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CB25E2" w:rsidRPr="00CB25E2" w:rsidRDefault="00CB25E2" w:rsidP="00CB25E2">
      <w:pPr>
        <w:ind w:right="3004"/>
        <w:rPr>
          <w:b/>
          <w:sz w:val="28"/>
          <w:szCs w:val="28"/>
        </w:rPr>
      </w:pPr>
      <w:r w:rsidRPr="00CB25E2">
        <w:rPr>
          <w:b/>
          <w:sz w:val="28"/>
          <w:szCs w:val="28"/>
        </w:rPr>
        <w:t>О внесении изменений в постановление администрации городского 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B25E2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от 31.12.</w:t>
      </w:r>
      <w:r w:rsidRPr="00CB25E2">
        <w:rPr>
          <w:b/>
          <w:sz w:val="28"/>
          <w:szCs w:val="28"/>
        </w:rPr>
        <w:t xml:space="preserve">2013 № 423 </w:t>
      </w:r>
      <w:r>
        <w:rPr>
          <w:b/>
          <w:sz w:val="28"/>
          <w:szCs w:val="28"/>
        </w:rPr>
        <w:br/>
      </w:r>
      <w:r w:rsidRPr="00CB25E2">
        <w:rPr>
          <w:b/>
          <w:sz w:val="28"/>
          <w:szCs w:val="28"/>
        </w:rPr>
        <w:t>«Об утверждении Положения</w:t>
      </w:r>
      <w:r>
        <w:rPr>
          <w:b/>
          <w:sz w:val="28"/>
          <w:szCs w:val="28"/>
        </w:rPr>
        <w:t xml:space="preserve"> </w:t>
      </w:r>
      <w:r w:rsidRPr="00CB25E2">
        <w:rPr>
          <w:b/>
          <w:sz w:val="28"/>
          <w:szCs w:val="28"/>
        </w:rPr>
        <w:t>об оплате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B25E2">
        <w:rPr>
          <w:b/>
          <w:sz w:val="28"/>
          <w:szCs w:val="28"/>
        </w:rPr>
        <w:t xml:space="preserve">труда работников муниципальных </w:t>
      </w:r>
      <w:r>
        <w:rPr>
          <w:b/>
          <w:sz w:val="28"/>
          <w:szCs w:val="28"/>
        </w:rPr>
        <w:br/>
      </w:r>
      <w:r w:rsidRPr="00CB25E2">
        <w:rPr>
          <w:b/>
          <w:sz w:val="28"/>
          <w:szCs w:val="28"/>
        </w:rPr>
        <w:t>казенных и бюджетных учреждени</w:t>
      </w:r>
      <w:r w:rsidR="00291DC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CB25E2">
        <w:rPr>
          <w:b/>
          <w:sz w:val="28"/>
          <w:szCs w:val="28"/>
        </w:rPr>
        <w:t>дополнительного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B25E2">
        <w:rPr>
          <w:b/>
          <w:sz w:val="28"/>
          <w:szCs w:val="28"/>
        </w:rPr>
        <w:t>городского округа ЗАТО Светлый»</w:t>
      </w:r>
    </w:p>
    <w:p w:rsidR="00CB25E2" w:rsidRPr="00CB25E2" w:rsidRDefault="00CB25E2" w:rsidP="00CB25E2">
      <w:pPr>
        <w:tabs>
          <w:tab w:val="left" w:pos="6379"/>
          <w:tab w:val="left" w:pos="6804"/>
        </w:tabs>
        <w:ind w:right="2266" w:firstLine="709"/>
        <w:jc w:val="both"/>
        <w:rPr>
          <w:b/>
          <w:i/>
          <w:sz w:val="28"/>
          <w:szCs w:val="28"/>
        </w:rPr>
      </w:pPr>
    </w:p>
    <w:p w:rsidR="00CB25E2" w:rsidRPr="00CB25E2" w:rsidRDefault="00CB25E2" w:rsidP="00CB25E2">
      <w:pPr>
        <w:ind w:firstLine="709"/>
        <w:jc w:val="both"/>
        <w:rPr>
          <w:sz w:val="28"/>
          <w:szCs w:val="28"/>
        </w:rPr>
      </w:pPr>
      <w:r w:rsidRPr="00CB25E2">
        <w:rPr>
          <w:sz w:val="28"/>
          <w:szCs w:val="28"/>
        </w:rPr>
        <w:t>На основании Федерального закона от 06</w:t>
      </w:r>
      <w:r>
        <w:rPr>
          <w:sz w:val="28"/>
          <w:szCs w:val="28"/>
        </w:rPr>
        <w:t>.10.</w:t>
      </w:r>
      <w:r w:rsidRPr="00CB25E2">
        <w:rPr>
          <w:sz w:val="28"/>
          <w:szCs w:val="28"/>
        </w:rPr>
        <w:t>2003 №</w:t>
      </w:r>
      <w:r>
        <w:rPr>
          <w:sz w:val="28"/>
          <w:szCs w:val="28"/>
        </w:rPr>
        <w:t xml:space="preserve"> </w:t>
      </w:r>
      <w:r w:rsidRPr="00CB25E2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A34595">
        <w:rPr>
          <w:sz w:val="28"/>
          <w:szCs w:val="28"/>
        </w:rPr>
        <w:t>»</w:t>
      </w:r>
      <w:r w:rsidRPr="00CB25E2">
        <w:rPr>
          <w:sz w:val="28"/>
          <w:szCs w:val="28"/>
        </w:rPr>
        <w:t>, в соответствии с постановлением Правительства  Саратовской области от 27</w:t>
      </w:r>
      <w:r>
        <w:rPr>
          <w:sz w:val="28"/>
          <w:szCs w:val="28"/>
        </w:rPr>
        <w:t>.12.</w:t>
      </w:r>
      <w:r w:rsidRPr="00CB25E2">
        <w:rPr>
          <w:sz w:val="28"/>
          <w:szCs w:val="28"/>
        </w:rPr>
        <w:t>2013 №</w:t>
      </w:r>
      <w:r>
        <w:rPr>
          <w:sz w:val="28"/>
          <w:szCs w:val="28"/>
        </w:rPr>
        <w:t xml:space="preserve"> </w:t>
      </w:r>
      <w:r w:rsidRPr="00CB25E2">
        <w:rPr>
          <w:sz w:val="28"/>
          <w:szCs w:val="28"/>
        </w:rPr>
        <w:t>745-П «О мерах по реализац</w:t>
      </w:r>
      <w:r w:rsidR="00A34595">
        <w:rPr>
          <w:sz w:val="28"/>
          <w:szCs w:val="28"/>
        </w:rPr>
        <w:t>ии Закона Саратовской области «</w:t>
      </w:r>
      <w:r w:rsidRPr="00CB25E2">
        <w:rPr>
          <w:sz w:val="28"/>
          <w:szCs w:val="28"/>
        </w:rPr>
        <w:t>Об областном бюджете на 2014 год и на плано</w:t>
      </w:r>
      <w:r w:rsidR="00A34595">
        <w:rPr>
          <w:sz w:val="28"/>
          <w:szCs w:val="28"/>
        </w:rPr>
        <w:t>вый период 2015 и 2016 годов»,</w:t>
      </w:r>
      <w:r w:rsidRPr="00CB25E2">
        <w:rPr>
          <w:sz w:val="28"/>
          <w:szCs w:val="28"/>
        </w:rPr>
        <w:t xml:space="preserve"> Программой поэтапного совершенствования системы оплаты труда в государственных (муниципальных) учреждениях на 2012</w:t>
      </w:r>
      <w:r>
        <w:rPr>
          <w:sz w:val="28"/>
          <w:szCs w:val="28"/>
        </w:rPr>
        <w:t xml:space="preserve"> –</w:t>
      </w:r>
      <w:r w:rsidRPr="00CB25E2">
        <w:rPr>
          <w:sz w:val="28"/>
          <w:szCs w:val="28"/>
        </w:rPr>
        <w:t xml:space="preserve"> 2018 годы, утвержденной распоряжением Правительства Российской Федерации от 26</w:t>
      </w:r>
      <w:r>
        <w:rPr>
          <w:sz w:val="28"/>
          <w:szCs w:val="28"/>
        </w:rPr>
        <w:t>.11.</w:t>
      </w:r>
      <w:r w:rsidR="00A34595">
        <w:rPr>
          <w:sz w:val="28"/>
          <w:szCs w:val="28"/>
        </w:rPr>
        <w:t>2012</w:t>
      </w:r>
      <w:r w:rsidRPr="00CB25E2">
        <w:rPr>
          <w:sz w:val="28"/>
          <w:szCs w:val="28"/>
        </w:rPr>
        <w:t xml:space="preserve"> № 2190-р</w:t>
      </w:r>
      <w:r w:rsidR="00A34595">
        <w:rPr>
          <w:sz w:val="28"/>
          <w:szCs w:val="28"/>
        </w:rPr>
        <w:t>,</w:t>
      </w:r>
      <w:r w:rsidRPr="00CB25E2">
        <w:rPr>
          <w:sz w:val="28"/>
          <w:szCs w:val="28"/>
        </w:rPr>
        <w:t xml:space="preserve">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CB25E2">
        <w:rPr>
          <w:sz w:val="28"/>
          <w:szCs w:val="28"/>
        </w:rPr>
        <w:t>ПОСТАНОВЛЯЕТ:</w:t>
      </w:r>
    </w:p>
    <w:p w:rsidR="00CB25E2" w:rsidRPr="00CB25E2" w:rsidRDefault="00CB25E2" w:rsidP="00CB25E2">
      <w:pPr>
        <w:ind w:firstLine="709"/>
        <w:jc w:val="both"/>
        <w:rPr>
          <w:sz w:val="28"/>
          <w:szCs w:val="28"/>
        </w:rPr>
      </w:pPr>
      <w:r w:rsidRPr="00CB25E2">
        <w:rPr>
          <w:sz w:val="28"/>
          <w:szCs w:val="28"/>
        </w:rPr>
        <w:t xml:space="preserve">1. Внести в </w:t>
      </w:r>
      <w:r w:rsidR="00A34595">
        <w:rPr>
          <w:sz w:val="28"/>
          <w:szCs w:val="28"/>
        </w:rPr>
        <w:t xml:space="preserve">приложение к </w:t>
      </w:r>
      <w:r w:rsidRPr="00CB25E2">
        <w:rPr>
          <w:sz w:val="28"/>
          <w:szCs w:val="28"/>
        </w:rPr>
        <w:t>постановлени</w:t>
      </w:r>
      <w:r w:rsidR="00A34595">
        <w:rPr>
          <w:sz w:val="28"/>
          <w:szCs w:val="28"/>
        </w:rPr>
        <w:t>ю</w:t>
      </w:r>
      <w:r w:rsidRPr="00CB25E2">
        <w:rPr>
          <w:sz w:val="28"/>
          <w:szCs w:val="28"/>
        </w:rPr>
        <w:t xml:space="preserve"> администрации городского округа ЗАТО Светлый от 31</w:t>
      </w:r>
      <w:r>
        <w:rPr>
          <w:sz w:val="28"/>
          <w:szCs w:val="28"/>
        </w:rPr>
        <w:t>.12.</w:t>
      </w:r>
      <w:r w:rsidRPr="00CB25E2">
        <w:rPr>
          <w:sz w:val="28"/>
          <w:szCs w:val="28"/>
        </w:rPr>
        <w:t>2013 № 423 «Об утверждении Положения об оплате труда работников муниципальных казенных и бюджетных учреждени</w:t>
      </w:r>
      <w:r w:rsidR="00291DC6">
        <w:rPr>
          <w:sz w:val="28"/>
          <w:szCs w:val="28"/>
        </w:rPr>
        <w:t>й</w:t>
      </w:r>
      <w:r w:rsidRPr="00CB25E2">
        <w:rPr>
          <w:sz w:val="28"/>
          <w:szCs w:val="28"/>
        </w:rPr>
        <w:t xml:space="preserve"> дополнительного образования городского округа ЗАТО Светлый» </w:t>
      </w:r>
      <w:r w:rsidR="00A34595">
        <w:rPr>
          <w:sz w:val="28"/>
          <w:szCs w:val="28"/>
        </w:rPr>
        <w:t xml:space="preserve">(с изменениями, внесенными постановлением </w:t>
      </w:r>
      <w:r w:rsidR="00291DC6">
        <w:rPr>
          <w:sz w:val="28"/>
          <w:szCs w:val="28"/>
        </w:rPr>
        <w:t xml:space="preserve">администрации городского округа ЗАТО Светлый </w:t>
      </w:r>
      <w:r w:rsidR="00A34595">
        <w:rPr>
          <w:sz w:val="28"/>
          <w:szCs w:val="28"/>
        </w:rPr>
        <w:t xml:space="preserve">от 21.01.2014 № 20) следующие </w:t>
      </w:r>
      <w:r w:rsidRPr="00CB25E2">
        <w:rPr>
          <w:sz w:val="28"/>
          <w:szCs w:val="28"/>
        </w:rPr>
        <w:t>изменения:</w:t>
      </w:r>
    </w:p>
    <w:p w:rsidR="00B63917" w:rsidRDefault="00CB25E2" w:rsidP="00CB2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5E2">
        <w:rPr>
          <w:sz w:val="28"/>
          <w:szCs w:val="28"/>
        </w:rPr>
        <w:t>дополнить раздел 3 пунктом 3.7. следующего содержания</w:t>
      </w:r>
      <w:r w:rsidR="00B63917">
        <w:rPr>
          <w:sz w:val="28"/>
          <w:szCs w:val="28"/>
        </w:rPr>
        <w:t>:</w:t>
      </w:r>
    </w:p>
    <w:p w:rsidR="00CB25E2" w:rsidRPr="00CB25E2" w:rsidRDefault="00CB25E2" w:rsidP="00CB25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B25E2">
        <w:rPr>
          <w:sz w:val="28"/>
          <w:szCs w:val="28"/>
        </w:rPr>
        <w:t>«3.7.</w:t>
      </w:r>
      <w:r w:rsidRPr="00CB25E2">
        <w:rPr>
          <w:sz w:val="28"/>
          <w:szCs w:val="28"/>
          <w:lang w:eastAsia="en-US"/>
        </w:rPr>
        <w:t xml:space="preserve"> Доля расходов на оплату труда  административно-управленческого и вспомогательного персонала в фонде оплаты труда учреждения должна составлять не более 40% общего фонда оплаты труда учреждения.»;</w:t>
      </w:r>
    </w:p>
    <w:p w:rsidR="00CB25E2" w:rsidRPr="00CB25E2" w:rsidRDefault="00A34595" w:rsidP="00CB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CB25E2" w:rsidRPr="00CB25E2">
        <w:rPr>
          <w:sz w:val="28"/>
          <w:szCs w:val="28"/>
        </w:rPr>
        <w:t xml:space="preserve"> 5.1.</w:t>
      </w:r>
      <w:r>
        <w:rPr>
          <w:sz w:val="28"/>
          <w:szCs w:val="28"/>
        </w:rPr>
        <w:t xml:space="preserve">изложить </w:t>
      </w:r>
      <w:r w:rsidR="00CB25E2" w:rsidRPr="00CB25E2">
        <w:rPr>
          <w:sz w:val="28"/>
          <w:szCs w:val="28"/>
        </w:rPr>
        <w:t xml:space="preserve">в </w:t>
      </w:r>
      <w:r w:rsidR="00B63917">
        <w:rPr>
          <w:sz w:val="28"/>
          <w:szCs w:val="28"/>
        </w:rPr>
        <w:t>следующей</w:t>
      </w:r>
      <w:r w:rsidR="00CB25E2" w:rsidRPr="00CB25E2">
        <w:rPr>
          <w:sz w:val="28"/>
          <w:szCs w:val="28"/>
        </w:rPr>
        <w:t xml:space="preserve"> редакции:</w:t>
      </w:r>
    </w:p>
    <w:p w:rsidR="00CB25E2" w:rsidRDefault="00CB25E2" w:rsidP="00CB2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5E2">
        <w:rPr>
          <w:sz w:val="28"/>
          <w:szCs w:val="28"/>
        </w:rPr>
        <w:t>«5.1. В соответствии в решением Муниципального собрания городского округа ЗАТО Светлый Саратовской области от 23</w:t>
      </w:r>
      <w:r>
        <w:rPr>
          <w:sz w:val="28"/>
          <w:szCs w:val="28"/>
        </w:rPr>
        <w:t>.12.</w:t>
      </w:r>
      <w:r w:rsidRPr="00CB25E2">
        <w:rPr>
          <w:sz w:val="28"/>
          <w:szCs w:val="28"/>
        </w:rPr>
        <w:t>2011 №</w:t>
      </w:r>
      <w:r>
        <w:rPr>
          <w:sz w:val="28"/>
          <w:szCs w:val="28"/>
        </w:rPr>
        <w:t xml:space="preserve"> </w:t>
      </w:r>
      <w:r w:rsidRPr="00CB25E2">
        <w:rPr>
          <w:sz w:val="28"/>
          <w:szCs w:val="28"/>
        </w:rPr>
        <w:t xml:space="preserve">4 «Об утверждении Положения о системе оплаты труда работников </w:t>
      </w:r>
      <w:r>
        <w:rPr>
          <w:sz w:val="28"/>
          <w:szCs w:val="28"/>
        </w:rPr>
        <w:br/>
      </w:r>
    </w:p>
    <w:p w:rsidR="00CB25E2" w:rsidRDefault="00CB25E2" w:rsidP="00CB25E2">
      <w:pPr>
        <w:autoSpaceDE w:val="0"/>
        <w:autoSpaceDN w:val="0"/>
        <w:adjustRightInd w:val="0"/>
        <w:ind w:firstLine="709"/>
        <w:jc w:val="center"/>
      </w:pPr>
      <w:r>
        <w:lastRenderedPageBreak/>
        <w:t>2</w:t>
      </w:r>
    </w:p>
    <w:p w:rsidR="00CB25E2" w:rsidRPr="00CB25E2" w:rsidRDefault="00CB25E2" w:rsidP="00CB25E2">
      <w:pPr>
        <w:autoSpaceDE w:val="0"/>
        <w:autoSpaceDN w:val="0"/>
        <w:adjustRightInd w:val="0"/>
        <w:ind w:firstLine="709"/>
        <w:jc w:val="center"/>
      </w:pPr>
    </w:p>
    <w:p w:rsidR="00CB25E2" w:rsidRPr="00CB25E2" w:rsidRDefault="00CB25E2" w:rsidP="00CB25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5E2">
        <w:rPr>
          <w:sz w:val="28"/>
          <w:szCs w:val="28"/>
        </w:rPr>
        <w:t>муниципальных учреждений городского округа ЗАТО Светлый» работникам муниципальных учреждений дополнительного образования детей могут быть осуществлены следующие виды выплат компенсационного характера:</w:t>
      </w:r>
    </w:p>
    <w:p w:rsidR="00CB25E2" w:rsidRPr="00CB25E2" w:rsidRDefault="00CB25E2" w:rsidP="00CB25E2">
      <w:pPr>
        <w:ind w:firstLine="709"/>
        <w:jc w:val="both"/>
        <w:rPr>
          <w:sz w:val="28"/>
          <w:szCs w:val="28"/>
        </w:rPr>
      </w:pPr>
      <w:r w:rsidRPr="00CB25E2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CB25E2" w:rsidRPr="00CB25E2" w:rsidRDefault="00CB25E2" w:rsidP="00CB25E2">
      <w:pPr>
        <w:ind w:firstLine="709"/>
        <w:jc w:val="both"/>
        <w:rPr>
          <w:sz w:val="28"/>
          <w:szCs w:val="28"/>
        </w:rPr>
      </w:pPr>
      <w:r w:rsidRPr="00CB25E2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нормальных).»</w:t>
      </w:r>
      <w:r w:rsidR="00A34595">
        <w:rPr>
          <w:sz w:val="28"/>
          <w:szCs w:val="28"/>
        </w:rPr>
        <w:t>;</w:t>
      </w:r>
    </w:p>
    <w:p w:rsidR="00A34595" w:rsidRPr="00CB25E2" w:rsidRDefault="00A34595" w:rsidP="00A34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CB25E2">
        <w:rPr>
          <w:sz w:val="28"/>
          <w:szCs w:val="28"/>
        </w:rPr>
        <w:t xml:space="preserve"> 5.</w:t>
      </w:r>
      <w:r>
        <w:rPr>
          <w:sz w:val="28"/>
          <w:szCs w:val="28"/>
        </w:rPr>
        <w:t>2</w:t>
      </w:r>
      <w:r w:rsidRPr="00CB25E2">
        <w:rPr>
          <w:sz w:val="28"/>
          <w:szCs w:val="28"/>
        </w:rPr>
        <w:t>.</w:t>
      </w:r>
      <w:r>
        <w:rPr>
          <w:sz w:val="28"/>
          <w:szCs w:val="28"/>
        </w:rPr>
        <w:t xml:space="preserve">изложить </w:t>
      </w:r>
      <w:r w:rsidRPr="00CB25E2">
        <w:rPr>
          <w:sz w:val="28"/>
          <w:szCs w:val="28"/>
        </w:rPr>
        <w:t xml:space="preserve">в </w:t>
      </w:r>
      <w:r w:rsidR="00B63917">
        <w:rPr>
          <w:sz w:val="28"/>
          <w:szCs w:val="28"/>
        </w:rPr>
        <w:t>следующей</w:t>
      </w:r>
      <w:r w:rsidRPr="00CB25E2">
        <w:rPr>
          <w:sz w:val="28"/>
          <w:szCs w:val="28"/>
        </w:rPr>
        <w:t xml:space="preserve"> редакции:</w:t>
      </w:r>
    </w:p>
    <w:p w:rsidR="00CB25E2" w:rsidRPr="00CB25E2" w:rsidRDefault="00A34595" w:rsidP="00CB2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25E2" w:rsidRPr="00CB25E2">
        <w:rPr>
          <w:sz w:val="28"/>
          <w:szCs w:val="28"/>
        </w:rPr>
        <w:t>5.2. Работникам, занятым на работах с вредными и (или) опасными условиями труда, устанавливается доплата в соответствии с законодательством.</w:t>
      </w:r>
    </w:p>
    <w:p w:rsidR="00CB25E2" w:rsidRPr="00CB25E2" w:rsidRDefault="00CB25E2" w:rsidP="00CB2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5E2">
        <w:rPr>
          <w:sz w:val="28"/>
          <w:szCs w:val="28"/>
        </w:rPr>
        <w:t>Рекомендуемые размеры доплат (но не ниже минимального размера повышения оплаты труда):</w:t>
      </w:r>
    </w:p>
    <w:p w:rsidR="00CB25E2" w:rsidRPr="00CB25E2" w:rsidRDefault="00CB25E2" w:rsidP="00CB2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5E2">
        <w:rPr>
          <w:sz w:val="28"/>
          <w:szCs w:val="28"/>
        </w:rPr>
        <w:t>10 - 12 процентов должностного оклада (оклада, ставки заработной платы) за работу с вредными условиями труда;</w:t>
      </w:r>
    </w:p>
    <w:p w:rsidR="00CB25E2" w:rsidRPr="00CB25E2" w:rsidRDefault="00CB25E2" w:rsidP="00CB2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5E2">
        <w:rPr>
          <w:sz w:val="28"/>
          <w:szCs w:val="28"/>
        </w:rPr>
        <w:t>20 - 24 процента должностного оклада (оклада, ставки заработной платы) за работу с опасными условиями труда.</w:t>
      </w:r>
    </w:p>
    <w:p w:rsidR="00CB25E2" w:rsidRPr="00CB25E2" w:rsidRDefault="00CB25E2" w:rsidP="00CB2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5E2">
        <w:rPr>
          <w:sz w:val="28"/>
          <w:szCs w:val="28"/>
        </w:rPr>
        <w:t>Конкретные размеры доплат определяются на основе специальной оценки условий труда  в соответствии с законодательством.</w:t>
      </w:r>
    </w:p>
    <w:p w:rsidR="00CB25E2" w:rsidRPr="00CB25E2" w:rsidRDefault="00CB25E2" w:rsidP="00CB25E2">
      <w:pPr>
        <w:ind w:firstLine="709"/>
        <w:jc w:val="both"/>
        <w:rPr>
          <w:sz w:val="28"/>
          <w:szCs w:val="28"/>
        </w:rPr>
      </w:pPr>
      <w:r w:rsidRPr="00CB25E2">
        <w:rPr>
          <w:sz w:val="28"/>
          <w:szCs w:val="28"/>
        </w:rPr>
        <w:t>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признается безопасным, то указанная доплата отменяется.».</w:t>
      </w:r>
    </w:p>
    <w:p w:rsidR="006A2050" w:rsidRPr="00221173" w:rsidRDefault="006A2050" w:rsidP="006A2050">
      <w:pPr>
        <w:pStyle w:val="a3"/>
        <w:ind w:firstLine="709"/>
        <w:jc w:val="both"/>
        <w:rPr>
          <w:sz w:val="28"/>
          <w:szCs w:val="28"/>
        </w:rPr>
      </w:pPr>
      <w:r w:rsidRPr="00221173"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 и распространяется на правоотношения, возникшие с 01 января 2014 года.</w:t>
      </w:r>
    </w:p>
    <w:p w:rsidR="006A2050" w:rsidRDefault="006A2050" w:rsidP="006A2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E606CC">
          <w:rPr>
            <w:rStyle w:val="af0"/>
            <w:color w:val="auto"/>
            <w:sz w:val="28"/>
            <w:szCs w:val="28"/>
            <w:u w:val="none"/>
          </w:rPr>
          <w:t>.</w:t>
        </w:r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E606CC">
          <w:rPr>
            <w:rStyle w:val="af0"/>
            <w:color w:val="auto"/>
            <w:sz w:val="28"/>
            <w:szCs w:val="28"/>
            <w:u w:val="none"/>
          </w:rPr>
          <w:t>.</w:t>
        </w:r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>
        <w:rPr>
          <w:color w:val="000000"/>
          <w:sz w:val="28"/>
          <w:szCs w:val="28"/>
        </w:rPr>
        <w:t>.</w:t>
      </w: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576" w:rsidRDefault="00621576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FF5" w:rsidRDefault="00C94FF5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</w:t>
      </w:r>
      <w:r w:rsidR="00E95B53">
        <w:rPr>
          <w:b/>
          <w:sz w:val="28"/>
          <w:szCs w:val="28"/>
        </w:rPr>
        <w:t xml:space="preserve"> </w:t>
      </w:r>
      <w:r w:rsidRPr="00F50F30">
        <w:rPr>
          <w:b/>
          <w:sz w:val="28"/>
          <w:szCs w:val="28"/>
        </w:rPr>
        <w:t xml:space="preserve">     </w:t>
      </w:r>
      <w:r w:rsidR="00C94FF5">
        <w:rPr>
          <w:b/>
          <w:sz w:val="28"/>
          <w:szCs w:val="28"/>
        </w:rPr>
        <w:t xml:space="preserve">               </w:t>
      </w:r>
      <w:r w:rsidR="00E95B53">
        <w:rPr>
          <w:b/>
          <w:sz w:val="28"/>
          <w:szCs w:val="28"/>
        </w:rPr>
        <w:t xml:space="preserve"> </w:t>
      </w:r>
      <w:r w:rsidR="00743366">
        <w:rPr>
          <w:b/>
          <w:sz w:val="28"/>
          <w:szCs w:val="28"/>
        </w:rPr>
        <w:t xml:space="preserve">   </w:t>
      </w:r>
      <w:r w:rsidR="00E90289">
        <w:rPr>
          <w:b/>
          <w:sz w:val="28"/>
          <w:szCs w:val="28"/>
        </w:rPr>
        <w:t xml:space="preserve"> </w:t>
      </w:r>
      <w:r w:rsidR="00F50F30">
        <w:rPr>
          <w:b/>
          <w:sz w:val="28"/>
          <w:szCs w:val="28"/>
        </w:rPr>
        <w:t xml:space="preserve">           </w:t>
      </w:r>
      <w:r w:rsidRPr="00F50F30">
        <w:rPr>
          <w:b/>
          <w:sz w:val="28"/>
          <w:szCs w:val="28"/>
        </w:rPr>
        <w:t xml:space="preserve">  З.Э. Нагиев</w:t>
      </w:r>
    </w:p>
    <w:p w:rsidR="00E95B53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5B53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5B53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5B53" w:rsidRPr="00F50F30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95B53" w:rsidRPr="00F50F30" w:rsidSect="002F48F4">
      <w:headerReference w:type="first" r:id="rId9"/>
      <w:pgSz w:w="11906" w:h="16838"/>
      <w:pgMar w:top="851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8B3" w:rsidRDefault="00B278B3">
      <w:r>
        <w:separator/>
      </w:r>
    </w:p>
  </w:endnote>
  <w:endnote w:type="continuationSeparator" w:id="1">
    <w:p w:rsidR="00B278B3" w:rsidRDefault="00B27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8B3" w:rsidRDefault="00B278B3">
      <w:r>
        <w:separator/>
      </w:r>
    </w:p>
  </w:footnote>
  <w:footnote w:type="continuationSeparator" w:id="1">
    <w:p w:rsidR="00B278B3" w:rsidRDefault="00B27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43366" w:rsidP="00C94FF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C94FF5">
            <w:rPr>
              <w:sz w:val="28"/>
              <w:szCs w:val="28"/>
            </w:rPr>
            <w:t>3</w:t>
          </w:r>
          <w:r w:rsidR="00E90289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4</w:t>
          </w:r>
          <w:r w:rsidR="00E90289">
            <w:rPr>
              <w:sz w:val="28"/>
              <w:szCs w:val="28"/>
            </w:rPr>
            <w:t>.2014</w:t>
          </w:r>
        </w:p>
      </w:tc>
      <w:tc>
        <w:tcPr>
          <w:tcW w:w="4643" w:type="dxa"/>
        </w:tcPr>
        <w:p w:rsidR="00EF2F52" w:rsidRPr="00FE6B31" w:rsidRDefault="00E90289" w:rsidP="00C94FF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CB25E2">
            <w:rPr>
              <w:sz w:val="28"/>
              <w:szCs w:val="28"/>
            </w:rPr>
            <w:t>104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40BFA"/>
    <w:rsid w:val="00040FB6"/>
    <w:rsid w:val="00042B18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B2CFA"/>
    <w:rsid w:val="000C02EA"/>
    <w:rsid w:val="000C035D"/>
    <w:rsid w:val="000C1465"/>
    <w:rsid w:val="000C629C"/>
    <w:rsid w:val="000C6B31"/>
    <w:rsid w:val="000C7D05"/>
    <w:rsid w:val="000D3A98"/>
    <w:rsid w:val="000D5104"/>
    <w:rsid w:val="000E463E"/>
    <w:rsid w:val="000F4879"/>
    <w:rsid w:val="00102C1E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671D5"/>
    <w:rsid w:val="00172BDB"/>
    <w:rsid w:val="00176AF6"/>
    <w:rsid w:val="0018195E"/>
    <w:rsid w:val="00184D92"/>
    <w:rsid w:val="00190C26"/>
    <w:rsid w:val="00191152"/>
    <w:rsid w:val="001927DD"/>
    <w:rsid w:val="001937F0"/>
    <w:rsid w:val="0019443B"/>
    <w:rsid w:val="001B362F"/>
    <w:rsid w:val="001B4823"/>
    <w:rsid w:val="001B6927"/>
    <w:rsid w:val="001D11F4"/>
    <w:rsid w:val="001D5ABA"/>
    <w:rsid w:val="001D7580"/>
    <w:rsid w:val="001E54D7"/>
    <w:rsid w:val="001F7025"/>
    <w:rsid w:val="00202AC7"/>
    <w:rsid w:val="00211BAD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1DC6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3D4C"/>
    <w:rsid w:val="00315712"/>
    <w:rsid w:val="0032177D"/>
    <w:rsid w:val="00326390"/>
    <w:rsid w:val="00327C4B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4737A"/>
    <w:rsid w:val="0045180B"/>
    <w:rsid w:val="00452A14"/>
    <w:rsid w:val="004542ED"/>
    <w:rsid w:val="004564C9"/>
    <w:rsid w:val="004571AE"/>
    <w:rsid w:val="00463B1C"/>
    <w:rsid w:val="0046525D"/>
    <w:rsid w:val="004858C8"/>
    <w:rsid w:val="00485ACF"/>
    <w:rsid w:val="004925DF"/>
    <w:rsid w:val="00494470"/>
    <w:rsid w:val="004B40E7"/>
    <w:rsid w:val="004B7A4F"/>
    <w:rsid w:val="004C70C0"/>
    <w:rsid w:val="004D72B1"/>
    <w:rsid w:val="00502239"/>
    <w:rsid w:val="005042AC"/>
    <w:rsid w:val="005050C9"/>
    <w:rsid w:val="00510D69"/>
    <w:rsid w:val="00517E07"/>
    <w:rsid w:val="00523B41"/>
    <w:rsid w:val="00533155"/>
    <w:rsid w:val="00542E46"/>
    <w:rsid w:val="00560C6A"/>
    <w:rsid w:val="0056303C"/>
    <w:rsid w:val="00575E3A"/>
    <w:rsid w:val="005804CB"/>
    <w:rsid w:val="00581296"/>
    <w:rsid w:val="00583C41"/>
    <w:rsid w:val="005905A8"/>
    <w:rsid w:val="0059314F"/>
    <w:rsid w:val="005A04AD"/>
    <w:rsid w:val="005A3B71"/>
    <w:rsid w:val="005A416C"/>
    <w:rsid w:val="005A48EE"/>
    <w:rsid w:val="005A6043"/>
    <w:rsid w:val="005A7AFE"/>
    <w:rsid w:val="005B24B7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D7786"/>
    <w:rsid w:val="005E1158"/>
    <w:rsid w:val="005E4D8E"/>
    <w:rsid w:val="005F1F69"/>
    <w:rsid w:val="005F3912"/>
    <w:rsid w:val="005F50DA"/>
    <w:rsid w:val="005F70EC"/>
    <w:rsid w:val="00610D81"/>
    <w:rsid w:val="00614DB1"/>
    <w:rsid w:val="0061577B"/>
    <w:rsid w:val="0061586D"/>
    <w:rsid w:val="00616384"/>
    <w:rsid w:val="00621576"/>
    <w:rsid w:val="00630398"/>
    <w:rsid w:val="006354AC"/>
    <w:rsid w:val="00641C49"/>
    <w:rsid w:val="006435BC"/>
    <w:rsid w:val="00653CF4"/>
    <w:rsid w:val="00660873"/>
    <w:rsid w:val="006638D1"/>
    <w:rsid w:val="00664A05"/>
    <w:rsid w:val="00666BBB"/>
    <w:rsid w:val="00667F6C"/>
    <w:rsid w:val="00673ECC"/>
    <w:rsid w:val="00674290"/>
    <w:rsid w:val="00675C3C"/>
    <w:rsid w:val="00683322"/>
    <w:rsid w:val="00683D6B"/>
    <w:rsid w:val="0068464A"/>
    <w:rsid w:val="00685766"/>
    <w:rsid w:val="00686906"/>
    <w:rsid w:val="006873EF"/>
    <w:rsid w:val="006A2050"/>
    <w:rsid w:val="006A5595"/>
    <w:rsid w:val="006A5C11"/>
    <w:rsid w:val="006B0F32"/>
    <w:rsid w:val="006B1BE5"/>
    <w:rsid w:val="006B20C0"/>
    <w:rsid w:val="006B588D"/>
    <w:rsid w:val="006B64BF"/>
    <w:rsid w:val="006C10E5"/>
    <w:rsid w:val="006C50C7"/>
    <w:rsid w:val="006D3646"/>
    <w:rsid w:val="006E1980"/>
    <w:rsid w:val="006E571E"/>
    <w:rsid w:val="006E6EB9"/>
    <w:rsid w:val="006F2033"/>
    <w:rsid w:val="006F558B"/>
    <w:rsid w:val="00717FD2"/>
    <w:rsid w:val="00743366"/>
    <w:rsid w:val="00747E31"/>
    <w:rsid w:val="00750DAA"/>
    <w:rsid w:val="00764140"/>
    <w:rsid w:val="00766B9F"/>
    <w:rsid w:val="007A316B"/>
    <w:rsid w:val="007A6150"/>
    <w:rsid w:val="007B52E8"/>
    <w:rsid w:val="007C2884"/>
    <w:rsid w:val="007C3668"/>
    <w:rsid w:val="007C436A"/>
    <w:rsid w:val="007C53C5"/>
    <w:rsid w:val="007F487A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65457"/>
    <w:rsid w:val="008764A8"/>
    <w:rsid w:val="00883EAF"/>
    <w:rsid w:val="00885AF7"/>
    <w:rsid w:val="008940D3"/>
    <w:rsid w:val="008A16BF"/>
    <w:rsid w:val="008A2A33"/>
    <w:rsid w:val="008A4E9D"/>
    <w:rsid w:val="008A6E31"/>
    <w:rsid w:val="008B732B"/>
    <w:rsid w:val="008C0207"/>
    <w:rsid w:val="008C30B6"/>
    <w:rsid w:val="008C602B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460A"/>
    <w:rsid w:val="009551D0"/>
    <w:rsid w:val="009672D6"/>
    <w:rsid w:val="00972E62"/>
    <w:rsid w:val="00984416"/>
    <w:rsid w:val="009918C2"/>
    <w:rsid w:val="009A5563"/>
    <w:rsid w:val="009B023D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34595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0771B"/>
    <w:rsid w:val="00B17BB6"/>
    <w:rsid w:val="00B257CE"/>
    <w:rsid w:val="00B278B3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63917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79F9"/>
    <w:rsid w:val="00C94807"/>
    <w:rsid w:val="00C94FF5"/>
    <w:rsid w:val="00CA6604"/>
    <w:rsid w:val="00CB1EB2"/>
    <w:rsid w:val="00CB25E2"/>
    <w:rsid w:val="00CB2E2D"/>
    <w:rsid w:val="00CB5A55"/>
    <w:rsid w:val="00CD0128"/>
    <w:rsid w:val="00CD66B0"/>
    <w:rsid w:val="00D0232C"/>
    <w:rsid w:val="00D02F3B"/>
    <w:rsid w:val="00D0659D"/>
    <w:rsid w:val="00D12F5F"/>
    <w:rsid w:val="00D14805"/>
    <w:rsid w:val="00D15910"/>
    <w:rsid w:val="00D33B4D"/>
    <w:rsid w:val="00D3434F"/>
    <w:rsid w:val="00D417AF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DF6945"/>
    <w:rsid w:val="00E10589"/>
    <w:rsid w:val="00E11DB2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90289"/>
    <w:rsid w:val="00E95B53"/>
    <w:rsid w:val="00EA0303"/>
    <w:rsid w:val="00EA1F19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3731F"/>
    <w:rsid w:val="00F4212C"/>
    <w:rsid w:val="00F42E6E"/>
    <w:rsid w:val="00F50F30"/>
    <w:rsid w:val="00F55BA8"/>
    <w:rsid w:val="00F73EC7"/>
    <w:rsid w:val="00F74858"/>
    <w:rsid w:val="00F74FD7"/>
    <w:rsid w:val="00F80A6E"/>
    <w:rsid w:val="00F81D1F"/>
    <w:rsid w:val="00F821C9"/>
    <w:rsid w:val="00F82A57"/>
    <w:rsid w:val="00F84F89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B465-2CEC-4571-8090-99D487F2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delo02</cp:lastModifiedBy>
  <cp:revision>15</cp:revision>
  <cp:lastPrinted>2014-05-02T07:40:00Z</cp:lastPrinted>
  <dcterms:created xsi:type="dcterms:W3CDTF">2014-04-23T13:34:00Z</dcterms:created>
  <dcterms:modified xsi:type="dcterms:W3CDTF">2014-05-02T07:41:00Z</dcterms:modified>
</cp:coreProperties>
</file>