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77" w:rsidRPr="000E463E" w:rsidRDefault="00AE2F77" w:rsidP="003821A2">
      <w:pPr>
        <w:pStyle w:val="ad"/>
        <w:rPr>
          <w:rFonts w:ascii="Times New Roman" w:hAnsi="Times New Roman"/>
          <w:b/>
          <w:i/>
          <w:sz w:val="20"/>
          <w:szCs w:val="20"/>
        </w:rPr>
      </w:pPr>
    </w:p>
    <w:p w:rsidR="0065585E" w:rsidRDefault="0065585E" w:rsidP="0065585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 утверждении Порядка предоставления</w:t>
      </w:r>
    </w:p>
    <w:p w:rsidR="0065585E" w:rsidRDefault="0065585E" w:rsidP="0065585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субсидий из бюджета городского округа </w:t>
      </w:r>
    </w:p>
    <w:p w:rsidR="0065585E" w:rsidRPr="00786AD1" w:rsidRDefault="0065585E" w:rsidP="0065585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ЗАТО Светлый муниципальным учреждениям</w:t>
      </w:r>
    </w:p>
    <w:p w:rsidR="0065585E" w:rsidRDefault="0065585E" w:rsidP="0065585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городского округа ЗАТО Светлый</w:t>
      </w:r>
    </w:p>
    <w:p w:rsidR="0065585E" w:rsidRDefault="0065585E" w:rsidP="0065585E">
      <w:pPr>
        <w:rPr>
          <w:sz w:val="28"/>
          <w:szCs w:val="28"/>
        </w:rPr>
      </w:pPr>
    </w:p>
    <w:p w:rsidR="0065585E" w:rsidRDefault="0065585E" w:rsidP="00655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78.1 Бюджетного кодекса Российской Федерации администрация городского округа ЗАТО Светлый</w:t>
      </w:r>
    </w:p>
    <w:p w:rsidR="000E463E" w:rsidRDefault="000E463E" w:rsidP="007450DB">
      <w:pPr>
        <w:jc w:val="both"/>
        <w:rPr>
          <w:sz w:val="28"/>
          <w:szCs w:val="28"/>
        </w:rPr>
      </w:pPr>
    </w:p>
    <w:p w:rsidR="000E463E" w:rsidRDefault="000E463E" w:rsidP="000E463E">
      <w:pPr>
        <w:jc w:val="center"/>
        <w:rPr>
          <w:sz w:val="28"/>
          <w:szCs w:val="28"/>
        </w:rPr>
      </w:pPr>
      <w:r w:rsidRPr="000E3EE1">
        <w:rPr>
          <w:sz w:val="28"/>
          <w:szCs w:val="28"/>
        </w:rPr>
        <w:t>П О С Т А Н О В Л Я Е Т:</w:t>
      </w:r>
    </w:p>
    <w:p w:rsidR="002641D8" w:rsidRPr="000E3EE1" w:rsidRDefault="002641D8" w:rsidP="000E463E">
      <w:pPr>
        <w:jc w:val="center"/>
        <w:rPr>
          <w:sz w:val="28"/>
          <w:szCs w:val="28"/>
        </w:rPr>
      </w:pPr>
    </w:p>
    <w:p w:rsidR="0065585E" w:rsidRDefault="0065585E" w:rsidP="001B53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</w:t>
      </w:r>
      <w:r w:rsidR="00CC25B2" w:rsidRPr="00CC25B2">
        <w:rPr>
          <w:bCs/>
          <w:sz w:val="28"/>
          <w:szCs w:val="28"/>
        </w:rPr>
        <w:t>предоставления субсидий из бюджета городского округа ЗАТО Светлый муниципальным бюджет</w:t>
      </w:r>
      <w:r w:rsidR="00CC25B2">
        <w:rPr>
          <w:bCs/>
          <w:sz w:val="28"/>
          <w:szCs w:val="28"/>
        </w:rPr>
        <w:t xml:space="preserve">ным и муниципальным автономным </w:t>
      </w:r>
      <w:r w:rsidR="00CC25B2" w:rsidRPr="00CC25B2">
        <w:rPr>
          <w:bCs/>
          <w:sz w:val="28"/>
          <w:szCs w:val="28"/>
        </w:rPr>
        <w:t>учреждениям городского округа ЗАТО Светлый</w:t>
      </w:r>
      <w:r>
        <w:rPr>
          <w:sz w:val="28"/>
          <w:szCs w:val="28"/>
        </w:rPr>
        <w:t xml:space="preserve"> согласно приложению.</w:t>
      </w:r>
    </w:p>
    <w:p w:rsidR="0065585E" w:rsidRPr="004F0250" w:rsidRDefault="0065585E" w:rsidP="009A0C2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0250">
        <w:rPr>
          <w:rFonts w:eastAsia="Calibri"/>
          <w:sz w:val="28"/>
          <w:szCs w:val="28"/>
          <w:lang w:eastAsia="en-US"/>
        </w:rPr>
        <w:t xml:space="preserve">2. Настоящее постановление вступает в силу с момента подписания </w:t>
      </w:r>
      <w:r>
        <w:rPr>
          <w:rFonts w:eastAsia="Calibri"/>
          <w:sz w:val="28"/>
          <w:szCs w:val="28"/>
          <w:lang w:eastAsia="en-US"/>
        </w:rPr>
        <w:t>и применяется к правоотношениям, возникающим при составлении и исполнении бюджета городского округа ЗАТО Светлый, начиная с бюджета на 2014 год.</w:t>
      </w:r>
    </w:p>
    <w:p w:rsidR="0065585E" w:rsidRPr="00CC25B2" w:rsidRDefault="00CC25B2" w:rsidP="009A0C2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C25B2">
        <w:rPr>
          <w:rFonts w:ascii="Times New Roman" w:hAnsi="Times New Roman"/>
          <w:bCs/>
          <w:color w:val="000000"/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CC25B2">
          <w:rPr>
            <w:rStyle w:val="af2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C25B2">
          <w:rPr>
            <w:rStyle w:val="af2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CC25B2">
          <w:rPr>
            <w:rStyle w:val="af2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zatosvetly</w:t>
        </w:r>
        <w:r w:rsidRPr="00CC25B2">
          <w:rPr>
            <w:rStyle w:val="af2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CC25B2">
          <w:rPr>
            <w:rStyle w:val="af2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1B5352">
        <w:rPr>
          <w:rFonts w:ascii="Times New Roman" w:hAnsi="Times New Roman"/>
          <w:bCs/>
          <w:sz w:val="28"/>
          <w:szCs w:val="28"/>
        </w:rPr>
        <w:t xml:space="preserve"> в сети Интернет.</w:t>
      </w:r>
    </w:p>
    <w:p w:rsidR="0065585E" w:rsidRPr="00BE00D1" w:rsidRDefault="0065585E" w:rsidP="009A0C29">
      <w:pPr>
        <w:ind w:firstLine="567"/>
        <w:jc w:val="both"/>
        <w:rPr>
          <w:sz w:val="28"/>
          <w:szCs w:val="28"/>
        </w:rPr>
      </w:pPr>
      <w:r w:rsidRPr="00BE00D1">
        <w:rPr>
          <w:sz w:val="28"/>
          <w:szCs w:val="28"/>
        </w:rPr>
        <w:t>4.</w:t>
      </w:r>
      <w:r>
        <w:t xml:space="preserve"> </w:t>
      </w:r>
      <w:r w:rsidRPr="00BE00D1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городского округа ЗАТО Светлый от 22 декабря 2011 года № 327 </w:t>
      </w:r>
      <w:r>
        <w:t>«</w:t>
      </w:r>
      <w:r w:rsidRPr="00BE00D1">
        <w:rPr>
          <w:sz w:val="28"/>
          <w:szCs w:val="28"/>
        </w:rPr>
        <w:t xml:space="preserve">Об утверждении Порядка определения объема и условия предоставления субсидий из бюджета городского округа ЗАТО Светлый муниципальным учреждениям  городского округа </w:t>
      </w:r>
      <w:r>
        <w:rPr>
          <w:sz w:val="28"/>
          <w:szCs w:val="28"/>
        </w:rPr>
        <w:br/>
      </w:r>
      <w:r w:rsidRPr="00BE00D1">
        <w:rPr>
          <w:sz w:val="28"/>
          <w:szCs w:val="28"/>
        </w:rPr>
        <w:t>ЗАТО Светлый</w:t>
      </w:r>
      <w:r>
        <w:rPr>
          <w:sz w:val="28"/>
          <w:szCs w:val="28"/>
        </w:rPr>
        <w:t>» считать утратившим силу с 1 января 2014 года.</w:t>
      </w:r>
    </w:p>
    <w:p w:rsidR="002A7258" w:rsidRPr="007450DB" w:rsidRDefault="002A7258" w:rsidP="00650A91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463E" w:rsidRDefault="000E463E" w:rsidP="000E463E">
      <w:pPr>
        <w:rPr>
          <w:szCs w:val="28"/>
        </w:rPr>
      </w:pPr>
    </w:p>
    <w:tbl>
      <w:tblPr>
        <w:tblpPr w:leftFromText="180" w:rightFromText="180" w:vertAnchor="text" w:horzAnchor="margin" w:tblpY="150"/>
        <w:tblW w:w="90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4111"/>
      </w:tblGrid>
      <w:tr w:rsidR="000E463E" w:rsidTr="00282636">
        <w:trPr>
          <w:trHeight w:val="937"/>
        </w:trPr>
        <w:tc>
          <w:tcPr>
            <w:tcW w:w="4890" w:type="dxa"/>
          </w:tcPr>
          <w:p w:rsidR="000E463E" w:rsidRDefault="000E463E" w:rsidP="0028263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0E463E" w:rsidRDefault="000E463E" w:rsidP="0028263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111" w:type="dxa"/>
          </w:tcPr>
          <w:p w:rsidR="000E463E" w:rsidRDefault="000E463E" w:rsidP="00282636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0E463E" w:rsidRDefault="000E463E" w:rsidP="0028263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З.Э. Нагиев</w:t>
            </w:r>
          </w:p>
        </w:tc>
      </w:tr>
    </w:tbl>
    <w:p w:rsidR="000E463E" w:rsidRDefault="000E463E" w:rsidP="00123ACE">
      <w:pPr>
        <w:rPr>
          <w:b/>
        </w:rPr>
      </w:pPr>
    </w:p>
    <w:p w:rsidR="00650A91" w:rsidRDefault="00650A91" w:rsidP="00123ACE">
      <w:pPr>
        <w:rPr>
          <w:b/>
        </w:rPr>
      </w:pPr>
    </w:p>
    <w:p w:rsidR="00650A91" w:rsidRDefault="00650A91" w:rsidP="00123ACE">
      <w:pPr>
        <w:rPr>
          <w:b/>
        </w:rPr>
      </w:pPr>
    </w:p>
    <w:p w:rsidR="0065585E" w:rsidRDefault="0065585E" w:rsidP="00123ACE">
      <w:pPr>
        <w:rPr>
          <w:b/>
        </w:rPr>
      </w:pPr>
    </w:p>
    <w:p w:rsidR="0065585E" w:rsidRDefault="0065585E" w:rsidP="00123ACE">
      <w:pPr>
        <w:rPr>
          <w:b/>
        </w:rPr>
      </w:pPr>
    </w:p>
    <w:p w:rsidR="00650A91" w:rsidRDefault="00650A91" w:rsidP="00123ACE">
      <w:pPr>
        <w:rPr>
          <w:b/>
        </w:rPr>
      </w:pPr>
    </w:p>
    <w:p w:rsidR="00650A91" w:rsidRPr="00546923" w:rsidRDefault="00650A91" w:rsidP="00650A91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650A91" w:rsidRPr="00546923" w:rsidRDefault="00650A91" w:rsidP="00650A91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546923">
        <w:rPr>
          <w:sz w:val="28"/>
          <w:szCs w:val="28"/>
        </w:rPr>
        <w:t>администрации</w:t>
      </w:r>
    </w:p>
    <w:p w:rsidR="00650A91" w:rsidRPr="00546923" w:rsidRDefault="00650A91" w:rsidP="00650A91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>городского округа ЗАТО Светлый</w:t>
      </w:r>
    </w:p>
    <w:p w:rsidR="00650A91" w:rsidRPr="00546923" w:rsidRDefault="00650A91" w:rsidP="00650A91">
      <w:pPr>
        <w:ind w:left="4536"/>
        <w:jc w:val="center"/>
      </w:pPr>
      <w:r w:rsidRPr="00546923">
        <w:rPr>
          <w:sz w:val="28"/>
          <w:szCs w:val="28"/>
        </w:rPr>
        <w:t>от 1</w:t>
      </w:r>
      <w:r w:rsidR="0065585E">
        <w:rPr>
          <w:sz w:val="28"/>
          <w:szCs w:val="28"/>
        </w:rPr>
        <w:t>2</w:t>
      </w:r>
      <w:r w:rsidRPr="0054692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46923">
        <w:rPr>
          <w:sz w:val="28"/>
          <w:szCs w:val="28"/>
        </w:rPr>
        <w:t xml:space="preserve">.2013 № </w:t>
      </w:r>
      <w:r>
        <w:rPr>
          <w:sz w:val="28"/>
          <w:szCs w:val="28"/>
        </w:rPr>
        <w:t>2</w:t>
      </w:r>
      <w:r w:rsidR="0065585E">
        <w:rPr>
          <w:sz w:val="28"/>
          <w:szCs w:val="28"/>
        </w:rPr>
        <w:t>30</w:t>
      </w:r>
    </w:p>
    <w:p w:rsidR="00650A91" w:rsidRDefault="00650A91" w:rsidP="00650A91">
      <w:pPr>
        <w:jc w:val="center"/>
        <w:rPr>
          <w:b/>
        </w:rPr>
      </w:pPr>
    </w:p>
    <w:p w:rsidR="0065585E" w:rsidRDefault="0065585E" w:rsidP="006558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1B5352">
        <w:rPr>
          <w:b/>
          <w:bCs/>
          <w:sz w:val="28"/>
          <w:szCs w:val="28"/>
        </w:rPr>
        <w:t>ОРЯДОК</w:t>
      </w:r>
      <w:r>
        <w:rPr>
          <w:b/>
          <w:bCs/>
          <w:sz w:val="28"/>
          <w:szCs w:val="28"/>
        </w:rPr>
        <w:t xml:space="preserve"> </w:t>
      </w:r>
    </w:p>
    <w:p w:rsidR="0065585E" w:rsidRDefault="0065585E" w:rsidP="006558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субсидий из бюджета  городского округа </w:t>
      </w:r>
      <w:r w:rsidR="00CC25B2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ЗАТО Светлый муниципальным бюджетным и муниципальным автономным  учреждениям городского округа ЗАТО Светлый</w:t>
      </w:r>
    </w:p>
    <w:p w:rsidR="0065585E" w:rsidRDefault="0065585E" w:rsidP="0065585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585E" w:rsidRDefault="0065585E" w:rsidP="006558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соответствии с пунктом 1. статьи 78.1 Бюджетного кодекса Российской Федерации и определяет порядок определения объема и условия предоставления субсидий из бюджета городского округа ЗАТО Светлый муниципальным бюджетным и муниципальным автономным  учреждениям городского округа </w:t>
      </w:r>
      <w:r>
        <w:rPr>
          <w:sz w:val="28"/>
          <w:szCs w:val="28"/>
        </w:rPr>
        <w:br/>
        <w:t>ЗАТО Светлый (далее – учреждения).</w:t>
      </w:r>
    </w:p>
    <w:p w:rsidR="0065585E" w:rsidRDefault="0065585E" w:rsidP="0065585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бюджете городского округа ЗАТО Светлый могут быть предусмотрены следующие виды субсидий учреждениям:</w:t>
      </w:r>
    </w:p>
    <w:p w:rsidR="0065585E" w:rsidRDefault="0065585E" w:rsidP="006558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финансовое обеспечение выполнения бюджетными и автономными учреждениями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 (далее субсидии на выполнение муниципального задания);</w:t>
      </w:r>
    </w:p>
    <w:p w:rsidR="0065585E" w:rsidRDefault="0065585E" w:rsidP="00CC25B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иные цели.</w:t>
      </w:r>
    </w:p>
    <w:p w:rsidR="00CC25B2" w:rsidRPr="00327857" w:rsidRDefault="00CC25B2" w:rsidP="00CC25B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5585E" w:rsidRPr="00327857" w:rsidRDefault="0065585E" w:rsidP="00CC25B2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327857">
        <w:rPr>
          <w:sz w:val="28"/>
          <w:szCs w:val="28"/>
        </w:rPr>
        <w:t xml:space="preserve">1. </w:t>
      </w:r>
      <w:r w:rsidRPr="00327857">
        <w:rPr>
          <w:b/>
          <w:sz w:val="28"/>
          <w:szCs w:val="28"/>
        </w:rPr>
        <w:t>Субсидии на вы</w:t>
      </w:r>
      <w:r w:rsidR="00CC25B2" w:rsidRPr="00327857">
        <w:rPr>
          <w:b/>
          <w:sz w:val="28"/>
          <w:szCs w:val="28"/>
        </w:rPr>
        <w:t>полнение муниципального задания</w:t>
      </w:r>
    </w:p>
    <w:p w:rsidR="00CC25B2" w:rsidRPr="00327857" w:rsidRDefault="00CC25B2" w:rsidP="00CC25B2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65585E" w:rsidRPr="00327857" w:rsidRDefault="0065585E" w:rsidP="006558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7857">
        <w:rPr>
          <w:sz w:val="28"/>
          <w:szCs w:val="28"/>
        </w:rPr>
        <w:t xml:space="preserve">1.1. Объем субсидии на выполнение муниципального задания, рассчитывается в соответствии с Порядком </w:t>
      </w:r>
      <w:r w:rsidRPr="00327857">
        <w:rPr>
          <w:sz w:val="28"/>
        </w:rPr>
        <w:t>расчета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</w:t>
      </w:r>
      <w:r w:rsidRPr="00327857">
        <w:rPr>
          <w:sz w:val="28"/>
          <w:szCs w:val="28"/>
        </w:rPr>
        <w:t xml:space="preserve">, утвержденного администрацией городского округа </w:t>
      </w:r>
      <w:r w:rsidR="00CC25B2" w:rsidRPr="00327857">
        <w:rPr>
          <w:sz w:val="28"/>
          <w:szCs w:val="28"/>
        </w:rPr>
        <w:br/>
      </w:r>
      <w:r w:rsidRPr="00327857">
        <w:rPr>
          <w:sz w:val="28"/>
          <w:szCs w:val="28"/>
        </w:rPr>
        <w:t xml:space="preserve">ЗАТО Светлый. </w:t>
      </w:r>
    </w:p>
    <w:p w:rsidR="0065585E" w:rsidRPr="00327857" w:rsidRDefault="0065585E" w:rsidP="006558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7857">
        <w:rPr>
          <w:sz w:val="28"/>
          <w:szCs w:val="28"/>
        </w:rPr>
        <w:t xml:space="preserve">1.2. Предоставление субсидии на выполнение муниципального задания в течение финансового года осуществляется на основании Соглашения о порядке и условиях предоставления субсидии муниципальному бюджетному (автономному) учреждению на финансовое обеспечение выполнения муниципального задания на оказание муниципальных услуг (выполнение работ) - далее Соглашение, заключаемого между учреждением и его учредителем. </w:t>
      </w:r>
    </w:p>
    <w:p w:rsidR="00CC25B2" w:rsidRDefault="0065585E" w:rsidP="006558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7857">
        <w:rPr>
          <w:sz w:val="28"/>
          <w:szCs w:val="28"/>
        </w:rPr>
        <w:t>1.3. Объем субсидии на выполнение муниципального задания может быть изменен в текущем финансовом году в случае  увеличения или</w:t>
      </w:r>
      <w:r w:rsidRPr="00387EB8">
        <w:rPr>
          <w:sz w:val="28"/>
          <w:szCs w:val="28"/>
        </w:rPr>
        <w:t xml:space="preserve"> уменьшения объема бюджетных ассигнований, предусмотренных решением представительного органа местного самоуправления городского округа ЗАТО Светлый о бюджете городского округа ЗАТО Светлый на текущий год. Изменение в течение финансового года объема субсидии на</w:t>
      </w:r>
      <w:r w:rsidR="00CC25B2">
        <w:rPr>
          <w:sz w:val="28"/>
          <w:szCs w:val="28"/>
        </w:rPr>
        <w:br/>
      </w:r>
    </w:p>
    <w:p w:rsidR="00CC25B2" w:rsidRDefault="00CC25B2" w:rsidP="00CC25B2">
      <w:pPr>
        <w:tabs>
          <w:tab w:val="left" w:pos="851"/>
        </w:tabs>
        <w:autoSpaceDE w:val="0"/>
        <w:autoSpaceDN w:val="0"/>
        <w:adjustRightInd w:val="0"/>
        <w:jc w:val="both"/>
      </w:pPr>
    </w:p>
    <w:p w:rsidR="00CC25B2" w:rsidRDefault="00CC25B2" w:rsidP="00CC25B2">
      <w:pPr>
        <w:tabs>
          <w:tab w:val="left" w:pos="851"/>
        </w:tabs>
        <w:autoSpaceDE w:val="0"/>
        <w:autoSpaceDN w:val="0"/>
        <w:adjustRightInd w:val="0"/>
        <w:jc w:val="center"/>
      </w:pPr>
      <w:r>
        <w:t>2</w:t>
      </w:r>
    </w:p>
    <w:p w:rsidR="00CC25B2" w:rsidRPr="00CC25B2" w:rsidRDefault="00CC25B2" w:rsidP="00CC25B2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65585E" w:rsidRPr="00387EB8" w:rsidRDefault="0065585E" w:rsidP="00CC25B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7EB8">
        <w:rPr>
          <w:sz w:val="28"/>
          <w:szCs w:val="28"/>
        </w:rPr>
        <w:t xml:space="preserve">выполнение муниципального задания возможно только  при соответствующем изменении муниципального задания. </w:t>
      </w:r>
    </w:p>
    <w:p w:rsidR="0065585E" w:rsidRPr="00387EB8" w:rsidRDefault="0065585E" w:rsidP="006558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87EB8">
        <w:rPr>
          <w:sz w:val="28"/>
          <w:szCs w:val="28"/>
        </w:rPr>
        <w:t>При оказании в случаях, установленных законодательством Российской Федерации, учреждениями муници</w:t>
      </w:r>
      <w:r>
        <w:rPr>
          <w:sz w:val="28"/>
          <w:szCs w:val="28"/>
        </w:rPr>
        <w:t xml:space="preserve">пальных услуг (выполнении работ) </w:t>
      </w:r>
      <w:r w:rsidRPr="00387EB8">
        <w:rPr>
          <w:sz w:val="28"/>
          <w:szCs w:val="28"/>
        </w:rPr>
        <w:t>гражданам</w:t>
      </w:r>
      <w:r>
        <w:rPr>
          <w:sz w:val="28"/>
          <w:szCs w:val="28"/>
        </w:rPr>
        <w:t xml:space="preserve"> </w:t>
      </w:r>
      <w:r w:rsidRPr="00387EB8">
        <w:rPr>
          <w:sz w:val="28"/>
          <w:szCs w:val="28"/>
        </w:rPr>
        <w:t>и</w:t>
      </w:r>
      <w:r>
        <w:rPr>
          <w:sz w:val="28"/>
          <w:szCs w:val="28"/>
        </w:rPr>
        <w:t xml:space="preserve"> (или)</w:t>
      </w:r>
      <w:r w:rsidRPr="00387EB8">
        <w:rPr>
          <w:sz w:val="28"/>
          <w:szCs w:val="28"/>
        </w:rPr>
        <w:t xml:space="preserve"> юридическим лицам за плату в пределах установленного муниципального задания, размер субсидии на выполнени</w:t>
      </w:r>
      <w:r>
        <w:rPr>
          <w:sz w:val="28"/>
          <w:szCs w:val="28"/>
        </w:rPr>
        <w:t>е</w:t>
      </w:r>
      <w:r w:rsidRPr="00387EB8">
        <w:rPr>
          <w:sz w:val="28"/>
          <w:szCs w:val="28"/>
        </w:rPr>
        <w:t xml:space="preserve"> указанного муниципального задания рассчитывается с учетом средств, планируемых к поступлению от потребителей указанных услуг (работ).</w:t>
      </w:r>
    </w:p>
    <w:p w:rsidR="0065585E" w:rsidRDefault="0065585E" w:rsidP="006558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Остатки средств субсидии на выполнение муниципального задания не использованные в текущем финансовом году, используются в очередном финансовом году на те же цели. </w:t>
      </w:r>
    </w:p>
    <w:p w:rsidR="0065585E" w:rsidRPr="00CC25B2" w:rsidRDefault="0065585E" w:rsidP="006558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5585E" w:rsidRDefault="00CC25B2" w:rsidP="00CC25B2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B5352">
        <w:rPr>
          <w:b/>
          <w:sz w:val="28"/>
          <w:szCs w:val="28"/>
        </w:rPr>
        <w:t>Субсидии на иные цели</w:t>
      </w:r>
    </w:p>
    <w:p w:rsidR="00CC25B2" w:rsidRPr="00CC25B2" w:rsidRDefault="00CC25B2" w:rsidP="006558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65585E" w:rsidRPr="00846AD9" w:rsidRDefault="0065585E" w:rsidP="006558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46AD9">
        <w:rPr>
          <w:sz w:val="28"/>
          <w:szCs w:val="28"/>
        </w:rPr>
        <w:t xml:space="preserve">2.1. Субсидии на иные цели предоставляются с целью возмещения расходов учреждений, не связанных с оказанием ими в соответствии </w:t>
      </w:r>
      <w:r w:rsidRPr="00846AD9">
        <w:rPr>
          <w:sz w:val="28"/>
          <w:szCs w:val="28"/>
        </w:rPr>
        <w:br/>
        <w:t>с муниципальным заданием муниципальных услуг (выполнением работ), включая расходы на:</w:t>
      </w:r>
    </w:p>
    <w:p w:rsidR="0065585E" w:rsidRPr="00846AD9" w:rsidRDefault="0065585E" w:rsidP="006558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46AD9">
        <w:rPr>
          <w:sz w:val="28"/>
          <w:szCs w:val="28"/>
        </w:rPr>
        <w:t>осуществление капитального ремонта и приобретение основных средств и (или) материальных запасов, не включаемых в нормативные затраты, связанные с выполнением муниципального задания;</w:t>
      </w:r>
    </w:p>
    <w:p w:rsidR="0065585E" w:rsidRDefault="0065585E" w:rsidP="006558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организацию разовых мероприятий, предусмотренных муниципальными программами и не включаемых в муниципальное задание;</w:t>
      </w:r>
    </w:p>
    <w:p w:rsidR="0065585E" w:rsidRPr="00327857" w:rsidRDefault="0065585E" w:rsidP="006558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иных расходов, не включаемых в нормативные затраты, связанные с выполнением муниципального задания, </w:t>
      </w:r>
      <w:r>
        <w:rPr>
          <w:sz w:val="28"/>
          <w:szCs w:val="28"/>
        </w:rPr>
        <w:br/>
      </w:r>
      <w:r w:rsidRPr="00327857">
        <w:rPr>
          <w:sz w:val="28"/>
          <w:szCs w:val="28"/>
        </w:rPr>
        <w:t>и не относящихся к бюджетным инвестициям и публичным обязательствам перед физическим лицом, подлежащим исполнению в денежной форме.</w:t>
      </w:r>
    </w:p>
    <w:p w:rsidR="0065585E" w:rsidRPr="00327857" w:rsidRDefault="0065585E" w:rsidP="0065585E">
      <w:pPr>
        <w:tabs>
          <w:tab w:val="left" w:pos="851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7857">
        <w:rPr>
          <w:sz w:val="28"/>
          <w:szCs w:val="28"/>
        </w:rPr>
        <w:t>2.2. Предоставление субсиди</w:t>
      </w:r>
      <w:r w:rsidR="00CC25B2" w:rsidRPr="00327857">
        <w:rPr>
          <w:sz w:val="28"/>
          <w:szCs w:val="28"/>
        </w:rPr>
        <w:t>й</w:t>
      </w:r>
      <w:r w:rsidRPr="00327857">
        <w:rPr>
          <w:sz w:val="28"/>
          <w:szCs w:val="28"/>
        </w:rPr>
        <w:t xml:space="preserve"> на иные цели в течение финансового года осуществляется на основании Соглашения о порядке и условиях предоставления субсиди</w:t>
      </w:r>
      <w:r w:rsidR="00CC25B2" w:rsidRPr="00327857">
        <w:rPr>
          <w:sz w:val="28"/>
          <w:szCs w:val="28"/>
        </w:rPr>
        <w:t>й</w:t>
      </w:r>
      <w:r w:rsidRPr="00327857">
        <w:rPr>
          <w:sz w:val="28"/>
          <w:szCs w:val="28"/>
        </w:rPr>
        <w:t xml:space="preserve"> на иные цели, заключаемого между учреждением и его учредителем. </w:t>
      </w:r>
    </w:p>
    <w:p w:rsidR="0065585E" w:rsidRPr="00327857" w:rsidRDefault="0065585E" w:rsidP="0065585E">
      <w:pPr>
        <w:tabs>
          <w:tab w:val="left" w:pos="0"/>
          <w:tab w:val="num" w:pos="18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7857">
        <w:rPr>
          <w:sz w:val="28"/>
          <w:szCs w:val="28"/>
        </w:rPr>
        <w:t xml:space="preserve">2.3. Для определения объема субсидий на иные цели на очередной финансовый год учреждение в срок до 1 сентября текущего финансового года </w:t>
      </w:r>
      <w:r w:rsidR="00CC25B2" w:rsidRPr="00327857">
        <w:rPr>
          <w:sz w:val="28"/>
          <w:szCs w:val="28"/>
        </w:rPr>
        <w:t xml:space="preserve">направляет </w:t>
      </w:r>
      <w:r w:rsidRPr="00327857">
        <w:rPr>
          <w:sz w:val="28"/>
          <w:szCs w:val="28"/>
        </w:rPr>
        <w:t xml:space="preserve">в финансовый орган администрации городского округа ЗАТО Светлый заявку, содержащую финансово-экономическое обоснование размера субсидии на иные цели, а также  иную информацию, документально подтверждающую потребность учреждения </w:t>
      </w:r>
      <w:r w:rsidRPr="00327857">
        <w:rPr>
          <w:sz w:val="28"/>
          <w:szCs w:val="28"/>
        </w:rPr>
        <w:br/>
        <w:t xml:space="preserve">в осуществлении расходов.  </w:t>
      </w:r>
    </w:p>
    <w:p w:rsidR="0065585E" w:rsidRPr="00846AD9" w:rsidRDefault="0065585E" w:rsidP="0065585E">
      <w:pPr>
        <w:tabs>
          <w:tab w:val="left" w:pos="0"/>
          <w:tab w:val="num" w:pos="18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7857">
        <w:rPr>
          <w:sz w:val="28"/>
          <w:szCs w:val="28"/>
        </w:rPr>
        <w:t>2.4. Объем субсиди</w:t>
      </w:r>
      <w:r w:rsidR="00CC25B2" w:rsidRPr="00327857">
        <w:rPr>
          <w:sz w:val="28"/>
          <w:szCs w:val="28"/>
        </w:rPr>
        <w:t>й</w:t>
      </w:r>
      <w:r w:rsidRPr="00327857">
        <w:rPr>
          <w:sz w:val="28"/>
          <w:szCs w:val="28"/>
        </w:rPr>
        <w:t xml:space="preserve"> на иные цели может быть изменен в текущем</w:t>
      </w:r>
      <w:r w:rsidRPr="00846AD9">
        <w:rPr>
          <w:sz w:val="28"/>
          <w:szCs w:val="28"/>
        </w:rPr>
        <w:t xml:space="preserve"> финансовом году в следующих случаях:</w:t>
      </w:r>
    </w:p>
    <w:p w:rsidR="0065585E" w:rsidRDefault="0065585E" w:rsidP="002641D8">
      <w:pPr>
        <w:pStyle w:val="af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увеличения или уменьшения объема бюджетных ассигнований, предусмотренных решением представительного органа местного самоуправления городского округа ЗАТО Светлый о бюджете городского округа ЗАТО Светлый на текущий финансовый год;</w:t>
      </w:r>
    </w:p>
    <w:p w:rsidR="0017122A" w:rsidRDefault="0017122A" w:rsidP="002641D8">
      <w:pPr>
        <w:pStyle w:val="af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7122A" w:rsidRDefault="0017122A" w:rsidP="0017122A">
      <w:pPr>
        <w:pStyle w:val="af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17122A">
        <w:lastRenderedPageBreak/>
        <w:t>3</w:t>
      </w:r>
    </w:p>
    <w:p w:rsidR="0017122A" w:rsidRPr="0017122A" w:rsidRDefault="0017122A" w:rsidP="0017122A">
      <w:pPr>
        <w:pStyle w:val="af3"/>
        <w:tabs>
          <w:tab w:val="left" w:pos="851"/>
        </w:tabs>
        <w:spacing w:before="0" w:beforeAutospacing="0" w:after="0" w:afterAutospacing="0"/>
        <w:ind w:firstLine="567"/>
        <w:jc w:val="center"/>
      </w:pPr>
    </w:p>
    <w:p w:rsidR="0065585E" w:rsidRDefault="0065585E" w:rsidP="002641D8">
      <w:pPr>
        <w:pStyle w:val="af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выявления дополнительной потребности учреждения в осуществлении расходов при условии наличия соответствующих бюджетных ассигнований  в бюджете городского округа ЗАТО Светлый на текущий финансовый год;</w:t>
      </w:r>
    </w:p>
    <w:p w:rsidR="0065585E" w:rsidRDefault="0065585E" w:rsidP="002641D8">
      <w:pPr>
        <w:pStyle w:val="af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выявления необходимости перераспределения субсидий на иные цели между получателями субсидий на иные цели в пределах бюджетных ассигнований, предусмотренных решением представительного органа местного самоуправления городского округа ЗАТО Светлый о бюджете городского округа ЗАТО Светлый на текущий финансовый год;</w:t>
      </w:r>
    </w:p>
    <w:p w:rsidR="0065585E" w:rsidRDefault="0065585E" w:rsidP="002641D8">
      <w:pPr>
        <w:pStyle w:val="af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невозможности осуществления расходов на иные цели в полном объеме.</w:t>
      </w:r>
    </w:p>
    <w:p w:rsidR="0065585E" w:rsidRDefault="0065585E" w:rsidP="0065585E">
      <w:pPr>
        <w:tabs>
          <w:tab w:val="left" w:pos="0"/>
          <w:tab w:val="left" w:pos="993"/>
          <w:tab w:val="num" w:pos="18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Суммы субсидий на иные цели, не использованные учреждением в текущем финансовом году, подлежат возврату в бюджет городского округа ЗАТО Светлый в соответствии с порядком взыскания в бюджет городского округа ЗАТО Светлый неиспользованных остатков субсидий, предоставленных из бюджета городского округа ЗАТО Светлый муниципальным учреждениям, установленным финансовым органом администрации городского округа ЗАТО Светлый. </w:t>
      </w:r>
    </w:p>
    <w:p w:rsidR="0065585E" w:rsidRDefault="0065585E" w:rsidP="0065585E">
      <w:pPr>
        <w:tabs>
          <w:tab w:val="left" w:pos="0"/>
          <w:tab w:val="left" w:pos="993"/>
          <w:tab w:val="num" w:pos="18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Получатели средств субсидии ежеквартально до 20 числа месяца, следующего за отчетным месяцем, представляют в финансовый орган администрации городского округа ЗАТО Светлый отчет об использовании субсидии на иные цели и бюджетных инвестиций по форме согласно приложению к настоящему Порядку. </w:t>
      </w:r>
    </w:p>
    <w:p w:rsidR="0065585E" w:rsidRDefault="0065585E" w:rsidP="0065585E">
      <w:pPr>
        <w:tabs>
          <w:tab w:val="left" w:pos="0"/>
          <w:tab w:val="left" w:pos="993"/>
          <w:tab w:val="num" w:pos="18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Учредитель обеспечивает контроль за целевым использованием предоставленных учреждению субсидий на иные цели в соответствии с условиями, предусмотренными </w:t>
      </w:r>
      <w:hyperlink r:id="rId9" w:history="1">
        <w:r w:rsidRPr="002641D8">
          <w:rPr>
            <w:rStyle w:val="af2"/>
            <w:color w:val="auto"/>
            <w:sz w:val="28"/>
            <w:szCs w:val="28"/>
            <w:u w:val="none"/>
          </w:rPr>
          <w:t>Соглашени</w:t>
        </w:r>
      </w:hyperlink>
      <w:r w:rsidRPr="002641D8">
        <w:rPr>
          <w:sz w:val="28"/>
          <w:szCs w:val="28"/>
        </w:rPr>
        <w:t>е</w:t>
      </w:r>
      <w:r w:rsidRPr="00786AD1">
        <w:rPr>
          <w:sz w:val="28"/>
          <w:szCs w:val="28"/>
        </w:rPr>
        <w:t>м</w:t>
      </w:r>
      <w:r>
        <w:rPr>
          <w:sz w:val="28"/>
          <w:szCs w:val="28"/>
        </w:rPr>
        <w:t xml:space="preserve"> о порядке и условиях предоставления субсидии.</w:t>
      </w:r>
    </w:p>
    <w:p w:rsidR="0065585E" w:rsidRPr="0017122A" w:rsidRDefault="0065585E" w:rsidP="0065585E">
      <w:pPr>
        <w:tabs>
          <w:tab w:val="left" w:pos="0"/>
          <w:tab w:val="left" w:pos="993"/>
        </w:tabs>
        <w:jc w:val="both"/>
        <w:rPr>
          <w:sz w:val="20"/>
          <w:szCs w:val="20"/>
        </w:rPr>
      </w:pPr>
    </w:p>
    <w:p w:rsidR="0065585E" w:rsidRDefault="0065585E" w:rsidP="0017122A">
      <w:pPr>
        <w:tabs>
          <w:tab w:val="left" w:pos="720"/>
          <w:tab w:val="num" w:pos="1800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5352">
        <w:rPr>
          <w:b/>
          <w:sz w:val="28"/>
          <w:szCs w:val="28"/>
        </w:rPr>
        <w:t>Предоставление субсидий</w:t>
      </w:r>
    </w:p>
    <w:p w:rsidR="0017122A" w:rsidRPr="0017122A" w:rsidRDefault="0017122A" w:rsidP="002641D8">
      <w:pPr>
        <w:tabs>
          <w:tab w:val="left" w:pos="720"/>
          <w:tab w:val="num" w:pos="180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5585E" w:rsidRPr="004465C1" w:rsidRDefault="002641D8" w:rsidP="002641D8">
      <w:pPr>
        <w:tabs>
          <w:tab w:val="num" w:pos="1080"/>
          <w:tab w:val="num" w:pos="18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5585E" w:rsidRPr="004465C1">
        <w:rPr>
          <w:sz w:val="28"/>
          <w:szCs w:val="28"/>
        </w:rPr>
        <w:t xml:space="preserve">Предоставление субсидий осуществляется в соответствии </w:t>
      </w:r>
      <w:r w:rsidR="0065585E" w:rsidRPr="004465C1">
        <w:rPr>
          <w:sz w:val="28"/>
          <w:szCs w:val="28"/>
        </w:rPr>
        <w:br/>
        <w:t>со сводной бюджетной росписью по расходам  бюджета городского округа ЗАТО Светлый на соответствующий финансовый год в пределах бюджетны</w:t>
      </w:r>
      <w:r w:rsidR="0065585E">
        <w:rPr>
          <w:sz w:val="28"/>
          <w:szCs w:val="28"/>
        </w:rPr>
        <w:t>х</w:t>
      </w:r>
      <w:r w:rsidR="0065585E" w:rsidRPr="004465C1">
        <w:rPr>
          <w:sz w:val="28"/>
          <w:szCs w:val="28"/>
        </w:rPr>
        <w:t xml:space="preserve"> ассигнований, предусмотренных на данные цели главному распорядителю бюджетных средств, утвержденных решением Муниципального собрания городского округа ЗАТО Светлый о бюджете городского округа ЗАТО Светлый на соответствующий финансовый год. Предоставление субсидии осуществляется на основании бюджетной заявки учреждения в порядке, установленном финансовым органом администрации городского округа ЗАТО Светлый.  </w:t>
      </w:r>
    </w:p>
    <w:p w:rsidR="0065585E" w:rsidRPr="004465C1" w:rsidRDefault="002641D8" w:rsidP="002641D8">
      <w:pPr>
        <w:tabs>
          <w:tab w:val="num" w:pos="1080"/>
          <w:tab w:val="num" w:pos="18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5585E" w:rsidRPr="004465C1">
        <w:rPr>
          <w:sz w:val="28"/>
          <w:szCs w:val="28"/>
        </w:rPr>
        <w:t>Субсиди</w:t>
      </w:r>
      <w:r w:rsidR="0065585E">
        <w:rPr>
          <w:sz w:val="28"/>
          <w:szCs w:val="28"/>
        </w:rPr>
        <w:t>и</w:t>
      </w:r>
      <w:r w:rsidR="0065585E" w:rsidRPr="004465C1">
        <w:rPr>
          <w:sz w:val="28"/>
          <w:szCs w:val="28"/>
        </w:rPr>
        <w:t xml:space="preserve"> перечисляется в установленном порядке на лицевой счет муниципального бюджетного учреждения, открытый</w:t>
      </w:r>
      <w:r>
        <w:rPr>
          <w:sz w:val="28"/>
          <w:szCs w:val="28"/>
        </w:rPr>
        <w:t xml:space="preserve"> </w:t>
      </w:r>
      <w:r w:rsidR="0065585E" w:rsidRPr="004465C1">
        <w:rPr>
          <w:sz w:val="28"/>
          <w:szCs w:val="28"/>
        </w:rPr>
        <w:t xml:space="preserve">в территориальном органе Федерального казначейства по Саратовской области. </w:t>
      </w:r>
    </w:p>
    <w:p w:rsidR="0017122A" w:rsidRDefault="002641D8" w:rsidP="0017122A">
      <w:pPr>
        <w:tabs>
          <w:tab w:val="num" w:pos="1080"/>
          <w:tab w:val="num" w:pos="18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65585E">
        <w:rPr>
          <w:sz w:val="28"/>
          <w:szCs w:val="28"/>
        </w:rPr>
        <w:t xml:space="preserve">Субсидии </w:t>
      </w:r>
      <w:r w:rsidR="0065585E" w:rsidRPr="00147860">
        <w:rPr>
          <w:sz w:val="28"/>
          <w:szCs w:val="28"/>
        </w:rPr>
        <w:t>муниципальным автономным учреждени</w:t>
      </w:r>
      <w:r w:rsidR="0065585E">
        <w:rPr>
          <w:sz w:val="28"/>
          <w:szCs w:val="28"/>
        </w:rPr>
        <w:t>я</w:t>
      </w:r>
      <w:r w:rsidR="0065585E" w:rsidRPr="00147860">
        <w:rPr>
          <w:sz w:val="28"/>
          <w:szCs w:val="28"/>
        </w:rPr>
        <w:t>м перечисля</w:t>
      </w:r>
      <w:r w:rsidR="0065585E">
        <w:rPr>
          <w:sz w:val="28"/>
          <w:szCs w:val="28"/>
        </w:rPr>
        <w:t>ю</w:t>
      </w:r>
      <w:r w:rsidR="0065585E" w:rsidRPr="00147860">
        <w:rPr>
          <w:sz w:val="28"/>
          <w:szCs w:val="28"/>
        </w:rPr>
        <w:t>тся в установленном порядке на счет, открытый в кредитной организации муниципальному автономному учреждению, или на лицевой</w:t>
      </w:r>
    </w:p>
    <w:p w:rsidR="0017122A" w:rsidRDefault="0017122A" w:rsidP="0017122A">
      <w:pPr>
        <w:tabs>
          <w:tab w:val="num" w:pos="1080"/>
          <w:tab w:val="num" w:pos="1800"/>
        </w:tabs>
        <w:autoSpaceDE w:val="0"/>
        <w:autoSpaceDN w:val="0"/>
        <w:adjustRightInd w:val="0"/>
        <w:ind w:firstLine="567"/>
        <w:jc w:val="center"/>
      </w:pPr>
      <w:r>
        <w:lastRenderedPageBreak/>
        <w:t>4</w:t>
      </w:r>
    </w:p>
    <w:p w:rsidR="0017122A" w:rsidRPr="0017122A" w:rsidRDefault="0017122A" w:rsidP="0017122A">
      <w:pPr>
        <w:tabs>
          <w:tab w:val="num" w:pos="1080"/>
          <w:tab w:val="num" w:pos="1800"/>
        </w:tabs>
        <w:autoSpaceDE w:val="0"/>
        <w:autoSpaceDN w:val="0"/>
        <w:adjustRightInd w:val="0"/>
        <w:ind w:firstLine="567"/>
        <w:jc w:val="center"/>
      </w:pPr>
    </w:p>
    <w:p w:rsidR="0065585E" w:rsidRDefault="0065585E" w:rsidP="0017122A">
      <w:pPr>
        <w:tabs>
          <w:tab w:val="num" w:pos="1080"/>
          <w:tab w:val="num" w:pos="18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47860">
        <w:rPr>
          <w:sz w:val="28"/>
          <w:szCs w:val="28"/>
        </w:rPr>
        <w:t>счет муниципального автономного учреждения в территориальном органе Федерального казначейства по Саратовской области</w:t>
      </w:r>
      <w:r w:rsidR="0017122A">
        <w:rPr>
          <w:sz w:val="28"/>
          <w:szCs w:val="28"/>
        </w:rPr>
        <w:t>.</w:t>
      </w:r>
    </w:p>
    <w:p w:rsidR="0065585E" w:rsidRDefault="002641D8" w:rsidP="002641D8">
      <w:pPr>
        <w:tabs>
          <w:tab w:val="num" w:pos="1080"/>
          <w:tab w:val="num" w:pos="18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65585E">
        <w:rPr>
          <w:sz w:val="28"/>
          <w:szCs w:val="28"/>
        </w:rPr>
        <w:t xml:space="preserve">В случае выявления факта нарушения получателем субсидии условий ее предоставления, установленных </w:t>
      </w:r>
      <w:hyperlink r:id="rId10" w:history="1">
        <w:r w:rsidR="0065585E" w:rsidRPr="002641D8">
          <w:rPr>
            <w:rStyle w:val="af2"/>
            <w:color w:val="auto"/>
            <w:sz w:val="28"/>
            <w:szCs w:val="28"/>
            <w:u w:val="none"/>
          </w:rPr>
          <w:t>Соглашением</w:t>
        </w:r>
      </w:hyperlink>
      <w:r w:rsidR="0065585E">
        <w:rPr>
          <w:sz w:val="28"/>
          <w:szCs w:val="28"/>
        </w:rPr>
        <w:t xml:space="preserve"> о порядке </w:t>
      </w:r>
      <w:r w:rsidR="0065585E">
        <w:rPr>
          <w:sz w:val="28"/>
          <w:szCs w:val="28"/>
        </w:rPr>
        <w:br/>
        <w:t xml:space="preserve">и условиях предоставления субсидий,  учредитель вправе принять решение о приостановлении предоставления субсидии учреждению до устранения нарушений и (или) о возврате в бюджет городского округа ЗАТО Светлый ранее полученных средств субсидии. </w:t>
      </w:r>
    </w:p>
    <w:p w:rsidR="0065585E" w:rsidRDefault="002641D8" w:rsidP="002641D8">
      <w:pPr>
        <w:tabs>
          <w:tab w:val="num" w:pos="1080"/>
          <w:tab w:val="num" w:pos="18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65585E">
        <w:rPr>
          <w:sz w:val="28"/>
          <w:szCs w:val="28"/>
        </w:rPr>
        <w:t>Получатель субсидии обязан в течение 15 календарных дней со дня получения указанного письменного решения возвратить средства субсидии в бюджет городского округа ЗАТО Светлый.</w:t>
      </w:r>
    </w:p>
    <w:p w:rsidR="0065585E" w:rsidRDefault="0065585E" w:rsidP="006558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 случае если в установленный  срок получатель субсидии </w:t>
      </w:r>
      <w:r>
        <w:rPr>
          <w:sz w:val="28"/>
          <w:szCs w:val="28"/>
        </w:rPr>
        <w:br/>
        <w:t xml:space="preserve">не возвратил средства субсидии в бюджет городского округа </w:t>
      </w:r>
      <w:r w:rsidR="002641D8">
        <w:rPr>
          <w:sz w:val="28"/>
          <w:szCs w:val="28"/>
        </w:rPr>
        <w:br/>
      </w:r>
      <w:r>
        <w:rPr>
          <w:sz w:val="28"/>
          <w:szCs w:val="28"/>
        </w:rPr>
        <w:t xml:space="preserve">ЗАТО Светлый, учредитель в течение 60 календарных дней имеет право обратиться в суд для взыскания средств субсидии в бюджет городского округа ЗАТО Светлый в судебном порядке. </w:t>
      </w:r>
    </w:p>
    <w:p w:rsidR="0065585E" w:rsidRDefault="002641D8" w:rsidP="002641D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65585E">
        <w:rPr>
          <w:sz w:val="28"/>
          <w:szCs w:val="28"/>
        </w:rPr>
        <w:t xml:space="preserve">Учреждение несет ответственность за нецелевое использование средств субсидии в соответствии с условиями, предусмотренными Соглашением, и действующим законодательством. </w:t>
      </w: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65585E" w:rsidRDefault="0065585E" w:rsidP="0065585E">
      <w:pPr>
        <w:rPr>
          <w:sz w:val="26"/>
          <w:szCs w:val="26"/>
        </w:rPr>
      </w:pPr>
    </w:p>
    <w:p w:rsidR="00A14F24" w:rsidRDefault="00A14F24" w:rsidP="0065585E">
      <w:pPr>
        <w:rPr>
          <w:sz w:val="26"/>
          <w:szCs w:val="26"/>
        </w:rPr>
      </w:pPr>
    </w:p>
    <w:p w:rsidR="00A14F24" w:rsidRDefault="00A14F24" w:rsidP="0065585E">
      <w:pPr>
        <w:rPr>
          <w:sz w:val="26"/>
          <w:szCs w:val="26"/>
        </w:rPr>
      </w:pPr>
    </w:p>
    <w:p w:rsidR="00A14F24" w:rsidRDefault="00A14F24" w:rsidP="0065585E">
      <w:pPr>
        <w:rPr>
          <w:sz w:val="26"/>
          <w:szCs w:val="26"/>
        </w:rPr>
      </w:pPr>
    </w:p>
    <w:p w:rsidR="00A14F24" w:rsidRDefault="00A14F24" w:rsidP="0065585E">
      <w:pPr>
        <w:rPr>
          <w:sz w:val="26"/>
          <w:szCs w:val="26"/>
        </w:rPr>
      </w:pPr>
    </w:p>
    <w:p w:rsidR="0065585E" w:rsidRPr="001B5352" w:rsidRDefault="0065585E" w:rsidP="001B5352">
      <w:pPr>
        <w:ind w:left="4536"/>
        <w:jc w:val="center"/>
        <w:rPr>
          <w:sz w:val="28"/>
          <w:szCs w:val="28"/>
        </w:rPr>
      </w:pPr>
      <w:r w:rsidRPr="001B5352">
        <w:rPr>
          <w:sz w:val="28"/>
          <w:szCs w:val="28"/>
        </w:rPr>
        <w:lastRenderedPageBreak/>
        <w:t xml:space="preserve">Приложение </w:t>
      </w:r>
      <w:r w:rsidR="001B5352">
        <w:rPr>
          <w:sz w:val="28"/>
          <w:szCs w:val="28"/>
        </w:rPr>
        <w:br/>
      </w:r>
      <w:r w:rsidRPr="001B5352">
        <w:rPr>
          <w:sz w:val="28"/>
          <w:szCs w:val="28"/>
        </w:rPr>
        <w:t xml:space="preserve">к </w:t>
      </w:r>
      <w:r w:rsidRPr="001B5352">
        <w:rPr>
          <w:bCs/>
          <w:sz w:val="28"/>
          <w:szCs w:val="28"/>
        </w:rPr>
        <w:t xml:space="preserve">Порядку предоставления субсидий из бюджета  городского округа </w:t>
      </w:r>
      <w:r w:rsidR="001B5352">
        <w:rPr>
          <w:bCs/>
          <w:sz w:val="28"/>
          <w:szCs w:val="28"/>
        </w:rPr>
        <w:br/>
      </w:r>
      <w:r w:rsidRPr="001B5352">
        <w:rPr>
          <w:bCs/>
          <w:sz w:val="28"/>
          <w:szCs w:val="28"/>
        </w:rPr>
        <w:t>ЗАТО Светлый муниципальным бюджетным и муниципальным автономным учреждениям городского округа ЗАТО Светлый</w:t>
      </w:r>
    </w:p>
    <w:p w:rsidR="0065585E" w:rsidRDefault="0065585E" w:rsidP="0065585E">
      <w:pPr>
        <w:autoSpaceDE w:val="0"/>
        <w:autoSpaceDN w:val="0"/>
        <w:adjustRightInd w:val="0"/>
        <w:jc w:val="right"/>
      </w:pPr>
    </w:p>
    <w:p w:rsidR="0065585E" w:rsidRDefault="0065585E" w:rsidP="0065585E">
      <w:pPr>
        <w:autoSpaceDE w:val="0"/>
        <w:autoSpaceDN w:val="0"/>
        <w:adjustRightInd w:val="0"/>
        <w:jc w:val="center"/>
        <w:rPr>
          <w:b/>
        </w:rPr>
      </w:pPr>
    </w:p>
    <w:p w:rsidR="0065585E" w:rsidRDefault="0065585E" w:rsidP="0065585E">
      <w:pPr>
        <w:autoSpaceDE w:val="0"/>
        <w:autoSpaceDN w:val="0"/>
        <w:adjustRightInd w:val="0"/>
        <w:jc w:val="center"/>
        <w:rPr>
          <w:b/>
        </w:rPr>
      </w:pPr>
    </w:p>
    <w:p w:rsidR="0065585E" w:rsidRDefault="0065585E" w:rsidP="00655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об использовании субсидии на иные цели и бюджетных инвестиций за ___ квартал 20__ года</w:t>
      </w:r>
    </w:p>
    <w:p w:rsidR="0065585E" w:rsidRDefault="0065585E" w:rsidP="0065585E">
      <w:pPr>
        <w:autoSpaceDE w:val="0"/>
        <w:autoSpaceDN w:val="0"/>
        <w:adjustRightInd w:val="0"/>
        <w:jc w:val="both"/>
        <w:outlineLvl w:val="4"/>
        <w:rPr>
          <w:sz w:val="26"/>
          <w:szCs w:val="26"/>
        </w:rPr>
      </w:pPr>
    </w:p>
    <w:tbl>
      <w:tblPr>
        <w:tblW w:w="90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94"/>
        <w:gridCol w:w="1162"/>
        <w:gridCol w:w="1876"/>
        <w:gridCol w:w="1637"/>
        <w:gridCol w:w="1358"/>
        <w:gridCol w:w="1358"/>
      </w:tblGrid>
      <w:tr w:rsidR="0065585E" w:rsidRPr="001B5352" w:rsidTr="001B5352">
        <w:trPr>
          <w:cantSplit/>
          <w:trHeight w:val="60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E" w:rsidRPr="001B5352" w:rsidRDefault="0065585E" w:rsidP="009A0C29">
            <w:pPr>
              <w:autoSpaceDE w:val="0"/>
              <w:autoSpaceDN w:val="0"/>
              <w:adjustRightInd w:val="0"/>
              <w:jc w:val="center"/>
            </w:pPr>
            <w:r w:rsidRPr="001B5352">
              <w:t>Наименование</w:t>
            </w:r>
            <w:r w:rsidRPr="001B5352">
              <w:br/>
              <w:t xml:space="preserve">субсидии  </w:t>
            </w:r>
            <w:r w:rsidRPr="001B5352">
              <w:br/>
              <w:t xml:space="preserve">(бюджетной </w:t>
            </w:r>
            <w:r w:rsidRPr="001B5352">
              <w:br/>
              <w:t>инвестиции), целевое направление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E" w:rsidRPr="001B5352" w:rsidRDefault="0065585E" w:rsidP="009A0C29">
            <w:pPr>
              <w:autoSpaceDE w:val="0"/>
              <w:autoSpaceDN w:val="0"/>
              <w:adjustRightInd w:val="0"/>
              <w:jc w:val="center"/>
            </w:pPr>
            <w:r w:rsidRPr="001B5352">
              <w:t>Код субсидии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E" w:rsidRPr="001B5352" w:rsidRDefault="0065585E" w:rsidP="009A0C29">
            <w:pPr>
              <w:autoSpaceDE w:val="0"/>
              <w:autoSpaceDN w:val="0"/>
              <w:adjustRightInd w:val="0"/>
              <w:jc w:val="center"/>
            </w:pPr>
            <w:r w:rsidRPr="001B5352">
              <w:t xml:space="preserve">Наименование </w:t>
            </w:r>
            <w:r w:rsidRPr="001B5352">
              <w:br/>
              <w:t>мероприятия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E" w:rsidRPr="001B5352" w:rsidRDefault="0065585E" w:rsidP="009A0C29">
            <w:pPr>
              <w:autoSpaceDE w:val="0"/>
              <w:autoSpaceDN w:val="0"/>
              <w:adjustRightInd w:val="0"/>
              <w:jc w:val="center"/>
            </w:pPr>
            <w:r w:rsidRPr="001B5352">
              <w:t xml:space="preserve">Утверждено </w:t>
            </w:r>
            <w:r w:rsidRPr="001B5352">
              <w:br/>
              <w:t xml:space="preserve">плановых  </w:t>
            </w:r>
            <w:r w:rsidRPr="001B5352">
              <w:br/>
              <w:t xml:space="preserve">назначений, </w:t>
            </w:r>
            <w:r w:rsidRPr="001B5352">
              <w:br/>
              <w:t>руб.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E" w:rsidRPr="001B5352" w:rsidRDefault="0065585E" w:rsidP="009A0C29">
            <w:pPr>
              <w:autoSpaceDE w:val="0"/>
              <w:autoSpaceDN w:val="0"/>
              <w:adjustRightInd w:val="0"/>
              <w:jc w:val="center"/>
            </w:pPr>
            <w:r w:rsidRPr="001B5352">
              <w:t xml:space="preserve">Исполнено, </w:t>
            </w:r>
            <w:r w:rsidRPr="001B5352">
              <w:br/>
              <w:t>руб.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E" w:rsidRPr="001B5352" w:rsidRDefault="0065585E" w:rsidP="009A0C29">
            <w:pPr>
              <w:autoSpaceDE w:val="0"/>
              <w:autoSpaceDN w:val="0"/>
              <w:adjustRightInd w:val="0"/>
              <w:jc w:val="center"/>
            </w:pPr>
            <w:r w:rsidRPr="001B5352">
              <w:t>Причины</w:t>
            </w:r>
            <w:r w:rsidRPr="001B5352">
              <w:br/>
              <w:t>отклонений</w:t>
            </w:r>
          </w:p>
        </w:tc>
      </w:tr>
      <w:tr w:rsidR="0065585E" w:rsidRPr="001B5352" w:rsidTr="001B5352">
        <w:trPr>
          <w:cantSplit/>
          <w:trHeight w:val="12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E" w:rsidRPr="001B5352" w:rsidRDefault="0065585E" w:rsidP="000800EA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E" w:rsidRPr="001B5352" w:rsidRDefault="0065585E" w:rsidP="000800EA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E" w:rsidRPr="001B5352" w:rsidRDefault="0065585E" w:rsidP="000800EA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E" w:rsidRPr="001B5352" w:rsidRDefault="0065585E" w:rsidP="000800EA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E" w:rsidRPr="001B5352" w:rsidRDefault="0065585E" w:rsidP="000800EA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E" w:rsidRPr="001B5352" w:rsidRDefault="0065585E" w:rsidP="000800E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5585E" w:rsidRPr="001B5352" w:rsidTr="001B5352">
        <w:trPr>
          <w:cantSplit/>
          <w:trHeight w:val="12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E" w:rsidRPr="001B5352" w:rsidRDefault="0065585E" w:rsidP="000800EA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E" w:rsidRPr="001B5352" w:rsidRDefault="0065585E" w:rsidP="000800EA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E" w:rsidRPr="001B5352" w:rsidRDefault="0065585E" w:rsidP="000800EA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E" w:rsidRPr="001B5352" w:rsidRDefault="0065585E" w:rsidP="000800EA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E" w:rsidRPr="001B5352" w:rsidRDefault="0065585E" w:rsidP="000800EA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E" w:rsidRPr="001B5352" w:rsidRDefault="0065585E" w:rsidP="000800E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65585E" w:rsidRDefault="0065585E" w:rsidP="0065585E">
      <w:pPr>
        <w:autoSpaceDE w:val="0"/>
        <w:autoSpaceDN w:val="0"/>
        <w:adjustRightInd w:val="0"/>
        <w:jc w:val="center"/>
      </w:pPr>
    </w:p>
    <w:p w:rsidR="0065585E" w:rsidRPr="001B5352" w:rsidRDefault="0065585E" w:rsidP="006558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585E" w:rsidRPr="001B5352" w:rsidRDefault="009A0C29" w:rsidP="001B53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учреждения </w:t>
      </w:r>
      <w:r w:rsidR="001B5352">
        <w:rPr>
          <w:sz w:val="28"/>
          <w:szCs w:val="28"/>
        </w:rPr>
        <w:t xml:space="preserve"> </w:t>
      </w:r>
      <w:r w:rsidR="0065585E" w:rsidRPr="001B5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         </w:t>
      </w:r>
      <w:r w:rsidR="0065585E" w:rsidRPr="001B5352">
        <w:rPr>
          <w:sz w:val="28"/>
          <w:szCs w:val="28"/>
        </w:rPr>
        <w:t xml:space="preserve"> (расшифровка подписи)</w:t>
      </w:r>
    </w:p>
    <w:p w:rsidR="0065585E" w:rsidRPr="001B5352" w:rsidRDefault="0065585E" w:rsidP="001B53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585E" w:rsidRPr="001B5352" w:rsidRDefault="0065585E" w:rsidP="001B53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352">
        <w:rPr>
          <w:sz w:val="28"/>
          <w:szCs w:val="28"/>
        </w:rPr>
        <w:t xml:space="preserve">Главный бухгалтер </w:t>
      </w:r>
      <w:r w:rsidR="009A0C29">
        <w:rPr>
          <w:sz w:val="28"/>
          <w:szCs w:val="28"/>
        </w:rPr>
        <w:t xml:space="preserve">          </w:t>
      </w:r>
      <w:r w:rsidRPr="001B5352">
        <w:rPr>
          <w:sz w:val="28"/>
          <w:szCs w:val="28"/>
        </w:rPr>
        <w:t xml:space="preserve">  </w:t>
      </w:r>
      <w:r w:rsidR="009A0C29">
        <w:rPr>
          <w:sz w:val="28"/>
          <w:szCs w:val="28"/>
        </w:rPr>
        <w:t xml:space="preserve">    </w:t>
      </w:r>
      <w:r w:rsidRPr="001B5352">
        <w:rPr>
          <w:sz w:val="28"/>
          <w:szCs w:val="28"/>
        </w:rPr>
        <w:t xml:space="preserve"> _____________</w:t>
      </w:r>
      <w:r w:rsidR="009A0C29">
        <w:rPr>
          <w:sz w:val="28"/>
          <w:szCs w:val="28"/>
        </w:rPr>
        <w:t xml:space="preserve">        </w:t>
      </w:r>
      <w:r w:rsidRPr="001B5352">
        <w:rPr>
          <w:sz w:val="28"/>
          <w:szCs w:val="28"/>
        </w:rPr>
        <w:t xml:space="preserve"> (расшифровка подписи)</w:t>
      </w:r>
    </w:p>
    <w:p w:rsidR="0065585E" w:rsidRPr="001B5352" w:rsidRDefault="0065585E" w:rsidP="0065585E">
      <w:pPr>
        <w:autoSpaceDE w:val="0"/>
        <w:autoSpaceDN w:val="0"/>
        <w:adjustRightInd w:val="0"/>
        <w:rPr>
          <w:sz w:val="28"/>
          <w:szCs w:val="28"/>
        </w:rPr>
      </w:pPr>
    </w:p>
    <w:p w:rsidR="0065585E" w:rsidRPr="001B5352" w:rsidRDefault="0065585E" w:rsidP="0065585E">
      <w:pPr>
        <w:autoSpaceDE w:val="0"/>
        <w:autoSpaceDN w:val="0"/>
        <w:adjustRightInd w:val="0"/>
        <w:rPr>
          <w:sz w:val="28"/>
          <w:szCs w:val="28"/>
        </w:rPr>
      </w:pPr>
      <w:r w:rsidRPr="001B5352">
        <w:rPr>
          <w:sz w:val="28"/>
          <w:szCs w:val="28"/>
        </w:rPr>
        <w:t>М.П.</w:t>
      </w:r>
    </w:p>
    <w:p w:rsidR="0065585E" w:rsidRDefault="0065585E" w:rsidP="0065585E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65585E" w:rsidRDefault="0065585E" w:rsidP="0065585E">
      <w:pPr>
        <w:rPr>
          <w:sz w:val="20"/>
          <w:szCs w:val="20"/>
        </w:rPr>
      </w:pPr>
    </w:p>
    <w:p w:rsidR="0065585E" w:rsidRPr="004542ED" w:rsidRDefault="0065585E" w:rsidP="0065585E">
      <w:pPr>
        <w:rPr>
          <w:sz w:val="20"/>
          <w:szCs w:val="20"/>
        </w:rPr>
      </w:pPr>
    </w:p>
    <w:p w:rsidR="0065585E" w:rsidRDefault="0065585E" w:rsidP="0065585E">
      <w:pPr>
        <w:rPr>
          <w:sz w:val="20"/>
          <w:szCs w:val="20"/>
        </w:rPr>
      </w:pPr>
    </w:p>
    <w:p w:rsidR="0065585E" w:rsidRDefault="0065585E" w:rsidP="0065585E">
      <w:pPr>
        <w:rPr>
          <w:sz w:val="20"/>
          <w:szCs w:val="20"/>
        </w:rPr>
      </w:pPr>
    </w:p>
    <w:p w:rsidR="0065585E" w:rsidRDefault="0065585E" w:rsidP="0065585E">
      <w:pPr>
        <w:rPr>
          <w:sz w:val="20"/>
          <w:szCs w:val="20"/>
        </w:rPr>
      </w:pPr>
    </w:p>
    <w:p w:rsidR="0065585E" w:rsidRDefault="0065585E" w:rsidP="0065585E">
      <w:pPr>
        <w:rPr>
          <w:sz w:val="20"/>
          <w:szCs w:val="20"/>
        </w:rPr>
      </w:pPr>
    </w:p>
    <w:p w:rsidR="0065585E" w:rsidRDefault="0065585E" w:rsidP="0065585E">
      <w:pPr>
        <w:rPr>
          <w:sz w:val="20"/>
          <w:szCs w:val="20"/>
        </w:rPr>
      </w:pPr>
    </w:p>
    <w:p w:rsidR="0065585E" w:rsidRDefault="0065585E" w:rsidP="0065585E">
      <w:pPr>
        <w:rPr>
          <w:sz w:val="20"/>
          <w:szCs w:val="20"/>
        </w:rPr>
      </w:pPr>
    </w:p>
    <w:p w:rsidR="0065585E" w:rsidRDefault="0065585E" w:rsidP="0065585E">
      <w:pPr>
        <w:rPr>
          <w:sz w:val="20"/>
          <w:szCs w:val="20"/>
        </w:rPr>
      </w:pPr>
    </w:p>
    <w:p w:rsidR="0065585E" w:rsidRDefault="0065585E" w:rsidP="0065585E">
      <w:pPr>
        <w:rPr>
          <w:sz w:val="20"/>
          <w:szCs w:val="20"/>
        </w:rPr>
      </w:pPr>
    </w:p>
    <w:p w:rsidR="0065585E" w:rsidRDefault="0065585E" w:rsidP="0065585E">
      <w:pPr>
        <w:rPr>
          <w:sz w:val="20"/>
          <w:szCs w:val="20"/>
        </w:rPr>
      </w:pPr>
    </w:p>
    <w:p w:rsidR="0065585E" w:rsidRDefault="0065585E" w:rsidP="0065585E">
      <w:pPr>
        <w:rPr>
          <w:sz w:val="20"/>
          <w:szCs w:val="20"/>
        </w:rPr>
      </w:pPr>
    </w:p>
    <w:p w:rsidR="0065585E" w:rsidRDefault="0065585E" w:rsidP="0065585E">
      <w:pPr>
        <w:rPr>
          <w:sz w:val="20"/>
          <w:szCs w:val="20"/>
        </w:rPr>
      </w:pPr>
    </w:p>
    <w:p w:rsidR="0065585E" w:rsidRDefault="0065585E" w:rsidP="0065585E">
      <w:pPr>
        <w:rPr>
          <w:sz w:val="20"/>
          <w:szCs w:val="20"/>
        </w:rPr>
      </w:pPr>
    </w:p>
    <w:p w:rsidR="0065585E" w:rsidRDefault="0065585E" w:rsidP="0065585E">
      <w:pPr>
        <w:rPr>
          <w:sz w:val="20"/>
          <w:szCs w:val="20"/>
        </w:rPr>
      </w:pPr>
    </w:p>
    <w:p w:rsidR="0065585E" w:rsidRDefault="0065585E" w:rsidP="0065585E">
      <w:pPr>
        <w:rPr>
          <w:sz w:val="20"/>
          <w:szCs w:val="20"/>
        </w:rPr>
      </w:pPr>
    </w:p>
    <w:p w:rsidR="0065585E" w:rsidRDefault="0065585E" w:rsidP="0065585E">
      <w:pPr>
        <w:rPr>
          <w:sz w:val="20"/>
          <w:szCs w:val="20"/>
        </w:rPr>
      </w:pPr>
    </w:p>
    <w:p w:rsidR="00650A91" w:rsidRDefault="00650A91" w:rsidP="0065585E">
      <w:pPr>
        <w:pStyle w:val="11"/>
        <w:tabs>
          <w:tab w:val="left" w:pos="6409"/>
          <w:tab w:val="left" w:pos="9214"/>
          <w:tab w:val="right" w:pos="9356"/>
        </w:tabs>
        <w:ind w:left="4962" w:right="-2" w:firstLine="0"/>
        <w:jc w:val="center"/>
        <w:rPr>
          <w:b/>
        </w:rPr>
      </w:pPr>
    </w:p>
    <w:sectPr w:rsidR="00650A91" w:rsidSect="00A178D2">
      <w:headerReference w:type="first" r:id="rId11"/>
      <w:pgSz w:w="11906" w:h="16838"/>
      <w:pgMar w:top="601" w:right="849" w:bottom="680" w:left="1985" w:header="284" w:footer="2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7F2" w:rsidRDefault="00A067F2">
      <w:r>
        <w:separator/>
      </w:r>
    </w:p>
  </w:endnote>
  <w:endnote w:type="continuationSeparator" w:id="1">
    <w:p w:rsidR="00A067F2" w:rsidRDefault="00A06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7F2" w:rsidRDefault="00A067F2">
      <w:r>
        <w:separator/>
      </w:r>
    </w:p>
  </w:footnote>
  <w:footnote w:type="continuationSeparator" w:id="1">
    <w:p w:rsidR="00A067F2" w:rsidRDefault="00A06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0279F0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EE20AD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EE20AD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650A91" w:rsidP="0065585E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65585E">
                        <w:rPr>
                          <w:rFonts w:ascii="Arial" w:hAnsi="Arial"/>
                          <w:i/>
                        </w:rPr>
                        <w:t>2</w:t>
                      </w:r>
                      <w:r w:rsidR="007C4428">
                        <w:rPr>
                          <w:rFonts w:ascii="Arial" w:hAnsi="Arial"/>
                          <w:i/>
                        </w:rPr>
                        <w:t>.07</w:t>
                      </w:r>
                      <w:r w:rsidR="0019443B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7C4428" w:rsidP="0065585E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65585E">
                        <w:rPr>
                          <w:rFonts w:ascii="Arial" w:hAnsi="Arial"/>
                          <w:i/>
                        </w:rPr>
                        <w:t>30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6F96"/>
    <w:multiLevelType w:val="multilevel"/>
    <w:tmpl w:val="5F7A2AC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F20FF"/>
    <w:multiLevelType w:val="multilevel"/>
    <w:tmpl w:val="77AA2F1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8">
    <w:nsid w:val="4A0F66C1"/>
    <w:multiLevelType w:val="hybridMultilevel"/>
    <w:tmpl w:val="5484A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1940D51"/>
    <w:multiLevelType w:val="hybridMultilevel"/>
    <w:tmpl w:val="81C012F0"/>
    <w:lvl w:ilvl="0" w:tplc="DC9A8B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623ADB"/>
    <w:multiLevelType w:val="multilevel"/>
    <w:tmpl w:val="5224BD2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296"/>
    <w:rsid w:val="000139A1"/>
    <w:rsid w:val="000279F0"/>
    <w:rsid w:val="00040BFA"/>
    <w:rsid w:val="000573CB"/>
    <w:rsid w:val="0006366C"/>
    <w:rsid w:val="0006465F"/>
    <w:rsid w:val="000655DB"/>
    <w:rsid w:val="00072A3F"/>
    <w:rsid w:val="000761A9"/>
    <w:rsid w:val="0008081C"/>
    <w:rsid w:val="000C02EA"/>
    <w:rsid w:val="000C629C"/>
    <w:rsid w:val="000C6B31"/>
    <w:rsid w:val="000D3A98"/>
    <w:rsid w:val="000D5104"/>
    <w:rsid w:val="000E463E"/>
    <w:rsid w:val="000F4879"/>
    <w:rsid w:val="00102F6C"/>
    <w:rsid w:val="00103071"/>
    <w:rsid w:val="0011205B"/>
    <w:rsid w:val="00123ACE"/>
    <w:rsid w:val="00130DE0"/>
    <w:rsid w:val="00132E50"/>
    <w:rsid w:val="001347C1"/>
    <w:rsid w:val="001348D5"/>
    <w:rsid w:val="00142BC2"/>
    <w:rsid w:val="00151AFD"/>
    <w:rsid w:val="0015233F"/>
    <w:rsid w:val="001671D5"/>
    <w:rsid w:val="0017122A"/>
    <w:rsid w:val="00172BDB"/>
    <w:rsid w:val="00176AF6"/>
    <w:rsid w:val="0018195E"/>
    <w:rsid w:val="00190C26"/>
    <w:rsid w:val="001927DD"/>
    <w:rsid w:val="001937F0"/>
    <w:rsid w:val="0019443B"/>
    <w:rsid w:val="001B5352"/>
    <w:rsid w:val="001B6927"/>
    <w:rsid w:val="001D5ABA"/>
    <w:rsid w:val="001D7580"/>
    <w:rsid w:val="001E54D7"/>
    <w:rsid w:val="001F7025"/>
    <w:rsid w:val="002004B1"/>
    <w:rsid w:val="00202AC7"/>
    <w:rsid w:val="00204EAB"/>
    <w:rsid w:val="00214D6E"/>
    <w:rsid w:val="00216F09"/>
    <w:rsid w:val="00225656"/>
    <w:rsid w:val="00233781"/>
    <w:rsid w:val="002350B4"/>
    <w:rsid w:val="002603C2"/>
    <w:rsid w:val="00262FD7"/>
    <w:rsid w:val="002641D8"/>
    <w:rsid w:val="00265D73"/>
    <w:rsid w:val="002730F9"/>
    <w:rsid w:val="0027724C"/>
    <w:rsid w:val="002775D9"/>
    <w:rsid w:val="002776C9"/>
    <w:rsid w:val="00282636"/>
    <w:rsid w:val="002864EB"/>
    <w:rsid w:val="002A390A"/>
    <w:rsid w:val="002A7258"/>
    <w:rsid w:val="002C03BC"/>
    <w:rsid w:val="002C5DB2"/>
    <w:rsid w:val="002D10A4"/>
    <w:rsid w:val="002D1DBF"/>
    <w:rsid w:val="002E0268"/>
    <w:rsid w:val="002E1169"/>
    <w:rsid w:val="002E5C0F"/>
    <w:rsid w:val="002F518D"/>
    <w:rsid w:val="00306F7C"/>
    <w:rsid w:val="003139A8"/>
    <w:rsid w:val="00315712"/>
    <w:rsid w:val="0032177D"/>
    <w:rsid w:val="00326390"/>
    <w:rsid w:val="00327857"/>
    <w:rsid w:val="00337E78"/>
    <w:rsid w:val="00347785"/>
    <w:rsid w:val="00356A82"/>
    <w:rsid w:val="00356AB8"/>
    <w:rsid w:val="0036159D"/>
    <w:rsid w:val="00362BEF"/>
    <w:rsid w:val="00363512"/>
    <w:rsid w:val="003749A2"/>
    <w:rsid w:val="00377D65"/>
    <w:rsid w:val="00381FA5"/>
    <w:rsid w:val="003821A2"/>
    <w:rsid w:val="00382F40"/>
    <w:rsid w:val="00385824"/>
    <w:rsid w:val="00395860"/>
    <w:rsid w:val="00397806"/>
    <w:rsid w:val="003B2EDF"/>
    <w:rsid w:val="003B4641"/>
    <w:rsid w:val="003C23B0"/>
    <w:rsid w:val="003C284C"/>
    <w:rsid w:val="003E3B7D"/>
    <w:rsid w:val="003E5B05"/>
    <w:rsid w:val="00405DAE"/>
    <w:rsid w:val="004141B8"/>
    <w:rsid w:val="004242C9"/>
    <w:rsid w:val="00435458"/>
    <w:rsid w:val="0045180B"/>
    <w:rsid w:val="00452A14"/>
    <w:rsid w:val="004542ED"/>
    <w:rsid w:val="004564C9"/>
    <w:rsid w:val="0046525D"/>
    <w:rsid w:val="0048585C"/>
    <w:rsid w:val="004858C8"/>
    <w:rsid w:val="004925DF"/>
    <w:rsid w:val="00494470"/>
    <w:rsid w:val="00497813"/>
    <w:rsid w:val="005042AC"/>
    <w:rsid w:val="005050C9"/>
    <w:rsid w:val="00510D69"/>
    <w:rsid w:val="00517E07"/>
    <w:rsid w:val="0056303C"/>
    <w:rsid w:val="00581296"/>
    <w:rsid w:val="00583C41"/>
    <w:rsid w:val="0058468D"/>
    <w:rsid w:val="005905A8"/>
    <w:rsid w:val="0059314F"/>
    <w:rsid w:val="005A3B71"/>
    <w:rsid w:val="005A6043"/>
    <w:rsid w:val="005A7AFE"/>
    <w:rsid w:val="005B3DC6"/>
    <w:rsid w:val="005B5067"/>
    <w:rsid w:val="005C1805"/>
    <w:rsid w:val="005C6621"/>
    <w:rsid w:val="005C6793"/>
    <w:rsid w:val="005C78F2"/>
    <w:rsid w:val="005D6134"/>
    <w:rsid w:val="005E4D8E"/>
    <w:rsid w:val="005F3912"/>
    <w:rsid w:val="00613898"/>
    <w:rsid w:val="00614DB1"/>
    <w:rsid w:val="0061577B"/>
    <w:rsid w:val="00615C52"/>
    <w:rsid w:val="00616384"/>
    <w:rsid w:val="00625ECA"/>
    <w:rsid w:val="00630398"/>
    <w:rsid w:val="006435BC"/>
    <w:rsid w:val="00650A91"/>
    <w:rsid w:val="0065585E"/>
    <w:rsid w:val="00664A05"/>
    <w:rsid w:val="00673ECC"/>
    <w:rsid w:val="00674290"/>
    <w:rsid w:val="00675C3C"/>
    <w:rsid w:val="00683322"/>
    <w:rsid w:val="006873EF"/>
    <w:rsid w:val="006A1A85"/>
    <w:rsid w:val="006A5595"/>
    <w:rsid w:val="006A5C11"/>
    <w:rsid w:val="006B20C0"/>
    <w:rsid w:val="006B588D"/>
    <w:rsid w:val="006C10E5"/>
    <w:rsid w:val="006D3646"/>
    <w:rsid w:val="006E571E"/>
    <w:rsid w:val="006E6EB9"/>
    <w:rsid w:val="006F2033"/>
    <w:rsid w:val="00717FD2"/>
    <w:rsid w:val="00743AB9"/>
    <w:rsid w:val="007450DB"/>
    <w:rsid w:val="00747E31"/>
    <w:rsid w:val="00750DAA"/>
    <w:rsid w:val="00764140"/>
    <w:rsid w:val="00766B9F"/>
    <w:rsid w:val="0077487B"/>
    <w:rsid w:val="007A316B"/>
    <w:rsid w:val="007A39E3"/>
    <w:rsid w:val="007C2884"/>
    <w:rsid w:val="007C436A"/>
    <w:rsid w:val="007C4428"/>
    <w:rsid w:val="007C53C5"/>
    <w:rsid w:val="007D1D53"/>
    <w:rsid w:val="007F4DD7"/>
    <w:rsid w:val="007F6A96"/>
    <w:rsid w:val="00820E30"/>
    <w:rsid w:val="008225BE"/>
    <w:rsid w:val="008302EF"/>
    <w:rsid w:val="00833ED4"/>
    <w:rsid w:val="00835FAB"/>
    <w:rsid w:val="00841E62"/>
    <w:rsid w:val="00847449"/>
    <w:rsid w:val="00863F11"/>
    <w:rsid w:val="00883EAF"/>
    <w:rsid w:val="00885AF7"/>
    <w:rsid w:val="008A2A33"/>
    <w:rsid w:val="008A6E31"/>
    <w:rsid w:val="008B0EC6"/>
    <w:rsid w:val="008C30B6"/>
    <w:rsid w:val="008D7AAB"/>
    <w:rsid w:val="008E7452"/>
    <w:rsid w:val="008F4C13"/>
    <w:rsid w:val="00905295"/>
    <w:rsid w:val="00913372"/>
    <w:rsid w:val="00916C57"/>
    <w:rsid w:val="00917C25"/>
    <w:rsid w:val="0092378D"/>
    <w:rsid w:val="00923F89"/>
    <w:rsid w:val="0092575B"/>
    <w:rsid w:val="00927560"/>
    <w:rsid w:val="009435C6"/>
    <w:rsid w:val="00952682"/>
    <w:rsid w:val="009551D0"/>
    <w:rsid w:val="009672D6"/>
    <w:rsid w:val="00992394"/>
    <w:rsid w:val="009A0C29"/>
    <w:rsid w:val="009C13BE"/>
    <w:rsid w:val="009D0159"/>
    <w:rsid w:val="009E2CB1"/>
    <w:rsid w:val="00A01C96"/>
    <w:rsid w:val="00A067F2"/>
    <w:rsid w:val="00A14F24"/>
    <w:rsid w:val="00A178D2"/>
    <w:rsid w:val="00A20FD6"/>
    <w:rsid w:val="00A21D02"/>
    <w:rsid w:val="00A231D1"/>
    <w:rsid w:val="00A33526"/>
    <w:rsid w:val="00A71BE4"/>
    <w:rsid w:val="00A734C4"/>
    <w:rsid w:val="00A8026E"/>
    <w:rsid w:val="00A84372"/>
    <w:rsid w:val="00A90B24"/>
    <w:rsid w:val="00AA1912"/>
    <w:rsid w:val="00AA1FDB"/>
    <w:rsid w:val="00AA39BE"/>
    <w:rsid w:val="00AC334D"/>
    <w:rsid w:val="00AC5855"/>
    <w:rsid w:val="00AD36F5"/>
    <w:rsid w:val="00AD40BF"/>
    <w:rsid w:val="00AE2F77"/>
    <w:rsid w:val="00AE33B4"/>
    <w:rsid w:val="00B02CD5"/>
    <w:rsid w:val="00B034C2"/>
    <w:rsid w:val="00B0389E"/>
    <w:rsid w:val="00B03C4A"/>
    <w:rsid w:val="00B257CE"/>
    <w:rsid w:val="00B411A9"/>
    <w:rsid w:val="00B532DD"/>
    <w:rsid w:val="00B568CD"/>
    <w:rsid w:val="00B83D64"/>
    <w:rsid w:val="00B93AB6"/>
    <w:rsid w:val="00BA2776"/>
    <w:rsid w:val="00BA27C2"/>
    <w:rsid w:val="00BA3A0C"/>
    <w:rsid w:val="00BB0C66"/>
    <w:rsid w:val="00BB258B"/>
    <w:rsid w:val="00BE07EF"/>
    <w:rsid w:val="00C3272A"/>
    <w:rsid w:val="00C32AEC"/>
    <w:rsid w:val="00C3751C"/>
    <w:rsid w:val="00C764C2"/>
    <w:rsid w:val="00C96BEF"/>
    <w:rsid w:val="00CA6604"/>
    <w:rsid w:val="00CB1EB2"/>
    <w:rsid w:val="00CB26F3"/>
    <w:rsid w:val="00CB2E2D"/>
    <w:rsid w:val="00CB412F"/>
    <w:rsid w:val="00CB5A55"/>
    <w:rsid w:val="00CC25B2"/>
    <w:rsid w:val="00CD0128"/>
    <w:rsid w:val="00CD1E07"/>
    <w:rsid w:val="00CD66B0"/>
    <w:rsid w:val="00D02F3B"/>
    <w:rsid w:val="00D12F5F"/>
    <w:rsid w:val="00D15910"/>
    <w:rsid w:val="00D33B4D"/>
    <w:rsid w:val="00D3434F"/>
    <w:rsid w:val="00D417AF"/>
    <w:rsid w:val="00D46A87"/>
    <w:rsid w:val="00D645E7"/>
    <w:rsid w:val="00D656F6"/>
    <w:rsid w:val="00D81D6D"/>
    <w:rsid w:val="00D8523A"/>
    <w:rsid w:val="00D85BFE"/>
    <w:rsid w:val="00D86E46"/>
    <w:rsid w:val="00D95C5E"/>
    <w:rsid w:val="00DB18E4"/>
    <w:rsid w:val="00DC1C3E"/>
    <w:rsid w:val="00DD0351"/>
    <w:rsid w:val="00DE29E7"/>
    <w:rsid w:val="00DE32F8"/>
    <w:rsid w:val="00DF1C36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198E"/>
    <w:rsid w:val="00EA7577"/>
    <w:rsid w:val="00EB3072"/>
    <w:rsid w:val="00EC6131"/>
    <w:rsid w:val="00ED0C7A"/>
    <w:rsid w:val="00ED241B"/>
    <w:rsid w:val="00ED5AEB"/>
    <w:rsid w:val="00EE048F"/>
    <w:rsid w:val="00EE0529"/>
    <w:rsid w:val="00EE20AD"/>
    <w:rsid w:val="00EE2EF3"/>
    <w:rsid w:val="00EE4E65"/>
    <w:rsid w:val="00F06D1B"/>
    <w:rsid w:val="00F17E9F"/>
    <w:rsid w:val="00F20CD3"/>
    <w:rsid w:val="00F251D4"/>
    <w:rsid w:val="00F26EE2"/>
    <w:rsid w:val="00F27CF6"/>
    <w:rsid w:val="00F301F1"/>
    <w:rsid w:val="00F30A7F"/>
    <w:rsid w:val="00F4212C"/>
    <w:rsid w:val="00F74FD7"/>
    <w:rsid w:val="00FA4CE3"/>
    <w:rsid w:val="00FB30D1"/>
    <w:rsid w:val="00FB67D2"/>
    <w:rsid w:val="00FE1D07"/>
    <w:rsid w:val="00FE248F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A802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026E"/>
    <w:rPr>
      <w:rFonts w:ascii="Tahoma" w:eastAsia="Times New Roman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650A91"/>
    <w:rPr>
      <w:color w:val="0000FF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6558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1162789BA2B551611680556854D617CF98F8CAB1FC6745FC7C9A4CC54056F859F8A07E80600AF50614A1oCR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1162789BA2B551611680556854D617CF98F8CAB1FC6745FC7C9A4CC54056F859F8A07E80600AF50614A1oCR0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D4412-5A5E-4477-92D2-CC7F3B3D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delo02</cp:lastModifiedBy>
  <cp:revision>16</cp:revision>
  <cp:lastPrinted>2014-12-29T14:19:00Z</cp:lastPrinted>
  <dcterms:created xsi:type="dcterms:W3CDTF">2013-07-11T04:40:00Z</dcterms:created>
  <dcterms:modified xsi:type="dcterms:W3CDTF">2014-12-29T14:21:00Z</dcterms:modified>
</cp:coreProperties>
</file>