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363" w:rsidRDefault="00205363" w:rsidP="007E2B44">
      <w:pPr>
        <w:rPr>
          <w:b/>
          <w:i/>
          <w:sz w:val="28"/>
          <w:szCs w:val="28"/>
        </w:rPr>
      </w:pPr>
    </w:p>
    <w:p w:rsidR="00221F60" w:rsidRDefault="008908F3" w:rsidP="008908F3">
      <w:pPr>
        <w:tabs>
          <w:tab w:val="left" w:pos="0"/>
        </w:tabs>
        <w:jc w:val="both"/>
        <w:rPr>
          <w:b/>
          <w:i/>
          <w:sz w:val="28"/>
          <w:szCs w:val="28"/>
        </w:rPr>
      </w:pPr>
      <w:r w:rsidRPr="00221F60">
        <w:rPr>
          <w:b/>
          <w:i/>
          <w:sz w:val="28"/>
          <w:szCs w:val="28"/>
        </w:rPr>
        <w:t xml:space="preserve">Об утверждении Порядка </w:t>
      </w:r>
    </w:p>
    <w:p w:rsidR="00221F60" w:rsidRDefault="008908F3" w:rsidP="008908F3">
      <w:pPr>
        <w:tabs>
          <w:tab w:val="left" w:pos="0"/>
        </w:tabs>
        <w:jc w:val="both"/>
        <w:rPr>
          <w:b/>
          <w:i/>
          <w:sz w:val="28"/>
          <w:szCs w:val="28"/>
        </w:rPr>
      </w:pPr>
      <w:r w:rsidRPr="00221F60">
        <w:rPr>
          <w:b/>
          <w:i/>
          <w:sz w:val="28"/>
          <w:szCs w:val="28"/>
        </w:rPr>
        <w:t>осуществления</w:t>
      </w:r>
      <w:r w:rsidR="00221F60">
        <w:rPr>
          <w:b/>
          <w:i/>
          <w:sz w:val="28"/>
          <w:szCs w:val="28"/>
        </w:rPr>
        <w:t xml:space="preserve"> у</w:t>
      </w:r>
      <w:r w:rsidRPr="00221F60">
        <w:rPr>
          <w:b/>
          <w:i/>
          <w:sz w:val="28"/>
          <w:szCs w:val="28"/>
        </w:rPr>
        <w:t xml:space="preserve">правлением </w:t>
      </w:r>
    </w:p>
    <w:p w:rsidR="008908F3" w:rsidRPr="00221F60" w:rsidRDefault="008908F3" w:rsidP="008908F3">
      <w:pPr>
        <w:tabs>
          <w:tab w:val="left" w:pos="0"/>
        </w:tabs>
        <w:jc w:val="both"/>
        <w:rPr>
          <w:b/>
          <w:i/>
          <w:sz w:val="28"/>
          <w:szCs w:val="28"/>
        </w:rPr>
      </w:pPr>
      <w:r w:rsidRPr="00221F60">
        <w:rPr>
          <w:b/>
          <w:i/>
          <w:sz w:val="28"/>
          <w:szCs w:val="28"/>
        </w:rPr>
        <w:t>финансов, экономики и</w:t>
      </w:r>
    </w:p>
    <w:p w:rsidR="00221F60" w:rsidRDefault="008908F3" w:rsidP="008908F3">
      <w:pPr>
        <w:tabs>
          <w:tab w:val="left" w:pos="0"/>
        </w:tabs>
        <w:jc w:val="both"/>
        <w:rPr>
          <w:b/>
          <w:i/>
          <w:sz w:val="28"/>
          <w:szCs w:val="28"/>
        </w:rPr>
      </w:pPr>
      <w:r w:rsidRPr="00221F60">
        <w:rPr>
          <w:b/>
          <w:i/>
          <w:sz w:val="28"/>
          <w:szCs w:val="28"/>
        </w:rPr>
        <w:t xml:space="preserve">инвестиционной политики  </w:t>
      </w:r>
    </w:p>
    <w:p w:rsidR="00221F60" w:rsidRDefault="008908F3" w:rsidP="008908F3">
      <w:pPr>
        <w:tabs>
          <w:tab w:val="left" w:pos="0"/>
        </w:tabs>
        <w:jc w:val="both"/>
        <w:rPr>
          <w:b/>
          <w:i/>
          <w:sz w:val="28"/>
          <w:szCs w:val="28"/>
        </w:rPr>
      </w:pPr>
      <w:r w:rsidRPr="00221F60">
        <w:rPr>
          <w:b/>
          <w:i/>
          <w:sz w:val="28"/>
          <w:szCs w:val="28"/>
        </w:rPr>
        <w:t xml:space="preserve">администрации городского округа </w:t>
      </w:r>
    </w:p>
    <w:p w:rsidR="00221F60" w:rsidRDefault="008908F3" w:rsidP="008908F3">
      <w:pPr>
        <w:tabs>
          <w:tab w:val="left" w:pos="0"/>
        </w:tabs>
        <w:jc w:val="both"/>
        <w:rPr>
          <w:b/>
          <w:i/>
          <w:sz w:val="28"/>
          <w:szCs w:val="28"/>
        </w:rPr>
      </w:pPr>
      <w:r w:rsidRPr="00221F60">
        <w:rPr>
          <w:b/>
          <w:i/>
          <w:sz w:val="28"/>
          <w:szCs w:val="28"/>
        </w:rPr>
        <w:t xml:space="preserve">ЗАТО Светлый полномочий </w:t>
      </w:r>
    </w:p>
    <w:p w:rsidR="00221F60" w:rsidRDefault="008908F3" w:rsidP="008908F3">
      <w:pPr>
        <w:tabs>
          <w:tab w:val="left" w:pos="0"/>
        </w:tabs>
        <w:jc w:val="both"/>
        <w:rPr>
          <w:b/>
          <w:i/>
          <w:sz w:val="28"/>
          <w:szCs w:val="28"/>
        </w:rPr>
      </w:pPr>
      <w:r w:rsidRPr="00221F60">
        <w:rPr>
          <w:b/>
          <w:i/>
          <w:sz w:val="28"/>
          <w:szCs w:val="28"/>
        </w:rPr>
        <w:t xml:space="preserve">по внутреннему муниципальному  </w:t>
      </w:r>
    </w:p>
    <w:p w:rsidR="008908F3" w:rsidRPr="00221F60" w:rsidRDefault="008908F3" w:rsidP="008908F3">
      <w:pPr>
        <w:tabs>
          <w:tab w:val="left" w:pos="0"/>
        </w:tabs>
        <w:jc w:val="both"/>
        <w:rPr>
          <w:b/>
          <w:i/>
          <w:sz w:val="28"/>
          <w:szCs w:val="28"/>
        </w:rPr>
      </w:pPr>
      <w:r w:rsidRPr="00221F60">
        <w:rPr>
          <w:b/>
          <w:i/>
          <w:sz w:val="28"/>
          <w:szCs w:val="28"/>
        </w:rPr>
        <w:t xml:space="preserve">финансовому контролю       </w:t>
      </w:r>
    </w:p>
    <w:p w:rsidR="008908F3" w:rsidRDefault="008908F3" w:rsidP="008908F3">
      <w:pPr>
        <w:tabs>
          <w:tab w:val="left" w:pos="0"/>
        </w:tabs>
        <w:ind w:firstLine="567"/>
        <w:jc w:val="both"/>
        <w:rPr>
          <w:sz w:val="28"/>
          <w:szCs w:val="28"/>
        </w:rPr>
      </w:pPr>
    </w:p>
    <w:p w:rsidR="008908F3" w:rsidRDefault="00221F60" w:rsidP="008908F3">
      <w:pPr>
        <w:tabs>
          <w:tab w:val="left" w:pos="0"/>
        </w:tabs>
        <w:jc w:val="both"/>
        <w:rPr>
          <w:sz w:val="28"/>
          <w:szCs w:val="28"/>
        </w:rPr>
      </w:pPr>
      <w:r>
        <w:rPr>
          <w:sz w:val="28"/>
          <w:szCs w:val="28"/>
        </w:rPr>
        <w:tab/>
      </w:r>
      <w:r w:rsidR="008908F3">
        <w:rPr>
          <w:sz w:val="28"/>
          <w:szCs w:val="28"/>
        </w:rPr>
        <w:t>В соответствии со статьей 269.2 Бюджетного кодекса Российской Федерации</w:t>
      </w:r>
      <w:r>
        <w:rPr>
          <w:sz w:val="28"/>
          <w:szCs w:val="28"/>
        </w:rPr>
        <w:t>,</w:t>
      </w:r>
      <w:r w:rsidR="008908F3">
        <w:rPr>
          <w:sz w:val="28"/>
          <w:szCs w:val="28"/>
        </w:rPr>
        <w:t xml:space="preserve"> статьей 99 Ф</w:t>
      </w:r>
      <w:r>
        <w:rPr>
          <w:sz w:val="28"/>
          <w:szCs w:val="28"/>
        </w:rPr>
        <w:t>едерального закона от 05.04.</w:t>
      </w:r>
      <w:r w:rsidR="008908F3">
        <w:rPr>
          <w:sz w:val="28"/>
          <w:szCs w:val="28"/>
        </w:rPr>
        <w:t>2013 №</w:t>
      </w:r>
      <w:r>
        <w:rPr>
          <w:sz w:val="28"/>
          <w:szCs w:val="28"/>
        </w:rPr>
        <w:t xml:space="preserve"> </w:t>
      </w:r>
      <w:r w:rsidR="008908F3">
        <w:rPr>
          <w:sz w:val="28"/>
          <w:szCs w:val="28"/>
        </w:rPr>
        <w:t>44-ФЗ «О контрактной системе в сфере закупок товаров, работ, услуг для обеспечения государственных и муниц</w:t>
      </w:r>
      <w:r>
        <w:rPr>
          <w:sz w:val="28"/>
          <w:szCs w:val="28"/>
        </w:rPr>
        <w:t>ипальных нужд», руководствуясь У</w:t>
      </w:r>
      <w:r w:rsidR="008908F3">
        <w:rPr>
          <w:sz w:val="28"/>
          <w:szCs w:val="28"/>
        </w:rPr>
        <w:t>ставом</w:t>
      </w:r>
      <w:r>
        <w:rPr>
          <w:sz w:val="28"/>
          <w:szCs w:val="28"/>
        </w:rPr>
        <w:t xml:space="preserve"> муниципального образования</w:t>
      </w:r>
      <w:r w:rsidR="008908F3">
        <w:rPr>
          <w:sz w:val="28"/>
          <w:szCs w:val="28"/>
        </w:rPr>
        <w:t xml:space="preserve"> городско</w:t>
      </w:r>
      <w:r>
        <w:rPr>
          <w:sz w:val="28"/>
          <w:szCs w:val="28"/>
        </w:rPr>
        <w:t>й</w:t>
      </w:r>
      <w:r w:rsidR="008908F3">
        <w:rPr>
          <w:sz w:val="28"/>
          <w:szCs w:val="28"/>
        </w:rPr>
        <w:t xml:space="preserve"> округ ЗАТО Светлый</w:t>
      </w:r>
      <w:r>
        <w:rPr>
          <w:sz w:val="28"/>
          <w:szCs w:val="28"/>
        </w:rPr>
        <w:t>,</w:t>
      </w:r>
      <w:r w:rsidR="008908F3">
        <w:rPr>
          <w:sz w:val="28"/>
          <w:szCs w:val="28"/>
        </w:rPr>
        <w:t xml:space="preserve"> администрация городского округа ЗАТО Светлый</w:t>
      </w:r>
    </w:p>
    <w:p w:rsidR="00813AC5" w:rsidRPr="0071109B" w:rsidRDefault="00813AC5" w:rsidP="007E2B44">
      <w:pPr>
        <w:ind w:firstLine="720"/>
        <w:jc w:val="center"/>
        <w:rPr>
          <w:sz w:val="28"/>
          <w:szCs w:val="28"/>
        </w:rPr>
      </w:pPr>
    </w:p>
    <w:p w:rsidR="00221F60" w:rsidRDefault="0047041D" w:rsidP="00221F60">
      <w:pPr>
        <w:ind w:firstLine="720"/>
        <w:jc w:val="center"/>
        <w:rPr>
          <w:sz w:val="28"/>
          <w:szCs w:val="28"/>
        </w:rPr>
      </w:pPr>
      <w:r w:rsidRPr="0071109B">
        <w:rPr>
          <w:sz w:val="28"/>
          <w:szCs w:val="28"/>
        </w:rPr>
        <w:t>П О С Т А Н О В Л Я Е Т:</w:t>
      </w:r>
    </w:p>
    <w:p w:rsidR="00221F60" w:rsidRDefault="00221F60" w:rsidP="00221F60">
      <w:pPr>
        <w:ind w:firstLine="720"/>
        <w:jc w:val="both"/>
        <w:rPr>
          <w:sz w:val="28"/>
          <w:szCs w:val="28"/>
        </w:rPr>
      </w:pPr>
    </w:p>
    <w:p w:rsidR="008908F3" w:rsidRDefault="008908F3" w:rsidP="00221F60">
      <w:pPr>
        <w:ind w:firstLine="720"/>
        <w:jc w:val="both"/>
        <w:rPr>
          <w:sz w:val="28"/>
          <w:szCs w:val="28"/>
        </w:rPr>
      </w:pPr>
      <w:r>
        <w:rPr>
          <w:sz w:val="28"/>
          <w:szCs w:val="28"/>
        </w:rPr>
        <w:t>1. Утвердить Порядок осуществления управлением финансов, экономики и инвестиционной политики администрации городского округа ЗАТО Светлый полномочий по внутреннему муниципальному финансовому контролю согласно приложению.</w:t>
      </w:r>
    </w:p>
    <w:p w:rsidR="008908F3" w:rsidRDefault="00221F60" w:rsidP="00221F60">
      <w:pPr>
        <w:tabs>
          <w:tab w:val="left" w:pos="0"/>
        </w:tabs>
        <w:jc w:val="both"/>
        <w:rPr>
          <w:sz w:val="28"/>
          <w:szCs w:val="28"/>
        </w:rPr>
      </w:pPr>
      <w:r>
        <w:rPr>
          <w:sz w:val="28"/>
          <w:szCs w:val="28"/>
        </w:rPr>
        <w:tab/>
        <w:t xml:space="preserve">2. </w:t>
      </w:r>
      <w:r w:rsidR="008908F3">
        <w:rPr>
          <w:sz w:val="28"/>
          <w:szCs w:val="28"/>
        </w:rPr>
        <w:t>Настоящее постановление вступает в силу с 01 января 2014 года.</w:t>
      </w:r>
    </w:p>
    <w:p w:rsidR="00221F60" w:rsidRPr="003F4FE0" w:rsidRDefault="00221F60" w:rsidP="00221F60">
      <w:pPr>
        <w:jc w:val="both"/>
        <w:rPr>
          <w:sz w:val="28"/>
          <w:szCs w:val="28"/>
        </w:rPr>
      </w:pPr>
      <w:r>
        <w:rPr>
          <w:sz w:val="28"/>
          <w:szCs w:val="28"/>
        </w:rPr>
        <w:tab/>
        <w:t xml:space="preserve">3. </w:t>
      </w:r>
      <w:r w:rsidR="008908F3">
        <w:rPr>
          <w:sz w:val="28"/>
          <w:szCs w:val="28"/>
        </w:rPr>
        <w:t>Разместить</w:t>
      </w:r>
      <w:r>
        <w:rPr>
          <w:sz w:val="28"/>
          <w:szCs w:val="28"/>
        </w:rPr>
        <w:t xml:space="preserve"> (обнародовать) настоящее постановление</w:t>
      </w:r>
      <w:r w:rsidR="008908F3">
        <w:rPr>
          <w:sz w:val="28"/>
          <w:szCs w:val="28"/>
        </w:rPr>
        <w:t xml:space="preserve"> на </w:t>
      </w:r>
      <w:r>
        <w:rPr>
          <w:sz w:val="28"/>
          <w:szCs w:val="28"/>
        </w:rPr>
        <w:t xml:space="preserve">официальном </w:t>
      </w:r>
      <w:r w:rsidR="008908F3">
        <w:rPr>
          <w:sz w:val="28"/>
          <w:szCs w:val="28"/>
        </w:rPr>
        <w:t>сайте администрации городского округа ЗАТО Светлый</w:t>
      </w:r>
      <w:r>
        <w:rPr>
          <w:sz w:val="28"/>
          <w:szCs w:val="28"/>
        </w:rPr>
        <w:t xml:space="preserve"> </w:t>
      </w:r>
      <w:hyperlink r:id="rId8" w:history="1">
        <w:r w:rsidRPr="00CF3157">
          <w:rPr>
            <w:rStyle w:val="af3"/>
            <w:bCs/>
            <w:color w:val="auto"/>
            <w:sz w:val="28"/>
            <w:szCs w:val="28"/>
            <w:u w:val="none"/>
            <w:lang w:val="en-US"/>
          </w:rPr>
          <w:t>www</w:t>
        </w:r>
        <w:r w:rsidRPr="00CF3157">
          <w:rPr>
            <w:rStyle w:val="af3"/>
            <w:bCs/>
            <w:color w:val="auto"/>
            <w:sz w:val="28"/>
            <w:szCs w:val="28"/>
            <w:u w:val="none"/>
          </w:rPr>
          <w:t>.</w:t>
        </w:r>
        <w:r w:rsidRPr="00CF3157">
          <w:rPr>
            <w:rStyle w:val="af3"/>
            <w:bCs/>
            <w:color w:val="auto"/>
            <w:sz w:val="28"/>
            <w:szCs w:val="28"/>
            <w:u w:val="none"/>
            <w:lang w:val="en-US"/>
          </w:rPr>
          <w:t>zatosvetly</w:t>
        </w:r>
        <w:r w:rsidRPr="00CF3157">
          <w:rPr>
            <w:rStyle w:val="af3"/>
            <w:bCs/>
            <w:color w:val="auto"/>
            <w:sz w:val="28"/>
            <w:szCs w:val="28"/>
            <w:u w:val="none"/>
          </w:rPr>
          <w:t>.</w:t>
        </w:r>
        <w:r w:rsidRPr="00CF3157">
          <w:rPr>
            <w:rStyle w:val="af3"/>
            <w:bCs/>
            <w:color w:val="auto"/>
            <w:sz w:val="28"/>
            <w:szCs w:val="28"/>
            <w:u w:val="none"/>
            <w:lang w:val="en-US"/>
          </w:rPr>
          <w:t>ru</w:t>
        </w:r>
      </w:hyperlink>
      <w:r w:rsidRPr="00CF3157">
        <w:rPr>
          <w:sz w:val="28"/>
          <w:szCs w:val="28"/>
        </w:rPr>
        <w:t xml:space="preserve"> в сети Интернет</w:t>
      </w:r>
      <w:r w:rsidRPr="00CF3157">
        <w:rPr>
          <w:bCs/>
          <w:sz w:val="28"/>
          <w:szCs w:val="28"/>
        </w:rPr>
        <w:t>.</w:t>
      </w:r>
    </w:p>
    <w:p w:rsidR="007E2B44" w:rsidRDefault="007E2B44" w:rsidP="007E2B44">
      <w:pPr>
        <w:pStyle w:val="Style4"/>
        <w:widowControl/>
        <w:tabs>
          <w:tab w:val="left" w:pos="1123"/>
        </w:tabs>
        <w:spacing w:line="240" w:lineRule="auto"/>
        <w:ind w:left="706" w:firstLine="0"/>
        <w:jc w:val="both"/>
        <w:rPr>
          <w:rStyle w:val="FontStyle11"/>
          <w:sz w:val="28"/>
          <w:szCs w:val="28"/>
        </w:rPr>
      </w:pPr>
    </w:p>
    <w:p w:rsidR="007E2B44" w:rsidRPr="00573885" w:rsidRDefault="007E2B44" w:rsidP="007E2B44">
      <w:pPr>
        <w:pStyle w:val="Style4"/>
        <w:widowControl/>
        <w:tabs>
          <w:tab w:val="left" w:pos="1123"/>
        </w:tabs>
        <w:spacing w:line="240" w:lineRule="auto"/>
        <w:ind w:left="706" w:firstLine="0"/>
        <w:jc w:val="both"/>
        <w:rPr>
          <w:rStyle w:val="FontStyle11"/>
          <w:sz w:val="28"/>
          <w:szCs w:val="28"/>
        </w:rPr>
      </w:pPr>
    </w:p>
    <w:tbl>
      <w:tblPr>
        <w:tblpPr w:leftFromText="180" w:rightFromText="180" w:vertAnchor="text" w:horzAnchor="margin" w:tblpY="113"/>
        <w:tblW w:w="9568" w:type="dxa"/>
        <w:tblLayout w:type="fixed"/>
        <w:tblCellMar>
          <w:left w:w="70" w:type="dxa"/>
          <w:right w:w="70" w:type="dxa"/>
        </w:tblCellMar>
        <w:tblLook w:val="04A0"/>
      </w:tblPr>
      <w:tblGrid>
        <w:gridCol w:w="4962"/>
        <w:gridCol w:w="4606"/>
      </w:tblGrid>
      <w:tr w:rsidR="00E45910" w:rsidTr="00D87E04">
        <w:trPr>
          <w:trHeight w:val="779"/>
        </w:trPr>
        <w:tc>
          <w:tcPr>
            <w:tcW w:w="4962" w:type="dxa"/>
          </w:tcPr>
          <w:p w:rsidR="00E45910" w:rsidRDefault="00E45910" w:rsidP="007E2B44">
            <w:pPr>
              <w:rPr>
                <w:b/>
                <w:i/>
                <w:sz w:val="28"/>
                <w:szCs w:val="28"/>
              </w:rPr>
            </w:pPr>
            <w:r>
              <w:rPr>
                <w:b/>
                <w:i/>
                <w:sz w:val="28"/>
                <w:szCs w:val="28"/>
              </w:rPr>
              <w:t xml:space="preserve">Глава администрации </w:t>
            </w:r>
          </w:p>
          <w:p w:rsidR="00E45910" w:rsidRDefault="00E45910" w:rsidP="007E2B44">
            <w:pPr>
              <w:rPr>
                <w:b/>
                <w:i/>
                <w:sz w:val="28"/>
                <w:szCs w:val="28"/>
              </w:rPr>
            </w:pPr>
            <w:r>
              <w:rPr>
                <w:b/>
                <w:i/>
                <w:sz w:val="28"/>
                <w:szCs w:val="28"/>
              </w:rPr>
              <w:t>городского округа ЗАТО Светлый</w:t>
            </w:r>
          </w:p>
        </w:tc>
        <w:tc>
          <w:tcPr>
            <w:tcW w:w="4606" w:type="dxa"/>
          </w:tcPr>
          <w:p w:rsidR="00E45910" w:rsidRDefault="00E45910" w:rsidP="007E2B44">
            <w:pPr>
              <w:ind w:left="-142"/>
              <w:jc w:val="center"/>
              <w:rPr>
                <w:b/>
                <w:i/>
                <w:sz w:val="28"/>
                <w:szCs w:val="28"/>
              </w:rPr>
            </w:pPr>
          </w:p>
          <w:p w:rsidR="00E45910" w:rsidRDefault="00C96857" w:rsidP="007E2B44">
            <w:pPr>
              <w:rPr>
                <w:b/>
                <w:i/>
                <w:sz w:val="28"/>
                <w:szCs w:val="28"/>
              </w:rPr>
            </w:pPr>
            <w:r>
              <w:rPr>
                <w:b/>
                <w:i/>
                <w:sz w:val="28"/>
                <w:szCs w:val="28"/>
              </w:rPr>
              <w:t xml:space="preserve"> </w:t>
            </w:r>
            <w:r w:rsidR="00210301">
              <w:rPr>
                <w:b/>
                <w:i/>
                <w:sz w:val="28"/>
                <w:szCs w:val="28"/>
              </w:rPr>
              <w:t xml:space="preserve">   </w:t>
            </w:r>
            <w:r w:rsidR="00E320BD">
              <w:rPr>
                <w:b/>
                <w:i/>
                <w:sz w:val="28"/>
                <w:szCs w:val="28"/>
              </w:rPr>
              <w:t xml:space="preserve">                </w:t>
            </w:r>
            <w:r w:rsidR="00243DEC">
              <w:rPr>
                <w:b/>
                <w:i/>
                <w:sz w:val="28"/>
                <w:szCs w:val="28"/>
              </w:rPr>
              <w:t xml:space="preserve">               </w:t>
            </w:r>
            <w:r>
              <w:rPr>
                <w:b/>
                <w:i/>
                <w:sz w:val="28"/>
                <w:szCs w:val="28"/>
              </w:rPr>
              <w:t xml:space="preserve">  </w:t>
            </w:r>
            <w:r w:rsidR="00D87E04">
              <w:rPr>
                <w:b/>
                <w:i/>
                <w:sz w:val="28"/>
                <w:szCs w:val="28"/>
              </w:rPr>
              <w:t xml:space="preserve">    </w:t>
            </w:r>
            <w:r>
              <w:rPr>
                <w:b/>
                <w:i/>
                <w:sz w:val="28"/>
                <w:szCs w:val="28"/>
              </w:rPr>
              <w:t xml:space="preserve">  </w:t>
            </w:r>
            <w:r w:rsidR="00E45910">
              <w:rPr>
                <w:b/>
                <w:i/>
                <w:sz w:val="28"/>
                <w:szCs w:val="28"/>
              </w:rPr>
              <w:t>З.Э. Нагиев</w:t>
            </w:r>
          </w:p>
        </w:tc>
      </w:tr>
    </w:tbl>
    <w:p w:rsidR="00722F02" w:rsidRDefault="00722F02" w:rsidP="006C3F2D">
      <w:pPr>
        <w:tabs>
          <w:tab w:val="left" w:pos="10065"/>
        </w:tabs>
        <w:ind w:left="5103" w:right="-30"/>
        <w:jc w:val="center"/>
        <w:rPr>
          <w:sz w:val="28"/>
          <w:szCs w:val="28"/>
        </w:rPr>
      </w:pPr>
    </w:p>
    <w:p w:rsidR="00722F02" w:rsidRDefault="00722F02" w:rsidP="006C3F2D">
      <w:pPr>
        <w:tabs>
          <w:tab w:val="left" w:pos="10065"/>
        </w:tabs>
        <w:ind w:left="5103" w:right="-30"/>
        <w:jc w:val="center"/>
        <w:rPr>
          <w:sz w:val="28"/>
          <w:szCs w:val="28"/>
        </w:rPr>
      </w:pPr>
    </w:p>
    <w:p w:rsidR="008908F3" w:rsidRDefault="008908F3" w:rsidP="006C3F2D">
      <w:pPr>
        <w:tabs>
          <w:tab w:val="left" w:pos="10065"/>
        </w:tabs>
        <w:ind w:left="5103" w:right="-30"/>
        <w:jc w:val="center"/>
        <w:rPr>
          <w:sz w:val="28"/>
          <w:szCs w:val="28"/>
        </w:rPr>
      </w:pPr>
    </w:p>
    <w:p w:rsidR="008908F3" w:rsidRDefault="008908F3" w:rsidP="006C3F2D">
      <w:pPr>
        <w:tabs>
          <w:tab w:val="left" w:pos="10065"/>
        </w:tabs>
        <w:ind w:left="5103" w:right="-30"/>
        <w:jc w:val="center"/>
        <w:rPr>
          <w:sz w:val="28"/>
          <w:szCs w:val="28"/>
        </w:rPr>
      </w:pPr>
    </w:p>
    <w:p w:rsidR="008908F3" w:rsidRDefault="008908F3" w:rsidP="006C3F2D">
      <w:pPr>
        <w:tabs>
          <w:tab w:val="left" w:pos="10065"/>
        </w:tabs>
        <w:ind w:left="5103" w:right="-30"/>
        <w:jc w:val="center"/>
        <w:rPr>
          <w:sz w:val="28"/>
          <w:szCs w:val="28"/>
        </w:rPr>
      </w:pPr>
    </w:p>
    <w:p w:rsidR="008908F3" w:rsidRPr="00E609B1" w:rsidRDefault="00E609B1" w:rsidP="008908F3">
      <w:pPr>
        <w:ind w:left="4536"/>
        <w:jc w:val="center"/>
        <w:rPr>
          <w:sz w:val="28"/>
          <w:szCs w:val="28"/>
        </w:rPr>
      </w:pPr>
      <w:r>
        <w:rPr>
          <w:sz w:val="28"/>
          <w:szCs w:val="28"/>
        </w:rPr>
        <w:t>ПРИЛОЖЕНИЕ</w:t>
      </w:r>
    </w:p>
    <w:p w:rsidR="008908F3" w:rsidRPr="00340DA8" w:rsidRDefault="00E609B1" w:rsidP="008908F3">
      <w:pPr>
        <w:pStyle w:val="ConsPlusTitle"/>
        <w:widowControl/>
        <w:ind w:left="4536"/>
        <w:jc w:val="center"/>
        <w:rPr>
          <w:rFonts w:ascii="Times New Roman" w:hAnsi="Times New Roman" w:cs="Times New Roman"/>
          <w:b w:val="0"/>
          <w:sz w:val="28"/>
          <w:szCs w:val="28"/>
        </w:rPr>
      </w:pPr>
      <w:r>
        <w:rPr>
          <w:rFonts w:ascii="Times New Roman" w:hAnsi="Times New Roman" w:cs="Times New Roman"/>
          <w:b w:val="0"/>
          <w:sz w:val="28"/>
          <w:szCs w:val="28"/>
        </w:rPr>
        <w:t xml:space="preserve">к </w:t>
      </w:r>
      <w:r w:rsidR="008908F3" w:rsidRPr="00340DA8">
        <w:rPr>
          <w:rFonts w:ascii="Times New Roman" w:hAnsi="Times New Roman" w:cs="Times New Roman"/>
          <w:b w:val="0"/>
          <w:sz w:val="28"/>
          <w:szCs w:val="28"/>
        </w:rPr>
        <w:t>постановлени</w:t>
      </w:r>
      <w:r>
        <w:rPr>
          <w:rFonts w:ascii="Times New Roman" w:hAnsi="Times New Roman" w:cs="Times New Roman"/>
          <w:b w:val="0"/>
          <w:sz w:val="28"/>
          <w:szCs w:val="28"/>
        </w:rPr>
        <w:t>ю</w:t>
      </w:r>
      <w:r w:rsidR="008908F3" w:rsidRPr="00340DA8">
        <w:rPr>
          <w:rFonts w:ascii="Times New Roman" w:hAnsi="Times New Roman" w:cs="Times New Roman"/>
          <w:b w:val="0"/>
          <w:sz w:val="28"/>
          <w:szCs w:val="28"/>
        </w:rPr>
        <w:t xml:space="preserve"> </w:t>
      </w:r>
      <w:r w:rsidR="008908F3">
        <w:rPr>
          <w:rFonts w:ascii="Times New Roman" w:hAnsi="Times New Roman" w:cs="Times New Roman"/>
          <w:b w:val="0"/>
          <w:sz w:val="28"/>
          <w:szCs w:val="28"/>
        </w:rPr>
        <w:t>ад</w:t>
      </w:r>
      <w:r w:rsidR="008908F3" w:rsidRPr="00340DA8">
        <w:rPr>
          <w:rFonts w:ascii="Times New Roman" w:hAnsi="Times New Roman" w:cs="Times New Roman"/>
          <w:b w:val="0"/>
          <w:sz w:val="28"/>
          <w:szCs w:val="28"/>
        </w:rPr>
        <w:t>министрации</w:t>
      </w:r>
    </w:p>
    <w:p w:rsidR="008908F3" w:rsidRPr="00340DA8" w:rsidRDefault="008908F3" w:rsidP="008908F3">
      <w:pPr>
        <w:pStyle w:val="ConsPlusTitle"/>
        <w:widowControl/>
        <w:tabs>
          <w:tab w:val="left" w:pos="1276"/>
          <w:tab w:val="left" w:pos="6379"/>
        </w:tabs>
        <w:ind w:left="4536"/>
        <w:jc w:val="center"/>
        <w:rPr>
          <w:rFonts w:ascii="Times New Roman" w:hAnsi="Times New Roman" w:cs="Times New Roman"/>
          <w:b w:val="0"/>
          <w:sz w:val="28"/>
          <w:szCs w:val="28"/>
        </w:rPr>
      </w:pPr>
      <w:r>
        <w:rPr>
          <w:rFonts w:ascii="Times New Roman" w:hAnsi="Times New Roman" w:cs="Times New Roman"/>
          <w:b w:val="0"/>
          <w:sz w:val="28"/>
          <w:szCs w:val="28"/>
        </w:rPr>
        <w:t>городского округа ЗАТО Светлый</w:t>
      </w:r>
    </w:p>
    <w:p w:rsidR="008908F3" w:rsidRPr="00340DA8" w:rsidRDefault="008908F3" w:rsidP="008908F3">
      <w:pPr>
        <w:pStyle w:val="ConsPlusTitle"/>
        <w:widowControl/>
        <w:tabs>
          <w:tab w:val="left" w:pos="6379"/>
        </w:tabs>
        <w:ind w:left="4536"/>
        <w:jc w:val="center"/>
        <w:rPr>
          <w:rFonts w:ascii="Times New Roman" w:hAnsi="Times New Roman" w:cs="Times New Roman"/>
          <w:b w:val="0"/>
          <w:sz w:val="28"/>
          <w:szCs w:val="28"/>
        </w:rPr>
      </w:pPr>
      <w:r w:rsidRPr="00340DA8">
        <w:rPr>
          <w:rFonts w:ascii="Times New Roman" w:hAnsi="Times New Roman" w:cs="Times New Roman"/>
          <w:b w:val="0"/>
          <w:sz w:val="28"/>
          <w:szCs w:val="28"/>
        </w:rPr>
        <w:t xml:space="preserve">от </w:t>
      </w:r>
      <w:r>
        <w:rPr>
          <w:rFonts w:ascii="Times New Roman" w:hAnsi="Times New Roman" w:cs="Times New Roman"/>
          <w:b w:val="0"/>
          <w:sz w:val="28"/>
          <w:szCs w:val="28"/>
        </w:rPr>
        <w:t>31.12.2013</w:t>
      </w:r>
      <w:r w:rsidRPr="00340DA8">
        <w:rPr>
          <w:rFonts w:ascii="Times New Roman" w:hAnsi="Times New Roman" w:cs="Times New Roman"/>
          <w:b w:val="0"/>
          <w:sz w:val="28"/>
          <w:szCs w:val="28"/>
        </w:rPr>
        <w:t xml:space="preserve"> №</w:t>
      </w:r>
      <w:r>
        <w:rPr>
          <w:rFonts w:ascii="Times New Roman" w:hAnsi="Times New Roman" w:cs="Times New Roman"/>
          <w:b w:val="0"/>
          <w:sz w:val="28"/>
          <w:szCs w:val="28"/>
        </w:rPr>
        <w:t xml:space="preserve"> 424</w:t>
      </w:r>
    </w:p>
    <w:p w:rsidR="008908F3" w:rsidRPr="00340DA8" w:rsidRDefault="008908F3" w:rsidP="008908F3">
      <w:pPr>
        <w:pStyle w:val="ConsPlusTitle"/>
        <w:widowControl/>
        <w:tabs>
          <w:tab w:val="left" w:pos="0"/>
        </w:tabs>
        <w:ind w:firstLine="567"/>
        <w:jc w:val="right"/>
        <w:rPr>
          <w:rFonts w:ascii="Times New Roman" w:hAnsi="Times New Roman" w:cs="Times New Roman"/>
          <w:sz w:val="28"/>
          <w:szCs w:val="28"/>
        </w:rPr>
      </w:pPr>
    </w:p>
    <w:p w:rsidR="008908F3" w:rsidRPr="00A40823" w:rsidRDefault="008908F3" w:rsidP="008908F3">
      <w:pPr>
        <w:pStyle w:val="ConsPlusTitle"/>
        <w:widowControl/>
        <w:tabs>
          <w:tab w:val="left" w:pos="0"/>
        </w:tabs>
        <w:ind w:firstLine="567"/>
        <w:jc w:val="both"/>
        <w:rPr>
          <w:rFonts w:ascii="Times New Roman" w:hAnsi="Times New Roman" w:cs="Times New Roman"/>
        </w:rPr>
      </w:pPr>
    </w:p>
    <w:p w:rsidR="008908F3" w:rsidRPr="00340DA8" w:rsidRDefault="008908F3" w:rsidP="008908F3">
      <w:pPr>
        <w:pStyle w:val="ConsPlusTitle"/>
        <w:widowControl/>
        <w:tabs>
          <w:tab w:val="left" w:pos="0"/>
        </w:tabs>
        <w:ind w:firstLine="567"/>
        <w:jc w:val="center"/>
        <w:rPr>
          <w:rFonts w:ascii="Times New Roman" w:hAnsi="Times New Roman" w:cs="Times New Roman"/>
          <w:sz w:val="28"/>
          <w:szCs w:val="28"/>
        </w:rPr>
      </w:pPr>
      <w:r w:rsidRPr="00340DA8">
        <w:rPr>
          <w:rFonts w:ascii="Times New Roman" w:hAnsi="Times New Roman" w:cs="Times New Roman"/>
          <w:sz w:val="28"/>
          <w:szCs w:val="28"/>
        </w:rPr>
        <w:t>ПО</w:t>
      </w:r>
      <w:r>
        <w:rPr>
          <w:rFonts w:ascii="Times New Roman" w:hAnsi="Times New Roman" w:cs="Times New Roman"/>
          <w:sz w:val="28"/>
          <w:szCs w:val="28"/>
        </w:rPr>
        <w:t>РЯДОК</w:t>
      </w:r>
    </w:p>
    <w:p w:rsidR="008908F3" w:rsidRDefault="008908F3" w:rsidP="008908F3">
      <w:pPr>
        <w:pStyle w:val="ConsPlusTitle"/>
        <w:widowControl/>
        <w:tabs>
          <w:tab w:val="left" w:pos="0"/>
        </w:tabs>
        <w:ind w:firstLine="567"/>
        <w:jc w:val="center"/>
        <w:rPr>
          <w:rFonts w:ascii="Times New Roman" w:hAnsi="Times New Roman" w:cs="Times New Roman"/>
          <w:sz w:val="28"/>
          <w:szCs w:val="28"/>
        </w:rPr>
      </w:pPr>
      <w:r>
        <w:rPr>
          <w:rFonts w:ascii="Times New Roman" w:hAnsi="Times New Roman" w:cs="Times New Roman"/>
          <w:sz w:val="28"/>
          <w:szCs w:val="28"/>
        </w:rPr>
        <w:t>о</w:t>
      </w:r>
      <w:r w:rsidRPr="00340DA8">
        <w:rPr>
          <w:rFonts w:ascii="Times New Roman" w:hAnsi="Times New Roman" w:cs="Times New Roman"/>
          <w:sz w:val="28"/>
          <w:szCs w:val="28"/>
        </w:rPr>
        <w:t>существления</w:t>
      </w:r>
      <w:r>
        <w:rPr>
          <w:rFonts w:ascii="Times New Roman" w:hAnsi="Times New Roman" w:cs="Times New Roman"/>
          <w:sz w:val="28"/>
          <w:szCs w:val="28"/>
        </w:rPr>
        <w:t xml:space="preserve"> </w:t>
      </w:r>
      <w:r w:rsidRPr="00340DA8">
        <w:rPr>
          <w:rFonts w:ascii="Times New Roman" w:hAnsi="Times New Roman" w:cs="Times New Roman"/>
          <w:sz w:val="28"/>
          <w:szCs w:val="28"/>
        </w:rPr>
        <w:t xml:space="preserve">управлением </w:t>
      </w:r>
      <w:r>
        <w:rPr>
          <w:rFonts w:ascii="Times New Roman" w:hAnsi="Times New Roman" w:cs="Times New Roman"/>
          <w:sz w:val="28"/>
          <w:szCs w:val="28"/>
        </w:rPr>
        <w:t xml:space="preserve">финансов, экономики  и инвестиционной политики </w:t>
      </w:r>
      <w:r w:rsidRPr="00340DA8">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городского округа ЗАТО Светлый полномочий </w:t>
      </w:r>
    </w:p>
    <w:p w:rsidR="008908F3" w:rsidRPr="00340DA8" w:rsidRDefault="008908F3" w:rsidP="008908F3">
      <w:pPr>
        <w:pStyle w:val="ConsPlusTitle"/>
        <w:widowControl/>
        <w:tabs>
          <w:tab w:val="left" w:pos="0"/>
        </w:tabs>
        <w:ind w:firstLine="567"/>
        <w:jc w:val="center"/>
        <w:rPr>
          <w:rFonts w:ascii="Times New Roman" w:hAnsi="Times New Roman" w:cs="Times New Roman"/>
          <w:sz w:val="28"/>
          <w:szCs w:val="28"/>
        </w:rPr>
      </w:pPr>
      <w:r>
        <w:rPr>
          <w:rFonts w:ascii="Times New Roman" w:hAnsi="Times New Roman" w:cs="Times New Roman"/>
          <w:sz w:val="28"/>
          <w:szCs w:val="28"/>
        </w:rPr>
        <w:t>по</w:t>
      </w:r>
      <w:r w:rsidRPr="00340DA8">
        <w:rPr>
          <w:rFonts w:ascii="Times New Roman" w:hAnsi="Times New Roman" w:cs="Times New Roman"/>
          <w:sz w:val="28"/>
          <w:szCs w:val="28"/>
        </w:rPr>
        <w:t xml:space="preserve"> </w:t>
      </w:r>
      <w:r>
        <w:rPr>
          <w:rFonts w:ascii="Times New Roman" w:hAnsi="Times New Roman" w:cs="Times New Roman"/>
          <w:sz w:val="28"/>
          <w:szCs w:val="28"/>
        </w:rPr>
        <w:t xml:space="preserve">внутреннему муниципальному </w:t>
      </w:r>
      <w:r w:rsidRPr="00340DA8">
        <w:rPr>
          <w:rFonts w:ascii="Times New Roman" w:hAnsi="Times New Roman" w:cs="Times New Roman"/>
          <w:sz w:val="28"/>
          <w:szCs w:val="28"/>
        </w:rPr>
        <w:t>финансово</w:t>
      </w:r>
      <w:r>
        <w:rPr>
          <w:rFonts w:ascii="Times New Roman" w:hAnsi="Times New Roman" w:cs="Times New Roman"/>
          <w:sz w:val="28"/>
          <w:szCs w:val="28"/>
        </w:rPr>
        <w:t>му</w:t>
      </w:r>
      <w:r w:rsidRPr="00340DA8">
        <w:rPr>
          <w:rFonts w:ascii="Times New Roman" w:hAnsi="Times New Roman" w:cs="Times New Roman"/>
          <w:sz w:val="28"/>
          <w:szCs w:val="28"/>
        </w:rPr>
        <w:t xml:space="preserve"> контрол</w:t>
      </w:r>
      <w:r>
        <w:rPr>
          <w:rFonts w:ascii="Times New Roman" w:hAnsi="Times New Roman" w:cs="Times New Roman"/>
          <w:sz w:val="28"/>
          <w:szCs w:val="28"/>
        </w:rPr>
        <w:t xml:space="preserve">ю </w:t>
      </w:r>
    </w:p>
    <w:p w:rsidR="008908F3" w:rsidRPr="00340DA8" w:rsidRDefault="008908F3" w:rsidP="008908F3">
      <w:pPr>
        <w:pStyle w:val="ConsPlusNormal"/>
        <w:widowControl/>
        <w:tabs>
          <w:tab w:val="left" w:pos="0"/>
        </w:tabs>
        <w:ind w:firstLine="567"/>
        <w:jc w:val="both"/>
        <w:rPr>
          <w:rFonts w:ascii="Times New Roman" w:hAnsi="Times New Roman" w:cs="Times New Roman"/>
          <w:sz w:val="28"/>
          <w:szCs w:val="28"/>
        </w:rPr>
      </w:pPr>
    </w:p>
    <w:p w:rsidR="008908F3" w:rsidRDefault="00A40823" w:rsidP="00A40823">
      <w:pPr>
        <w:pStyle w:val="14"/>
        <w:widowControl w:val="0"/>
        <w:tabs>
          <w:tab w:val="left" w:pos="0"/>
        </w:tabs>
        <w:autoSpaceDE w:val="0"/>
        <w:autoSpaceDN w:val="0"/>
        <w:adjustRightInd w:val="0"/>
        <w:spacing w:after="0" w:line="240" w:lineRule="auto"/>
        <w:ind w:left="283"/>
        <w:jc w:val="center"/>
        <w:rPr>
          <w:rFonts w:ascii="Times New Roman" w:hAnsi="Times New Roman"/>
          <w:sz w:val="28"/>
          <w:szCs w:val="28"/>
        </w:rPr>
      </w:pPr>
      <w:r>
        <w:rPr>
          <w:rFonts w:ascii="Times New Roman" w:hAnsi="Times New Roman"/>
          <w:sz w:val="28"/>
          <w:szCs w:val="28"/>
          <w:lang w:val="en-US" w:eastAsia="ru-RU"/>
        </w:rPr>
        <w:t>I</w:t>
      </w:r>
      <w:r>
        <w:rPr>
          <w:rFonts w:ascii="Times New Roman" w:hAnsi="Times New Roman"/>
          <w:sz w:val="28"/>
          <w:szCs w:val="28"/>
          <w:lang w:eastAsia="ru-RU"/>
        </w:rPr>
        <w:t>.</w:t>
      </w:r>
      <w:r w:rsidR="008908F3">
        <w:rPr>
          <w:rFonts w:ascii="Times New Roman" w:hAnsi="Times New Roman"/>
          <w:sz w:val="28"/>
          <w:szCs w:val="28"/>
        </w:rPr>
        <w:t xml:space="preserve"> </w:t>
      </w:r>
      <w:r w:rsidR="008908F3" w:rsidRPr="00865786">
        <w:rPr>
          <w:rFonts w:ascii="Times New Roman" w:hAnsi="Times New Roman"/>
          <w:sz w:val="28"/>
          <w:szCs w:val="28"/>
        </w:rPr>
        <w:t>Общие положения</w:t>
      </w:r>
    </w:p>
    <w:p w:rsidR="00A40823" w:rsidRPr="00A40823" w:rsidRDefault="00A40823" w:rsidP="00A40823">
      <w:pPr>
        <w:pStyle w:val="14"/>
        <w:widowControl w:val="0"/>
        <w:tabs>
          <w:tab w:val="left" w:pos="0"/>
        </w:tabs>
        <w:autoSpaceDE w:val="0"/>
        <w:autoSpaceDN w:val="0"/>
        <w:adjustRightInd w:val="0"/>
        <w:spacing w:after="0" w:line="240" w:lineRule="auto"/>
        <w:ind w:left="283"/>
        <w:jc w:val="center"/>
        <w:rPr>
          <w:rFonts w:ascii="Times New Roman" w:hAnsi="Times New Roman"/>
          <w:sz w:val="28"/>
          <w:szCs w:val="28"/>
        </w:rPr>
      </w:pPr>
    </w:p>
    <w:p w:rsidR="008908F3" w:rsidRDefault="008908F3" w:rsidP="008908F3">
      <w:pPr>
        <w:widowControl w:val="0"/>
        <w:tabs>
          <w:tab w:val="left" w:pos="0"/>
          <w:tab w:val="left" w:pos="1134"/>
          <w:tab w:val="left" w:pos="1418"/>
        </w:tabs>
        <w:autoSpaceDE w:val="0"/>
        <w:autoSpaceDN w:val="0"/>
        <w:adjustRightInd w:val="0"/>
        <w:ind w:firstLine="709"/>
        <w:jc w:val="both"/>
        <w:rPr>
          <w:sz w:val="28"/>
          <w:szCs w:val="28"/>
        </w:rPr>
      </w:pPr>
      <w:r>
        <w:rPr>
          <w:sz w:val="28"/>
          <w:szCs w:val="28"/>
        </w:rPr>
        <w:t>1. Настоящий Порядок устанавливает правила осуществления у</w:t>
      </w:r>
      <w:r w:rsidRPr="009329E2">
        <w:rPr>
          <w:sz w:val="28"/>
          <w:szCs w:val="28"/>
        </w:rPr>
        <w:t>правлением</w:t>
      </w:r>
      <w:r>
        <w:rPr>
          <w:sz w:val="28"/>
          <w:szCs w:val="28"/>
        </w:rPr>
        <w:t xml:space="preserve"> финансов, экономики и инвестиционной политики </w:t>
      </w:r>
      <w:r w:rsidRPr="009329E2">
        <w:rPr>
          <w:sz w:val="28"/>
          <w:szCs w:val="28"/>
        </w:rPr>
        <w:t xml:space="preserve"> администрации </w:t>
      </w:r>
      <w:r>
        <w:rPr>
          <w:sz w:val="28"/>
          <w:szCs w:val="28"/>
        </w:rPr>
        <w:t xml:space="preserve">городского округа ЗАТО Светлый </w:t>
      </w:r>
      <w:r w:rsidRPr="009329E2">
        <w:rPr>
          <w:sz w:val="28"/>
          <w:szCs w:val="28"/>
        </w:rPr>
        <w:t>(далее –</w:t>
      </w:r>
      <w:r>
        <w:rPr>
          <w:sz w:val="28"/>
          <w:szCs w:val="28"/>
        </w:rPr>
        <w:t xml:space="preserve"> управление финансов</w:t>
      </w:r>
      <w:r w:rsidRPr="009329E2">
        <w:rPr>
          <w:sz w:val="28"/>
          <w:szCs w:val="28"/>
        </w:rPr>
        <w:t>)</w:t>
      </w:r>
      <w:r>
        <w:rPr>
          <w:sz w:val="28"/>
          <w:szCs w:val="28"/>
        </w:rPr>
        <w:t xml:space="preserve"> полномочий по осуществлению внутреннего муниципального контроля во исполнение части 3 статьи 269.2 Бюджетного кодекса Российской Федерации, статьи 99 Федерального закона </w:t>
      </w:r>
      <w:r w:rsidRPr="00AD2262">
        <w:rPr>
          <w:sz w:val="28"/>
          <w:szCs w:val="28"/>
        </w:rPr>
        <w:t>от 05</w:t>
      </w:r>
      <w:r>
        <w:rPr>
          <w:sz w:val="28"/>
          <w:szCs w:val="28"/>
        </w:rPr>
        <w:t>.04.</w:t>
      </w:r>
      <w:r w:rsidRPr="00AD2262">
        <w:rPr>
          <w:sz w:val="28"/>
          <w:szCs w:val="28"/>
        </w:rPr>
        <w:t xml:space="preserve">2013 № 44-ФЗ </w:t>
      </w:r>
      <w:r>
        <w:rPr>
          <w:sz w:val="28"/>
          <w:szCs w:val="28"/>
        </w:rPr>
        <w:t xml:space="preserve">«О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w:t>
      </w:r>
    </w:p>
    <w:p w:rsidR="008908F3" w:rsidRDefault="008908F3" w:rsidP="008908F3">
      <w:pPr>
        <w:widowControl w:val="0"/>
        <w:tabs>
          <w:tab w:val="left" w:pos="0"/>
          <w:tab w:val="left" w:pos="1134"/>
          <w:tab w:val="left" w:pos="1418"/>
        </w:tabs>
        <w:autoSpaceDE w:val="0"/>
        <w:autoSpaceDN w:val="0"/>
        <w:adjustRightInd w:val="0"/>
        <w:ind w:firstLine="709"/>
        <w:jc w:val="both"/>
        <w:rPr>
          <w:sz w:val="28"/>
          <w:szCs w:val="28"/>
        </w:rPr>
      </w:pPr>
      <w:r>
        <w:rPr>
          <w:sz w:val="28"/>
          <w:szCs w:val="28"/>
        </w:rPr>
        <w:t>2. Деятельность по контролю управления финансов основывается на</w:t>
      </w:r>
      <w:r w:rsidRPr="006165B6">
        <w:rPr>
          <w:sz w:val="28"/>
          <w:szCs w:val="28"/>
        </w:rPr>
        <w:t xml:space="preserve"> принципах законности, объективности, эффективности, независимости, профессиональной компетентности</w:t>
      </w:r>
      <w:r>
        <w:rPr>
          <w:sz w:val="28"/>
          <w:szCs w:val="28"/>
        </w:rPr>
        <w:t>, достоверности результатов</w:t>
      </w:r>
      <w:r w:rsidRPr="006165B6">
        <w:rPr>
          <w:sz w:val="28"/>
          <w:szCs w:val="28"/>
        </w:rPr>
        <w:t xml:space="preserve"> и гласности</w:t>
      </w:r>
      <w:r>
        <w:rPr>
          <w:sz w:val="28"/>
          <w:szCs w:val="28"/>
        </w:rPr>
        <w:t>.</w:t>
      </w:r>
    </w:p>
    <w:p w:rsidR="008908F3" w:rsidRDefault="008908F3" w:rsidP="008908F3">
      <w:pPr>
        <w:widowControl w:val="0"/>
        <w:overflowPunct w:val="0"/>
        <w:autoSpaceDE w:val="0"/>
        <w:autoSpaceDN w:val="0"/>
        <w:adjustRightInd w:val="0"/>
        <w:spacing w:line="233" w:lineRule="auto"/>
        <w:ind w:firstLine="709"/>
        <w:jc w:val="both"/>
        <w:rPr>
          <w:sz w:val="28"/>
          <w:szCs w:val="28"/>
        </w:rPr>
      </w:pPr>
      <w:r>
        <w:rPr>
          <w:sz w:val="28"/>
          <w:szCs w:val="28"/>
        </w:rPr>
        <w:t xml:space="preserve">3. Деятельность по контролю подразделяется на плановую и внеплановую и осуществляется посредством проведения плановых и внеплановых проверок,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(далее - контрольные мероприятия). </w:t>
      </w:r>
    </w:p>
    <w:p w:rsidR="008908F3" w:rsidRDefault="008908F3" w:rsidP="008908F3">
      <w:pPr>
        <w:widowControl w:val="0"/>
        <w:overflowPunct w:val="0"/>
        <w:autoSpaceDE w:val="0"/>
        <w:autoSpaceDN w:val="0"/>
        <w:adjustRightInd w:val="0"/>
        <w:spacing w:line="223" w:lineRule="auto"/>
        <w:ind w:firstLine="709"/>
        <w:jc w:val="both"/>
        <w:rPr>
          <w:sz w:val="28"/>
          <w:szCs w:val="28"/>
        </w:rPr>
      </w:pPr>
      <w:r>
        <w:rPr>
          <w:sz w:val="28"/>
          <w:szCs w:val="28"/>
        </w:rPr>
        <w:t>4.</w:t>
      </w:r>
      <w:r w:rsidRPr="003C1EB6">
        <w:rPr>
          <w:sz w:val="28"/>
          <w:szCs w:val="28"/>
        </w:rPr>
        <w:t xml:space="preserve"> </w:t>
      </w:r>
      <w:r>
        <w:rPr>
          <w:sz w:val="28"/>
          <w:szCs w:val="28"/>
        </w:rPr>
        <w:t xml:space="preserve">Плановые контрольные мероприятия осуществляются в соответствии с планом контрольных мероприятий, который составляется управлением финансов и утверждается главой администрации городского округа ЗАТО Светлый. </w:t>
      </w:r>
    </w:p>
    <w:p w:rsidR="008908F3" w:rsidRDefault="008908F3" w:rsidP="008908F3">
      <w:pPr>
        <w:widowControl w:val="0"/>
        <w:overflowPunct w:val="0"/>
        <w:autoSpaceDE w:val="0"/>
        <w:autoSpaceDN w:val="0"/>
        <w:adjustRightInd w:val="0"/>
        <w:spacing w:line="230" w:lineRule="auto"/>
        <w:ind w:firstLine="709"/>
        <w:jc w:val="both"/>
        <w:rPr>
          <w:sz w:val="28"/>
          <w:szCs w:val="28"/>
        </w:rPr>
      </w:pPr>
      <w:r>
        <w:rPr>
          <w:sz w:val="28"/>
          <w:szCs w:val="28"/>
        </w:rPr>
        <w:t xml:space="preserve">5. Внеплановые контрольные мероприятия осуществляются на основании решения начальника управления финансов, принятого в связи с поступлением поручений главы администрации городского округа ЗАТО Светлый, обращений правоохранительных органов, депутатских запросов, обращений иных государственных органов, граждан и организаций. </w:t>
      </w:r>
    </w:p>
    <w:p w:rsidR="008908F3" w:rsidRDefault="008908F3" w:rsidP="008908F3">
      <w:pPr>
        <w:widowControl w:val="0"/>
        <w:overflowPunct w:val="0"/>
        <w:autoSpaceDE w:val="0"/>
        <w:autoSpaceDN w:val="0"/>
        <w:adjustRightInd w:val="0"/>
        <w:spacing w:line="223" w:lineRule="auto"/>
        <w:ind w:firstLine="709"/>
        <w:jc w:val="both"/>
        <w:rPr>
          <w:sz w:val="28"/>
          <w:szCs w:val="28"/>
        </w:rPr>
      </w:pPr>
      <w:r>
        <w:rPr>
          <w:sz w:val="28"/>
          <w:szCs w:val="28"/>
        </w:rPr>
        <w:t>6. У</w:t>
      </w:r>
      <w:r w:rsidRPr="00A964DE">
        <w:rPr>
          <w:sz w:val="28"/>
          <w:szCs w:val="28"/>
        </w:rPr>
        <w:t>правление</w:t>
      </w:r>
      <w:r>
        <w:rPr>
          <w:sz w:val="28"/>
          <w:szCs w:val="28"/>
        </w:rPr>
        <w:t xml:space="preserve"> финансов </w:t>
      </w:r>
      <w:r w:rsidRPr="00A964DE">
        <w:rPr>
          <w:sz w:val="28"/>
          <w:szCs w:val="28"/>
        </w:rPr>
        <w:t>при осуществлении деятельности по контролю осуществляет:</w:t>
      </w:r>
    </w:p>
    <w:p w:rsidR="008908F3" w:rsidRDefault="008908F3" w:rsidP="008908F3">
      <w:pPr>
        <w:ind w:firstLine="709"/>
        <w:jc w:val="both"/>
        <w:rPr>
          <w:sz w:val="28"/>
          <w:szCs w:val="28"/>
        </w:rPr>
      </w:pPr>
      <w:r w:rsidRPr="00A964DE">
        <w:rPr>
          <w:sz w:val="28"/>
          <w:szCs w:val="28"/>
        </w:rPr>
        <w:t>а) полномочия по внутреннему муниципальному</w:t>
      </w:r>
      <w:r>
        <w:rPr>
          <w:sz w:val="28"/>
          <w:szCs w:val="28"/>
        </w:rPr>
        <w:t xml:space="preserve"> </w:t>
      </w:r>
      <w:r w:rsidRPr="00A964DE">
        <w:rPr>
          <w:sz w:val="28"/>
          <w:szCs w:val="28"/>
        </w:rPr>
        <w:t>финансовому контролю в сфере бюджетных правоотношений;</w:t>
      </w:r>
    </w:p>
    <w:p w:rsidR="008908F3" w:rsidRPr="00A964DE" w:rsidRDefault="008908F3" w:rsidP="008908F3">
      <w:pPr>
        <w:ind w:firstLine="709"/>
        <w:jc w:val="both"/>
        <w:rPr>
          <w:sz w:val="28"/>
          <w:szCs w:val="28"/>
        </w:rPr>
      </w:pPr>
      <w:r>
        <w:rPr>
          <w:sz w:val="28"/>
          <w:szCs w:val="28"/>
        </w:rPr>
        <w:t>б</w:t>
      </w:r>
      <w:r w:rsidRPr="00A964DE">
        <w:rPr>
          <w:sz w:val="28"/>
          <w:szCs w:val="28"/>
        </w:rPr>
        <w:t>) внутренний муниципальный</w:t>
      </w:r>
      <w:r>
        <w:rPr>
          <w:sz w:val="28"/>
          <w:szCs w:val="28"/>
        </w:rPr>
        <w:t xml:space="preserve"> </w:t>
      </w:r>
      <w:r w:rsidRPr="00A964DE">
        <w:rPr>
          <w:sz w:val="28"/>
          <w:szCs w:val="28"/>
        </w:rPr>
        <w:t>финансовый контроль в отношении закупок товаров, работ, услуг для обеспечения муниципальных</w:t>
      </w:r>
      <w:r>
        <w:rPr>
          <w:sz w:val="28"/>
          <w:szCs w:val="28"/>
        </w:rPr>
        <w:t xml:space="preserve"> </w:t>
      </w:r>
      <w:r w:rsidRPr="00A964DE">
        <w:rPr>
          <w:sz w:val="28"/>
          <w:szCs w:val="28"/>
        </w:rPr>
        <w:t>нужд, предусмотренный частью 8 статьи 99</w:t>
      </w:r>
      <w:r>
        <w:rPr>
          <w:sz w:val="28"/>
          <w:szCs w:val="28"/>
        </w:rPr>
        <w:t xml:space="preserve"> </w:t>
      </w:r>
      <w:r w:rsidRPr="00A964DE">
        <w:rPr>
          <w:sz w:val="28"/>
          <w:szCs w:val="28"/>
        </w:rPr>
        <w:t>Федерального закона о контрактной системе;</w:t>
      </w:r>
    </w:p>
    <w:p w:rsidR="008908F3" w:rsidRPr="008908F3" w:rsidRDefault="008908F3" w:rsidP="008908F3">
      <w:pPr>
        <w:widowControl w:val="0"/>
        <w:tabs>
          <w:tab w:val="left" w:pos="0"/>
          <w:tab w:val="left" w:pos="1134"/>
          <w:tab w:val="left" w:pos="1418"/>
        </w:tabs>
        <w:autoSpaceDE w:val="0"/>
        <w:autoSpaceDN w:val="0"/>
        <w:adjustRightInd w:val="0"/>
        <w:ind w:firstLine="709"/>
        <w:jc w:val="center"/>
      </w:pPr>
      <w:r w:rsidRPr="008908F3">
        <w:lastRenderedPageBreak/>
        <w:t>2</w:t>
      </w:r>
    </w:p>
    <w:p w:rsidR="008908F3" w:rsidRPr="008908F3" w:rsidRDefault="008908F3" w:rsidP="008908F3">
      <w:pPr>
        <w:widowControl w:val="0"/>
        <w:tabs>
          <w:tab w:val="left" w:pos="0"/>
          <w:tab w:val="left" w:pos="1134"/>
          <w:tab w:val="left" w:pos="1418"/>
        </w:tabs>
        <w:autoSpaceDE w:val="0"/>
        <w:autoSpaceDN w:val="0"/>
        <w:adjustRightInd w:val="0"/>
        <w:ind w:firstLine="709"/>
        <w:jc w:val="center"/>
      </w:pPr>
    </w:p>
    <w:p w:rsidR="008908F3" w:rsidRDefault="008908F3" w:rsidP="008908F3">
      <w:pPr>
        <w:widowControl w:val="0"/>
        <w:tabs>
          <w:tab w:val="left" w:pos="0"/>
          <w:tab w:val="left" w:pos="1134"/>
          <w:tab w:val="left" w:pos="1418"/>
        </w:tabs>
        <w:autoSpaceDE w:val="0"/>
        <w:autoSpaceDN w:val="0"/>
        <w:adjustRightInd w:val="0"/>
        <w:ind w:firstLine="709"/>
        <w:jc w:val="both"/>
        <w:rPr>
          <w:sz w:val="28"/>
          <w:szCs w:val="28"/>
        </w:rPr>
      </w:pPr>
      <w:r>
        <w:rPr>
          <w:sz w:val="28"/>
          <w:szCs w:val="28"/>
        </w:rPr>
        <w:t>7. Объектами контрольной деятельности управления финансов являются:</w:t>
      </w:r>
    </w:p>
    <w:p w:rsidR="008908F3" w:rsidRDefault="008908F3" w:rsidP="008908F3">
      <w:pPr>
        <w:tabs>
          <w:tab w:val="left" w:pos="0"/>
        </w:tabs>
        <w:ind w:firstLine="709"/>
        <w:jc w:val="both"/>
        <w:rPr>
          <w:sz w:val="28"/>
          <w:szCs w:val="28"/>
        </w:rPr>
      </w:pPr>
      <w:r w:rsidRPr="00632EBE">
        <w:rPr>
          <w:sz w:val="28"/>
          <w:szCs w:val="28"/>
        </w:rPr>
        <w:t xml:space="preserve">а) объекты муниципального контроля, определенные в соответствии с Бюджетным кодексом Российской Федерации – при реализации управлением </w:t>
      </w:r>
      <w:r>
        <w:rPr>
          <w:sz w:val="28"/>
          <w:szCs w:val="28"/>
        </w:rPr>
        <w:t xml:space="preserve">финансов </w:t>
      </w:r>
      <w:r w:rsidRPr="00632EBE">
        <w:rPr>
          <w:sz w:val="28"/>
          <w:szCs w:val="28"/>
        </w:rPr>
        <w:t>полномочий по внутреннему муниципальному финансовому контролю в сфере бюджетных правоотношений;</w:t>
      </w:r>
    </w:p>
    <w:p w:rsidR="008908F3" w:rsidRPr="00632EBE" w:rsidRDefault="008908F3" w:rsidP="008908F3">
      <w:pPr>
        <w:tabs>
          <w:tab w:val="left" w:pos="0"/>
        </w:tabs>
        <w:ind w:firstLine="709"/>
        <w:jc w:val="both"/>
        <w:rPr>
          <w:sz w:val="28"/>
          <w:szCs w:val="28"/>
        </w:rPr>
      </w:pPr>
      <w:r w:rsidRPr="00632EBE">
        <w:rPr>
          <w:sz w:val="28"/>
          <w:szCs w:val="28"/>
        </w:rPr>
        <w:t xml:space="preserve">б) заказчики, определенные в соответствии с законодательством Российской Федерации о контрактной системе в сфере закупок – при реализации управлением </w:t>
      </w:r>
      <w:r>
        <w:rPr>
          <w:sz w:val="28"/>
          <w:szCs w:val="28"/>
        </w:rPr>
        <w:t xml:space="preserve">финансов </w:t>
      </w:r>
      <w:r w:rsidRPr="00632EBE">
        <w:rPr>
          <w:sz w:val="28"/>
          <w:szCs w:val="28"/>
        </w:rPr>
        <w:t>полномочий, закрепленных за органом внутреннего муниципального финансового контроля законодательством Российской Федерации о контактной системе в сфере закупок.</w:t>
      </w:r>
    </w:p>
    <w:p w:rsidR="008908F3" w:rsidRDefault="008908F3" w:rsidP="008908F3">
      <w:pPr>
        <w:widowControl w:val="0"/>
        <w:tabs>
          <w:tab w:val="left" w:pos="0"/>
        </w:tabs>
        <w:overflowPunct w:val="0"/>
        <w:autoSpaceDE w:val="0"/>
        <w:autoSpaceDN w:val="0"/>
        <w:adjustRightInd w:val="0"/>
        <w:spacing w:line="230" w:lineRule="auto"/>
        <w:ind w:firstLine="709"/>
        <w:jc w:val="both"/>
        <w:rPr>
          <w:sz w:val="28"/>
          <w:szCs w:val="28"/>
        </w:rPr>
      </w:pPr>
      <w:r>
        <w:rPr>
          <w:sz w:val="28"/>
          <w:szCs w:val="28"/>
        </w:rPr>
        <w:t>8.</w:t>
      </w:r>
      <w:r w:rsidRPr="004B7745">
        <w:rPr>
          <w:sz w:val="28"/>
          <w:szCs w:val="28"/>
        </w:rPr>
        <w:t xml:space="preserve"> </w:t>
      </w:r>
      <w:r>
        <w:rPr>
          <w:sz w:val="28"/>
          <w:szCs w:val="28"/>
        </w:rPr>
        <w:t xml:space="preserve">При осуществлении деятельности по контролю в отношении расходов, связанных с осуществлением закупок для обеспечения муниципальных нужд, в рамках одного контрольного мероприятия могут быть реализованы полномочия управления, финансов предусмотренные </w:t>
      </w:r>
      <w:r w:rsidRPr="006A65DF">
        <w:rPr>
          <w:sz w:val="28"/>
          <w:szCs w:val="28"/>
        </w:rPr>
        <w:t xml:space="preserve">подпунктами </w:t>
      </w:r>
      <w:r>
        <w:rPr>
          <w:sz w:val="28"/>
          <w:szCs w:val="28"/>
        </w:rPr>
        <w:t>«</w:t>
      </w:r>
      <w:r w:rsidRPr="006A65DF">
        <w:rPr>
          <w:sz w:val="28"/>
          <w:szCs w:val="28"/>
        </w:rPr>
        <w:t>а</w:t>
      </w:r>
      <w:r>
        <w:rPr>
          <w:sz w:val="28"/>
          <w:szCs w:val="28"/>
        </w:rPr>
        <w:t>»</w:t>
      </w:r>
      <w:r w:rsidRPr="006A65DF">
        <w:rPr>
          <w:sz w:val="28"/>
          <w:szCs w:val="28"/>
        </w:rPr>
        <w:t xml:space="preserve">, </w:t>
      </w:r>
      <w:r>
        <w:rPr>
          <w:sz w:val="28"/>
          <w:szCs w:val="28"/>
        </w:rPr>
        <w:t>«</w:t>
      </w:r>
      <w:r w:rsidRPr="006A65DF">
        <w:rPr>
          <w:sz w:val="28"/>
          <w:szCs w:val="28"/>
        </w:rPr>
        <w:t>б</w:t>
      </w:r>
      <w:r>
        <w:rPr>
          <w:sz w:val="28"/>
          <w:szCs w:val="28"/>
        </w:rPr>
        <w:t>»</w:t>
      </w:r>
      <w:r w:rsidRPr="006A65DF">
        <w:rPr>
          <w:sz w:val="28"/>
          <w:szCs w:val="28"/>
        </w:rPr>
        <w:t xml:space="preserve"> пункта</w:t>
      </w:r>
      <w:r>
        <w:rPr>
          <w:sz w:val="28"/>
          <w:szCs w:val="28"/>
        </w:rPr>
        <w:t xml:space="preserve"> 6 настоящего Порядка. </w:t>
      </w:r>
    </w:p>
    <w:p w:rsidR="008908F3" w:rsidRDefault="008908F3" w:rsidP="008908F3">
      <w:pPr>
        <w:widowControl w:val="0"/>
        <w:tabs>
          <w:tab w:val="left" w:pos="0"/>
          <w:tab w:val="left" w:pos="1134"/>
          <w:tab w:val="left" w:pos="1418"/>
        </w:tabs>
        <w:autoSpaceDE w:val="0"/>
        <w:autoSpaceDN w:val="0"/>
        <w:adjustRightInd w:val="0"/>
        <w:ind w:firstLine="709"/>
        <w:jc w:val="both"/>
        <w:rPr>
          <w:sz w:val="28"/>
          <w:szCs w:val="28"/>
        </w:rPr>
      </w:pPr>
      <w:r>
        <w:rPr>
          <w:color w:val="000000"/>
          <w:sz w:val="28"/>
          <w:szCs w:val="28"/>
        </w:rPr>
        <w:t>9.</w:t>
      </w:r>
      <w:r w:rsidRPr="002F6D5D">
        <w:rPr>
          <w:color w:val="000000"/>
          <w:sz w:val="28"/>
          <w:szCs w:val="28"/>
        </w:rPr>
        <w:t xml:space="preserve"> Должностными</w:t>
      </w:r>
      <w:r w:rsidRPr="002F6D5D">
        <w:rPr>
          <w:sz w:val="28"/>
          <w:szCs w:val="28"/>
        </w:rPr>
        <w:t xml:space="preserve"> лицами </w:t>
      </w:r>
      <w:r>
        <w:rPr>
          <w:sz w:val="28"/>
          <w:szCs w:val="28"/>
        </w:rPr>
        <w:t>у</w:t>
      </w:r>
      <w:r w:rsidRPr="002F6D5D">
        <w:rPr>
          <w:sz w:val="28"/>
          <w:szCs w:val="28"/>
        </w:rPr>
        <w:t>правления финансов, уполномоченными на проведение</w:t>
      </w:r>
      <w:r>
        <w:rPr>
          <w:sz w:val="28"/>
          <w:szCs w:val="28"/>
        </w:rPr>
        <w:t xml:space="preserve"> мероприятий по внутреннему финансовому контролю  в рамках контрольной деятельности управления финансов, являю</w:t>
      </w:r>
      <w:r w:rsidRPr="00DA18FF">
        <w:rPr>
          <w:sz w:val="28"/>
          <w:szCs w:val="28"/>
        </w:rPr>
        <w:t>тся:</w:t>
      </w:r>
    </w:p>
    <w:p w:rsidR="008908F3" w:rsidRDefault="008908F3" w:rsidP="008908F3">
      <w:pPr>
        <w:tabs>
          <w:tab w:val="left" w:pos="0"/>
          <w:tab w:val="left" w:pos="851"/>
          <w:tab w:val="left" w:pos="1134"/>
        </w:tabs>
        <w:autoSpaceDE w:val="0"/>
        <w:autoSpaceDN w:val="0"/>
        <w:adjustRightInd w:val="0"/>
        <w:ind w:firstLine="709"/>
        <w:jc w:val="both"/>
        <w:rPr>
          <w:sz w:val="28"/>
          <w:szCs w:val="28"/>
        </w:rPr>
      </w:pPr>
      <w:r>
        <w:rPr>
          <w:sz w:val="28"/>
          <w:szCs w:val="28"/>
        </w:rPr>
        <w:t>а)  начальник у</w:t>
      </w:r>
      <w:r w:rsidRPr="00DA18FF">
        <w:rPr>
          <w:sz w:val="28"/>
          <w:szCs w:val="28"/>
        </w:rPr>
        <w:t>правления</w:t>
      </w:r>
      <w:r>
        <w:rPr>
          <w:sz w:val="28"/>
          <w:szCs w:val="28"/>
        </w:rPr>
        <w:t xml:space="preserve"> финансов</w:t>
      </w:r>
      <w:r w:rsidRPr="00F5423E">
        <w:rPr>
          <w:sz w:val="28"/>
          <w:szCs w:val="28"/>
        </w:rPr>
        <w:t>;</w:t>
      </w:r>
    </w:p>
    <w:p w:rsidR="008908F3" w:rsidRDefault="008908F3" w:rsidP="008908F3">
      <w:pPr>
        <w:tabs>
          <w:tab w:val="left" w:pos="0"/>
          <w:tab w:val="left" w:pos="851"/>
        </w:tabs>
        <w:autoSpaceDE w:val="0"/>
        <w:autoSpaceDN w:val="0"/>
        <w:adjustRightInd w:val="0"/>
        <w:ind w:firstLine="709"/>
        <w:jc w:val="both"/>
        <w:rPr>
          <w:sz w:val="28"/>
          <w:szCs w:val="28"/>
        </w:rPr>
      </w:pPr>
      <w:r>
        <w:rPr>
          <w:sz w:val="28"/>
          <w:szCs w:val="28"/>
        </w:rPr>
        <w:t>б) начальник отдела, ответственного за организацию осуществления контрольных мероприятий</w:t>
      </w:r>
      <w:r w:rsidRPr="00F5423E">
        <w:rPr>
          <w:sz w:val="28"/>
          <w:szCs w:val="28"/>
        </w:rPr>
        <w:t>;</w:t>
      </w:r>
    </w:p>
    <w:p w:rsidR="008908F3" w:rsidRPr="007B3CA7" w:rsidRDefault="008908F3" w:rsidP="008908F3">
      <w:pPr>
        <w:tabs>
          <w:tab w:val="left" w:pos="0"/>
          <w:tab w:val="left" w:pos="851"/>
        </w:tabs>
        <w:autoSpaceDE w:val="0"/>
        <w:autoSpaceDN w:val="0"/>
        <w:adjustRightInd w:val="0"/>
        <w:ind w:firstLine="709"/>
        <w:jc w:val="both"/>
        <w:rPr>
          <w:sz w:val="28"/>
          <w:szCs w:val="28"/>
        </w:rPr>
      </w:pPr>
      <w:r>
        <w:rPr>
          <w:sz w:val="28"/>
          <w:szCs w:val="28"/>
        </w:rPr>
        <w:t>в) заведующий сектором финансового контроля отдела бюджетного учета, отчетности и контроля управления финансов;</w:t>
      </w:r>
    </w:p>
    <w:p w:rsidR="008908F3" w:rsidRDefault="008908F3" w:rsidP="008908F3">
      <w:pPr>
        <w:tabs>
          <w:tab w:val="left" w:pos="0"/>
          <w:tab w:val="left" w:pos="567"/>
          <w:tab w:val="left" w:pos="851"/>
          <w:tab w:val="left" w:pos="1134"/>
        </w:tabs>
        <w:autoSpaceDE w:val="0"/>
        <w:autoSpaceDN w:val="0"/>
        <w:adjustRightInd w:val="0"/>
        <w:ind w:firstLine="709"/>
        <w:jc w:val="both"/>
        <w:rPr>
          <w:sz w:val="28"/>
          <w:szCs w:val="28"/>
        </w:rPr>
      </w:pPr>
      <w:r>
        <w:rPr>
          <w:sz w:val="28"/>
          <w:szCs w:val="28"/>
        </w:rPr>
        <w:t xml:space="preserve">г) </w:t>
      </w:r>
      <w:r w:rsidRPr="00F5423E">
        <w:rPr>
          <w:sz w:val="28"/>
          <w:szCs w:val="28"/>
        </w:rPr>
        <w:t xml:space="preserve">муниципальные служащие </w:t>
      </w:r>
      <w:r>
        <w:rPr>
          <w:sz w:val="28"/>
          <w:szCs w:val="28"/>
        </w:rPr>
        <w:t>управления финансов</w:t>
      </w:r>
      <w:r w:rsidRPr="00F5423E">
        <w:rPr>
          <w:sz w:val="28"/>
          <w:szCs w:val="28"/>
        </w:rPr>
        <w:t xml:space="preserve">, уполномоченные </w:t>
      </w:r>
      <w:r>
        <w:rPr>
          <w:sz w:val="28"/>
          <w:szCs w:val="28"/>
        </w:rPr>
        <w:t>на участие в проведении контрольных мероприятий в соответствии с приказом начальника управления финансов;</w:t>
      </w:r>
    </w:p>
    <w:p w:rsidR="008908F3" w:rsidRPr="003B0E4D" w:rsidRDefault="008908F3" w:rsidP="008908F3">
      <w:pPr>
        <w:widowControl w:val="0"/>
        <w:tabs>
          <w:tab w:val="left" w:pos="0"/>
        </w:tabs>
        <w:autoSpaceDE w:val="0"/>
        <w:autoSpaceDN w:val="0"/>
        <w:adjustRightInd w:val="0"/>
        <w:ind w:firstLine="709"/>
        <w:jc w:val="both"/>
        <w:rPr>
          <w:sz w:val="28"/>
          <w:szCs w:val="28"/>
        </w:rPr>
      </w:pPr>
      <w:r>
        <w:rPr>
          <w:sz w:val="28"/>
          <w:szCs w:val="28"/>
        </w:rPr>
        <w:t>д) специалисты структурных подразделений администрации городского округа ЗАТО Светлый</w:t>
      </w:r>
      <w:r w:rsidRPr="003B0E4D">
        <w:rPr>
          <w:sz w:val="28"/>
          <w:szCs w:val="28"/>
        </w:rPr>
        <w:t xml:space="preserve"> и других </w:t>
      </w:r>
      <w:r>
        <w:rPr>
          <w:sz w:val="28"/>
          <w:szCs w:val="28"/>
        </w:rPr>
        <w:t xml:space="preserve">муниципальных </w:t>
      </w:r>
      <w:r w:rsidRPr="003B0E4D">
        <w:rPr>
          <w:sz w:val="28"/>
          <w:szCs w:val="28"/>
        </w:rPr>
        <w:t>учреждений</w:t>
      </w:r>
      <w:r>
        <w:rPr>
          <w:sz w:val="28"/>
          <w:szCs w:val="28"/>
        </w:rPr>
        <w:t xml:space="preserve"> городского округа ЗАТО Светлый</w:t>
      </w:r>
      <w:r w:rsidRPr="003B0E4D">
        <w:rPr>
          <w:sz w:val="28"/>
          <w:szCs w:val="28"/>
        </w:rPr>
        <w:t>. Решение о включении указанных специалистов в состав ревизионной группы принимается по согласованию с руководителем соответствующ</w:t>
      </w:r>
      <w:r>
        <w:rPr>
          <w:sz w:val="28"/>
          <w:szCs w:val="28"/>
        </w:rPr>
        <w:t>его структурного подразделения администрации</w:t>
      </w:r>
      <w:r w:rsidRPr="003B0E4D">
        <w:rPr>
          <w:sz w:val="28"/>
          <w:szCs w:val="28"/>
        </w:rPr>
        <w:t xml:space="preserve"> или </w:t>
      </w:r>
      <w:r>
        <w:rPr>
          <w:sz w:val="28"/>
          <w:szCs w:val="28"/>
        </w:rPr>
        <w:t>муниципального</w:t>
      </w:r>
      <w:r w:rsidRPr="003B0E4D">
        <w:rPr>
          <w:sz w:val="28"/>
          <w:szCs w:val="28"/>
        </w:rPr>
        <w:t xml:space="preserve"> учреждения</w:t>
      </w:r>
      <w:r>
        <w:rPr>
          <w:sz w:val="28"/>
          <w:szCs w:val="28"/>
        </w:rPr>
        <w:t xml:space="preserve"> городского округа ЗАТО Светлый</w:t>
      </w:r>
      <w:r w:rsidRPr="003B0E4D">
        <w:rPr>
          <w:sz w:val="28"/>
          <w:szCs w:val="28"/>
        </w:rPr>
        <w:t>.</w:t>
      </w:r>
    </w:p>
    <w:p w:rsidR="008908F3" w:rsidRPr="006F52C9" w:rsidRDefault="008908F3" w:rsidP="008908F3">
      <w:pPr>
        <w:pStyle w:val="14"/>
        <w:tabs>
          <w:tab w:val="left" w:pos="0"/>
          <w:tab w:val="left" w:pos="851"/>
          <w:tab w:val="left" w:pos="1134"/>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10.</w:t>
      </w:r>
      <w:r w:rsidRPr="006F52C9">
        <w:rPr>
          <w:rFonts w:ascii="Times New Roman" w:hAnsi="Times New Roman"/>
          <w:color w:val="000000"/>
          <w:sz w:val="28"/>
          <w:szCs w:val="28"/>
        </w:rPr>
        <w:t xml:space="preserve"> Должностные лица, указанные в пункте</w:t>
      </w:r>
      <w:r>
        <w:rPr>
          <w:rFonts w:ascii="Times New Roman" w:hAnsi="Times New Roman"/>
          <w:color w:val="000000"/>
          <w:sz w:val="28"/>
          <w:szCs w:val="28"/>
        </w:rPr>
        <w:t xml:space="preserve"> 9</w:t>
      </w:r>
      <w:r w:rsidRPr="006F52C9">
        <w:rPr>
          <w:rFonts w:ascii="Times New Roman" w:hAnsi="Times New Roman"/>
          <w:color w:val="000000"/>
          <w:sz w:val="28"/>
          <w:szCs w:val="28"/>
        </w:rPr>
        <w:t xml:space="preserve"> настоящего </w:t>
      </w:r>
      <w:r>
        <w:rPr>
          <w:rFonts w:ascii="Times New Roman" w:hAnsi="Times New Roman"/>
          <w:color w:val="000000"/>
          <w:sz w:val="28"/>
          <w:szCs w:val="28"/>
        </w:rPr>
        <w:t>Порядка</w:t>
      </w:r>
      <w:r w:rsidRPr="006F52C9">
        <w:rPr>
          <w:rFonts w:ascii="Times New Roman" w:hAnsi="Times New Roman"/>
          <w:color w:val="000000"/>
          <w:sz w:val="28"/>
          <w:szCs w:val="28"/>
        </w:rPr>
        <w:t>, при проведении контрольных мероприятий имеют право:</w:t>
      </w:r>
    </w:p>
    <w:p w:rsidR="008908F3" w:rsidRPr="006F52C9" w:rsidRDefault="008908F3" w:rsidP="008908F3">
      <w:pPr>
        <w:tabs>
          <w:tab w:val="left" w:pos="0"/>
        </w:tabs>
        <w:autoSpaceDE w:val="0"/>
        <w:autoSpaceDN w:val="0"/>
        <w:adjustRightInd w:val="0"/>
        <w:ind w:firstLine="709"/>
        <w:jc w:val="both"/>
        <w:rPr>
          <w:color w:val="000000"/>
          <w:sz w:val="28"/>
          <w:szCs w:val="28"/>
        </w:rPr>
      </w:pPr>
      <w:r w:rsidRPr="006F52C9">
        <w:rPr>
          <w:color w:val="000000"/>
          <w:sz w:val="28"/>
          <w:szCs w:val="28"/>
        </w:rPr>
        <w:t>а)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
    <w:p w:rsidR="008908F3" w:rsidRDefault="008908F3" w:rsidP="008908F3">
      <w:pPr>
        <w:tabs>
          <w:tab w:val="left" w:pos="0"/>
        </w:tabs>
        <w:autoSpaceDE w:val="0"/>
        <w:autoSpaceDN w:val="0"/>
        <w:adjustRightInd w:val="0"/>
        <w:ind w:firstLine="709"/>
        <w:jc w:val="both"/>
        <w:rPr>
          <w:color w:val="000000"/>
          <w:sz w:val="28"/>
          <w:szCs w:val="28"/>
        </w:rPr>
      </w:pPr>
      <w:r w:rsidRPr="006F52C9">
        <w:rPr>
          <w:color w:val="000000"/>
          <w:sz w:val="28"/>
          <w:szCs w:val="28"/>
        </w:rPr>
        <w:t>б) при осуществлении проверок беспрепятственно по предъявлении удостоверений и копии приказа руководителя о проведении проверки  посещать помещения и территории, которые занимают лица, в отношении которых осуществляется проверка, требовать предъявления поставленных товаров, результатов выполненных работ, оказанных услуг;</w:t>
      </w:r>
    </w:p>
    <w:p w:rsidR="008908F3" w:rsidRDefault="008908F3" w:rsidP="008908F3">
      <w:pPr>
        <w:autoSpaceDE w:val="0"/>
        <w:autoSpaceDN w:val="0"/>
        <w:adjustRightInd w:val="0"/>
        <w:ind w:firstLine="709"/>
        <w:jc w:val="both"/>
        <w:rPr>
          <w:color w:val="000000"/>
          <w:sz w:val="28"/>
          <w:szCs w:val="28"/>
        </w:rPr>
      </w:pPr>
      <w:r w:rsidRPr="006F52C9">
        <w:rPr>
          <w:color w:val="000000"/>
          <w:sz w:val="28"/>
          <w:szCs w:val="28"/>
        </w:rPr>
        <w:t>в) 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8908F3" w:rsidRDefault="008908F3" w:rsidP="008908F3">
      <w:pPr>
        <w:autoSpaceDE w:val="0"/>
        <w:autoSpaceDN w:val="0"/>
        <w:adjustRightInd w:val="0"/>
        <w:ind w:firstLine="709"/>
        <w:jc w:val="center"/>
        <w:rPr>
          <w:color w:val="000000"/>
        </w:rPr>
      </w:pPr>
      <w:r w:rsidRPr="008908F3">
        <w:rPr>
          <w:color w:val="000000"/>
        </w:rPr>
        <w:lastRenderedPageBreak/>
        <w:t>3</w:t>
      </w:r>
    </w:p>
    <w:p w:rsidR="008908F3" w:rsidRPr="008908F3" w:rsidRDefault="008908F3" w:rsidP="008908F3">
      <w:pPr>
        <w:autoSpaceDE w:val="0"/>
        <w:autoSpaceDN w:val="0"/>
        <w:adjustRightInd w:val="0"/>
        <w:ind w:firstLine="709"/>
        <w:jc w:val="center"/>
        <w:rPr>
          <w:color w:val="000000"/>
        </w:rPr>
      </w:pPr>
    </w:p>
    <w:p w:rsidR="008908F3" w:rsidRPr="006F52C9" w:rsidRDefault="008908F3" w:rsidP="008908F3">
      <w:pPr>
        <w:autoSpaceDE w:val="0"/>
        <w:autoSpaceDN w:val="0"/>
        <w:adjustRightInd w:val="0"/>
        <w:ind w:firstLine="709"/>
        <w:jc w:val="both"/>
        <w:rPr>
          <w:color w:val="000000"/>
          <w:sz w:val="28"/>
          <w:szCs w:val="28"/>
        </w:rPr>
      </w:pPr>
      <w:r w:rsidRPr="006F52C9">
        <w:rPr>
          <w:color w:val="000000"/>
          <w:sz w:val="28"/>
          <w:szCs w:val="28"/>
        </w:rPr>
        <w:t>г) выдавать представления, предписания об устранении выявленных нарушений в случаях, предусмотренных законодательством Российской Федерации;</w:t>
      </w:r>
    </w:p>
    <w:p w:rsidR="008908F3" w:rsidRPr="00485673" w:rsidRDefault="008908F3" w:rsidP="008908F3">
      <w:pPr>
        <w:autoSpaceDE w:val="0"/>
        <w:autoSpaceDN w:val="0"/>
        <w:adjustRightInd w:val="0"/>
        <w:ind w:firstLine="709"/>
        <w:jc w:val="both"/>
        <w:rPr>
          <w:sz w:val="28"/>
          <w:szCs w:val="28"/>
        </w:rPr>
      </w:pPr>
      <w:r w:rsidRPr="00B15392">
        <w:rPr>
          <w:sz w:val="28"/>
          <w:szCs w:val="28"/>
        </w:rPr>
        <w:t>д)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8908F3" w:rsidRPr="006F52C9" w:rsidRDefault="008908F3" w:rsidP="008908F3">
      <w:pPr>
        <w:autoSpaceDE w:val="0"/>
        <w:autoSpaceDN w:val="0"/>
        <w:adjustRightInd w:val="0"/>
        <w:ind w:firstLine="709"/>
        <w:jc w:val="both"/>
        <w:rPr>
          <w:color w:val="000000"/>
          <w:sz w:val="28"/>
          <w:szCs w:val="28"/>
        </w:rPr>
      </w:pPr>
      <w:r w:rsidRPr="006F52C9">
        <w:rPr>
          <w:color w:val="000000"/>
          <w:sz w:val="28"/>
          <w:szCs w:val="28"/>
        </w:rPr>
        <w:t>е) 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8908F3" w:rsidRPr="006F52C9" w:rsidRDefault="008908F3" w:rsidP="008908F3">
      <w:pPr>
        <w:autoSpaceDE w:val="0"/>
        <w:autoSpaceDN w:val="0"/>
        <w:adjustRightInd w:val="0"/>
        <w:ind w:firstLine="709"/>
        <w:jc w:val="both"/>
        <w:rPr>
          <w:color w:val="000000"/>
          <w:sz w:val="28"/>
          <w:szCs w:val="28"/>
        </w:rPr>
      </w:pPr>
      <w:r w:rsidRPr="006F52C9">
        <w:rPr>
          <w:color w:val="000000"/>
          <w:sz w:val="28"/>
          <w:szCs w:val="28"/>
        </w:rPr>
        <w:t>ж) обращаться в суд с исковыми заявлениями о возмещении ущерба, причиненного Российской Федерации нарушением бюджетного законодательства Российской Федерации и иных нормативных правовых актов, регулирующих бюджетные правоотношения.</w:t>
      </w:r>
    </w:p>
    <w:p w:rsidR="008908F3" w:rsidRPr="006F52C9" w:rsidRDefault="008908F3" w:rsidP="008908F3">
      <w:pPr>
        <w:autoSpaceDE w:val="0"/>
        <w:autoSpaceDN w:val="0"/>
        <w:adjustRightInd w:val="0"/>
        <w:ind w:firstLine="709"/>
        <w:jc w:val="both"/>
        <w:rPr>
          <w:color w:val="000000"/>
          <w:sz w:val="28"/>
          <w:szCs w:val="28"/>
        </w:rPr>
      </w:pPr>
      <w:r>
        <w:rPr>
          <w:color w:val="000000"/>
          <w:sz w:val="28"/>
          <w:szCs w:val="28"/>
        </w:rPr>
        <w:t>11</w:t>
      </w:r>
      <w:r w:rsidRPr="006F52C9">
        <w:rPr>
          <w:color w:val="000000"/>
          <w:sz w:val="28"/>
          <w:szCs w:val="28"/>
        </w:rPr>
        <w:t>. Должнос</w:t>
      </w:r>
      <w:r>
        <w:rPr>
          <w:color w:val="000000"/>
          <w:sz w:val="28"/>
          <w:szCs w:val="28"/>
        </w:rPr>
        <w:t>тные лица указанные в пункте 9</w:t>
      </w:r>
      <w:r w:rsidRPr="006F52C9">
        <w:rPr>
          <w:color w:val="000000"/>
          <w:sz w:val="28"/>
          <w:szCs w:val="28"/>
        </w:rPr>
        <w:t xml:space="preserve"> наст</w:t>
      </w:r>
      <w:r>
        <w:rPr>
          <w:color w:val="000000"/>
          <w:sz w:val="28"/>
          <w:szCs w:val="28"/>
        </w:rPr>
        <w:t>оящего Порядка</w:t>
      </w:r>
      <w:r w:rsidRPr="006F52C9">
        <w:rPr>
          <w:color w:val="000000"/>
          <w:sz w:val="28"/>
          <w:szCs w:val="28"/>
        </w:rPr>
        <w:t>, обязаны:</w:t>
      </w:r>
    </w:p>
    <w:p w:rsidR="008908F3" w:rsidRPr="006F52C9" w:rsidRDefault="008908F3" w:rsidP="008908F3">
      <w:pPr>
        <w:autoSpaceDE w:val="0"/>
        <w:autoSpaceDN w:val="0"/>
        <w:adjustRightInd w:val="0"/>
        <w:ind w:firstLine="709"/>
        <w:jc w:val="both"/>
        <w:rPr>
          <w:color w:val="000000"/>
          <w:sz w:val="28"/>
          <w:szCs w:val="28"/>
        </w:rPr>
      </w:pPr>
      <w:r w:rsidRPr="006F52C9">
        <w:rPr>
          <w:color w:val="000000"/>
          <w:sz w:val="28"/>
          <w:szCs w:val="28"/>
        </w:rPr>
        <w:t xml:space="preserve">а) своевременно и в полной мере исполнять предоставленные в соответствии с законодательством Российской Федерации полномочия </w:t>
      </w:r>
      <w:r>
        <w:rPr>
          <w:color w:val="000000"/>
          <w:sz w:val="28"/>
          <w:szCs w:val="28"/>
        </w:rPr>
        <w:t>по предупреждению, выявлению и пресечению нарушений в установленной сфере деятельности</w:t>
      </w:r>
      <w:r w:rsidRPr="006F52C9">
        <w:rPr>
          <w:color w:val="000000"/>
          <w:sz w:val="28"/>
          <w:szCs w:val="28"/>
        </w:rPr>
        <w:t>;</w:t>
      </w:r>
    </w:p>
    <w:p w:rsidR="008908F3" w:rsidRPr="006F52C9" w:rsidRDefault="008908F3" w:rsidP="008908F3">
      <w:pPr>
        <w:autoSpaceDE w:val="0"/>
        <w:autoSpaceDN w:val="0"/>
        <w:adjustRightInd w:val="0"/>
        <w:ind w:firstLine="709"/>
        <w:jc w:val="both"/>
        <w:rPr>
          <w:color w:val="000000"/>
          <w:sz w:val="28"/>
          <w:szCs w:val="28"/>
        </w:rPr>
      </w:pPr>
      <w:r>
        <w:rPr>
          <w:color w:val="000000"/>
          <w:sz w:val="28"/>
          <w:szCs w:val="28"/>
        </w:rPr>
        <w:t>б</w:t>
      </w:r>
      <w:r w:rsidRPr="006F52C9">
        <w:rPr>
          <w:color w:val="000000"/>
          <w:sz w:val="28"/>
          <w:szCs w:val="28"/>
        </w:rPr>
        <w:t xml:space="preserve">) проводить контрольные мероприятия в соответствии с </w:t>
      </w:r>
      <w:r>
        <w:rPr>
          <w:color w:val="000000"/>
          <w:sz w:val="28"/>
          <w:szCs w:val="28"/>
        </w:rPr>
        <w:t>приказом о</w:t>
      </w:r>
      <w:r w:rsidRPr="006F52C9">
        <w:rPr>
          <w:color w:val="000000"/>
          <w:sz w:val="28"/>
          <w:szCs w:val="28"/>
        </w:rPr>
        <w:t xml:space="preserve"> их назначении;</w:t>
      </w:r>
    </w:p>
    <w:p w:rsidR="008908F3" w:rsidRDefault="008908F3" w:rsidP="008908F3">
      <w:pPr>
        <w:autoSpaceDE w:val="0"/>
        <w:autoSpaceDN w:val="0"/>
        <w:adjustRightInd w:val="0"/>
        <w:ind w:firstLine="709"/>
        <w:jc w:val="both"/>
        <w:rPr>
          <w:sz w:val="28"/>
          <w:szCs w:val="28"/>
        </w:rPr>
      </w:pPr>
      <w:r>
        <w:rPr>
          <w:sz w:val="28"/>
          <w:szCs w:val="28"/>
        </w:rPr>
        <w:t xml:space="preserve">в) знакомить руководителя или уполномоченное должностное лицо  объекта контроля (далее – представитель объекта контроля) с копией приказа и удостоверением на проведение контрольного мероприятия, с приказом о приостановлении, возобновлении и продлении срока проведения контрольного мероприятия, об изменении состава </w:t>
      </w:r>
      <w:r w:rsidRPr="00FD6A3B">
        <w:rPr>
          <w:color w:val="000000"/>
          <w:sz w:val="28"/>
          <w:szCs w:val="28"/>
        </w:rPr>
        <w:t>комиссии, осуществляющей контрольные мероприятия, а также с</w:t>
      </w:r>
      <w:r>
        <w:rPr>
          <w:sz w:val="28"/>
          <w:szCs w:val="28"/>
        </w:rPr>
        <w:t xml:space="preserve"> результатами контрольных мер</w:t>
      </w:r>
      <w:r w:rsidR="00E609B1">
        <w:rPr>
          <w:sz w:val="28"/>
          <w:szCs w:val="28"/>
        </w:rPr>
        <w:t>оприятий (актами, заключениями);</w:t>
      </w:r>
    </w:p>
    <w:p w:rsidR="008908F3" w:rsidRDefault="008908F3" w:rsidP="008908F3">
      <w:pPr>
        <w:widowControl w:val="0"/>
        <w:overflowPunct w:val="0"/>
        <w:autoSpaceDE w:val="0"/>
        <w:autoSpaceDN w:val="0"/>
        <w:adjustRightInd w:val="0"/>
        <w:spacing w:line="227" w:lineRule="auto"/>
        <w:ind w:firstLine="709"/>
        <w:jc w:val="both"/>
      </w:pPr>
      <w:r>
        <w:rPr>
          <w:sz w:val="28"/>
          <w:szCs w:val="28"/>
        </w:rPr>
        <w:t>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8908F3" w:rsidRDefault="008908F3" w:rsidP="008908F3">
      <w:pPr>
        <w:autoSpaceDE w:val="0"/>
        <w:autoSpaceDN w:val="0"/>
        <w:adjustRightInd w:val="0"/>
        <w:ind w:firstLine="709"/>
        <w:jc w:val="both"/>
        <w:rPr>
          <w:sz w:val="28"/>
          <w:szCs w:val="28"/>
        </w:rPr>
      </w:pPr>
      <w:r>
        <w:rPr>
          <w:sz w:val="28"/>
          <w:szCs w:val="28"/>
        </w:rPr>
        <w:t xml:space="preserve">12. Запросы о представлении информации, документов и материалов, необходимые для осуществления контрольной деятельности управления финансов, акты проверок и заключения, подготовленные по результатам проведенных контрольных мероприятий, представления, предписания, другие предусмотренные настоящим Порядком документы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  </w:t>
      </w:r>
    </w:p>
    <w:p w:rsidR="008908F3" w:rsidRDefault="008908F3" w:rsidP="008908F3">
      <w:pPr>
        <w:autoSpaceDE w:val="0"/>
        <w:autoSpaceDN w:val="0"/>
        <w:adjustRightInd w:val="0"/>
        <w:ind w:firstLine="709"/>
        <w:jc w:val="both"/>
        <w:rPr>
          <w:sz w:val="28"/>
          <w:szCs w:val="28"/>
        </w:rPr>
      </w:pPr>
      <w:r>
        <w:rPr>
          <w:sz w:val="28"/>
          <w:szCs w:val="28"/>
        </w:rPr>
        <w:t>13. Срок представления информации, документов и материалов, устанавливается в запросе и исчисляется с даты получения запроса. При этом такой срок составляет не менее 3 рабочих дней.</w:t>
      </w:r>
    </w:p>
    <w:p w:rsidR="008908F3" w:rsidRDefault="008908F3" w:rsidP="008908F3">
      <w:pPr>
        <w:widowControl w:val="0"/>
        <w:overflowPunct w:val="0"/>
        <w:autoSpaceDE w:val="0"/>
        <w:autoSpaceDN w:val="0"/>
        <w:adjustRightInd w:val="0"/>
        <w:spacing w:line="223" w:lineRule="auto"/>
        <w:ind w:firstLine="709"/>
        <w:jc w:val="both"/>
        <w:rPr>
          <w:sz w:val="28"/>
          <w:szCs w:val="28"/>
        </w:rPr>
      </w:pPr>
    </w:p>
    <w:p w:rsidR="008908F3" w:rsidRDefault="008908F3" w:rsidP="008908F3">
      <w:pPr>
        <w:widowControl w:val="0"/>
        <w:overflowPunct w:val="0"/>
        <w:autoSpaceDE w:val="0"/>
        <w:autoSpaceDN w:val="0"/>
        <w:adjustRightInd w:val="0"/>
        <w:spacing w:line="223" w:lineRule="auto"/>
        <w:ind w:firstLine="709"/>
        <w:jc w:val="both"/>
        <w:rPr>
          <w:sz w:val="28"/>
          <w:szCs w:val="28"/>
        </w:rPr>
      </w:pPr>
    </w:p>
    <w:p w:rsidR="008908F3" w:rsidRDefault="008908F3" w:rsidP="008908F3">
      <w:pPr>
        <w:widowControl w:val="0"/>
        <w:overflowPunct w:val="0"/>
        <w:autoSpaceDE w:val="0"/>
        <w:autoSpaceDN w:val="0"/>
        <w:adjustRightInd w:val="0"/>
        <w:spacing w:line="223" w:lineRule="auto"/>
        <w:ind w:firstLine="709"/>
        <w:jc w:val="both"/>
      </w:pPr>
    </w:p>
    <w:p w:rsidR="008908F3" w:rsidRDefault="008908F3" w:rsidP="008908F3">
      <w:pPr>
        <w:widowControl w:val="0"/>
        <w:overflowPunct w:val="0"/>
        <w:autoSpaceDE w:val="0"/>
        <w:autoSpaceDN w:val="0"/>
        <w:adjustRightInd w:val="0"/>
        <w:spacing w:line="223" w:lineRule="auto"/>
        <w:ind w:firstLine="709"/>
        <w:jc w:val="center"/>
      </w:pPr>
      <w:r>
        <w:lastRenderedPageBreak/>
        <w:t>4</w:t>
      </w:r>
    </w:p>
    <w:p w:rsidR="008908F3" w:rsidRPr="008908F3" w:rsidRDefault="008908F3" w:rsidP="008908F3">
      <w:pPr>
        <w:widowControl w:val="0"/>
        <w:overflowPunct w:val="0"/>
        <w:autoSpaceDE w:val="0"/>
        <w:autoSpaceDN w:val="0"/>
        <w:adjustRightInd w:val="0"/>
        <w:spacing w:line="223" w:lineRule="auto"/>
        <w:ind w:firstLine="709"/>
        <w:jc w:val="center"/>
      </w:pPr>
    </w:p>
    <w:p w:rsidR="008908F3" w:rsidRDefault="008908F3" w:rsidP="008908F3">
      <w:pPr>
        <w:widowControl w:val="0"/>
        <w:overflowPunct w:val="0"/>
        <w:autoSpaceDE w:val="0"/>
        <w:autoSpaceDN w:val="0"/>
        <w:adjustRightInd w:val="0"/>
        <w:spacing w:line="223" w:lineRule="auto"/>
        <w:ind w:firstLine="709"/>
        <w:jc w:val="both"/>
        <w:rPr>
          <w:sz w:val="28"/>
          <w:szCs w:val="28"/>
        </w:rPr>
      </w:pPr>
      <w:r>
        <w:rPr>
          <w:sz w:val="28"/>
          <w:szCs w:val="28"/>
        </w:rPr>
        <w:t>14.</w:t>
      </w:r>
      <w:r w:rsidRPr="00D6428E">
        <w:rPr>
          <w:sz w:val="28"/>
          <w:szCs w:val="28"/>
        </w:rPr>
        <w:t xml:space="preserve"> </w:t>
      </w:r>
      <w:r>
        <w:rPr>
          <w:sz w:val="28"/>
          <w:szCs w:val="28"/>
        </w:rPr>
        <w:t>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8908F3" w:rsidRPr="0042541C" w:rsidRDefault="008908F3" w:rsidP="008908F3">
      <w:pPr>
        <w:widowControl w:val="0"/>
        <w:overflowPunct w:val="0"/>
        <w:autoSpaceDE w:val="0"/>
        <w:autoSpaceDN w:val="0"/>
        <w:adjustRightInd w:val="0"/>
        <w:spacing w:line="215" w:lineRule="auto"/>
        <w:ind w:firstLine="709"/>
        <w:jc w:val="both"/>
      </w:pPr>
      <w:r>
        <w:rPr>
          <w:sz w:val="28"/>
          <w:szCs w:val="28"/>
        </w:rPr>
        <w:t xml:space="preserve">15. Все </w:t>
      </w:r>
      <w:r w:rsidRPr="00A40823">
        <w:rPr>
          <w:sz w:val="28"/>
          <w:szCs w:val="28"/>
        </w:rPr>
        <w:t xml:space="preserve">документы, составляемые должностными лицами управления финансов в рамках контрольного мероприятия, приобщаются к материалам </w:t>
      </w:r>
      <w:bookmarkStart w:id="0" w:name="page11"/>
      <w:bookmarkEnd w:id="0"/>
      <w:r w:rsidRPr="00A40823">
        <w:rPr>
          <w:sz w:val="28"/>
          <w:szCs w:val="28"/>
        </w:rPr>
        <w:t>контрольного мероприятия, учитываются</w:t>
      </w:r>
      <w:r>
        <w:rPr>
          <w:sz w:val="28"/>
          <w:szCs w:val="28"/>
        </w:rPr>
        <w:t xml:space="preserve"> и хранятся в установленном порядке, в том числе с применением автоматизированной информационной системы.</w:t>
      </w:r>
    </w:p>
    <w:p w:rsidR="008908F3" w:rsidRDefault="008908F3" w:rsidP="008908F3">
      <w:pPr>
        <w:widowControl w:val="0"/>
        <w:overflowPunct w:val="0"/>
        <w:autoSpaceDE w:val="0"/>
        <w:autoSpaceDN w:val="0"/>
        <w:adjustRightInd w:val="0"/>
        <w:spacing w:line="227" w:lineRule="auto"/>
        <w:ind w:firstLine="709"/>
        <w:jc w:val="both"/>
        <w:rPr>
          <w:sz w:val="28"/>
          <w:szCs w:val="28"/>
        </w:rPr>
      </w:pPr>
      <w:r w:rsidRPr="0042541C">
        <w:rPr>
          <w:sz w:val="28"/>
          <w:szCs w:val="28"/>
        </w:rPr>
        <w:t>16</w:t>
      </w:r>
      <w:r>
        <w:rPr>
          <w:sz w:val="28"/>
          <w:szCs w:val="28"/>
        </w:rPr>
        <w:t>.</w:t>
      </w:r>
      <w:r w:rsidRPr="0042541C">
        <w:rPr>
          <w:sz w:val="28"/>
          <w:szCs w:val="28"/>
        </w:rPr>
        <w:t xml:space="preserve"> В рамках </w:t>
      </w:r>
      <w:r>
        <w:rPr>
          <w:sz w:val="28"/>
          <w:szCs w:val="28"/>
        </w:rPr>
        <w:t xml:space="preserve">выездных и </w:t>
      </w:r>
      <w:r w:rsidRPr="0042541C">
        <w:rPr>
          <w:sz w:val="28"/>
          <w:szCs w:val="28"/>
        </w:rPr>
        <w:t>камеральных проверок могут проводиться встречные</w:t>
      </w:r>
      <w:r>
        <w:rPr>
          <w:sz w:val="28"/>
          <w:szCs w:val="28"/>
        </w:rPr>
        <w:t xml:space="preserve">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 </w:t>
      </w:r>
    </w:p>
    <w:p w:rsidR="008908F3" w:rsidRDefault="008908F3" w:rsidP="008908F3">
      <w:pPr>
        <w:widowControl w:val="0"/>
        <w:overflowPunct w:val="0"/>
        <w:autoSpaceDE w:val="0"/>
        <w:autoSpaceDN w:val="0"/>
        <w:adjustRightInd w:val="0"/>
        <w:spacing w:line="231" w:lineRule="auto"/>
        <w:ind w:firstLine="709"/>
        <w:jc w:val="both"/>
        <w:rPr>
          <w:sz w:val="28"/>
          <w:szCs w:val="28"/>
        </w:rPr>
      </w:pPr>
      <w:r>
        <w:rPr>
          <w:sz w:val="28"/>
          <w:szCs w:val="28"/>
        </w:rPr>
        <w:t xml:space="preserve">17. Встречные проверки назначаются и проводятся в порядке, установленном для выездных и камеральных проверок соответственно. 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камеральной проверки. По результатам встречной проверки меры принуждения к объекту встречной проверки не применяются. </w:t>
      </w:r>
    </w:p>
    <w:p w:rsidR="008908F3" w:rsidRDefault="008908F3" w:rsidP="008908F3">
      <w:pPr>
        <w:widowControl w:val="0"/>
        <w:overflowPunct w:val="0"/>
        <w:autoSpaceDE w:val="0"/>
        <w:autoSpaceDN w:val="0"/>
        <w:adjustRightInd w:val="0"/>
        <w:spacing w:line="216" w:lineRule="auto"/>
        <w:ind w:firstLine="709"/>
        <w:jc w:val="both"/>
        <w:rPr>
          <w:sz w:val="28"/>
          <w:szCs w:val="28"/>
        </w:rPr>
      </w:pPr>
      <w:r>
        <w:rPr>
          <w:sz w:val="28"/>
          <w:szCs w:val="28"/>
        </w:rPr>
        <w:t xml:space="preserve">18. Решение о проведении проверки, ревизии или обследования оформляется приказом начальника управления финансов. </w:t>
      </w:r>
    </w:p>
    <w:p w:rsidR="008908F3" w:rsidRPr="003D229D" w:rsidRDefault="008908F3" w:rsidP="008908F3">
      <w:pPr>
        <w:widowControl w:val="0"/>
        <w:numPr>
          <w:ilvl w:val="0"/>
          <w:numId w:val="43"/>
        </w:numPr>
        <w:tabs>
          <w:tab w:val="num" w:pos="0"/>
        </w:tabs>
        <w:overflowPunct w:val="0"/>
        <w:autoSpaceDE w:val="0"/>
        <w:autoSpaceDN w:val="0"/>
        <w:adjustRightInd w:val="0"/>
        <w:spacing w:line="215" w:lineRule="auto"/>
        <w:ind w:left="0" w:firstLine="709"/>
        <w:jc w:val="both"/>
        <w:rPr>
          <w:sz w:val="28"/>
          <w:szCs w:val="28"/>
        </w:rPr>
      </w:pPr>
      <w:r>
        <w:rPr>
          <w:sz w:val="28"/>
          <w:szCs w:val="28"/>
        </w:rPr>
        <w:t xml:space="preserve"> Обследования могут проводиться в рамках камеральных и выездных проверок (ревизий) в соответствии с настоящим Порядком. </w:t>
      </w:r>
    </w:p>
    <w:p w:rsidR="008908F3" w:rsidRPr="003D229D" w:rsidRDefault="008908F3" w:rsidP="008908F3">
      <w:pPr>
        <w:widowControl w:val="0"/>
        <w:overflowPunct w:val="0"/>
        <w:autoSpaceDE w:val="0"/>
        <w:autoSpaceDN w:val="0"/>
        <w:adjustRightInd w:val="0"/>
        <w:spacing w:line="215" w:lineRule="auto"/>
        <w:ind w:firstLine="709"/>
        <w:jc w:val="both"/>
        <w:rPr>
          <w:sz w:val="28"/>
          <w:szCs w:val="28"/>
        </w:rPr>
      </w:pPr>
      <w:r w:rsidRPr="006369D7">
        <w:rPr>
          <w:sz w:val="28"/>
          <w:szCs w:val="28"/>
        </w:rPr>
        <w:t xml:space="preserve">20. </w:t>
      </w:r>
      <w:r>
        <w:rPr>
          <w:sz w:val="28"/>
          <w:szCs w:val="28"/>
        </w:rPr>
        <w:t>Управление финансов в целях реализации положений настоящего Порядка принимает в пределах своей компетенции правовые акты, иные документы, устанавливающие распределение обязанностей, полномочий и ответственность структурных подразделений (должностных лиц) управления финансов, уполномоченных на осуществление контрольной деятельности.</w:t>
      </w:r>
    </w:p>
    <w:p w:rsidR="008908F3" w:rsidRDefault="008908F3" w:rsidP="008908F3">
      <w:pPr>
        <w:widowControl w:val="0"/>
        <w:overflowPunct w:val="0"/>
        <w:autoSpaceDE w:val="0"/>
        <w:autoSpaceDN w:val="0"/>
        <w:adjustRightInd w:val="0"/>
        <w:spacing w:line="228" w:lineRule="auto"/>
        <w:ind w:firstLine="709"/>
        <w:jc w:val="both"/>
        <w:rPr>
          <w:sz w:val="28"/>
          <w:szCs w:val="28"/>
        </w:rPr>
      </w:pPr>
      <w:r>
        <w:rPr>
          <w:sz w:val="28"/>
          <w:szCs w:val="28"/>
        </w:rPr>
        <w:t xml:space="preserve">21. Сроки и последовательность проведения административных процедур при осуществлении контрольных мероприятий, а также ответственность должностных лиц, уполномоченных на проведение контрольных мероприятий, устанавливаются </w:t>
      </w:r>
      <w:r w:rsidRPr="00B15392">
        <w:rPr>
          <w:sz w:val="28"/>
          <w:szCs w:val="28"/>
        </w:rPr>
        <w:t>административным регламентом.</w:t>
      </w:r>
      <w:r>
        <w:rPr>
          <w:sz w:val="28"/>
          <w:szCs w:val="28"/>
        </w:rPr>
        <w:t xml:space="preserve"> </w:t>
      </w:r>
    </w:p>
    <w:p w:rsidR="008908F3" w:rsidRDefault="008908F3" w:rsidP="008908F3">
      <w:pPr>
        <w:widowControl w:val="0"/>
        <w:overflowPunct w:val="0"/>
        <w:autoSpaceDE w:val="0"/>
        <w:autoSpaceDN w:val="0"/>
        <w:adjustRightInd w:val="0"/>
        <w:spacing w:line="215" w:lineRule="auto"/>
        <w:jc w:val="both"/>
        <w:rPr>
          <w:sz w:val="28"/>
          <w:szCs w:val="28"/>
        </w:rPr>
      </w:pPr>
    </w:p>
    <w:p w:rsidR="008908F3" w:rsidRDefault="008908F3" w:rsidP="008908F3">
      <w:pPr>
        <w:autoSpaceDE w:val="0"/>
        <w:autoSpaceDN w:val="0"/>
        <w:adjustRightInd w:val="0"/>
        <w:jc w:val="center"/>
        <w:rPr>
          <w:sz w:val="28"/>
          <w:szCs w:val="28"/>
        </w:rPr>
      </w:pPr>
      <w:r>
        <w:rPr>
          <w:sz w:val="28"/>
          <w:szCs w:val="28"/>
          <w:lang w:val="en-US"/>
        </w:rPr>
        <w:t>II</w:t>
      </w:r>
      <w:r w:rsidRPr="00D03718">
        <w:rPr>
          <w:sz w:val="28"/>
          <w:szCs w:val="28"/>
        </w:rPr>
        <w:t>.</w:t>
      </w:r>
      <w:r>
        <w:rPr>
          <w:sz w:val="28"/>
          <w:szCs w:val="28"/>
        </w:rPr>
        <w:t xml:space="preserve"> Требования к планированию деятельности по контролю</w:t>
      </w:r>
    </w:p>
    <w:p w:rsidR="008908F3" w:rsidRDefault="008908F3" w:rsidP="00A40823">
      <w:pPr>
        <w:autoSpaceDE w:val="0"/>
        <w:autoSpaceDN w:val="0"/>
        <w:adjustRightInd w:val="0"/>
        <w:ind w:firstLine="709"/>
        <w:jc w:val="both"/>
        <w:rPr>
          <w:sz w:val="28"/>
          <w:szCs w:val="28"/>
        </w:rPr>
      </w:pPr>
    </w:p>
    <w:p w:rsidR="008908F3" w:rsidRDefault="008908F3" w:rsidP="00A40823">
      <w:pPr>
        <w:widowControl w:val="0"/>
        <w:overflowPunct w:val="0"/>
        <w:autoSpaceDE w:val="0"/>
        <w:autoSpaceDN w:val="0"/>
        <w:adjustRightInd w:val="0"/>
        <w:spacing w:line="215" w:lineRule="auto"/>
        <w:ind w:firstLine="709"/>
        <w:jc w:val="both"/>
      </w:pPr>
      <w:r>
        <w:rPr>
          <w:sz w:val="28"/>
          <w:szCs w:val="28"/>
        </w:rPr>
        <w:t>2</w:t>
      </w:r>
      <w:r w:rsidRPr="00B15392">
        <w:rPr>
          <w:sz w:val="28"/>
          <w:szCs w:val="28"/>
        </w:rPr>
        <w:t>2</w:t>
      </w:r>
      <w:r>
        <w:rPr>
          <w:sz w:val="28"/>
          <w:szCs w:val="28"/>
        </w:rPr>
        <w:t>. Составление плана контрольных мероприятий управления финансов осуществляется с соблюдением следующих условий:</w:t>
      </w:r>
    </w:p>
    <w:p w:rsidR="008908F3" w:rsidRDefault="008908F3" w:rsidP="00A40823">
      <w:pPr>
        <w:pStyle w:val="ConsPlusNormal"/>
        <w:ind w:firstLine="709"/>
        <w:jc w:val="both"/>
        <w:rPr>
          <w:rFonts w:ascii="Times New Roman" w:hAnsi="Times New Roman" w:cs="Times New Roman"/>
          <w:spacing w:val="-2"/>
          <w:sz w:val="28"/>
          <w:szCs w:val="28"/>
        </w:rPr>
      </w:pPr>
      <w:r>
        <w:rPr>
          <w:rFonts w:ascii="Times New Roman" w:hAnsi="Times New Roman"/>
          <w:sz w:val="28"/>
          <w:szCs w:val="28"/>
        </w:rPr>
        <w:t>а)</w:t>
      </w:r>
      <w:r w:rsidRPr="0007188D">
        <w:rPr>
          <w:rFonts w:ascii="Times New Roman" w:hAnsi="Times New Roman" w:cs="Times New Roman"/>
          <w:spacing w:val="-2"/>
          <w:sz w:val="28"/>
          <w:szCs w:val="28"/>
        </w:rPr>
        <w:t xml:space="preserve"> </w:t>
      </w:r>
      <w:r w:rsidRPr="00566F85">
        <w:rPr>
          <w:rFonts w:ascii="Times New Roman" w:hAnsi="Times New Roman" w:cs="Times New Roman"/>
          <w:spacing w:val="-2"/>
          <w:sz w:val="28"/>
          <w:szCs w:val="28"/>
        </w:rPr>
        <w:t xml:space="preserve">обеспечение равномерности нагрузки </w:t>
      </w:r>
      <w:r>
        <w:rPr>
          <w:rFonts w:ascii="Times New Roman" w:hAnsi="Times New Roman" w:cs="Times New Roman"/>
          <w:spacing w:val="-2"/>
          <w:sz w:val="28"/>
          <w:szCs w:val="28"/>
        </w:rPr>
        <w:t>должностных</w:t>
      </w:r>
      <w:r w:rsidRPr="00566F85">
        <w:rPr>
          <w:rFonts w:ascii="Times New Roman" w:hAnsi="Times New Roman" w:cs="Times New Roman"/>
          <w:spacing w:val="-2"/>
          <w:sz w:val="28"/>
          <w:szCs w:val="28"/>
        </w:rPr>
        <w:t xml:space="preserve"> лиц</w:t>
      </w:r>
      <w:r>
        <w:rPr>
          <w:rFonts w:ascii="Times New Roman" w:hAnsi="Times New Roman" w:cs="Times New Roman"/>
          <w:spacing w:val="-2"/>
          <w:sz w:val="28"/>
          <w:szCs w:val="28"/>
        </w:rPr>
        <w:t xml:space="preserve"> </w:t>
      </w:r>
      <w:r w:rsidRPr="00B15392">
        <w:rPr>
          <w:rFonts w:ascii="Times New Roman" w:hAnsi="Times New Roman" w:cs="Times New Roman"/>
          <w:spacing w:val="-2"/>
          <w:sz w:val="28"/>
          <w:szCs w:val="28"/>
        </w:rPr>
        <w:t>у</w:t>
      </w:r>
      <w:r>
        <w:rPr>
          <w:rFonts w:ascii="Times New Roman" w:hAnsi="Times New Roman" w:cs="Times New Roman"/>
          <w:spacing w:val="-2"/>
          <w:sz w:val="28"/>
          <w:szCs w:val="28"/>
        </w:rPr>
        <w:t>правления финансов, осуществляющих</w:t>
      </w:r>
      <w:r w:rsidRPr="00566F85">
        <w:rPr>
          <w:rFonts w:ascii="Times New Roman" w:hAnsi="Times New Roman" w:cs="Times New Roman"/>
          <w:spacing w:val="-2"/>
          <w:sz w:val="28"/>
          <w:szCs w:val="28"/>
        </w:rPr>
        <w:t xml:space="preserve"> контрольные мероприятия;</w:t>
      </w:r>
    </w:p>
    <w:p w:rsidR="008908F3" w:rsidRDefault="008908F3" w:rsidP="00A40823">
      <w:pPr>
        <w:widowControl w:val="0"/>
        <w:overflowPunct w:val="0"/>
        <w:autoSpaceDE w:val="0"/>
        <w:autoSpaceDN w:val="0"/>
        <w:adjustRightInd w:val="0"/>
        <w:spacing w:line="224" w:lineRule="auto"/>
        <w:ind w:firstLine="709"/>
        <w:jc w:val="both"/>
        <w:rPr>
          <w:sz w:val="28"/>
          <w:szCs w:val="28"/>
        </w:rPr>
      </w:pPr>
      <w:r>
        <w:rPr>
          <w:sz w:val="28"/>
          <w:szCs w:val="28"/>
        </w:rPr>
        <w:t>б) 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8908F3" w:rsidRDefault="008908F3" w:rsidP="00A408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B15392">
        <w:rPr>
          <w:rFonts w:ascii="Times New Roman" w:hAnsi="Times New Roman" w:cs="Times New Roman"/>
          <w:sz w:val="28"/>
          <w:szCs w:val="28"/>
        </w:rPr>
        <w:t>3</w:t>
      </w:r>
      <w:r w:rsidRPr="00566F85">
        <w:rPr>
          <w:rFonts w:ascii="Times New Roman" w:hAnsi="Times New Roman" w:cs="Times New Roman"/>
          <w:sz w:val="28"/>
          <w:szCs w:val="28"/>
        </w:rPr>
        <w:t>. К критериям отбора контрольных мероприятий относятся:</w:t>
      </w:r>
    </w:p>
    <w:p w:rsidR="008908F3" w:rsidRDefault="008908F3" w:rsidP="00A40823">
      <w:pPr>
        <w:pStyle w:val="ConsPlusNormal"/>
        <w:ind w:firstLine="709"/>
        <w:jc w:val="both"/>
        <w:rPr>
          <w:rFonts w:ascii="Times New Roman" w:hAnsi="Times New Roman" w:cs="Times New Roman"/>
          <w:sz w:val="28"/>
          <w:szCs w:val="28"/>
        </w:rPr>
      </w:pPr>
      <w:r w:rsidRPr="00566F85">
        <w:rPr>
          <w:rFonts w:ascii="Times New Roman" w:hAnsi="Times New Roman" w:cs="Times New Roman"/>
          <w:sz w:val="28"/>
          <w:szCs w:val="28"/>
        </w:rPr>
        <w:t xml:space="preserve">а) </w:t>
      </w:r>
      <w:r w:rsidRPr="00566F85">
        <w:rPr>
          <w:rFonts w:ascii="Times New Roman" w:hAnsi="Times New Roman"/>
          <w:sz w:val="28"/>
          <w:szCs w:val="28"/>
        </w:rPr>
        <w:t>существенность и значимость мероприятий, осуществляемых объектами контроля, в отношении которых предполагается проведение контрольного мероприятия, и (или) направлений и объёмов осуществляемых ими бюджетных расходов</w:t>
      </w:r>
      <w:r w:rsidRPr="00566F85">
        <w:rPr>
          <w:rFonts w:ascii="Times New Roman" w:hAnsi="Times New Roman" w:cs="Times New Roman"/>
          <w:sz w:val="28"/>
          <w:szCs w:val="28"/>
        </w:rPr>
        <w:t>;</w:t>
      </w:r>
    </w:p>
    <w:p w:rsidR="008908F3" w:rsidRDefault="008908F3" w:rsidP="00A40823">
      <w:pPr>
        <w:pStyle w:val="ConsPlusNormal"/>
        <w:ind w:firstLine="709"/>
        <w:jc w:val="both"/>
        <w:rPr>
          <w:rFonts w:ascii="Times New Roman" w:hAnsi="Times New Roman"/>
          <w:sz w:val="28"/>
          <w:szCs w:val="28"/>
        </w:rPr>
      </w:pPr>
      <w:r>
        <w:rPr>
          <w:rFonts w:ascii="Times New Roman" w:hAnsi="Times New Roman" w:cs="Times New Roman"/>
          <w:sz w:val="28"/>
          <w:szCs w:val="28"/>
        </w:rPr>
        <w:t>б</w:t>
      </w:r>
      <w:r w:rsidRPr="00566F85">
        <w:rPr>
          <w:rFonts w:ascii="Times New Roman" w:hAnsi="Times New Roman" w:cs="Times New Roman"/>
          <w:sz w:val="28"/>
          <w:szCs w:val="28"/>
        </w:rPr>
        <w:t xml:space="preserve">) </w:t>
      </w:r>
      <w:r w:rsidRPr="00566F85">
        <w:rPr>
          <w:rFonts w:ascii="Times New Roman" w:hAnsi="Times New Roman"/>
          <w:sz w:val="28"/>
          <w:szCs w:val="28"/>
        </w:rPr>
        <w:t xml:space="preserve">срок, превышающий три года со дня окончания периода, проверенного в рамках последнего проведённого </w:t>
      </w:r>
      <w:r>
        <w:rPr>
          <w:rFonts w:ascii="Times New Roman" w:hAnsi="Times New Roman"/>
          <w:sz w:val="28"/>
          <w:szCs w:val="28"/>
        </w:rPr>
        <w:t xml:space="preserve">Управлением финансов </w:t>
      </w:r>
      <w:r w:rsidRPr="00566F85">
        <w:rPr>
          <w:rFonts w:ascii="Times New Roman" w:hAnsi="Times New Roman"/>
          <w:sz w:val="28"/>
          <w:szCs w:val="28"/>
        </w:rPr>
        <w:t>в отношении объекта контроля идентичного контрольного мероприятия (в части темы контрольного мероприятия);</w:t>
      </w:r>
    </w:p>
    <w:p w:rsidR="00A40823" w:rsidRDefault="00A40823" w:rsidP="00A40823">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lastRenderedPageBreak/>
        <w:t>5</w:t>
      </w:r>
    </w:p>
    <w:p w:rsidR="00A40823" w:rsidRPr="00A40823" w:rsidRDefault="00A40823" w:rsidP="00A40823">
      <w:pPr>
        <w:pStyle w:val="ConsPlusNormal"/>
        <w:ind w:firstLine="709"/>
        <w:jc w:val="center"/>
        <w:rPr>
          <w:rFonts w:ascii="Times New Roman" w:hAnsi="Times New Roman" w:cs="Times New Roman"/>
          <w:sz w:val="24"/>
          <w:szCs w:val="24"/>
        </w:rPr>
      </w:pPr>
    </w:p>
    <w:p w:rsidR="008908F3" w:rsidRDefault="008908F3" w:rsidP="00A408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566F85">
        <w:rPr>
          <w:rFonts w:ascii="Times New Roman" w:hAnsi="Times New Roman" w:cs="Times New Roman"/>
          <w:sz w:val="28"/>
          <w:szCs w:val="28"/>
        </w:rPr>
        <w:t>) наличие инфор</w:t>
      </w:r>
      <w:r>
        <w:rPr>
          <w:rFonts w:ascii="Times New Roman" w:hAnsi="Times New Roman" w:cs="Times New Roman"/>
          <w:sz w:val="28"/>
          <w:szCs w:val="28"/>
        </w:rPr>
        <w:t>мации о признаках нарушений.</w:t>
      </w:r>
    </w:p>
    <w:p w:rsidR="008908F3" w:rsidRDefault="008908F3" w:rsidP="00A40823">
      <w:pPr>
        <w:widowControl w:val="0"/>
        <w:overflowPunct w:val="0"/>
        <w:autoSpaceDE w:val="0"/>
        <w:autoSpaceDN w:val="0"/>
        <w:adjustRightInd w:val="0"/>
        <w:spacing w:line="223" w:lineRule="auto"/>
        <w:ind w:firstLine="709"/>
        <w:jc w:val="both"/>
        <w:rPr>
          <w:sz w:val="28"/>
          <w:szCs w:val="28"/>
        </w:rPr>
      </w:pPr>
      <w:r>
        <w:rPr>
          <w:sz w:val="28"/>
          <w:szCs w:val="28"/>
        </w:rPr>
        <w:t>24.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8908F3" w:rsidRPr="00C12B98" w:rsidRDefault="008908F3" w:rsidP="00A40823">
      <w:pPr>
        <w:widowControl w:val="0"/>
        <w:autoSpaceDE w:val="0"/>
        <w:autoSpaceDN w:val="0"/>
        <w:adjustRightInd w:val="0"/>
        <w:ind w:firstLine="709"/>
        <w:jc w:val="both"/>
        <w:rPr>
          <w:sz w:val="28"/>
          <w:szCs w:val="28"/>
        </w:rPr>
      </w:pPr>
      <w:r>
        <w:rPr>
          <w:sz w:val="28"/>
          <w:szCs w:val="28"/>
        </w:rPr>
        <w:t xml:space="preserve">25. </w:t>
      </w:r>
      <w:r w:rsidRPr="00C12B98">
        <w:rPr>
          <w:sz w:val="28"/>
          <w:szCs w:val="28"/>
        </w:rPr>
        <w:t xml:space="preserve">Формирование Плана осуществляется также с учётом информации о планируемых (проводимых) </w:t>
      </w:r>
      <w:r>
        <w:rPr>
          <w:sz w:val="28"/>
          <w:szCs w:val="28"/>
        </w:rPr>
        <w:t>контрольно-счетным органом городского округа ЗАТО Светлый</w:t>
      </w:r>
      <w:r w:rsidRPr="00C12B98">
        <w:rPr>
          <w:sz w:val="28"/>
          <w:szCs w:val="28"/>
        </w:rPr>
        <w:t xml:space="preserve"> идентичных контрольных мероприятиях (в части проверяемого периода и темы контрольного мероприятия) в целях исключения дублирования контрольной деятельности.</w:t>
      </w:r>
    </w:p>
    <w:p w:rsidR="008908F3" w:rsidRPr="00566F85" w:rsidRDefault="008908F3" w:rsidP="00A408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Pr="00566F85">
        <w:rPr>
          <w:rFonts w:ascii="Times New Roman" w:hAnsi="Times New Roman" w:cs="Times New Roman"/>
          <w:sz w:val="28"/>
          <w:szCs w:val="28"/>
        </w:rPr>
        <w:t>. Внесение изменений в План осуществляется по мере необходимости, но не чаще чем 1 раз в квартал.</w:t>
      </w:r>
    </w:p>
    <w:p w:rsidR="008908F3" w:rsidRPr="00A40823" w:rsidRDefault="008908F3" w:rsidP="00A40823">
      <w:pPr>
        <w:pStyle w:val="ConsPlusNormal"/>
        <w:ind w:firstLine="709"/>
        <w:jc w:val="both"/>
        <w:rPr>
          <w:rFonts w:ascii="Times New Roman" w:hAnsi="Times New Roman" w:cs="Times New Roman"/>
          <w:sz w:val="24"/>
          <w:szCs w:val="24"/>
        </w:rPr>
      </w:pPr>
    </w:p>
    <w:p w:rsidR="008908F3" w:rsidRPr="00566F85" w:rsidRDefault="008908F3" w:rsidP="00A40823">
      <w:pPr>
        <w:pStyle w:val="ConsPlusNormal"/>
        <w:spacing w:line="235" w:lineRule="auto"/>
        <w:ind w:firstLine="709"/>
        <w:jc w:val="center"/>
        <w:rPr>
          <w:rFonts w:ascii="Times New Roman" w:hAnsi="Times New Roman" w:cs="Times New Roman"/>
          <w:sz w:val="28"/>
          <w:szCs w:val="28"/>
        </w:rPr>
      </w:pPr>
      <w:r>
        <w:rPr>
          <w:rFonts w:ascii="Times New Roman" w:hAnsi="Times New Roman" w:cs="Times New Roman"/>
          <w:sz w:val="28"/>
          <w:szCs w:val="28"/>
          <w:lang w:val="en-US"/>
        </w:rPr>
        <w:t>III</w:t>
      </w:r>
      <w:r w:rsidRPr="00566F85">
        <w:rPr>
          <w:rFonts w:ascii="Times New Roman" w:hAnsi="Times New Roman" w:cs="Times New Roman"/>
          <w:sz w:val="28"/>
          <w:szCs w:val="28"/>
        </w:rPr>
        <w:t xml:space="preserve">. </w:t>
      </w:r>
      <w:r>
        <w:rPr>
          <w:rFonts w:ascii="Times New Roman" w:hAnsi="Times New Roman" w:cs="Times New Roman"/>
          <w:sz w:val="28"/>
          <w:szCs w:val="28"/>
        </w:rPr>
        <w:t>Требования к проведению контрольных мероприятий</w:t>
      </w:r>
    </w:p>
    <w:p w:rsidR="008908F3" w:rsidRPr="00A40823" w:rsidRDefault="008908F3" w:rsidP="00A40823">
      <w:pPr>
        <w:pStyle w:val="ConsPlusNormal"/>
        <w:spacing w:line="235" w:lineRule="auto"/>
        <w:ind w:firstLine="709"/>
        <w:jc w:val="both"/>
        <w:rPr>
          <w:rFonts w:ascii="Times New Roman" w:hAnsi="Times New Roman" w:cs="Times New Roman"/>
          <w:sz w:val="24"/>
          <w:szCs w:val="24"/>
        </w:rPr>
      </w:pPr>
    </w:p>
    <w:p w:rsidR="008908F3" w:rsidRDefault="008908F3" w:rsidP="00A40823">
      <w:pPr>
        <w:widowControl w:val="0"/>
        <w:overflowPunct w:val="0"/>
        <w:autoSpaceDE w:val="0"/>
        <w:autoSpaceDN w:val="0"/>
        <w:adjustRightInd w:val="0"/>
        <w:spacing w:line="223" w:lineRule="auto"/>
        <w:ind w:firstLine="709"/>
        <w:jc w:val="both"/>
        <w:rPr>
          <w:sz w:val="28"/>
          <w:szCs w:val="28"/>
        </w:rPr>
      </w:pPr>
      <w:r>
        <w:rPr>
          <w:sz w:val="28"/>
          <w:szCs w:val="28"/>
        </w:rPr>
        <w:t>27</w:t>
      </w:r>
      <w:r w:rsidRPr="00566F85">
        <w:rPr>
          <w:sz w:val="28"/>
          <w:szCs w:val="28"/>
        </w:rPr>
        <w:t xml:space="preserve">. </w:t>
      </w:r>
      <w:r>
        <w:rPr>
          <w:sz w:val="28"/>
          <w:szCs w:val="28"/>
        </w:rPr>
        <w:t>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8908F3" w:rsidRDefault="008908F3" w:rsidP="00A40823">
      <w:pPr>
        <w:widowControl w:val="0"/>
        <w:overflowPunct w:val="0"/>
        <w:autoSpaceDE w:val="0"/>
        <w:autoSpaceDN w:val="0"/>
        <w:adjustRightInd w:val="0"/>
        <w:spacing w:line="233" w:lineRule="auto"/>
        <w:ind w:firstLine="709"/>
        <w:jc w:val="both"/>
        <w:rPr>
          <w:sz w:val="28"/>
          <w:szCs w:val="28"/>
        </w:rPr>
      </w:pPr>
      <w:r>
        <w:rPr>
          <w:sz w:val="28"/>
          <w:szCs w:val="28"/>
        </w:rPr>
        <w:t>28. Контрольное мероприятие проводится на основании приказа начальника управления финансов о его назначении, в котором указываются наименование объекта контроля, проверяемый период,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w:t>
      </w:r>
    </w:p>
    <w:p w:rsidR="008908F3" w:rsidRDefault="008908F3" w:rsidP="00A40823">
      <w:pPr>
        <w:widowControl w:val="0"/>
        <w:overflowPunct w:val="0"/>
        <w:autoSpaceDE w:val="0"/>
        <w:autoSpaceDN w:val="0"/>
        <w:adjustRightInd w:val="0"/>
        <w:spacing w:line="231" w:lineRule="auto"/>
        <w:ind w:firstLine="709"/>
        <w:jc w:val="both"/>
        <w:rPr>
          <w:sz w:val="28"/>
          <w:szCs w:val="28"/>
        </w:rPr>
      </w:pPr>
      <w:r>
        <w:rPr>
          <w:sz w:val="28"/>
          <w:szCs w:val="28"/>
        </w:rPr>
        <w:t>29. Решение о приостановлении проведения контрольного мероприятия принимается начальником управления финансов на основании мотивированного обращения начальника отдела, ответственного за организацию осуществления контрольных мероприятий. На время приостановления проведения контрольного мероприятия течение его срока прерывается.</w:t>
      </w:r>
    </w:p>
    <w:p w:rsidR="008908F3" w:rsidRDefault="008908F3" w:rsidP="00A40823">
      <w:pPr>
        <w:widowControl w:val="0"/>
        <w:overflowPunct w:val="0"/>
        <w:autoSpaceDE w:val="0"/>
        <w:autoSpaceDN w:val="0"/>
        <w:adjustRightInd w:val="0"/>
        <w:spacing w:line="224" w:lineRule="auto"/>
        <w:ind w:firstLine="709"/>
        <w:jc w:val="both"/>
        <w:rPr>
          <w:sz w:val="28"/>
          <w:szCs w:val="28"/>
        </w:rPr>
      </w:pPr>
      <w:r>
        <w:rPr>
          <w:sz w:val="28"/>
          <w:szCs w:val="28"/>
        </w:rPr>
        <w:t>30.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w:t>
      </w:r>
    </w:p>
    <w:p w:rsidR="008908F3" w:rsidRDefault="008908F3" w:rsidP="00A40823">
      <w:pPr>
        <w:widowControl w:val="0"/>
        <w:overflowPunct w:val="0"/>
        <w:autoSpaceDE w:val="0"/>
        <w:autoSpaceDN w:val="0"/>
        <w:adjustRightInd w:val="0"/>
        <w:spacing w:line="227" w:lineRule="auto"/>
        <w:ind w:firstLine="709"/>
        <w:jc w:val="both"/>
      </w:pPr>
      <w:r>
        <w:rPr>
          <w:sz w:val="28"/>
          <w:szCs w:val="28"/>
        </w:rPr>
        <w:t>31. Решение о приостановлении (возобновлении) проведения контрольного мероприятия оформляется приказом начальника управления финансов. Копия приказа о приостановлении (возобновлении) проведения контрольного мероприятия направляется в адрес объекта контроля.</w:t>
      </w:r>
    </w:p>
    <w:p w:rsidR="008908F3" w:rsidRDefault="008908F3" w:rsidP="00A40823">
      <w:pPr>
        <w:pStyle w:val="ConsPlusNormal"/>
        <w:spacing w:line="235" w:lineRule="auto"/>
        <w:ind w:firstLine="709"/>
        <w:jc w:val="both"/>
        <w:rPr>
          <w:rFonts w:ascii="Times New Roman" w:hAnsi="Times New Roman" w:cs="Times New Roman"/>
          <w:sz w:val="28"/>
          <w:szCs w:val="28"/>
        </w:rPr>
      </w:pPr>
    </w:p>
    <w:p w:rsidR="008908F3" w:rsidRDefault="00A40823" w:rsidP="00A40823">
      <w:pPr>
        <w:widowControl w:val="0"/>
        <w:autoSpaceDE w:val="0"/>
        <w:autoSpaceDN w:val="0"/>
        <w:adjustRightInd w:val="0"/>
        <w:jc w:val="center"/>
      </w:pPr>
      <w:r>
        <w:rPr>
          <w:sz w:val="28"/>
          <w:szCs w:val="28"/>
          <w:lang w:val="en-US"/>
        </w:rPr>
        <w:t>IV</w:t>
      </w:r>
      <w:r w:rsidRPr="00221F60">
        <w:rPr>
          <w:sz w:val="28"/>
          <w:szCs w:val="28"/>
        </w:rPr>
        <w:t xml:space="preserve">. </w:t>
      </w:r>
      <w:r w:rsidR="008908F3">
        <w:rPr>
          <w:sz w:val="28"/>
          <w:szCs w:val="28"/>
        </w:rPr>
        <w:t>Проведение обследования</w:t>
      </w:r>
    </w:p>
    <w:p w:rsidR="008908F3" w:rsidRDefault="008908F3" w:rsidP="00A40823">
      <w:pPr>
        <w:widowControl w:val="0"/>
        <w:autoSpaceDE w:val="0"/>
        <w:autoSpaceDN w:val="0"/>
        <w:adjustRightInd w:val="0"/>
        <w:spacing w:line="389" w:lineRule="exact"/>
        <w:ind w:firstLine="709"/>
      </w:pPr>
    </w:p>
    <w:p w:rsidR="008908F3" w:rsidRDefault="008908F3" w:rsidP="00A40823">
      <w:pPr>
        <w:widowControl w:val="0"/>
        <w:overflowPunct w:val="0"/>
        <w:autoSpaceDE w:val="0"/>
        <w:autoSpaceDN w:val="0"/>
        <w:adjustRightInd w:val="0"/>
        <w:spacing w:line="223" w:lineRule="auto"/>
        <w:ind w:firstLine="709"/>
        <w:jc w:val="both"/>
        <w:rPr>
          <w:sz w:val="28"/>
          <w:szCs w:val="28"/>
        </w:rPr>
      </w:pPr>
      <w:r>
        <w:rPr>
          <w:sz w:val="28"/>
          <w:szCs w:val="28"/>
        </w:rPr>
        <w:t>32. При проведении обследования осуществляются анализ и оценка состояния сферы деятельности объекта контроля, определенной приказом начальника управления финансов.</w:t>
      </w:r>
    </w:p>
    <w:p w:rsidR="008908F3" w:rsidRDefault="008908F3" w:rsidP="00A40823">
      <w:pPr>
        <w:widowControl w:val="0"/>
        <w:overflowPunct w:val="0"/>
        <w:autoSpaceDE w:val="0"/>
        <w:autoSpaceDN w:val="0"/>
        <w:adjustRightInd w:val="0"/>
        <w:spacing w:line="224" w:lineRule="auto"/>
        <w:ind w:firstLine="709"/>
        <w:jc w:val="both"/>
        <w:rPr>
          <w:sz w:val="28"/>
          <w:szCs w:val="28"/>
        </w:rPr>
      </w:pPr>
      <w:r>
        <w:rPr>
          <w:sz w:val="28"/>
          <w:szCs w:val="28"/>
        </w:rPr>
        <w:t>33.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A40823" w:rsidRPr="00221F60" w:rsidRDefault="008908F3" w:rsidP="00A40823">
      <w:pPr>
        <w:widowControl w:val="0"/>
        <w:overflowPunct w:val="0"/>
        <w:autoSpaceDE w:val="0"/>
        <w:autoSpaceDN w:val="0"/>
        <w:adjustRightInd w:val="0"/>
        <w:spacing w:line="229" w:lineRule="auto"/>
        <w:ind w:firstLine="709"/>
        <w:jc w:val="both"/>
      </w:pPr>
      <w:r>
        <w:rPr>
          <w:sz w:val="28"/>
          <w:szCs w:val="28"/>
        </w:rPr>
        <w:t xml:space="preserve">34. По результатам проведения обследования оформляется заключение, которое подписывается должностным лицом управления финансов не позднее </w:t>
      </w:r>
      <w:r w:rsidR="00A40823" w:rsidRPr="00A40823">
        <w:rPr>
          <w:sz w:val="28"/>
          <w:szCs w:val="28"/>
        </w:rPr>
        <w:br/>
      </w:r>
    </w:p>
    <w:p w:rsidR="00A40823" w:rsidRPr="00221F60" w:rsidRDefault="00A40823" w:rsidP="00A40823">
      <w:pPr>
        <w:widowControl w:val="0"/>
        <w:overflowPunct w:val="0"/>
        <w:autoSpaceDE w:val="0"/>
        <w:autoSpaceDN w:val="0"/>
        <w:adjustRightInd w:val="0"/>
        <w:spacing w:line="229" w:lineRule="auto"/>
        <w:ind w:firstLine="709"/>
        <w:jc w:val="center"/>
      </w:pPr>
      <w:r w:rsidRPr="00221F60">
        <w:lastRenderedPageBreak/>
        <w:t>6</w:t>
      </w:r>
    </w:p>
    <w:p w:rsidR="00A40823" w:rsidRPr="00221F60" w:rsidRDefault="00A40823" w:rsidP="00A40823">
      <w:pPr>
        <w:widowControl w:val="0"/>
        <w:overflowPunct w:val="0"/>
        <w:autoSpaceDE w:val="0"/>
        <w:autoSpaceDN w:val="0"/>
        <w:adjustRightInd w:val="0"/>
        <w:spacing w:line="229" w:lineRule="auto"/>
        <w:ind w:firstLine="709"/>
        <w:jc w:val="center"/>
      </w:pPr>
    </w:p>
    <w:p w:rsidR="008908F3" w:rsidRDefault="008908F3" w:rsidP="00A40823">
      <w:pPr>
        <w:widowControl w:val="0"/>
        <w:overflowPunct w:val="0"/>
        <w:autoSpaceDE w:val="0"/>
        <w:autoSpaceDN w:val="0"/>
        <w:adjustRightInd w:val="0"/>
        <w:spacing w:line="229" w:lineRule="auto"/>
        <w:jc w:val="both"/>
        <w:rPr>
          <w:sz w:val="28"/>
          <w:szCs w:val="28"/>
        </w:rPr>
      </w:pPr>
      <w:r>
        <w:rPr>
          <w:sz w:val="28"/>
          <w:szCs w:val="28"/>
        </w:rPr>
        <w:t>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w:t>
      </w:r>
    </w:p>
    <w:p w:rsidR="008908F3" w:rsidRPr="00A40823" w:rsidRDefault="008908F3" w:rsidP="00A40823">
      <w:pPr>
        <w:widowControl w:val="0"/>
        <w:overflowPunct w:val="0"/>
        <w:autoSpaceDE w:val="0"/>
        <w:autoSpaceDN w:val="0"/>
        <w:adjustRightInd w:val="0"/>
        <w:spacing w:line="223" w:lineRule="auto"/>
        <w:ind w:firstLine="709"/>
        <w:jc w:val="both"/>
        <w:rPr>
          <w:sz w:val="28"/>
          <w:szCs w:val="28"/>
        </w:rPr>
      </w:pPr>
      <w:bookmarkStart w:id="1" w:name="page15"/>
      <w:bookmarkEnd w:id="1"/>
      <w:r>
        <w:rPr>
          <w:sz w:val="28"/>
          <w:szCs w:val="28"/>
        </w:rPr>
        <w:t>35. Заключение и иные материалы обследования подлежат рассмотрению начальником управления финансов в течение 30 дней со дня подписания заключения.</w:t>
      </w:r>
    </w:p>
    <w:p w:rsidR="008908F3" w:rsidRDefault="008908F3" w:rsidP="00A40823">
      <w:pPr>
        <w:widowControl w:val="0"/>
        <w:overflowPunct w:val="0"/>
        <w:autoSpaceDE w:val="0"/>
        <w:autoSpaceDN w:val="0"/>
        <w:adjustRightInd w:val="0"/>
        <w:spacing w:line="223" w:lineRule="auto"/>
        <w:ind w:firstLine="709"/>
        <w:jc w:val="both"/>
      </w:pPr>
      <w:r>
        <w:rPr>
          <w:sz w:val="28"/>
          <w:szCs w:val="28"/>
        </w:rPr>
        <w:t>36. По итогам рассмотрения заключения, подготовленного по результатам проведения обследования, начальник управления финансов может назначить проведение выездной проверки (ревизии).</w:t>
      </w:r>
    </w:p>
    <w:p w:rsidR="008908F3" w:rsidRDefault="008908F3" w:rsidP="008908F3">
      <w:pPr>
        <w:widowControl w:val="0"/>
        <w:autoSpaceDE w:val="0"/>
        <w:autoSpaceDN w:val="0"/>
        <w:adjustRightInd w:val="0"/>
        <w:ind w:left="2880"/>
        <w:rPr>
          <w:sz w:val="28"/>
          <w:szCs w:val="28"/>
        </w:rPr>
      </w:pPr>
    </w:p>
    <w:p w:rsidR="008908F3" w:rsidRDefault="00A40823" w:rsidP="008908F3">
      <w:pPr>
        <w:widowControl w:val="0"/>
        <w:autoSpaceDE w:val="0"/>
        <w:autoSpaceDN w:val="0"/>
        <w:adjustRightInd w:val="0"/>
        <w:ind w:left="2880"/>
      </w:pPr>
      <w:r>
        <w:rPr>
          <w:sz w:val="28"/>
          <w:szCs w:val="28"/>
          <w:lang w:val="en-US"/>
        </w:rPr>
        <w:t>V</w:t>
      </w:r>
      <w:r>
        <w:rPr>
          <w:sz w:val="28"/>
          <w:szCs w:val="28"/>
        </w:rPr>
        <w:t xml:space="preserve">. </w:t>
      </w:r>
      <w:r w:rsidR="008908F3">
        <w:rPr>
          <w:sz w:val="28"/>
          <w:szCs w:val="28"/>
        </w:rPr>
        <w:t>Проведение камеральной проверки</w:t>
      </w:r>
    </w:p>
    <w:p w:rsidR="008908F3" w:rsidRDefault="008908F3" w:rsidP="008908F3">
      <w:pPr>
        <w:widowControl w:val="0"/>
        <w:autoSpaceDE w:val="0"/>
        <w:autoSpaceDN w:val="0"/>
        <w:adjustRightInd w:val="0"/>
        <w:spacing w:line="387" w:lineRule="exact"/>
      </w:pPr>
    </w:p>
    <w:p w:rsidR="008908F3" w:rsidRDefault="008908F3" w:rsidP="00A40823">
      <w:pPr>
        <w:widowControl w:val="0"/>
        <w:overflowPunct w:val="0"/>
        <w:autoSpaceDE w:val="0"/>
        <w:autoSpaceDN w:val="0"/>
        <w:adjustRightInd w:val="0"/>
        <w:spacing w:line="227" w:lineRule="auto"/>
        <w:ind w:firstLine="709"/>
        <w:jc w:val="both"/>
        <w:rPr>
          <w:sz w:val="28"/>
          <w:szCs w:val="28"/>
        </w:rPr>
      </w:pPr>
      <w:r>
        <w:rPr>
          <w:sz w:val="28"/>
          <w:szCs w:val="28"/>
        </w:rPr>
        <w:t>37. Камеральная проверка проводится на основании бюджетной (бухгалтерской) отчетности и иных документов, представленных по запросам управления финансов, а также информации, документов и материалов, полученных в ходе встречных проверок.</w:t>
      </w:r>
    </w:p>
    <w:p w:rsidR="008908F3" w:rsidRDefault="008908F3" w:rsidP="00A40823">
      <w:pPr>
        <w:widowControl w:val="0"/>
        <w:overflowPunct w:val="0"/>
        <w:autoSpaceDE w:val="0"/>
        <w:autoSpaceDN w:val="0"/>
        <w:adjustRightInd w:val="0"/>
        <w:spacing w:line="227" w:lineRule="auto"/>
        <w:ind w:firstLine="709"/>
        <w:jc w:val="both"/>
        <w:rPr>
          <w:sz w:val="28"/>
          <w:szCs w:val="28"/>
        </w:rPr>
      </w:pPr>
      <w:r>
        <w:rPr>
          <w:sz w:val="28"/>
          <w:szCs w:val="28"/>
        </w:rPr>
        <w:t>38. Камеральная проверка проводится должностным лицом, указанным в пункте 9 настоящего Порядка, в течение 30 рабочих дней со дня получения от объекта контроля информации, документов и материалов, представленных по запросу управления финансов.</w:t>
      </w:r>
    </w:p>
    <w:p w:rsidR="008908F3" w:rsidRDefault="008908F3" w:rsidP="00A40823">
      <w:pPr>
        <w:widowControl w:val="0"/>
        <w:overflowPunct w:val="0"/>
        <w:autoSpaceDE w:val="0"/>
        <w:autoSpaceDN w:val="0"/>
        <w:adjustRightInd w:val="0"/>
        <w:spacing w:line="230" w:lineRule="auto"/>
        <w:ind w:firstLine="709"/>
        <w:jc w:val="both"/>
        <w:rPr>
          <w:sz w:val="28"/>
          <w:szCs w:val="28"/>
        </w:rPr>
      </w:pPr>
      <w:r>
        <w:rPr>
          <w:sz w:val="28"/>
          <w:szCs w:val="28"/>
        </w:rPr>
        <w:t>39. При проведении камеральной проверки в срок ее проведения не засчитываются периоды времени с даты отправки запроса управления финансов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8908F3" w:rsidRDefault="008908F3" w:rsidP="00A40823">
      <w:pPr>
        <w:widowControl w:val="0"/>
        <w:overflowPunct w:val="0"/>
        <w:autoSpaceDE w:val="0"/>
        <w:autoSpaceDN w:val="0"/>
        <w:adjustRightInd w:val="0"/>
        <w:spacing w:line="230" w:lineRule="auto"/>
        <w:ind w:firstLine="709"/>
        <w:jc w:val="both"/>
        <w:rPr>
          <w:sz w:val="28"/>
          <w:szCs w:val="28"/>
        </w:rPr>
      </w:pPr>
      <w:r>
        <w:rPr>
          <w:sz w:val="28"/>
          <w:szCs w:val="28"/>
        </w:rPr>
        <w:t>40. При проведении камеральных проверок по решению начальника управления финансов на основании мотивированного обращения начальника отдела, ответственного за организацию осуществления контрольных мероприятий, может быть проведено обследование.</w:t>
      </w:r>
    </w:p>
    <w:p w:rsidR="008908F3" w:rsidRDefault="008908F3" w:rsidP="00A40823">
      <w:pPr>
        <w:widowControl w:val="0"/>
        <w:overflowPunct w:val="0"/>
        <w:autoSpaceDE w:val="0"/>
        <w:autoSpaceDN w:val="0"/>
        <w:adjustRightInd w:val="0"/>
        <w:spacing w:line="230" w:lineRule="auto"/>
        <w:ind w:firstLine="709"/>
        <w:jc w:val="both"/>
        <w:rPr>
          <w:sz w:val="28"/>
          <w:szCs w:val="28"/>
        </w:rPr>
      </w:pPr>
      <w:r>
        <w:rPr>
          <w:sz w:val="28"/>
          <w:szCs w:val="28"/>
        </w:rPr>
        <w:t>41. По результатам камеральной проверки оформляется акт, который подписывается должностным лицом, проводящим проверку и начальником отдела, ответственного за организацию осуществления контрольных мероприятий, не позднее последнего дня срока проведения камеральной проверки.</w:t>
      </w:r>
    </w:p>
    <w:p w:rsidR="008908F3" w:rsidRDefault="008908F3" w:rsidP="00A40823">
      <w:pPr>
        <w:widowControl w:val="0"/>
        <w:overflowPunct w:val="0"/>
        <w:autoSpaceDE w:val="0"/>
        <w:autoSpaceDN w:val="0"/>
        <w:adjustRightInd w:val="0"/>
        <w:spacing w:line="216" w:lineRule="auto"/>
        <w:ind w:firstLine="709"/>
        <w:jc w:val="both"/>
        <w:rPr>
          <w:sz w:val="28"/>
          <w:szCs w:val="28"/>
        </w:rPr>
      </w:pPr>
      <w:r>
        <w:rPr>
          <w:sz w:val="28"/>
          <w:szCs w:val="28"/>
        </w:rPr>
        <w:t>42</w:t>
      </w:r>
      <w:r w:rsidRPr="002D1F40">
        <w:rPr>
          <w:sz w:val="28"/>
          <w:szCs w:val="28"/>
        </w:rPr>
        <w:t>.</w:t>
      </w:r>
      <w:r>
        <w:rPr>
          <w:sz w:val="28"/>
          <w:szCs w:val="28"/>
        </w:rPr>
        <w:t xml:space="preserve"> Акт камеральной проверки в течение 3 рабочих дней со дня его подписания вручается (направляется) представителю объекта контроля.</w:t>
      </w:r>
    </w:p>
    <w:p w:rsidR="008908F3" w:rsidRDefault="008908F3" w:rsidP="00A40823">
      <w:pPr>
        <w:widowControl w:val="0"/>
        <w:overflowPunct w:val="0"/>
        <w:autoSpaceDE w:val="0"/>
        <w:autoSpaceDN w:val="0"/>
        <w:adjustRightInd w:val="0"/>
        <w:spacing w:line="227" w:lineRule="auto"/>
        <w:ind w:firstLine="709"/>
        <w:jc w:val="both"/>
        <w:rPr>
          <w:sz w:val="28"/>
          <w:szCs w:val="28"/>
        </w:rPr>
      </w:pPr>
      <w:r>
        <w:rPr>
          <w:sz w:val="28"/>
          <w:szCs w:val="28"/>
        </w:rPr>
        <w:t>43</w:t>
      </w:r>
      <w:r w:rsidRPr="002D1F40">
        <w:rPr>
          <w:sz w:val="28"/>
          <w:szCs w:val="28"/>
        </w:rPr>
        <w:t>. Объект</w:t>
      </w:r>
      <w:r>
        <w:rPr>
          <w:sz w:val="28"/>
          <w:szCs w:val="28"/>
        </w:rPr>
        <w:t xml:space="preserve"> контроля вправе представить письменные возражения на акт, оформленный по результатам камеральной проверки, в течение 5 рабочих дней со дня получения акта. Письменные возражения объекта контроля проверки приобщаются к материалам проверки.</w:t>
      </w:r>
    </w:p>
    <w:p w:rsidR="008908F3" w:rsidRDefault="008908F3" w:rsidP="00A40823">
      <w:pPr>
        <w:widowControl w:val="0"/>
        <w:overflowPunct w:val="0"/>
        <w:autoSpaceDE w:val="0"/>
        <w:autoSpaceDN w:val="0"/>
        <w:adjustRightInd w:val="0"/>
        <w:spacing w:line="224" w:lineRule="auto"/>
        <w:ind w:firstLine="709"/>
        <w:jc w:val="both"/>
        <w:rPr>
          <w:sz w:val="28"/>
          <w:szCs w:val="28"/>
        </w:rPr>
      </w:pPr>
      <w:r>
        <w:rPr>
          <w:sz w:val="28"/>
          <w:szCs w:val="28"/>
        </w:rPr>
        <w:t>44. Материалы камеральной проверки подлежат рассмотрению начальником управления финансов в течение 30 дней со дня подписания акта.</w:t>
      </w:r>
    </w:p>
    <w:p w:rsidR="008908F3" w:rsidRDefault="008908F3" w:rsidP="00A40823">
      <w:pPr>
        <w:widowControl w:val="0"/>
        <w:overflowPunct w:val="0"/>
        <w:autoSpaceDE w:val="0"/>
        <w:autoSpaceDN w:val="0"/>
        <w:adjustRightInd w:val="0"/>
        <w:spacing w:line="223" w:lineRule="auto"/>
        <w:ind w:firstLine="709"/>
        <w:jc w:val="both"/>
      </w:pPr>
      <w:r>
        <w:rPr>
          <w:sz w:val="28"/>
          <w:szCs w:val="28"/>
        </w:rPr>
        <w:t>45. По результатам рассмотрения акта и иных материалов камеральной проверки начальник управления финансов принимает решение:</w:t>
      </w:r>
    </w:p>
    <w:p w:rsidR="008908F3" w:rsidRDefault="008908F3" w:rsidP="00A40823">
      <w:pPr>
        <w:widowControl w:val="0"/>
        <w:overflowPunct w:val="0"/>
        <w:autoSpaceDE w:val="0"/>
        <w:autoSpaceDN w:val="0"/>
        <w:adjustRightInd w:val="0"/>
        <w:spacing w:line="215" w:lineRule="auto"/>
        <w:ind w:firstLine="709"/>
        <w:jc w:val="both"/>
      </w:pPr>
      <w:r>
        <w:rPr>
          <w:sz w:val="28"/>
          <w:szCs w:val="28"/>
        </w:rPr>
        <w:t>а) о применении мер принуждения, к которым в целях настоящего Порядка относятся представления, предписания и уведомления о применении бюджетных</w:t>
      </w:r>
      <w:bookmarkStart w:id="2" w:name="page17"/>
      <w:bookmarkEnd w:id="2"/>
      <w:r>
        <w:rPr>
          <w:sz w:val="28"/>
          <w:szCs w:val="28"/>
        </w:rPr>
        <w:t xml:space="preserve"> мер принуждения, направляемые объекту контроля в соответствии с законодательством Российской Федерации;</w:t>
      </w:r>
    </w:p>
    <w:p w:rsidR="00A40823" w:rsidRDefault="00A40823" w:rsidP="00A40823">
      <w:pPr>
        <w:widowControl w:val="0"/>
        <w:overflowPunct w:val="0"/>
        <w:autoSpaceDE w:val="0"/>
        <w:autoSpaceDN w:val="0"/>
        <w:adjustRightInd w:val="0"/>
        <w:spacing w:line="215" w:lineRule="auto"/>
        <w:ind w:right="1840" w:firstLine="709"/>
        <w:jc w:val="both"/>
        <w:rPr>
          <w:sz w:val="28"/>
          <w:szCs w:val="28"/>
        </w:rPr>
      </w:pPr>
    </w:p>
    <w:p w:rsidR="00A40823" w:rsidRDefault="00A40823" w:rsidP="00A40823">
      <w:pPr>
        <w:widowControl w:val="0"/>
        <w:overflowPunct w:val="0"/>
        <w:autoSpaceDE w:val="0"/>
        <w:autoSpaceDN w:val="0"/>
        <w:adjustRightInd w:val="0"/>
        <w:spacing w:line="215" w:lineRule="auto"/>
        <w:ind w:right="1840"/>
        <w:jc w:val="center"/>
      </w:pPr>
      <w:r>
        <w:lastRenderedPageBreak/>
        <w:t>7</w:t>
      </w:r>
    </w:p>
    <w:p w:rsidR="00A40823" w:rsidRPr="00A40823" w:rsidRDefault="00A40823" w:rsidP="00A40823">
      <w:pPr>
        <w:widowControl w:val="0"/>
        <w:overflowPunct w:val="0"/>
        <w:autoSpaceDE w:val="0"/>
        <w:autoSpaceDN w:val="0"/>
        <w:adjustRightInd w:val="0"/>
        <w:spacing w:line="215" w:lineRule="auto"/>
        <w:ind w:right="1840" w:firstLine="709"/>
        <w:jc w:val="center"/>
      </w:pPr>
    </w:p>
    <w:p w:rsidR="00A40823" w:rsidRDefault="008908F3" w:rsidP="00A40823">
      <w:pPr>
        <w:widowControl w:val="0"/>
        <w:tabs>
          <w:tab w:val="left" w:pos="9638"/>
        </w:tabs>
        <w:overflowPunct w:val="0"/>
        <w:autoSpaceDE w:val="0"/>
        <w:autoSpaceDN w:val="0"/>
        <w:adjustRightInd w:val="0"/>
        <w:spacing w:line="215" w:lineRule="auto"/>
        <w:ind w:right="-1" w:firstLine="709"/>
        <w:jc w:val="both"/>
        <w:rPr>
          <w:sz w:val="28"/>
          <w:szCs w:val="28"/>
        </w:rPr>
      </w:pPr>
      <w:r>
        <w:rPr>
          <w:sz w:val="28"/>
          <w:szCs w:val="28"/>
        </w:rPr>
        <w:t xml:space="preserve">б) об отсутствии оснований для применения мер принуждения; </w:t>
      </w:r>
    </w:p>
    <w:p w:rsidR="008908F3" w:rsidRDefault="008908F3" w:rsidP="00A40823">
      <w:pPr>
        <w:widowControl w:val="0"/>
        <w:tabs>
          <w:tab w:val="left" w:pos="9638"/>
        </w:tabs>
        <w:overflowPunct w:val="0"/>
        <w:autoSpaceDE w:val="0"/>
        <w:autoSpaceDN w:val="0"/>
        <w:adjustRightInd w:val="0"/>
        <w:spacing w:line="215" w:lineRule="auto"/>
        <w:ind w:right="-1" w:firstLine="709"/>
        <w:jc w:val="both"/>
      </w:pPr>
      <w:r>
        <w:rPr>
          <w:sz w:val="28"/>
          <w:szCs w:val="28"/>
        </w:rPr>
        <w:t>в) о проведении выездной проверки (ревизии).</w:t>
      </w:r>
    </w:p>
    <w:p w:rsidR="008908F3" w:rsidRDefault="008908F3" w:rsidP="008908F3">
      <w:pPr>
        <w:widowControl w:val="0"/>
        <w:autoSpaceDE w:val="0"/>
        <w:autoSpaceDN w:val="0"/>
        <w:adjustRightInd w:val="0"/>
        <w:spacing w:line="326" w:lineRule="exact"/>
      </w:pPr>
    </w:p>
    <w:p w:rsidR="008908F3" w:rsidRDefault="00A40823" w:rsidP="008908F3">
      <w:pPr>
        <w:widowControl w:val="0"/>
        <w:autoSpaceDE w:val="0"/>
        <w:autoSpaceDN w:val="0"/>
        <w:adjustRightInd w:val="0"/>
        <w:ind w:left="2480"/>
      </w:pPr>
      <w:r>
        <w:rPr>
          <w:sz w:val="28"/>
          <w:szCs w:val="28"/>
          <w:lang w:val="en-US"/>
        </w:rPr>
        <w:t>VI</w:t>
      </w:r>
      <w:r w:rsidRPr="00A40823">
        <w:rPr>
          <w:sz w:val="28"/>
          <w:szCs w:val="28"/>
        </w:rPr>
        <w:t>.</w:t>
      </w:r>
      <w:r>
        <w:rPr>
          <w:sz w:val="28"/>
          <w:szCs w:val="28"/>
        </w:rPr>
        <w:t xml:space="preserve"> </w:t>
      </w:r>
      <w:r w:rsidR="008908F3">
        <w:rPr>
          <w:sz w:val="28"/>
          <w:szCs w:val="28"/>
        </w:rPr>
        <w:t>Проведение выездной проверки (ревизии)</w:t>
      </w:r>
    </w:p>
    <w:p w:rsidR="00A40823" w:rsidRDefault="00A40823" w:rsidP="00A40823">
      <w:pPr>
        <w:widowControl w:val="0"/>
        <w:overflowPunct w:val="0"/>
        <w:autoSpaceDE w:val="0"/>
        <w:autoSpaceDN w:val="0"/>
        <w:adjustRightInd w:val="0"/>
        <w:spacing w:line="215" w:lineRule="auto"/>
        <w:ind w:firstLine="709"/>
        <w:jc w:val="both"/>
        <w:rPr>
          <w:sz w:val="28"/>
          <w:szCs w:val="28"/>
        </w:rPr>
      </w:pPr>
    </w:p>
    <w:p w:rsidR="008908F3" w:rsidRDefault="008908F3" w:rsidP="00A40823">
      <w:pPr>
        <w:widowControl w:val="0"/>
        <w:overflowPunct w:val="0"/>
        <w:autoSpaceDE w:val="0"/>
        <w:autoSpaceDN w:val="0"/>
        <w:adjustRightInd w:val="0"/>
        <w:spacing w:line="215" w:lineRule="auto"/>
        <w:ind w:firstLine="709"/>
        <w:jc w:val="both"/>
        <w:rPr>
          <w:sz w:val="28"/>
          <w:szCs w:val="28"/>
        </w:rPr>
      </w:pPr>
      <w:r>
        <w:rPr>
          <w:sz w:val="28"/>
          <w:szCs w:val="28"/>
        </w:rPr>
        <w:t>46. Выездная проверка (ревизия) проводится по месту нахождения объекта контроля.</w:t>
      </w:r>
    </w:p>
    <w:p w:rsidR="008908F3" w:rsidRDefault="008908F3" w:rsidP="00A40823">
      <w:pPr>
        <w:widowControl w:val="0"/>
        <w:overflowPunct w:val="0"/>
        <w:autoSpaceDE w:val="0"/>
        <w:autoSpaceDN w:val="0"/>
        <w:adjustRightInd w:val="0"/>
        <w:spacing w:line="215" w:lineRule="auto"/>
        <w:ind w:firstLine="709"/>
        <w:jc w:val="both"/>
        <w:rPr>
          <w:sz w:val="28"/>
          <w:szCs w:val="28"/>
        </w:rPr>
      </w:pPr>
      <w:r>
        <w:rPr>
          <w:sz w:val="28"/>
          <w:szCs w:val="28"/>
        </w:rPr>
        <w:t>47. Срок проведения выездной проверки (ревизии) составляет не более 30 рабочих дней.</w:t>
      </w:r>
    </w:p>
    <w:p w:rsidR="008908F3" w:rsidRDefault="008908F3" w:rsidP="00A40823">
      <w:pPr>
        <w:widowControl w:val="0"/>
        <w:overflowPunct w:val="0"/>
        <w:autoSpaceDE w:val="0"/>
        <w:autoSpaceDN w:val="0"/>
        <w:adjustRightInd w:val="0"/>
        <w:spacing w:line="230" w:lineRule="auto"/>
        <w:ind w:firstLine="709"/>
        <w:jc w:val="both"/>
        <w:rPr>
          <w:sz w:val="28"/>
          <w:szCs w:val="28"/>
        </w:rPr>
      </w:pPr>
      <w:r>
        <w:rPr>
          <w:sz w:val="28"/>
          <w:szCs w:val="28"/>
        </w:rPr>
        <w:t>48. Начальник управления финансов может продлить срок проведения выездной проверки (ревизии) на основании мотивированного обращения начальника структурного подразделения управления финансов, ответственного за организацию осуществления контрольных мероприятий, но не более чем на 20 рабочих дней.</w:t>
      </w:r>
    </w:p>
    <w:p w:rsidR="008908F3" w:rsidRDefault="008908F3" w:rsidP="00A40823">
      <w:pPr>
        <w:widowControl w:val="0"/>
        <w:overflowPunct w:val="0"/>
        <w:autoSpaceDE w:val="0"/>
        <w:autoSpaceDN w:val="0"/>
        <w:adjustRightInd w:val="0"/>
        <w:spacing w:line="230" w:lineRule="auto"/>
        <w:ind w:firstLine="709"/>
        <w:jc w:val="both"/>
        <w:rPr>
          <w:sz w:val="28"/>
          <w:szCs w:val="28"/>
        </w:rPr>
      </w:pPr>
      <w:r>
        <w:rPr>
          <w:sz w:val="28"/>
          <w:szCs w:val="28"/>
        </w:rPr>
        <w:t>49. По фактам непредставления или несвоевременного представления должностными лицами объектов контроля информации, документов и материалов, запрошенных при проведении выездной проверки (ревизии), начальник отдела, ответственный за организацию осуществления контрольных мероприятий составляет акт.</w:t>
      </w:r>
    </w:p>
    <w:p w:rsidR="008908F3" w:rsidRDefault="008908F3" w:rsidP="00A40823">
      <w:pPr>
        <w:widowControl w:val="0"/>
        <w:overflowPunct w:val="0"/>
        <w:autoSpaceDE w:val="0"/>
        <w:autoSpaceDN w:val="0"/>
        <w:adjustRightInd w:val="0"/>
        <w:spacing w:line="233" w:lineRule="auto"/>
        <w:ind w:firstLine="709"/>
        <w:jc w:val="both"/>
        <w:rPr>
          <w:sz w:val="28"/>
          <w:szCs w:val="28"/>
        </w:rPr>
      </w:pPr>
      <w:r>
        <w:rPr>
          <w:sz w:val="28"/>
          <w:szCs w:val="28"/>
        </w:rPr>
        <w:t>50. В случае обнаружения подделок, подлогов, хищений, злоупотреблений и при необходимости пресечения данных противоправных действий руководитель проверочной (ревизионной) группы изымает необходимые документы и материалы с учетом ограничений, установленных законодательством Российской Федерации, составляет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 о чем составляется акт изъятия.</w:t>
      </w:r>
    </w:p>
    <w:p w:rsidR="008908F3" w:rsidRDefault="008908F3" w:rsidP="00A40823">
      <w:pPr>
        <w:widowControl w:val="0"/>
        <w:overflowPunct w:val="0"/>
        <w:autoSpaceDE w:val="0"/>
        <w:autoSpaceDN w:val="0"/>
        <w:adjustRightInd w:val="0"/>
        <w:spacing w:line="227" w:lineRule="auto"/>
        <w:ind w:firstLine="709"/>
        <w:jc w:val="both"/>
      </w:pPr>
      <w:r>
        <w:rPr>
          <w:sz w:val="28"/>
          <w:szCs w:val="28"/>
        </w:rPr>
        <w:t>51. Начальник управления финансов на основании мотивированного обращения начальника отдела, ответственного за организацию осуществления контрольных мероприятий, может назначить:</w:t>
      </w:r>
    </w:p>
    <w:p w:rsidR="008908F3" w:rsidRPr="00A40823" w:rsidRDefault="008908F3" w:rsidP="00A40823">
      <w:pPr>
        <w:widowControl w:val="0"/>
        <w:overflowPunct w:val="0"/>
        <w:autoSpaceDE w:val="0"/>
        <w:autoSpaceDN w:val="0"/>
        <w:adjustRightInd w:val="0"/>
        <w:spacing w:line="223" w:lineRule="auto"/>
        <w:ind w:right="5520" w:firstLine="709"/>
        <w:rPr>
          <w:sz w:val="28"/>
          <w:szCs w:val="28"/>
        </w:rPr>
      </w:pPr>
      <w:r w:rsidRPr="00A40823">
        <w:rPr>
          <w:sz w:val="28"/>
          <w:szCs w:val="28"/>
        </w:rPr>
        <w:t>проведение обследования;</w:t>
      </w:r>
    </w:p>
    <w:p w:rsidR="008908F3" w:rsidRPr="00A40823" w:rsidRDefault="008908F3" w:rsidP="00A40823">
      <w:pPr>
        <w:widowControl w:val="0"/>
        <w:overflowPunct w:val="0"/>
        <w:autoSpaceDE w:val="0"/>
        <w:autoSpaceDN w:val="0"/>
        <w:adjustRightInd w:val="0"/>
        <w:spacing w:line="223" w:lineRule="auto"/>
        <w:ind w:right="86" w:firstLine="709"/>
        <w:rPr>
          <w:sz w:val="28"/>
          <w:szCs w:val="28"/>
        </w:rPr>
      </w:pPr>
      <w:r w:rsidRPr="00A40823">
        <w:rPr>
          <w:sz w:val="28"/>
          <w:szCs w:val="28"/>
        </w:rPr>
        <w:t>проведение встречной проверки.</w:t>
      </w:r>
    </w:p>
    <w:p w:rsidR="008908F3" w:rsidRDefault="008908F3" w:rsidP="00A40823">
      <w:pPr>
        <w:widowControl w:val="0"/>
        <w:overflowPunct w:val="0"/>
        <w:autoSpaceDE w:val="0"/>
        <w:autoSpaceDN w:val="0"/>
        <w:adjustRightInd w:val="0"/>
        <w:spacing w:line="227" w:lineRule="auto"/>
        <w:ind w:firstLine="709"/>
        <w:jc w:val="both"/>
        <w:rPr>
          <w:sz w:val="28"/>
          <w:szCs w:val="28"/>
        </w:rPr>
      </w:pPr>
      <w:r>
        <w:rPr>
          <w:sz w:val="28"/>
          <w:szCs w:val="28"/>
        </w:rPr>
        <w:t>Лица и организации, в отношении которых проводится встречная проверка, обязаны представить по запросу (требованию) должностных лиц, входящих в состав проверочной (ревизионной) группы, информацию, документы и материалы, относящиеся к тематике выездной проверки (ревизии).</w:t>
      </w:r>
    </w:p>
    <w:p w:rsidR="008908F3" w:rsidRDefault="008908F3" w:rsidP="00A40823">
      <w:pPr>
        <w:widowControl w:val="0"/>
        <w:overflowPunct w:val="0"/>
        <w:autoSpaceDE w:val="0"/>
        <w:autoSpaceDN w:val="0"/>
        <w:adjustRightInd w:val="0"/>
        <w:spacing w:line="215" w:lineRule="auto"/>
        <w:ind w:firstLine="709"/>
        <w:jc w:val="both"/>
        <w:rPr>
          <w:sz w:val="28"/>
          <w:szCs w:val="28"/>
        </w:rPr>
      </w:pPr>
      <w:r>
        <w:rPr>
          <w:sz w:val="28"/>
          <w:szCs w:val="28"/>
        </w:rPr>
        <w:t>52. По результатам обследования оформляется заключение, которое прилагается к материалам выездной проверки (ревизии).</w:t>
      </w:r>
    </w:p>
    <w:p w:rsidR="00A40823" w:rsidRDefault="008908F3" w:rsidP="00A40823">
      <w:pPr>
        <w:widowControl w:val="0"/>
        <w:overflowPunct w:val="0"/>
        <w:autoSpaceDE w:val="0"/>
        <w:autoSpaceDN w:val="0"/>
        <w:adjustRightInd w:val="0"/>
        <w:spacing w:line="231" w:lineRule="auto"/>
        <w:ind w:firstLine="709"/>
        <w:jc w:val="both"/>
        <w:rPr>
          <w:sz w:val="28"/>
          <w:szCs w:val="28"/>
        </w:rPr>
      </w:pPr>
      <w:r>
        <w:rPr>
          <w:sz w:val="28"/>
          <w:szCs w:val="28"/>
        </w:rPr>
        <w:t>53. В ходе выездной проверки (ревизии) проводятся контрольные действия по документальному и фактическому изучению деятельности объекта контроля. 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w:t>
      </w:r>
      <w:bookmarkStart w:id="3" w:name="page19"/>
      <w:bookmarkEnd w:id="3"/>
      <w:r>
        <w:rPr>
          <w:sz w:val="28"/>
          <w:szCs w:val="28"/>
        </w:rPr>
        <w:t xml:space="preserve">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 Контрольные действия по </w:t>
      </w:r>
      <w:r w:rsidR="00A40823">
        <w:rPr>
          <w:sz w:val="28"/>
          <w:szCs w:val="28"/>
        </w:rPr>
        <w:br/>
      </w:r>
    </w:p>
    <w:p w:rsidR="00A40823" w:rsidRDefault="00A40823" w:rsidP="00A40823">
      <w:pPr>
        <w:widowControl w:val="0"/>
        <w:overflowPunct w:val="0"/>
        <w:autoSpaceDE w:val="0"/>
        <w:autoSpaceDN w:val="0"/>
        <w:adjustRightInd w:val="0"/>
        <w:spacing w:line="231" w:lineRule="auto"/>
        <w:jc w:val="center"/>
      </w:pPr>
      <w:r>
        <w:lastRenderedPageBreak/>
        <w:t>8</w:t>
      </w:r>
    </w:p>
    <w:p w:rsidR="00A40823" w:rsidRPr="00A40823" w:rsidRDefault="00A40823" w:rsidP="00A40823">
      <w:pPr>
        <w:widowControl w:val="0"/>
        <w:overflowPunct w:val="0"/>
        <w:autoSpaceDE w:val="0"/>
        <w:autoSpaceDN w:val="0"/>
        <w:adjustRightInd w:val="0"/>
        <w:spacing w:line="231" w:lineRule="auto"/>
        <w:jc w:val="center"/>
      </w:pPr>
    </w:p>
    <w:p w:rsidR="008908F3" w:rsidRDefault="008908F3" w:rsidP="00A40823">
      <w:pPr>
        <w:widowControl w:val="0"/>
        <w:overflowPunct w:val="0"/>
        <w:autoSpaceDE w:val="0"/>
        <w:autoSpaceDN w:val="0"/>
        <w:adjustRightInd w:val="0"/>
        <w:spacing w:line="231" w:lineRule="auto"/>
        <w:jc w:val="both"/>
        <w:rPr>
          <w:sz w:val="28"/>
          <w:szCs w:val="28"/>
        </w:rPr>
      </w:pPr>
      <w:r>
        <w:rPr>
          <w:sz w:val="28"/>
          <w:szCs w:val="28"/>
        </w:rPr>
        <w:t>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8908F3" w:rsidRDefault="008908F3" w:rsidP="00A40823">
      <w:pPr>
        <w:widowControl w:val="0"/>
        <w:overflowPunct w:val="0"/>
        <w:autoSpaceDE w:val="0"/>
        <w:autoSpaceDN w:val="0"/>
        <w:adjustRightInd w:val="0"/>
        <w:spacing w:line="230" w:lineRule="auto"/>
        <w:ind w:firstLine="709"/>
        <w:jc w:val="both"/>
      </w:pPr>
      <w:r>
        <w:rPr>
          <w:sz w:val="28"/>
          <w:szCs w:val="28"/>
        </w:rPr>
        <w:t>54</w:t>
      </w:r>
      <w:r w:rsidRPr="00F94458">
        <w:rPr>
          <w:sz w:val="28"/>
          <w:szCs w:val="28"/>
        </w:rPr>
        <w:t>.</w:t>
      </w:r>
      <w:r>
        <w:rPr>
          <w:sz w:val="28"/>
          <w:szCs w:val="28"/>
        </w:rPr>
        <w:t xml:space="preserve"> Проведение выездной проверки (ревизии) может быть приостановлено начальником управления финансов на основании мотивированного обращения начальника отдела, ответственного за организацию осуществления контрольных мероприятий:</w:t>
      </w:r>
    </w:p>
    <w:p w:rsidR="008908F3" w:rsidRDefault="008908F3" w:rsidP="00A40823">
      <w:pPr>
        <w:widowControl w:val="0"/>
        <w:overflowPunct w:val="0"/>
        <w:autoSpaceDE w:val="0"/>
        <w:autoSpaceDN w:val="0"/>
        <w:adjustRightInd w:val="0"/>
        <w:spacing w:line="215" w:lineRule="auto"/>
        <w:ind w:firstLine="709"/>
        <w:rPr>
          <w:sz w:val="28"/>
          <w:szCs w:val="28"/>
        </w:rPr>
      </w:pPr>
      <w:r>
        <w:rPr>
          <w:sz w:val="28"/>
          <w:szCs w:val="28"/>
        </w:rPr>
        <w:t xml:space="preserve">а) на период проведения встречной проверки и (или) обследования; </w:t>
      </w:r>
    </w:p>
    <w:p w:rsidR="008908F3" w:rsidRDefault="008908F3" w:rsidP="00A40823">
      <w:pPr>
        <w:widowControl w:val="0"/>
        <w:overflowPunct w:val="0"/>
        <w:autoSpaceDE w:val="0"/>
        <w:autoSpaceDN w:val="0"/>
        <w:adjustRightInd w:val="0"/>
        <w:spacing w:line="215" w:lineRule="auto"/>
        <w:ind w:firstLine="709"/>
        <w:jc w:val="both"/>
      </w:pPr>
      <w:r>
        <w:rPr>
          <w:sz w:val="28"/>
          <w:szCs w:val="28"/>
        </w:rPr>
        <w:t>б) 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8908F3" w:rsidRDefault="008908F3" w:rsidP="00A40823">
      <w:pPr>
        <w:widowControl w:val="0"/>
        <w:overflowPunct w:val="0"/>
        <w:autoSpaceDE w:val="0"/>
        <w:autoSpaceDN w:val="0"/>
        <w:adjustRightInd w:val="0"/>
        <w:spacing w:line="215" w:lineRule="auto"/>
        <w:ind w:firstLine="709"/>
        <w:rPr>
          <w:sz w:val="28"/>
          <w:szCs w:val="28"/>
        </w:rPr>
      </w:pPr>
      <w:r>
        <w:rPr>
          <w:sz w:val="28"/>
          <w:szCs w:val="28"/>
        </w:rPr>
        <w:t>в) на период организации и проведения экспертиз;</w:t>
      </w:r>
    </w:p>
    <w:p w:rsidR="008908F3" w:rsidRDefault="008908F3" w:rsidP="00A40823">
      <w:pPr>
        <w:widowControl w:val="0"/>
        <w:overflowPunct w:val="0"/>
        <w:autoSpaceDE w:val="0"/>
        <w:autoSpaceDN w:val="0"/>
        <w:adjustRightInd w:val="0"/>
        <w:spacing w:line="215" w:lineRule="auto"/>
        <w:ind w:firstLine="709"/>
        <w:jc w:val="both"/>
      </w:pPr>
      <w:r>
        <w:rPr>
          <w:sz w:val="28"/>
          <w:szCs w:val="28"/>
        </w:rPr>
        <w:t>г) в случае непредставления объектом контроля информации, документов и</w:t>
      </w:r>
      <w:r w:rsidR="00AC79D2">
        <w:rPr>
          <w:sz w:val="28"/>
          <w:szCs w:val="28"/>
        </w:rPr>
        <w:t xml:space="preserve"> </w:t>
      </w:r>
      <w:r>
        <w:rPr>
          <w:sz w:val="28"/>
          <w:szCs w:val="28"/>
        </w:rPr>
        <w:t>материалов, и (или) представления неполного комплекта требуемой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8908F3" w:rsidRDefault="008908F3" w:rsidP="00A40823">
      <w:pPr>
        <w:widowControl w:val="0"/>
        <w:overflowPunct w:val="0"/>
        <w:autoSpaceDE w:val="0"/>
        <w:autoSpaceDN w:val="0"/>
        <w:adjustRightInd w:val="0"/>
        <w:spacing w:line="215" w:lineRule="auto"/>
        <w:ind w:firstLine="709"/>
        <w:jc w:val="both"/>
        <w:rPr>
          <w:sz w:val="28"/>
          <w:szCs w:val="28"/>
        </w:rPr>
      </w:pPr>
      <w:r>
        <w:rPr>
          <w:sz w:val="28"/>
          <w:szCs w:val="28"/>
        </w:rPr>
        <w:t>д) при необходимости обследования имущества и (или) документов, находящихся не по месту нахождения объекта контроля.</w:t>
      </w:r>
    </w:p>
    <w:p w:rsidR="008908F3" w:rsidRDefault="008908F3" w:rsidP="00A40823">
      <w:pPr>
        <w:widowControl w:val="0"/>
        <w:overflowPunct w:val="0"/>
        <w:autoSpaceDE w:val="0"/>
        <w:autoSpaceDN w:val="0"/>
        <w:adjustRightInd w:val="0"/>
        <w:spacing w:line="215" w:lineRule="auto"/>
        <w:ind w:firstLine="709"/>
        <w:jc w:val="both"/>
        <w:rPr>
          <w:sz w:val="28"/>
          <w:szCs w:val="28"/>
        </w:rPr>
      </w:pPr>
      <w:r>
        <w:rPr>
          <w:sz w:val="28"/>
          <w:szCs w:val="28"/>
        </w:rPr>
        <w:t>55. На время приостановления проведения выездной проверки (ревизии) течение ее срока прерывается.</w:t>
      </w:r>
    </w:p>
    <w:p w:rsidR="008908F3" w:rsidRDefault="008908F3" w:rsidP="00A40823">
      <w:pPr>
        <w:widowControl w:val="0"/>
        <w:overflowPunct w:val="0"/>
        <w:autoSpaceDE w:val="0"/>
        <w:autoSpaceDN w:val="0"/>
        <w:adjustRightInd w:val="0"/>
        <w:spacing w:line="224" w:lineRule="auto"/>
        <w:ind w:firstLine="709"/>
        <w:jc w:val="both"/>
      </w:pPr>
      <w:r>
        <w:rPr>
          <w:sz w:val="28"/>
          <w:szCs w:val="28"/>
        </w:rPr>
        <w:t>56</w:t>
      </w:r>
      <w:r w:rsidRPr="00231DA1">
        <w:rPr>
          <w:sz w:val="28"/>
          <w:szCs w:val="28"/>
        </w:rPr>
        <w:t>.</w:t>
      </w:r>
      <w:r>
        <w:rPr>
          <w:sz w:val="28"/>
          <w:szCs w:val="28"/>
        </w:rPr>
        <w:t xml:space="preserve"> Начальник управления финансов, принявший решение о приостановлении проведения выездной проверки (ревизии), в течение 3 рабочих дней со дня его принятия:</w:t>
      </w:r>
    </w:p>
    <w:p w:rsidR="008908F3" w:rsidRDefault="008908F3" w:rsidP="00A40823">
      <w:pPr>
        <w:widowControl w:val="0"/>
        <w:overflowPunct w:val="0"/>
        <w:autoSpaceDE w:val="0"/>
        <w:autoSpaceDN w:val="0"/>
        <w:adjustRightInd w:val="0"/>
        <w:spacing w:line="215" w:lineRule="auto"/>
        <w:ind w:firstLine="709"/>
        <w:jc w:val="both"/>
      </w:pPr>
      <w:r>
        <w:rPr>
          <w:sz w:val="28"/>
          <w:szCs w:val="28"/>
        </w:rPr>
        <w:t>а) письменно извещает объект контроля о приостановлении проведения проверки и о причинах приостановления;</w:t>
      </w:r>
    </w:p>
    <w:p w:rsidR="008908F3" w:rsidRDefault="008908F3" w:rsidP="00AC79D2">
      <w:pPr>
        <w:widowControl w:val="0"/>
        <w:tabs>
          <w:tab w:val="num" w:pos="220"/>
        </w:tabs>
        <w:overflowPunct w:val="0"/>
        <w:autoSpaceDE w:val="0"/>
        <w:autoSpaceDN w:val="0"/>
        <w:adjustRightInd w:val="0"/>
        <w:spacing w:line="215" w:lineRule="auto"/>
        <w:ind w:firstLine="709"/>
        <w:jc w:val="both"/>
        <w:rPr>
          <w:sz w:val="28"/>
          <w:szCs w:val="28"/>
        </w:rPr>
      </w:pPr>
      <w:r>
        <w:rPr>
          <w:sz w:val="28"/>
          <w:szCs w:val="28"/>
        </w:rPr>
        <w:t>б) может принять меры по устранению препятствий в проведении выездной проверки (ревизии), предусмотренные законодательством Российской Федерации</w:t>
      </w:r>
      <w:r w:rsidR="00AC79D2">
        <w:rPr>
          <w:sz w:val="28"/>
          <w:szCs w:val="28"/>
        </w:rPr>
        <w:t xml:space="preserve"> </w:t>
      </w:r>
      <w:r>
        <w:rPr>
          <w:sz w:val="28"/>
          <w:szCs w:val="28"/>
        </w:rPr>
        <w:t xml:space="preserve">способствующие возобновлению проведения выездной проверки (ревизии). </w:t>
      </w:r>
    </w:p>
    <w:p w:rsidR="008908F3" w:rsidRDefault="008908F3" w:rsidP="00A40823">
      <w:pPr>
        <w:widowControl w:val="0"/>
        <w:overflowPunct w:val="0"/>
        <w:autoSpaceDE w:val="0"/>
        <w:autoSpaceDN w:val="0"/>
        <w:adjustRightInd w:val="0"/>
        <w:spacing w:line="223" w:lineRule="auto"/>
        <w:ind w:firstLine="709"/>
        <w:jc w:val="both"/>
        <w:rPr>
          <w:sz w:val="28"/>
          <w:szCs w:val="28"/>
        </w:rPr>
      </w:pPr>
      <w:r>
        <w:rPr>
          <w:sz w:val="28"/>
          <w:szCs w:val="28"/>
        </w:rPr>
        <w:t xml:space="preserve">57. Начальник управления финансов в течение 3 рабочих дней со дня получения сведений об устранении причин приостановления выездной проверки (ревизии): </w:t>
      </w:r>
    </w:p>
    <w:p w:rsidR="008908F3" w:rsidRDefault="008908F3" w:rsidP="00A40823">
      <w:pPr>
        <w:widowControl w:val="0"/>
        <w:overflowPunct w:val="0"/>
        <w:autoSpaceDE w:val="0"/>
        <w:autoSpaceDN w:val="0"/>
        <w:adjustRightInd w:val="0"/>
        <w:spacing w:line="215" w:lineRule="auto"/>
        <w:ind w:firstLine="709"/>
        <w:jc w:val="both"/>
        <w:rPr>
          <w:sz w:val="28"/>
          <w:szCs w:val="28"/>
        </w:rPr>
      </w:pPr>
      <w:r>
        <w:rPr>
          <w:sz w:val="28"/>
          <w:szCs w:val="28"/>
        </w:rPr>
        <w:t xml:space="preserve">а) принимает решение о возобновлении проведения выездной проверки (ревизии); </w:t>
      </w:r>
    </w:p>
    <w:p w:rsidR="008908F3" w:rsidRDefault="008908F3" w:rsidP="00A40823">
      <w:pPr>
        <w:widowControl w:val="0"/>
        <w:overflowPunct w:val="0"/>
        <w:autoSpaceDE w:val="0"/>
        <w:autoSpaceDN w:val="0"/>
        <w:adjustRightInd w:val="0"/>
        <w:spacing w:line="216" w:lineRule="auto"/>
        <w:ind w:firstLine="709"/>
        <w:jc w:val="both"/>
        <w:rPr>
          <w:sz w:val="28"/>
          <w:szCs w:val="28"/>
        </w:rPr>
      </w:pPr>
      <w:r>
        <w:rPr>
          <w:sz w:val="28"/>
          <w:szCs w:val="28"/>
        </w:rPr>
        <w:t xml:space="preserve">б) информирует о возобновлении проведения выездной проверки (ревизии) объект контроля. </w:t>
      </w:r>
    </w:p>
    <w:p w:rsidR="008908F3" w:rsidRDefault="008908F3" w:rsidP="00A40823">
      <w:pPr>
        <w:widowControl w:val="0"/>
        <w:overflowPunct w:val="0"/>
        <w:autoSpaceDE w:val="0"/>
        <w:autoSpaceDN w:val="0"/>
        <w:adjustRightInd w:val="0"/>
        <w:spacing w:line="223" w:lineRule="auto"/>
        <w:ind w:firstLine="709"/>
        <w:jc w:val="both"/>
        <w:rPr>
          <w:sz w:val="28"/>
          <w:szCs w:val="28"/>
        </w:rPr>
      </w:pPr>
      <w:r>
        <w:rPr>
          <w:sz w:val="28"/>
          <w:szCs w:val="28"/>
        </w:rPr>
        <w:t xml:space="preserve">58. По результатам выездной проверки (ревизии) оформляется акт, который должен быть подписан в течение 15 рабочих дней, исчисляемых со дня, следующего за днем завершения контрольных действий. </w:t>
      </w:r>
    </w:p>
    <w:p w:rsidR="008908F3" w:rsidRDefault="008908F3" w:rsidP="00A40823">
      <w:pPr>
        <w:widowControl w:val="0"/>
        <w:overflowPunct w:val="0"/>
        <w:autoSpaceDE w:val="0"/>
        <w:autoSpaceDN w:val="0"/>
        <w:adjustRightInd w:val="0"/>
        <w:spacing w:line="223" w:lineRule="auto"/>
        <w:ind w:firstLine="709"/>
        <w:jc w:val="both"/>
        <w:rPr>
          <w:sz w:val="28"/>
          <w:szCs w:val="28"/>
        </w:rPr>
      </w:pPr>
      <w:r>
        <w:rPr>
          <w:sz w:val="28"/>
          <w:szCs w:val="28"/>
        </w:rPr>
        <w:t xml:space="preserve">59. К акту выездной проверки (ревизии) (кроме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w:t>
      </w:r>
      <w:bookmarkStart w:id="4" w:name="page21"/>
      <w:bookmarkEnd w:id="4"/>
      <w:r>
        <w:rPr>
          <w:sz w:val="28"/>
          <w:szCs w:val="28"/>
        </w:rPr>
        <w:t>видео- и аудиоматериалы, полученные в ходе проведения контрольных мероприятий.</w:t>
      </w:r>
    </w:p>
    <w:p w:rsidR="008908F3" w:rsidRDefault="008908F3" w:rsidP="00A40823">
      <w:pPr>
        <w:widowControl w:val="0"/>
        <w:overflowPunct w:val="0"/>
        <w:autoSpaceDE w:val="0"/>
        <w:autoSpaceDN w:val="0"/>
        <w:adjustRightInd w:val="0"/>
        <w:spacing w:line="215" w:lineRule="auto"/>
        <w:ind w:firstLine="709"/>
        <w:jc w:val="both"/>
        <w:rPr>
          <w:sz w:val="28"/>
          <w:szCs w:val="28"/>
        </w:rPr>
      </w:pPr>
      <w:r>
        <w:rPr>
          <w:sz w:val="28"/>
          <w:szCs w:val="28"/>
        </w:rPr>
        <w:t>60. Акт выездной проверки (ревизии) в течение 3 рабочих дней со дня его подписания вручается (направляется) представителю объекта контроля.</w:t>
      </w:r>
    </w:p>
    <w:p w:rsidR="00AC79D2" w:rsidRDefault="00AC79D2" w:rsidP="00A40823">
      <w:pPr>
        <w:widowControl w:val="0"/>
        <w:overflowPunct w:val="0"/>
        <w:autoSpaceDE w:val="0"/>
        <w:autoSpaceDN w:val="0"/>
        <w:adjustRightInd w:val="0"/>
        <w:spacing w:line="215" w:lineRule="auto"/>
        <w:ind w:firstLine="709"/>
        <w:jc w:val="both"/>
        <w:rPr>
          <w:sz w:val="28"/>
          <w:szCs w:val="28"/>
        </w:rPr>
      </w:pPr>
    </w:p>
    <w:p w:rsidR="008908F3" w:rsidRDefault="008908F3" w:rsidP="00A40823">
      <w:pPr>
        <w:widowControl w:val="0"/>
        <w:overflowPunct w:val="0"/>
        <w:autoSpaceDE w:val="0"/>
        <w:autoSpaceDN w:val="0"/>
        <w:adjustRightInd w:val="0"/>
        <w:spacing w:line="215" w:lineRule="auto"/>
        <w:ind w:firstLine="709"/>
        <w:jc w:val="both"/>
      </w:pPr>
    </w:p>
    <w:p w:rsidR="00AC79D2" w:rsidRDefault="00AC79D2" w:rsidP="00AC79D2">
      <w:pPr>
        <w:widowControl w:val="0"/>
        <w:overflowPunct w:val="0"/>
        <w:autoSpaceDE w:val="0"/>
        <w:autoSpaceDN w:val="0"/>
        <w:adjustRightInd w:val="0"/>
        <w:spacing w:line="215" w:lineRule="auto"/>
        <w:ind w:firstLine="709"/>
        <w:jc w:val="center"/>
      </w:pPr>
      <w:r>
        <w:lastRenderedPageBreak/>
        <w:t>9</w:t>
      </w:r>
    </w:p>
    <w:p w:rsidR="00AC79D2" w:rsidRDefault="00AC79D2" w:rsidP="00AC79D2">
      <w:pPr>
        <w:widowControl w:val="0"/>
        <w:overflowPunct w:val="0"/>
        <w:autoSpaceDE w:val="0"/>
        <w:autoSpaceDN w:val="0"/>
        <w:adjustRightInd w:val="0"/>
        <w:spacing w:line="215" w:lineRule="auto"/>
        <w:ind w:firstLine="709"/>
        <w:jc w:val="center"/>
      </w:pPr>
    </w:p>
    <w:p w:rsidR="008908F3" w:rsidRDefault="008908F3" w:rsidP="00A40823">
      <w:pPr>
        <w:widowControl w:val="0"/>
        <w:overflowPunct w:val="0"/>
        <w:autoSpaceDE w:val="0"/>
        <w:autoSpaceDN w:val="0"/>
        <w:adjustRightInd w:val="0"/>
        <w:spacing w:line="228" w:lineRule="auto"/>
        <w:ind w:firstLine="709"/>
        <w:jc w:val="both"/>
        <w:rPr>
          <w:sz w:val="28"/>
          <w:szCs w:val="28"/>
        </w:rPr>
      </w:pPr>
      <w:r>
        <w:rPr>
          <w:sz w:val="28"/>
          <w:szCs w:val="28"/>
        </w:rPr>
        <w:t>61. Объект контроля вправе представить письменные возражения на акт выездной проверки (ревизии) в течение 5 рабочих дней со дня его получения. Письменные возражения объекта контроля прилагаются к материалам выездной проверки (ревизии).</w:t>
      </w:r>
    </w:p>
    <w:p w:rsidR="008908F3" w:rsidRDefault="008908F3" w:rsidP="00A40823">
      <w:pPr>
        <w:widowControl w:val="0"/>
        <w:overflowPunct w:val="0"/>
        <w:autoSpaceDE w:val="0"/>
        <w:autoSpaceDN w:val="0"/>
        <w:adjustRightInd w:val="0"/>
        <w:spacing w:line="223" w:lineRule="auto"/>
        <w:ind w:firstLine="709"/>
        <w:jc w:val="both"/>
      </w:pPr>
      <w:r>
        <w:rPr>
          <w:sz w:val="28"/>
          <w:szCs w:val="28"/>
        </w:rPr>
        <w:t>62. Акт и иные материалы выездной проверки (ревизии) подлежат рассмотрению начальником управления финансов в течение 30 дней со дня подписания акта.</w:t>
      </w:r>
    </w:p>
    <w:p w:rsidR="008908F3" w:rsidRDefault="008908F3" w:rsidP="00A40823">
      <w:pPr>
        <w:widowControl w:val="0"/>
        <w:overflowPunct w:val="0"/>
        <w:autoSpaceDE w:val="0"/>
        <w:autoSpaceDN w:val="0"/>
        <w:adjustRightInd w:val="0"/>
        <w:spacing w:line="224" w:lineRule="auto"/>
        <w:ind w:firstLine="709"/>
        <w:jc w:val="both"/>
      </w:pPr>
      <w:r>
        <w:rPr>
          <w:sz w:val="28"/>
          <w:szCs w:val="28"/>
        </w:rPr>
        <w:t>63. По результатам рассмотрения акта и иных материалов выездной проверки (ревизии) начальник управления финансов принимает решение:</w:t>
      </w:r>
    </w:p>
    <w:p w:rsidR="008908F3" w:rsidRDefault="008908F3" w:rsidP="00A40823">
      <w:pPr>
        <w:widowControl w:val="0"/>
        <w:overflowPunct w:val="0"/>
        <w:autoSpaceDE w:val="0"/>
        <w:autoSpaceDN w:val="0"/>
        <w:adjustRightInd w:val="0"/>
        <w:spacing w:line="215" w:lineRule="auto"/>
        <w:ind w:right="1860" w:firstLine="709"/>
        <w:rPr>
          <w:sz w:val="28"/>
          <w:szCs w:val="28"/>
        </w:rPr>
      </w:pPr>
      <w:r>
        <w:rPr>
          <w:sz w:val="28"/>
          <w:szCs w:val="28"/>
        </w:rPr>
        <w:t xml:space="preserve">а) о применении мер принуждения; </w:t>
      </w:r>
    </w:p>
    <w:p w:rsidR="008908F3" w:rsidRDefault="008908F3" w:rsidP="00A40823">
      <w:pPr>
        <w:widowControl w:val="0"/>
        <w:overflowPunct w:val="0"/>
        <w:autoSpaceDE w:val="0"/>
        <w:autoSpaceDN w:val="0"/>
        <w:adjustRightInd w:val="0"/>
        <w:spacing w:line="215" w:lineRule="auto"/>
        <w:ind w:right="1860" w:firstLine="709"/>
      </w:pPr>
      <w:r>
        <w:rPr>
          <w:sz w:val="28"/>
          <w:szCs w:val="28"/>
        </w:rPr>
        <w:t>б) об отсутствии оснований для применения мер принуждения;</w:t>
      </w:r>
    </w:p>
    <w:p w:rsidR="008908F3" w:rsidRDefault="008908F3" w:rsidP="00A40823">
      <w:pPr>
        <w:widowControl w:val="0"/>
        <w:overflowPunct w:val="0"/>
        <w:autoSpaceDE w:val="0"/>
        <w:autoSpaceDN w:val="0"/>
        <w:adjustRightInd w:val="0"/>
        <w:spacing w:line="230" w:lineRule="auto"/>
        <w:ind w:firstLine="709"/>
        <w:jc w:val="both"/>
      </w:pPr>
      <w:r>
        <w:rPr>
          <w:sz w:val="28"/>
          <w:szCs w:val="28"/>
        </w:rPr>
        <w:t>в) о назначении внеплановой выездной проверки (ревизии) при представлении объектом контроля письменных возражений, а также при представлении объектом контроля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8908F3" w:rsidRDefault="008908F3" w:rsidP="00A40823">
      <w:pPr>
        <w:widowControl w:val="0"/>
        <w:autoSpaceDE w:val="0"/>
        <w:autoSpaceDN w:val="0"/>
        <w:adjustRightInd w:val="0"/>
        <w:spacing w:line="324" w:lineRule="exact"/>
        <w:ind w:firstLine="709"/>
      </w:pPr>
    </w:p>
    <w:p w:rsidR="008908F3" w:rsidRDefault="00AC79D2" w:rsidP="008908F3">
      <w:pPr>
        <w:widowControl w:val="0"/>
        <w:autoSpaceDE w:val="0"/>
        <w:autoSpaceDN w:val="0"/>
        <w:adjustRightInd w:val="0"/>
        <w:ind w:left="1200"/>
        <w:rPr>
          <w:sz w:val="28"/>
          <w:szCs w:val="28"/>
        </w:rPr>
      </w:pPr>
      <w:r>
        <w:rPr>
          <w:sz w:val="28"/>
          <w:szCs w:val="28"/>
          <w:lang w:val="en-US"/>
        </w:rPr>
        <w:t>VII</w:t>
      </w:r>
      <w:r>
        <w:rPr>
          <w:sz w:val="28"/>
          <w:szCs w:val="28"/>
        </w:rPr>
        <w:t>.</w:t>
      </w:r>
      <w:r w:rsidR="008908F3">
        <w:rPr>
          <w:sz w:val="28"/>
          <w:szCs w:val="28"/>
        </w:rPr>
        <w:t xml:space="preserve"> Реализация результатов проведения контрольных мероприятий</w:t>
      </w:r>
    </w:p>
    <w:p w:rsidR="008908F3" w:rsidRDefault="008908F3" w:rsidP="008908F3">
      <w:pPr>
        <w:widowControl w:val="0"/>
        <w:autoSpaceDE w:val="0"/>
        <w:autoSpaceDN w:val="0"/>
        <w:adjustRightInd w:val="0"/>
        <w:ind w:left="1200"/>
      </w:pPr>
    </w:p>
    <w:p w:rsidR="008908F3" w:rsidRDefault="008908F3" w:rsidP="00AC79D2">
      <w:pPr>
        <w:widowControl w:val="0"/>
        <w:overflowPunct w:val="0"/>
        <w:autoSpaceDE w:val="0"/>
        <w:autoSpaceDN w:val="0"/>
        <w:adjustRightInd w:val="0"/>
        <w:spacing w:line="215" w:lineRule="auto"/>
        <w:ind w:firstLine="709"/>
        <w:jc w:val="both"/>
      </w:pPr>
      <w:r>
        <w:rPr>
          <w:sz w:val="28"/>
          <w:szCs w:val="28"/>
        </w:rPr>
        <w:t>64. При осуществлении полномочий по внутреннему муниципальному финансовому контролю управление финансов направляет:</w:t>
      </w:r>
    </w:p>
    <w:p w:rsidR="008908F3" w:rsidRDefault="008908F3" w:rsidP="00AC79D2">
      <w:pPr>
        <w:widowControl w:val="0"/>
        <w:overflowPunct w:val="0"/>
        <w:autoSpaceDE w:val="0"/>
        <w:autoSpaceDN w:val="0"/>
        <w:adjustRightInd w:val="0"/>
        <w:spacing w:line="230" w:lineRule="auto"/>
        <w:ind w:firstLine="709"/>
        <w:jc w:val="both"/>
      </w:pPr>
      <w:r>
        <w:rPr>
          <w:sz w:val="28"/>
          <w:szCs w:val="28"/>
        </w:rPr>
        <w:t>а) представления,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8908F3" w:rsidRDefault="008908F3" w:rsidP="00AC79D2">
      <w:pPr>
        <w:widowControl w:val="0"/>
        <w:autoSpaceDE w:val="0"/>
        <w:autoSpaceDN w:val="0"/>
        <w:adjustRightInd w:val="0"/>
        <w:spacing w:line="65" w:lineRule="exact"/>
        <w:ind w:firstLine="709"/>
      </w:pPr>
    </w:p>
    <w:p w:rsidR="008908F3" w:rsidRDefault="008908F3" w:rsidP="00AC79D2">
      <w:pPr>
        <w:widowControl w:val="0"/>
        <w:overflowPunct w:val="0"/>
        <w:autoSpaceDE w:val="0"/>
        <w:autoSpaceDN w:val="0"/>
        <w:adjustRightInd w:val="0"/>
        <w:spacing w:line="228" w:lineRule="auto"/>
        <w:ind w:firstLine="709"/>
        <w:jc w:val="both"/>
      </w:pPr>
      <w:r>
        <w:rPr>
          <w:sz w:val="28"/>
          <w:szCs w:val="28"/>
        </w:rPr>
        <w:t>б) предписания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о возмещении ущерба, причиненного такими нарушениями городскому округу ЗАТО Светлый;</w:t>
      </w:r>
    </w:p>
    <w:p w:rsidR="008908F3" w:rsidRDefault="008908F3" w:rsidP="00AC79D2">
      <w:pPr>
        <w:widowControl w:val="0"/>
        <w:autoSpaceDE w:val="0"/>
        <w:autoSpaceDN w:val="0"/>
        <w:adjustRightInd w:val="0"/>
        <w:spacing w:line="239" w:lineRule="auto"/>
        <w:ind w:firstLine="709"/>
        <w:rPr>
          <w:sz w:val="28"/>
          <w:szCs w:val="28"/>
        </w:rPr>
      </w:pPr>
      <w:r>
        <w:rPr>
          <w:sz w:val="28"/>
          <w:szCs w:val="28"/>
        </w:rPr>
        <w:t>в) уведомления о применении бюджетных мер принуждения.</w:t>
      </w:r>
    </w:p>
    <w:p w:rsidR="008908F3" w:rsidRDefault="008908F3" w:rsidP="00AC79D2">
      <w:pPr>
        <w:widowControl w:val="0"/>
        <w:overflowPunct w:val="0"/>
        <w:autoSpaceDE w:val="0"/>
        <w:autoSpaceDN w:val="0"/>
        <w:adjustRightInd w:val="0"/>
        <w:spacing w:line="231" w:lineRule="auto"/>
        <w:ind w:firstLine="709"/>
        <w:jc w:val="both"/>
        <w:rPr>
          <w:sz w:val="28"/>
          <w:szCs w:val="28"/>
        </w:rPr>
      </w:pPr>
      <w:r>
        <w:rPr>
          <w:sz w:val="28"/>
          <w:szCs w:val="28"/>
        </w:rPr>
        <w:t>65. При осуществлении внутреннего муниципального финансового контроля в отношении закупок для обеспечения муниципальных нужд управление финансов направляет предписания об устранении нарушений законодательства Российской Федерации и иных нормативных правовых актов о контрактной системе в сфере закупок. Указанные нарушения подлежат устранению в срок, установленный в предписании.</w:t>
      </w:r>
    </w:p>
    <w:p w:rsidR="008908F3" w:rsidRPr="00FB5DDB" w:rsidRDefault="008908F3" w:rsidP="00AC79D2">
      <w:pPr>
        <w:autoSpaceDE w:val="0"/>
        <w:autoSpaceDN w:val="0"/>
        <w:adjustRightInd w:val="0"/>
        <w:ind w:firstLine="709"/>
        <w:jc w:val="both"/>
        <w:rPr>
          <w:sz w:val="28"/>
          <w:szCs w:val="28"/>
        </w:rPr>
      </w:pPr>
      <w:r>
        <w:rPr>
          <w:sz w:val="28"/>
          <w:szCs w:val="28"/>
        </w:rPr>
        <w:t>66. При установлении по результатам проведения контрольного мероприятия нарушений бюджетного законодательства Российской Федерации начальник отдела,  ответственный за организацию осуществления контрольных мероприятий, направляет уведомление о применении бюджетной меры (бюджетных мер) принуждения, в адрес начальника отдела, осуществляющего составление и организацию исполнения бюджета.</w:t>
      </w:r>
    </w:p>
    <w:p w:rsidR="008908F3" w:rsidRDefault="008908F3" w:rsidP="00AC79D2">
      <w:pPr>
        <w:widowControl w:val="0"/>
        <w:overflowPunct w:val="0"/>
        <w:autoSpaceDE w:val="0"/>
        <w:autoSpaceDN w:val="0"/>
        <w:adjustRightInd w:val="0"/>
        <w:spacing w:line="215" w:lineRule="auto"/>
        <w:ind w:firstLine="709"/>
        <w:jc w:val="both"/>
        <w:rPr>
          <w:sz w:val="28"/>
          <w:szCs w:val="28"/>
        </w:rPr>
      </w:pPr>
      <w:bookmarkStart w:id="5" w:name="page23"/>
      <w:bookmarkEnd w:id="5"/>
      <w:r>
        <w:rPr>
          <w:sz w:val="28"/>
          <w:szCs w:val="28"/>
        </w:rPr>
        <w:t>67. Применение бюджетных мер принуждения осуществляется в порядке, установленном управлением финансов.</w:t>
      </w:r>
    </w:p>
    <w:p w:rsidR="00AC79D2" w:rsidRDefault="008908F3" w:rsidP="00AC79D2">
      <w:pPr>
        <w:widowControl w:val="0"/>
        <w:overflowPunct w:val="0"/>
        <w:autoSpaceDE w:val="0"/>
        <w:autoSpaceDN w:val="0"/>
        <w:adjustRightInd w:val="0"/>
        <w:spacing w:line="228" w:lineRule="auto"/>
        <w:ind w:firstLine="709"/>
        <w:jc w:val="both"/>
      </w:pPr>
      <w:r>
        <w:rPr>
          <w:sz w:val="28"/>
          <w:szCs w:val="28"/>
        </w:rPr>
        <w:t xml:space="preserve">68. Представления и предписания в течение 30 рабочих дней со дня принятия решения о применении бюджетной меры (бюджетных мер) </w:t>
      </w:r>
      <w:r w:rsidR="00AC79D2">
        <w:rPr>
          <w:sz w:val="28"/>
          <w:szCs w:val="28"/>
        </w:rPr>
        <w:br/>
      </w:r>
    </w:p>
    <w:p w:rsidR="00AC79D2" w:rsidRDefault="00AC79D2" w:rsidP="00AC79D2">
      <w:pPr>
        <w:widowControl w:val="0"/>
        <w:overflowPunct w:val="0"/>
        <w:autoSpaceDE w:val="0"/>
        <w:autoSpaceDN w:val="0"/>
        <w:adjustRightInd w:val="0"/>
        <w:spacing w:line="228" w:lineRule="auto"/>
        <w:ind w:firstLine="709"/>
        <w:jc w:val="center"/>
      </w:pPr>
      <w:r>
        <w:lastRenderedPageBreak/>
        <w:t>10</w:t>
      </w:r>
    </w:p>
    <w:p w:rsidR="00AC79D2" w:rsidRPr="00AC79D2" w:rsidRDefault="00AC79D2" w:rsidP="00AC79D2">
      <w:pPr>
        <w:widowControl w:val="0"/>
        <w:overflowPunct w:val="0"/>
        <w:autoSpaceDE w:val="0"/>
        <w:autoSpaceDN w:val="0"/>
        <w:adjustRightInd w:val="0"/>
        <w:spacing w:line="228" w:lineRule="auto"/>
        <w:ind w:firstLine="709"/>
        <w:jc w:val="center"/>
      </w:pPr>
    </w:p>
    <w:p w:rsidR="008908F3" w:rsidRDefault="008908F3" w:rsidP="00AC79D2">
      <w:pPr>
        <w:widowControl w:val="0"/>
        <w:overflowPunct w:val="0"/>
        <w:autoSpaceDE w:val="0"/>
        <w:autoSpaceDN w:val="0"/>
        <w:adjustRightInd w:val="0"/>
        <w:spacing w:line="228" w:lineRule="auto"/>
        <w:ind w:firstLine="709"/>
        <w:jc w:val="both"/>
        <w:rPr>
          <w:sz w:val="28"/>
          <w:szCs w:val="28"/>
        </w:rPr>
      </w:pPr>
      <w:r>
        <w:rPr>
          <w:sz w:val="28"/>
          <w:szCs w:val="28"/>
        </w:rPr>
        <w:t>принуждения вручаются (направляются) представителю объекта контроля в соответствии с настоящим Порядком.</w:t>
      </w:r>
    </w:p>
    <w:p w:rsidR="008908F3" w:rsidRDefault="008908F3" w:rsidP="00AC79D2">
      <w:pPr>
        <w:widowControl w:val="0"/>
        <w:overflowPunct w:val="0"/>
        <w:autoSpaceDE w:val="0"/>
        <w:autoSpaceDN w:val="0"/>
        <w:adjustRightInd w:val="0"/>
        <w:spacing w:line="215" w:lineRule="auto"/>
        <w:ind w:firstLine="709"/>
        <w:jc w:val="both"/>
        <w:rPr>
          <w:sz w:val="28"/>
          <w:szCs w:val="28"/>
        </w:rPr>
      </w:pPr>
      <w:r>
        <w:rPr>
          <w:sz w:val="28"/>
          <w:szCs w:val="28"/>
        </w:rPr>
        <w:t>69. Отмена представлений и предписаний управления финансов осуществляется в судебном порядке.</w:t>
      </w:r>
    </w:p>
    <w:p w:rsidR="008908F3" w:rsidRDefault="008908F3" w:rsidP="00AC79D2">
      <w:pPr>
        <w:widowControl w:val="0"/>
        <w:overflowPunct w:val="0"/>
        <w:autoSpaceDE w:val="0"/>
        <w:autoSpaceDN w:val="0"/>
        <w:adjustRightInd w:val="0"/>
        <w:spacing w:line="231" w:lineRule="auto"/>
        <w:ind w:firstLine="709"/>
        <w:jc w:val="both"/>
        <w:rPr>
          <w:sz w:val="28"/>
          <w:szCs w:val="28"/>
        </w:rPr>
      </w:pPr>
      <w:r>
        <w:rPr>
          <w:sz w:val="28"/>
          <w:szCs w:val="28"/>
        </w:rPr>
        <w:t>70. Должностные лица, принимающие участие в контрольных мероприятиях, осуществляют контроль за исполнением объектами контроля представлений и предписаний. В случае неисполнения представления и (или) предписания управление  финансов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8908F3" w:rsidRDefault="008908F3" w:rsidP="00AC79D2">
      <w:pPr>
        <w:widowControl w:val="0"/>
        <w:overflowPunct w:val="0"/>
        <w:autoSpaceDE w:val="0"/>
        <w:autoSpaceDN w:val="0"/>
        <w:adjustRightInd w:val="0"/>
        <w:spacing w:line="233" w:lineRule="auto"/>
        <w:ind w:firstLine="709"/>
        <w:jc w:val="both"/>
        <w:rPr>
          <w:sz w:val="28"/>
          <w:szCs w:val="28"/>
        </w:rPr>
      </w:pPr>
      <w:r>
        <w:rPr>
          <w:sz w:val="28"/>
          <w:szCs w:val="28"/>
        </w:rPr>
        <w:t>71. В случае неисполнения предписания о возмещении ущерба, причиненного городскому округу ЗАТО Светлый нарушением бюджетного законодательства Российской Федерации и иных нормативных правовых актов, регулирующих бюджетные правоотношения,  управление финансов направляет в суд исковое заявление о возмещении объектом контроля, должностными лицами которого допущено указанное нарушение, ущерба, причиненного городскому округу ЗАТО Светлый, и защищает в суде интересы городского округа ЗАТО Светлый по этому иску.</w:t>
      </w:r>
    </w:p>
    <w:p w:rsidR="008908F3" w:rsidRDefault="008908F3" w:rsidP="00AC79D2">
      <w:pPr>
        <w:widowControl w:val="0"/>
        <w:overflowPunct w:val="0"/>
        <w:autoSpaceDE w:val="0"/>
        <w:autoSpaceDN w:val="0"/>
        <w:adjustRightInd w:val="0"/>
        <w:spacing w:line="228" w:lineRule="auto"/>
        <w:ind w:firstLine="709"/>
        <w:jc w:val="both"/>
        <w:rPr>
          <w:sz w:val="28"/>
          <w:szCs w:val="28"/>
        </w:rPr>
      </w:pPr>
      <w:r w:rsidRPr="00CC7F71">
        <w:rPr>
          <w:sz w:val="28"/>
          <w:szCs w:val="28"/>
        </w:rPr>
        <w:t>72. При</w:t>
      </w:r>
      <w:r>
        <w:rPr>
          <w:sz w:val="28"/>
          <w:szCs w:val="28"/>
        </w:rPr>
        <w:t xml:space="preserve"> выявлении в ходе проведения контрольных мероприятий административных правонарушений должностные лица управления финансов возбуждают дела об административных правонарушениях в порядке, установленном законодательством Российской Федерации.</w:t>
      </w:r>
    </w:p>
    <w:p w:rsidR="008908F3" w:rsidRDefault="008908F3" w:rsidP="00AC79D2">
      <w:pPr>
        <w:widowControl w:val="0"/>
        <w:overflowPunct w:val="0"/>
        <w:autoSpaceDE w:val="0"/>
        <w:autoSpaceDN w:val="0"/>
        <w:adjustRightInd w:val="0"/>
        <w:spacing w:line="230" w:lineRule="auto"/>
        <w:ind w:firstLine="709"/>
        <w:jc w:val="both"/>
        <w:rPr>
          <w:sz w:val="28"/>
          <w:szCs w:val="28"/>
        </w:rPr>
      </w:pPr>
      <w:r w:rsidRPr="00CC7F71">
        <w:rPr>
          <w:sz w:val="28"/>
          <w:szCs w:val="28"/>
        </w:rPr>
        <w:t>73. В случае</w:t>
      </w:r>
      <w:r>
        <w:rPr>
          <w:sz w:val="28"/>
          <w:szCs w:val="28"/>
        </w:rPr>
        <w:t xml:space="preserve"> выявления обстоятельств и фактов, свидетельствующих о признаках нарушений, относящихся к компетенции другого муниципального органа (должностного лица), такие материалы направляются для рассмотрения в порядке, установленном законодательством Российской Федерации.</w:t>
      </w:r>
    </w:p>
    <w:p w:rsidR="008908F3" w:rsidRDefault="008908F3" w:rsidP="00AC79D2">
      <w:pPr>
        <w:widowControl w:val="0"/>
        <w:overflowPunct w:val="0"/>
        <w:autoSpaceDE w:val="0"/>
        <w:autoSpaceDN w:val="0"/>
        <w:adjustRightInd w:val="0"/>
        <w:spacing w:line="227" w:lineRule="auto"/>
        <w:ind w:firstLine="709"/>
        <w:jc w:val="both"/>
      </w:pPr>
      <w:r>
        <w:rPr>
          <w:sz w:val="28"/>
          <w:szCs w:val="28"/>
        </w:rPr>
        <w:t>74. Формы и требования к содержанию представлений и предписаний, уведомлений о применении бюджетных мер принуждения, иных документов, предусмотренных настоящим Порядком, устанавливаются управлением финансов.</w:t>
      </w:r>
    </w:p>
    <w:p w:rsidR="00722F02" w:rsidRDefault="00722F02" w:rsidP="008908F3">
      <w:pPr>
        <w:ind w:left="4820"/>
        <w:jc w:val="center"/>
        <w:rPr>
          <w:sz w:val="28"/>
          <w:szCs w:val="28"/>
        </w:rPr>
      </w:pPr>
    </w:p>
    <w:sectPr w:rsidR="00722F02" w:rsidSect="008908F3">
      <w:headerReference w:type="first" r:id="rId9"/>
      <w:pgSz w:w="11906" w:h="16838"/>
      <w:pgMar w:top="567" w:right="567" w:bottom="737" w:left="1701" w:header="284" w:footer="255"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573" w:rsidRDefault="00BB4573">
      <w:r>
        <w:separator/>
      </w:r>
    </w:p>
  </w:endnote>
  <w:endnote w:type="continuationSeparator" w:id="1">
    <w:p w:rsidR="00BB4573" w:rsidRDefault="00BB45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573" w:rsidRDefault="00BB4573">
      <w:r>
        <w:separator/>
      </w:r>
    </w:p>
  </w:footnote>
  <w:footnote w:type="continuationSeparator" w:id="1">
    <w:p w:rsidR="00BB4573" w:rsidRDefault="00BB45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10A" w:rsidRDefault="00C96857">
    <w:pPr>
      <w:spacing w:before="1332" w:line="300" w:lineRule="exact"/>
      <w:jc w:val="center"/>
      <w:rPr>
        <w:rFonts w:ascii="Courier New" w:hAnsi="Courier New"/>
        <w:spacing w:val="20"/>
        <w:lang w:val="en-US"/>
      </w:rPr>
    </w:pPr>
    <w:r>
      <w:rPr>
        <w:rFonts w:ascii="Courier New" w:hAnsi="Courier New"/>
        <w:noProof/>
        <w:spacing w:val="20"/>
      </w:rPr>
      <w:drawing>
        <wp:anchor distT="0" distB="0" distL="114300" distR="114300" simplePos="0" relativeHeight="251658240" behindDoc="0" locked="0" layoutInCell="1" allowOverlap="1">
          <wp:simplePos x="0" y="0"/>
          <wp:positionH relativeFrom="column">
            <wp:posOffset>2486025</wp:posOffset>
          </wp:positionH>
          <wp:positionV relativeFrom="paragraph">
            <wp:posOffset>165100</wp:posOffset>
          </wp:positionV>
          <wp:extent cx="627380" cy="800100"/>
          <wp:effectExtent l="19050" t="0" r="127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27380" cy="800100"/>
                  </a:xfrm>
                  <a:prstGeom prst="rect">
                    <a:avLst/>
                  </a:prstGeom>
                  <a:noFill/>
                  <a:ln w="9525">
                    <a:noFill/>
                    <a:miter lim="800000"/>
                    <a:headEnd/>
                    <a:tailEnd/>
                  </a:ln>
                </pic:spPr>
              </pic:pic>
            </a:graphicData>
          </a:graphic>
        </wp:anchor>
      </w:drawing>
    </w:r>
  </w:p>
  <w:p w:rsidR="008A710A" w:rsidRDefault="008A710A">
    <w:pPr>
      <w:spacing w:line="252" w:lineRule="auto"/>
      <w:jc w:val="center"/>
      <w:rPr>
        <w:b/>
        <w:spacing w:val="24"/>
      </w:rPr>
    </w:pPr>
    <w:r>
      <w:rPr>
        <w:b/>
        <w:spacing w:val="24"/>
      </w:rPr>
      <w:t xml:space="preserve">АДМИНИСТРАЦИЯ </w:t>
    </w:r>
  </w:p>
  <w:p w:rsidR="008A710A" w:rsidRDefault="008A710A">
    <w:pPr>
      <w:pStyle w:val="a3"/>
      <w:spacing w:line="252" w:lineRule="auto"/>
      <w:jc w:val="center"/>
      <w:rPr>
        <w:b/>
        <w:spacing w:val="24"/>
      </w:rPr>
    </w:pPr>
    <w:r>
      <w:rPr>
        <w:b/>
        <w:spacing w:val="24"/>
      </w:rPr>
      <w:t xml:space="preserve">ГОРОДСКОГО ОКРУГА </w:t>
    </w:r>
  </w:p>
  <w:p w:rsidR="008A710A" w:rsidRDefault="008A710A">
    <w:pPr>
      <w:pStyle w:val="a3"/>
      <w:spacing w:line="252" w:lineRule="auto"/>
      <w:jc w:val="center"/>
      <w:rPr>
        <w:b/>
        <w:spacing w:val="24"/>
      </w:rPr>
    </w:pPr>
    <w:r>
      <w:rPr>
        <w:b/>
        <w:spacing w:val="24"/>
      </w:rPr>
      <w:t>ЗАТО СВЕТЛЫЙ САРАТОВСКОЙ ОБЛАСТИ</w:t>
    </w:r>
  </w:p>
  <w:p w:rsidR="008A710A" w:rsidRDefault="008A710A">
    <w:pPr>
      <w:pStyle w:val="a3"/>
      <w:tabs>
        <w:tab w:val="clear" w:pos="4536"/>
        <w:tab w:val="clear" w:pos="9072"/>
      </w:tabs>
      <w:spacing w:before="240"/>
      <w:jc w:val="center"/>
      <w:rPr>
        <w:b/>
        <w:spacing w:val="30"/>
      </w:rPr>
    </w:pPr>
    <w:r>
      <w:rPr>
        <w:b/>
        <w:spacing w:val="110"/>
        <w:sz w:val="30"/>
      </w:rPr>
      <w:t>ПОСТАНОВЛЕНИЕ</w:t>
    </w:r>
  </w:p>
  <w:p w:rsidR="008A710A" w:rsidRDefault="0081203D">
    <w:pPr>
      <w:pStyle w:val="a3"/>
      <w:spacing w:line="252" w:lineRule="auto"/>
      <w:jc w:val="center"/>
      <w:rPr>
        <w:rFonts w:ascii="Arial" w:hAnsi="Arial"/>
        <w:spacing w:val="22"/>
        <w:sz w:val="48"/>
      </w:rPr>
    </w:pPr>
    <w:r w:rsidRPr="0081203D">
      <w:rPr>
        <w:noProof/>
      </w:rPr>
      <w:pict>
        <v:rect id="_x0000_s1025" style="position:absolute;left:0;text-align:left;margin-left:1.8pt;margin-top:6.2pt;width:208.85pt;height:23.75pt;z-index:251657216" o:allowincell="f" filled="f" stroked="f" strokeweight="2pt">
          <v:textbox style="mso-next-textbox:#_x0000_s1025" inset="1pt,1pt,1pt,1pt">
            <w:txbxContent>
              <w:tbl>
                <w:tblPr>
                  <w:tblW w:w="0" w:type="auto"/>
                  <w:tblLayout w:type="fixed"/>
                  <w:tblCellMar>
                    <w:left w:w="70" w:type="dxa"/>
                    <w:right w:w="70" w:type="dxa"/>
                  </w:tblCellMar>
                  <w:tblLook w:val="0000"/>
                </w:tblPr>
                <w:tblGrid>
                  <w:gridCol w:w="496"/>
                  <w:gridCol w:w="1417"/>
                  <w:gridCol w:w="425"/>
                  <w:gridCol w:w="1773"/>
                </w:tblGrid>
                <w:tr w:rsidR="008A710A">
                  <w:tc>
                    <w:tcPr>
                      <w:tcW w:w="496" w:type="dxa"/>
                    </w:tcPr>
                    <w:p w:rsidR="008A710A" w:rsidRDefault="008A710A">
                      <w:pPr>
                        <w:tabs>
                          <w:tab w:val="left" w:pos="1418"/>
                        </w:tabs>
                        <w:spacing w:line="264" w:lineRule="auto"/>
                        <w:rPr>
                          <w:rFonts w:ascii="Arial" w:hAnsi="Arial"/>
                        </w:rPr>
                      </w:pPr>
                      <w:r>
                        <w:rPr>
                          <w:rFonts w:ascii="Arial" w:hAnsi="Arial"/>
                        </w:rPr>
                        <w:t>От</w:t>
                      </w:r>
                    </w:p>
                  </w:tc>
                  <w:tc>
                    <w:tcPr>
                      <w:tcW w:w="1417" w:type="dxa"/>
                      <w:tcBorders>
                        <w:bottom w:val="single" w:sz="6" w:space="0" w:color="auto"/>
                      </w:tcBorders>
                    </w:tcPr>
                    <w:p w:rsidR="008A710A" w:rsidRDefault="00722F02" w:rsidP="007E2B44">
                      <w:pPr>
                        <w:tabs>
                          <w:tab w:val="left" w:pos="1418"/>
                        </w:tabs>
                        <w:spacing w:line="264" w:lineRule="auto"/>
                        <w:jc w:val="center"/>
                        <w:rPr>
                          <w:rFonts w:ascii="Arial" w:hAnsi="Arial"/>
                          <w:i/>
                        </w:rPr>
                      </w:pPr>
                      <w:r>
                        <w:rPr>
                          <w:rFonts w:ascii="Arial" w:hAnsi="Arial"/>
                          <w:i/>
                          <w:lang w:val="en-US"/>
                        </w:rPr>
                        <w:t>3</w:t>
                      </w:r>
                      <w:r w:rsidR="007E2B44">
                        <w:rPr>
                          <w:rFonts w:ascii="Arial" w:hAnsi="Arial"/>
                          <w:i/>
                        </w:rPr>
                        <w:t>1</w:t>
                      </w:r>
                      <w:r w:rsidR="008A710A">
                        <w:rPr>
                          <w:rFonts w:ascii="Arial" w:hAnsi="Arial"/>
                          <w:i/>
                        </w:rPr>
                        <w:t>.1</w:t>
                      </w:r>
                      <w:r w:rsidR="00E320BD">
                        <w:rPr>
                          <w:rFonts w:ascii="Arial" w:hAnsi="Arial"/>
                          <w:i/>
                        </w:rPr>
                        <w:t>2</w:t>
                      </w:r>
                      <w:r w:rsidR="008A710A">
                        <w:rPr>
                          <w:rFonts w:ascii="Arial" w:hAnsi="Arial"/>
                          <w:i/>
                        </w:rPr>
                        <w:t>.2013</w:t>
                      </w:r>
                    </w:p>
                  </w:tc>
                  <w:tc>
                    <w:tcPr>
                      <w:tcW w:w="425" w:type="dxa"/>
                    </w:tcPr>
                    <w:p w:rsidR="008A710A" w:rsidRDefault="008A710A">
                      <w:pPr>
                        <w:tabs>
                          <w:tab w:val="left" w:pos="1418"/>
                        </w:tabs>
                        <w:spacing w:line="264" w:lineRule="auto"/>
                        <w:rPr>
                          <w:rFonts w:ascii="Arial" w:hAnsi="Arial"/>
                        </w:rPr>
                      </w:pPr>
                      <w:r>
                        <w:rPr>
                          <w:rFonts w:ascii="Arial" w:hAnsi="Arial"/>
                        </w:rPr>
                        <w:t>№</w:t>
                      </w:r>
                    </w:p>
                  </w:tc>
                  <w:tc>
                    <w:tcPr>
                      <w:tcW w:w="1773" w:type="dxa"/>
                      <w:tcBorders>
                        <w:bottom w:val="single" w:sz="6" w:space="0" w:color="auto"/>
                      </w:tcBorders>
                    </w:tcPr>
                    <w:p w:rsidR="008A710A" w:rsidRPr="00722F02" w:rsidRDefault="00813AC5" w:rsidP="007E2B44">
                      <w:pPr>
                        <w:tabs>
                          <w:tab w:val="left" w:pos="1418"/>
                        </w:tabs>
                        <w:spacing w:line="264" w:lineRule="auto"/>
                        <w:jc w:val="center"/>
                        <w:rPr>
                          <w:rFonts w:ascii="Arial" w:hAnsi="Arial"/>
                          <w:i/>
                          <w:lang w:val="en-US"/>
                        </w:rPr>
                      </w:pPr>
                      <w:r>
                        <w:rPr>
                          <w:rFonts w:ascii="Arial" w:hAnsi="Arial"/>
                          <w:i/>
                        </w:rPr>
                        <w:t>4</w:t>
                      </w:r>
                      <w:r w:rsidR="00221F60">
                        <w:rPr>
                          <w:rFonts w:ascii="Arial" w:hAnsi="Arial"/>
                          <w:i/>
                        </w:rPr>
                        <w:t>24</w:t>
                      </w:r>
                    </w:p>
                  </w:tc>
                </w:tr>
              </w:tbl>
              <w:p w:rsidR="008A710A" w:rsidRDefault="008A710A"/>
            </w:txbxContent>
          </v:textbox>
        </v:rect>
      </w:pict>
    </w:r>
  </w:p>
  <w:p w:rsidR="008A710A" w:rsidRDefault="008A710A">
    <w:pPr>
      <w:pStyle w:val="a3"/>
      <w:spacing w:before="80" w:line="288" w:lineRule="auto"/>
      <w:jc w:val="center"/>
      <w:rPr>
        <w:rFonts w:ascii="Arial" w:hAnsi="Arial"/>
        <w:b/>
        <w:sz w:val="12"/>
      </w:rPr>
    </w:pPr>
    <w:r>
      <w:rPr>
        <w:rFonts w:ascii="Arial" w:hAnsi="Arial"/>
      </w:rPr>
      <w:t>ЗАТО Светлый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20"/>
        </w:tabs>
        <w:ind w:left="720" w:hanging="360"/>
      </w:pPr>
      <w:rPr>
        <w:rFonts w:cs="Times New Roman"/>
        <w:sz w:val="28"/>
        <w:szCs w:val="28"/>
      </w:rPr>
    </w:lvl>
    <w:lvl w:ilvl="1">
      <w:start w:val="1"/>
      <w:numFmt w:val="decimal"/>
      <w:lvlText w:val="%1.%2."/>
      <w:lvlJc w:val="left"/>
      <w:pPr>
        <w:tabs>
          <w:tab w:val="num" w:pos="1080"/>
        </w:tabs>
        <w:ind w:left="1080" w:hanging="360"/>
      </w:pPr>
      <w:rPr>
        <w:rFonts w:cs="Times New Roman"/>
        <w:sz w:val="28"/>
        <w:szCs w:val="28"/>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nsid w:val="0000390C"/>
    <w:multiLevelType w:val="hybridMultilevel"/>
    <w:tmpl w:val="DAA0C198"/>
    <w:lvl w:ilvl="0" w:tplc="756E630A">
      <w:start w:val="1"/>
      <w:numFmt w:val="bullet"/>
      <w:suff w:val="space"/>
      <w:lvlText w:val="и"/>
      <w:lvlJc w:val="left"/>
      <w:pPr>
        <w:ind w:left="720" w:hanging="360"/>
      </w:pPr>
      <w:rPr>
        <w:rFonts w:hint="default"/>
      </w:rPr>
    </w:lvl>
    <w:lvl w:ilvl="1" w:tplc="00000124">
      <w:start w:val="5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BA1ABD"/>
    <w:multiLevelType w:val="hybridMultilevel"/>
    <w:tmpl w:val="0C64BE36"/>
    <w:lvl w:ilvl="0" w:tplc="A656DAC0">
      <w:start w:val="1"/>
      <w:numFmt w:val="bullet"/>
      <w:lvlText w:val=""/>
      <w:lvlJc w:val="left"/>
      <w:pPr>
        <w:tabs>
          <w:tab w:val="num" w:pos="720"/>
        </w:tabs>
        <w:ind w:left="720" w:hanging="360"/>
      </w:pPr>
      <w:rPr>
        <w:rFonts w:ascii="Symbol" w:hAnsi="Symbol" w:hint="default"/>
      </w:rPr>
    </w:lvl>
    <w:lvl w:ilvl="1" w:tplc="9B769D02">
      <w:start w:val="1"/>
      <w:numFmt w:val="bullet"/>
      <w:lvlText w:val=""/>
      <w:lvlJc w:val="left"/>
      <w:pPr>
        <w:tabs>
          <w:tab w:val="num" w:pos="1440"/>
        </w:tabs>
        <w:ind w:left="1440" w:hanging="360"/>
      </w:pPr>
      <w:rPr>
        <w:rFonts w:ascii="Symbol" w:hAnsi="Symbol" w:hint="default"/>
      </w:rPr>
    </w:lvl>
    <w:lvl w:ilvl="2" w:tplc="EE782544">
      <w:start w:val="1"/>
      <w:numFmt w:val="bullet"/>
      <w:lvlText w:val=""/>
      <w:lvlJc w:val="left"/>
      <w:pPr>
        <w:tabs>
          <w:tab w:val="num" w:pos="2160"/>
        </w:tabs>
        <w:ind w:left="2160" w:hanging="360"/>
      </w:pPr>
      <w:rPr>
        <w:rFonts w:ascii="Symbol" w:hAnsi="Symbol" w:hint="default"/>
      </w:rPr>
    </w:lvl>
    <w:lvl w:ilvl="3" w:tplc="EAB0F920">
      <w:start w:val="1"/>
      <w:numFmt w:val="bullet"/>
      <w:lvlText w:val=""/>
      <w:lvlJc w:val="left"/>
      <w:pPr>
        <w:tabs>
          <w:tab w:val="num" w:pos="2880"/>
        </w:tabs>
        <w:ind w:left="2880" w:hanging="360"/>
      </w:pPr>
      <w:rPr>
        <w:rFonts w:ascii="Symbol" w:hAnsi="Symbol" w:hint="default"/>
      </w:rPr>
    </w:lvl>
    <w:lvl w:ilvl="4" w:tplc="D2A24B72">
      <w:start w:val="1"/>
      <w:numFmt w:val="bullet"/>
      <w:lvlText w:val=""/>
      <w:lvlJc w:val="left"/>
      <w:pPr>
        <w:tabs>
          <w:tab w:val="num" w:pos="3600"/>
        </w:tabs>
        <w:ind w:left="3600" w:hanging="360"/>
      </w:pPr>
      <w:rPr>
        <w:rFonts w:ascii="Symbol" w:hAnsi="Symbol" w:hint="default"/>
      </w:rPr>
    </w:lvl>
    <w:lvl w:ilvl="5" w:tplc="D90C32E0">
      <w:start w:val="1"/>
      <w:numFmt w:val="bullet"/>
      <w:lvlText w:val=""/>
      <w:lvlJc w:val="left"/>
      <w:pPr>
        <w:tabs>
          <w:tab w:val="num" w:pos="4320"/>
        </w:tabs>
        <w:ind w:left="4320" w:hanging="360"/>
      </w:pPr>
      <w:rPr>
        <w:rFonts w:ascii="Symbol" w:hAnsi="Symbol" w:hint="default"/>
      </w:rPr>
    </w:lvl>
    <w:lvl w:ilvl="6" w:tplc="3C6415F6">
      <w:start w:val="1"/>
      <w:numFmt w:val="bullet"/>
      <w:lvlText w:val=""/>
      <w:lvlJc w:val="left"/>
      <w:pPr>
        <w:tabs>
          <w:tab w:val="num" w:pos="5040"/>
        </w:tabs>
        <w:ind w:left="5040" w:hanging="360"/>
      </w:pPr>
      <w:rPr>
        <w:rFonts w:ascii="Symbol" w:hAnsi="Symbol" w:hint="default"/>
      </w:rPr>
    </w:lvl>
    <w:lvl w:ilvl="7" w:tplc="C8C0E3CE">
      <w:start w:val="1"/>
      <w:numFmt w:val="bullet"/>
      <w:lvlText w:val=""/>
      <w:lvlJc w:val="left"/>
      <w:pPr>
        <w:tabs>
          <w:tab w:val="num" w:pos="5760"/>
        </w:tabs>
        <w:ind w:left="5760" w:hanging="360"/>
      </w:pPr>
      <w:rPr>
        <w:rFonts w:ascii="Symbol" w:hAnsi="Symbol" w:hint="default"/>
      </w:rPr>
    </w:lvl>
    <w:lvl w:ilvl="8" w:tplc="D7E8647E">
      <w:start w:val="1"/>
      <w:numFmt w:val="bullet"/>
      <w:lvlText w:val=""/>
      <w:lvlJc w:val="left"/>
      <w:pPr>
        <w:tabs>
          <w:tab w:val="num" w:pos="6480"/>
        </w:tabs>
        <w:ind w:left="6480" w:hanging="360"/>
      </w:pPr>
      <w:rPr>
        <w:rFonts w:ascii="Symbol" w:hAnsi="Symbol" w:hint="default"/>
      </w:rPr>
    </w:lvl>
  </w:abstractNum>
  <w:abstractNum w:abstractNumId="3">
    <w:nsid w:val="022149D4"/>
    <w:multiLevelType w:val="hybridMultilevel"/>
    <w:tmpl w:val="6834317C"/>
    <w:lvl w:ilvl="0" w:tplc="368AC8C2">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27A3199"/>
    <w:multiLevelType w:val="multilevel"/>
    <w:tmpl w:val="11D8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3B0396"/>
    <w:multiLevelType w:val="hybridMultilevel"/>
    <w:tmpl w:val="07280924"/>
    <w:lvl w:ilvl="0" w:tplc="BEB6BF8C">
      <w:start w:val="1"/>
      <w:numFmt w:val="decimal"/>
      <w:suff w:val="space"/>
      <w:lvlText w:val="%1."/>
      <w:lvlJc w:val="left"/>
      <w:pPr>
        <w:ind w:left="928" w:hanging="360"/>
      </w:pPr>
      <w:rPr>
        <w:rFonts w:hint="default"/>
      </w:r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6">
    <w:nsid w:val="06870A49"/>
    <w:multiLevelType w:val="hybridMultilevel"/>
    <w:tmpl w:val="94725BE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09A05DAE"/>
    <w:multiLevelType w:val="hybridMultilevel"/>
    <w:tmpl w:val="FD2E781C"/>
    <w:lvl w:ilvl="0" w:tplc="AFBE86FC">
      <w:start w:val="1"/>
      <w:numFmt w:val="decimal"/>
      <w:suff w:val="space"/>
      <w:lvlText w:val="%1)"/>
      <w:lvlJc w:val="left"/>
      <w:pPr>
        <w:ind w:left="121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FB00FCD"/>
    <w:multiLevelType w:val="hybridMultilevel"/>
    <w:tmpl w:val="F7B809BC"/>
    <w:lvl w:ilvl="0" w:tplc="7726590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5B872BB"/>
    <w:multiLevelType w:val="hybridMultilevel"/>
    <w:tmpl w:val="52641958"/>
    <w:lvl w:ilvl="0" w:tplc="93D24E46">
      <w:start w:val="1"/>
      <w:numFmt w:val="decimal"/>
      <w:suff w:val="space"/>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B5C4099"/>
    <w:multiLevelType w:val="singleLevel"/>
    <w:tmpl w:val="0419000F"/>
    <w:lvl w:ilvl="0">
      <w:start w:val="1"/>
      <w:numFmt w:val="decimal"/>
      <w:lvlText w:val="%1."/>
      <w:lvlJc w:val="left"/>
      <w:pPr>
        <w:tabs>
          <w:tab w:val="num" w:pos="360"/>
        </w:tabs>
        <w:ind w:left="360" w:hanging="360"/>
      </w:pPr>
    </w:lvl>
  </w:abstractNum>
  <w:abstractNum w:abstractNumId="11">
    <w:nsid w:val="1D1F757D"/>
    <w:multiLevelType w:val="hybridMultilevel"/>
    <w:tmpl w:val="E0CEE48C"/>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4714DEE"/>
    <w:multiLevelType w:val="hybridMultilevel"/>
    <w:tmpl w:val="F7B809BC"/>
    <w:lvl w:ilvl="0" w:tplc="7726590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BAD4728"/>
    <w:multiLevelType w:val="hybridMultilevel"/>
    <w:tmpl w:val="F300FDA8"/>
    <w:lvl w:ilvl="0" w:tplc="41BAE998">
      <w:start w:val="1"/>
      <w:numFmt w:val="decimal"/>
      <w:suff w:val="space"/>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33FA2F80"/>
    <w:multiLevelType w:val="hybridMultilevel"/>
    <w:tmpl w:val="3604C580"/>
    <w:lvl w:ilvl="0" w:tplc="072457F8">
      <w:start w:val="1"/>
      <w:numFmt w:val="decimal"/>
      <w:suff w:val="space"/>
      <w:lvlText w:val="%1."/>
      <w:lvlJc w:val="left"/>
      <w:pPr>
        <w:ind w:left="643" w:hanging="360"/>
      </w:pPr>
      <w:rPr>
        <w:rFonts w:cs="Times New Roman" w:hint="default"/>
        <w:b w:val="0"/>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5FD5B8B"/>
    <w:multiLevelType w:val="hybridMultilevel"/>
    <w:tmpl w:val="18247DD4"/>
    <w:lvl w:ilvl="0" w:tplc="4B7EB3F4">
      <w:start w:val="1"/>
      <w:numFmt w:val="decimal"/>
      <w:suff w:val="space"/>
      <w:lvlText w:val="%1)"/>
      <w:lvlJc w:val="left"/>
      <w:pPr>
        <w:ind w:left="121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64A7109"/>
    <w:multiLevelType w:val="hybridMultilevel"/>
    <w:tmpl w:val="2174B296"/>
    <w:lvl w:ilvl="0" w:tplc="5886A6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9006689"/>
    <w:multiLevelType w:val="multilevel"/>
    <w:tmpl w:val="D35E35E8"/>
    <w:lvl w:ilvl="0">
      <w:start w:val="1"/>
      <w:numFmt w:val="decimal"/>
      <w:suff w:val="space"/>
      <w:lvlText w:val="%1."/>
      <w:lvlJc w:val="left"/>
      <w:pPr>
        <w:ind w:left="720" w:hanging="363"/>
      </w:pPr>
      <w:rPr>
        <w:rFonts w:hint="default"/>
        <w:b w:val="0"/>
        <w:i w:val="0"/>
      </w:rPr>
    </w:lvl>
    <w:lvl w:ilvl="1">
      <w:start w:val="2"/>
      <w:numFmt w:val="decimal"/>
      <w:isLgl/>
      <w:lvlText w:val="%1.%2."/>
      <w:lvlJc w:val="left"/>
      <w:pPr>
        <w:ind w:left="930" w:hanging="363"/>
      </w:pPr>
      <w:rPr>
        <w:rFonts w:hint="default"/>
      </w:rPr>
    </w:lvl>
    <w:lvl w:ilvl="2">
      <w:start w:val="1"/>
      <w:numFmt w:val="decimal"/>
      <w:isLgl/>
      <w:lvlText w:val="%1.%2.%3."/>
      <w:lvlJc w:val="left"/>
      <w:pPr>
        <w:ind w:left="1140" w:hanging="363"/>
      </w:pPr>
      <w:rPr>
        <w:rFonts w:hint="default"/>
      </w:rPr>
    </w:lvl>
    <w:lvl w:ilvl="3">
      <w:start w:val="1"/>
      <w:numFmt w:val="decimal"/>
      <w:isLgl/>
      <w:lvlText w:val="%1.%2.%3.%4."/>
      <w:lvlJc w:val="left"/>
      <w:pPr>
        <w:ind w:left="1350" w:hanging="363"/>
      </w:pPr>
      <w:rPr>
        <w:rFonts w:hint="default"/>
      </w:rPr>
    </w:lvl>
    <w:lvl w:ilvl="4">
      <w:start w:val="1"/>
      <w:numFmt w:val="decimal"/>
      <w:isLgl/>
      <w:lvlText w:val="%1.%2.%3.%4.%5."/>
      <w:lvlJc w:val="left"/>
      <w:pPr>
        <w:ind w:left="1560" w:hanging="363"/>
      </w:pPr>
      <w:rPr>
        <w:rFonts w:hint="default"/>
      </w:rPr>
    </w:lvl>
    <w:lvl w:ilvl="5">
      <w:start w:val="1"/>
      <w:numFmt w:val="decimal"/>
      <w:isLgl/>
      <w:lvlText w:val="%1.%2.%3.%4.%5.%6."/>
      <w:lvlJc w:val="left"/>
      <w:pPr>
        <w:ind w:left="1770" w:hanging="363"/>
      </w:pPr>
      <w:rPr>
        <w:rFonts w:hint="default"/>
      </w:rPr>
    </w:lvl>
    <w:lvl w:ilvl="6">
      <w:start w:val="1"/>
      <w:numFmt w:val="decimal"/>
      <w:isLgl/>
      <w:lvlText w:val="%1.%2.%3.%4.%5.%6.%7."/>
      <w:lvlJc w:val="left"/>
      <w:pPr>
        <w:ind w:left="1980" w:hanging="363"/>
      </w:pPr>
      <w:rPr>
        <w:rFonts w:hint="default"/>
      </w:rPr>
    </w:lvl>
    <w:lvl w:ilvl="7">
      <w:start w:val="1"/>
      <w:numFmt w:val="decimal"/>
      <w:isLgl/>
      <w:lvlText w:val="%1.%2.%3.%4.%5.%6.%7.%8."/>
      <w:lvlJc w:val="left"/>
      <w:pPr>
        <w:ind w:left="2190" w:hanging="363"/>
      </w:pPr>
      <w:rPr>
        <w:rFonts w:hint="default"/>
      </w:rPr>
    </w:lvl>
    <w:lvl w:ilvl="8">
      <w:start w:val="1"/>
      <w:numFmt w:val="decimal"/>
      <w:isLgl/>
      <w:lvlText w:val="%1.%2.%3.%4.%5.%6.%7.%8.%9."/>
      <w:lvlJc w:val="left"/>
      <w:pPr>
        <w:ind w:left="2400" w:hanging="363"/>
      </w:pPr>
      <w:rPr>
        <w:rFonts w:hint="default"/>
      </w:rPr>
    </w:lvl>
  </w:abstractNum>
  <w:abstractNum w:abstractNumId="18">
    <w:nsid w:val="3EEF2A15"/>
    <w:multiLevelType w:val="multilevel"/>
    <w:tmpl w:val="1EA04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7B4CE1"/>
    <w:multiLevelType w:val="hybridMultilevel"/>
    <w:tmpl w:val="2DE869D8"/>
    <w:lvl w:ilvl="0" w:tplc="8320067C">
      <w:start w:val="1"/>
      <w:numFmt w:val="decimal"/>
      <w:suff w:val="space"/>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49A0312D"/>
    <w:multiLevelType w:val="hybridMultilevel"/>
    <w:tmpl w:val="0FB86436"/>
    <w:lvl w:ilvl="0" w:tplc="B68814EC">
      <w:start w:val="1"/>
      <w:numFmt w:val="decimal"/>
      <w:lvlText w:val="%1."/>
      <w:lvlJc w:val="left"/>
      <w:pPr>
        <w:ind w:left="360" w:hanging="360"/>
      </w:pPr>
    </w:lvl>
    <w:lvl w:ilvl="1" w:tplc="04190019">
      <w:start w:val="1"/>
      <w:numFmt w:val="decimal"/>
      <w:lvlText w:val="%2."/>
      <w:lvlJc w:val="left"/>
      <w:pPr>
        <w:tabs>
          <w:tab w:val="num" w:pos="589"/>
        </w:tabs>
        <w:ind w:left="589" w:hanging="360"/>
      </w:pPr>
    </w:lvl>
    <w:lvl w:ilvl="2" w:tplc="0419001B">
      <w:start w:val="1"/>
      <w:numFmt w:val="decimal"/>
      <w:lvlText w:val="%3."/>
      <w:lvlJc w:val="left"/>
      <w:pPr>
        <w:tabs>
          <w:tab w:val="num" w:pos="1309"/>
        </w:tabs>
        <w:ind w:left="1309" w:hanging="360"/>
      </w:pPr>
    </w:lvl>
    <w:lvl w:ilvl="3" w:tplc="0419000F">
      <w:start w:val="1"/>
      <w:numFmt w:val="decimal"/>
      <w:lvlText w:val="%4."/>
      <w:lvlJc w:val="left"/>
      <w:pPr>
        <w:tabs>
          <w:tab w:val="num" w:pos="2029"/>
        </w:tabs>
        <w:ind w:left="2029" w:hanging="360"/>
      </w:pPr>
    </w:lvl>
    <w:lvl w:ilvl="4" w:tplc="04190019">
      <w:start w:val="1"/>
      <w:numFmt w:val="decimal"/>
      <w:lvlText w:val="%5."/>
      <w:lvlJc w:val="left"/>
      <w:pPr>
        <w:tabs>
          <w:tab w:val="num" w:pos="2749"/>
        </w:tabs>
        <w:ind w:left="2749" w:hanging="360"/>
      </w:pPr>
    </w:lvl>
    <w:lvl w:ilvl="5" w:tplc="0419001B">
      <w:start w:val="1"/>
      <w:numFmt w:val="decimal"/>
      <w:lvlText w:val="%6."/>
      <w:lvlJc w:val="left"/>
      <w:pPr>
        <w:tabs>
          <w:tab w:val="num" w:pos="3469"/>
        </w:tabs>
        <w:ind w:left="3469" w:hanging="360"/>
      </w:pPr>
    </w:lvl>
    <w:lvl w:ilvl="6" w:tplc="0419000F">
      <w:start w:val="1"/>
      <w:numFmt w:val="decimal"/>
      <w:lvlText w:val="%7."/>
      <w:lvlJc w:val="left"/>
      <w:pPr>
        <w:tabs>
          <w:tab w:val="num" w:pos="4189"/>
        </w:tabs>
        <w:ind w:left="4189" w:hanging="360"/>
      </w:pPr>
    </w:lvl>
    <w:lvl w:ilvl="7" w:tplc="04190019">
      <w:start w:val="1"/>
      <w:numFmt w:val="decimal"/>
      <w:lvlText w:val="%8."/>
      <w:lvlJc w:val="left"/>
      <w:pPr>
        <w:tabs>
          <w:tab w:val="num" w:pos="4909"/>
        </w:tabs>
        <w:ind w:left="4909" w:hanging="360"/>
      </w:pPr>
    </w:lvl>
    <w:lvl w:ilvl="8" w:tplc="0419001B">
      <w:start w:val="1"/>
      <w:numFmt w:val="decimal"/>
      <w:lvlText w:val="%9."/>
      <w:lvlJc w:val="left"/>
      <w:pPr>
        <w:tabs>
          <w:tab w:val="num" w:pos="5629"/>
        </w:tabs>
        <w:ind w:left="5629" w:hanging="360"/>
      </w:pPr>
    </w:lvl>
  </w:abstractNum>
  <w:abstractNum w:abstractNumId="21">
    <w:nsid w:val="4A544679"/>
    <w:multiLevelType w:val="singleLevel"/>
    <w:tmpl w:val="0419000F"/>
    <w:lvl w:ilvl="0">
      <w:start w:val="1"/>
      <w:numFmt w:val="decimal"/>
      <w:lvlText w:val="%1."/>
      <w:lvlJc w:val="left"/>
      <w:pPr>
        <w:tabs>
          <w:tab w:val="num" w:pos="360"/>
        </w:tabs>
        <w:ind w:left="360" w:hanging="360"/>
      </w:pPr>
    </w:lvl>
  </w:abstractNum>
  <w:abstractNum w:abstractNumId="22">
    <w:nsid w:val="4F15228A"/>
    <w:multiLevelType w:val="hybridMultilevel"/>
    <w:tmpl w:val="39248738"/>
    <w:lvl w:ilvl="0" w:tplc="E8C67126">
      <w:start w:val="1"/>
      <w:numFmt w:val="decimal"/>
      <w:suff w:val="space"/>
      <w:lvlText w:val="%1."/>
      <w:lvlJc w:val="left"/>
      <w:pPr>
        <w:ind w:left="1850" w:hanging="114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E41235E"/>
    <w:multiLevelType w:val="hybridMultilevel"/>
    <w:tmpl w:val="48AA0C68"/>
    <w:lvl w:ilvl="0" w:tplc="A98E19B2">
      <w:start w:val="1"/>
      <w:numFmt w:val="decimal"/>
      <w:suff w:val="space"/>
      <w:lvlText w:val="%1)"/>
      <w:lvlJc w:val="left"/>
      <w:pPr>
        <w:ind w:left="10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ED54FD1"/>
    <w:multiLevelType w:val="hybridMultilevel"/>
    <w:tmpl w:val="99FA8494"/>
    <w:lvl w:ilvl="0" w:tplc="6D027CC8">
      <w:start w:val="1"/>
      <w:numFmt w:val="decimal"/>
      <w:suff w:val="space"/>
      <w:lvlText w:val="%1."/>
      <w:lvlJc w:val="left"/>
      <w:pPr>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FF32B20"/>
    <w:multiLevelType w:val="multilevel"/>
    <w:tmpl w:val="0C64BE3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26">
    <w:nsid w:val="610C59D3"/>
    <w:multiLevelType w:val="hybridMultilevel"/>
    <w:tmpl w:val="D02E0346"/>
    <w:lvl w:ilvl="0" w:tplc="55841908">
      <w:start w:val="2"/>
      <w:numFmt w:val="decimal"/>
      <w:suff w:val="space"/>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7">
    <w:nsid w:val="63A74D8C"/>
    <w:multiLevelType w:val="hybridMultilevel"/>
    <w:tmpl w:val="69820A14"/>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5012821"/>
    <w:multiLevelType w:val="singleLevel"/>
    <w:tmpl w:val="5AA25414"/>
    <w:lvl w:ilvl="0">
      <w:start w:val="1"/>
      <w:numFmt w:val="decimal"/>
      <w:lvlText w:val="1.%1."/>
      <w:legacy w:legacy="1" w:legacySpace="0" w:legacyIndent="461"/>
      <w:lvlJc w:val="left"/>
      <w:rPr>
        <w:rFonts w:ascii="Times New Roman" w:hAnsi="Times New Roman" w:cs="Times New Roman" w:hint="default"/>
      </w:rPr>
    </w:lvl>
  </w:abstractNum>
  <w:abstractNum w:abstractNumId="29">
    <w:nsid w:val="66675460"/>
    <w:multiLevelType w:val="hybridMultilevel"/>
    <w:tmpl w:val="8786832A"/>
    <w:lvl w:ilvl="0" w:tplc="F4B8B9EE">
      <w:start w:val="1"/>
      <w:numFmt w:val="decimal"/>
      <w:suff w:val="space"/>
      <w:lvlText w:val="%1)"/>
      <w:lvlJc w:val="left"/>
      <w:pPr>
        <w:ind w:left="1211"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66F351F7"/>
    <w:multiLevelType w:val="hybridMultilevel"/>
    <w:tmpl w:val="E5E4146E"/>
    <w:lvl w:ilvl="0" w:tplc="DEEA4DEC">
      <w:start w:val="1"/>
      <w:numFmt w:val="decimal"/>
      <w:suff w:val="space"/>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678D4E45"/>
    <w:multiLevelType w:val="hybridMultilevel"/>
    <w:tmpl w:val="8A4E6646"/>
    <w:lvl w:ilvl="0" w:tplc="FC501460">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6919388D"/>
    <w:multiLevelType w:val="multilevel"/>
    <w:tmpl w:val="4EE65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B93F4C"/>
    <w:multiLevelType w:val="singleLevel"/>
    <w:tmpl w:val="0E9251BE"/>
    <w:lvl w:ilvl="0">
      <w:start w:val="1"/>
      <w:numFmt w:val="decimal"/>
      <w:lvlText w:val="2.%1."/>
      <w:legacy w:legacy="1" w:legacySpace="0" w:legacyIndent="505"/>
      <w:lvlJc w:val="left"/>
      <w:rPr>
        <w:rFonts w:ascii="Times New Roman" w:hAnsi="Times New Roman" w:cs="Times New Roman" w:hint="default"/>
      </w:rPr>
    </w:lvl>
  </w:abstractNum>
  <w:abstractNum w:abstractNumId="34">
    <w:nsid w:val="718B371F"/>
    <w:multiLevelType w:val="hybridMultilevel"/>
    <w:tmpl w:val="41BE780E"/>
    <w:lvl w:ilvl="0" w:tplc="0419000F">
      <w:start w:val="1"/>
      <w:numFmt w:val="decimal"/>
      <w:lvlText w:val="%1."/>
      <w:lvlJc w:val="left"/>
      <w:pPr>
        <w:ind w:left="1146"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5">
    <w:nsid w:val="751A46EF"/>
    <w:multiLevelType w:val="hybridMultilevel"/>
    <w:tmpl w:val="E0A6C314"/>
    <w:lvl w:ilvl="0" w:tplc="0BEA8132">
      <w:start w:val="1"/>
      <w:numFmt w:val="decimal"/>
      <w:suff w:val="space"/>
      <w:lvlText w:val="%1)"/>
      <w:lvlJc w:val="left"/>
      <w:pPr>
        <w:ind w:left="1070" w:hanging="360"/>
      </w:pPr>
      <w:rPr>
        <w:rFonts w:hint="default"/>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36">
    <w:nsid w:val="775E1F43"/>
    <w:multiLevelType w:val="hybridMultilevel"/>
    <w:tmpl w:val="0C36E46C"/>
    <w:lvl w:ilvl="0" w:tplc="0C4E7814">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A444FDD"/>
    <w:multiLevelType w:val="singleLevel"/>
    <w:tmpl w:val="25E05FC2"/>
    <w:lvl w:ilvl="0">
      <w:start w:val="1"/>
      <w:numFmt w:val="decimal"/>
      <w:suff w:val="space"/>
      <w:lvlText w:val="%1."/>
      <w:lvlJc w:val="left"/>
      <w:pPr>
        <w:ind w:left="0" w:firstLine="0"/>
      </w:pPr>
      <w:rPr>
        <w:rFonts w:ascii="Times New Roman" w:hAnsi="Times New Roman" w:cs="Times New Roman" w:hint="default"/>
      </w:rPr>
    </w:lvl>
  </w:abstractNum>
  <w:abstractNum w:abstractNumId="38">
    <w:nsid w:val="7BA24B0C"/>
    <w:multiLevelType w:val="hybridMultilevel"/>
    <w:tmpl w:val="C016B1F0"/>
    <w:lvl w:ilvl="0" w:tplc="A2E24BA8">
      <w:start w:val="1"/>
      <w:numFmt w:val="decimal"/>
      <w:suff w:val="space"/>
      <w:lvlText w:val="%1."/>
      <w:lvlJc w:val="left"/>
      <w:pPr>
        <w:ind w:left="2156" w:hanging="1305"/>
      </w:pPr>
      <w:rPr>
        <w:rFonts w:hint="default"/>
      </w:rPr>
    </w:lvl>
    <w:lvl w:ilvl="1" w:tplc="35520850">
      <w:numFmt w:val="none"/>
      <w:lvlText w:val=""/>
      <w:lvlJc w:val="left"/>
      <w:pPr>
        <w:tabs>
          <w:tab w:val="num" w:pos="360"/>
        </w:tabs>
      </w:pPr>
    </w:lvl>
    <w:lvl w:ilvl="2" w:tplc="366E729A">
      <w:numFmt w:val="none"/>
      <w:lvlText w:val=""/>
      <w:lvlJc w:val="left"/>
      <w:pPr>
        <w:tabs>
          <w:tab w:val="num" w:pos="360"/>
        </w:tabs>
      </w:pPr>
    </w:lvl>
    <w:lvl w:ilvl="3" w:tplc="12F6A552">
      <w:numFmt w:val="none"/>
      <w:lvlText w:val=""/>
      <w:lvlJc w:val="left"/>
      <w:pPr>
        <w:tabs>
          <w:tab w:val="num" w:pos="360"/>
        </w:tabs>
      </w:pPr>
    </w:lvl>
    <w:lvl w:ilvl="4" w:tplc="CC7E7AFA">
      <w:numFmt w:val="none"/>
      <w:lvlText w:val=""/>
      <w:lvlJc w:val="left"/>
      <w:pPr>
        <w:tabs>
          <w:tab w:val="num" w:pos="360"/>
        </w:tabs>
      </w:pPr>
    </w:lvl>
    <w:lvl w:ilvl="5" w:tplc="65F84B9A">
      <w:numFmt w:val="none"/>
      <w:lvlText w:val=""/>
      <w:lvlJc w:val="left"/>
      <w:pPr>
        <w:tabs>
          <w:tab w:val="num" w:pos="360"/>
        </w:tabs>
      </w:pPr>
    </w:lvl>
    <w:lvl w:ilvl="6" w:tplc="C616CC0C">
      <w:numFmt w:val="none"/>
      <w:lvlText w:val=""/>
      <w:lvlJc w:val="left"/>
      <w:pPr>
        <w:tabs>
          <w:tab w:val="num" w:pos="360"/>
        </w:tabs>
      </w:pPr>
    </w:lvl>
    <w:lvl w:ilvl="7" w:tplc="8F10F79E">
      <w:numFmt w:val="none"/>
      <w:lvlText w:val=""/>
      <w:lvlJc w:val="left"/>
      <w:pPr>
        <w:tabs>
          <w:tab w:val="num" w:pos="360"/>
        </w:tabs>
      </w:pPr>
    </w:lvl>
    <w:lvl w:ilvl="8" w:tplc="06FC4BF2">
      <w:numFmt w:val="none"/>
      <w:lvlText w:val=""/>
      <w:lvlJc w:val="left"/>
      <w:pPr>
        <w:tabs>
          <w:tab w:val="num" w:pos="360"/>
        </w:tabs>
      </w:pPr>
    </w:lvl>
  </w:abstractNum>
  <w:abstractNum w:abstractNumId="39">
    <w:nsid w:val="7D864EED"/>
    <w:multiLevelType w:val="hybridMultilevel"/>
    <w:tmpl w:val="80884006"/>
    <w:lvl w:ilvl="0" w:tplc="B2E6AA72">
      <w:start w:val="1"/>
      <w:numFmt w:val="decimal"/>
      <w:suff w:val="space"/>
      <w:lvlText w:val="%1."/>
      <w:lvlJc w:val="left"/>
      <w:pPr>
        <w:ind w:left="1353"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EA719E3"/>
    <w:multiLevelType w:val="hybridMultilevel"/>
    <w:tmpl w:val="85F8189A"/>
    <w:lvl w:ilvl="0" w:tplc="041E66A0">
      <w:start w:val="19"/>
      <w:numFmt w:val="decimal"/>
      <w:suff w:val="space"/>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lvlOverride w:ilvl="0">
      <w:startOverride w:val="1"/>
    </w:lvlOverride>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11"/>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12"/>
  </w:num>
  <w:num w:numId="8">
    <w:abstractNumId w:val="8"/>
  </w:num>
  <w:num w:numId="9">
    <w:abstractNumId w:val="3"/>
  </w:num>
  <w:num w:numId="10">
    <w:abstractNumId w:val="16"/>
  </w:num>
  <w:num w:numId="11">
    <w:abstractNumId w:val="38"/>
  </w:num>
  <w:num w:numId="12">
    <w:abstractNumId w:val="27"/>
  </w:num>
  <w:num w:numId="13">
    <w:abstractNumId w:val="17"/>
  </w:num>
  <w:num w:numId="14">
    <w:abstractNumId w:val="28"/>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num>
  <w:num w:numId="17">
    <w:abstractNumId w:val="33"/>
  </w:num>
  <w:num w:numId="18">
    <w:abstractNumId w:val="2"/>
  </w:num>
  <w:num w:numId="19">
    <w:abstractNumId w:val="25"/>
  </w:num>
  <w:num w:numId="20">
    <w:abstractNumId w:val="4"/>
  </w:num>
  <w:num w:numId="21">
    <w:abstractNumId w:val="18"/>
  </w:num>
  <w:num w:numId="22">
    <w:abstractNumId w:val="32"/>
  </w:num>
  <w:num w:numId="23">
    <w:abstractNumId w:val="13"/>
  </w:num>
  <w:num w:numId="24">
    <w:abstractNumId w:val="19"/>
  </w:num>
  <w:num w:numId="25">
    <w:abstractNumId w:val="6"/>
  </w:num>
  <w:num w:numId="26">
    <w:abstractNumId w:val="21"/>
    <w:lvlOverride w:ilvl="0">
      <w:startOverride w:val="1"/>
    </w:lvlOverride>
  </w:num>
  <w:num w:numId="27">
    <w:abstractNumId w:val="22"/>
  </w:num>
  <w:num w:numId="28">
    <w:abstractNumId w:val="22"/>
  </w:num>
  <w:num w:numId="29">
    <w:abstractNumId w:val="24"/>
  </w:num>
  <w:num w:numId="30">
    <w:abstractNumId w:val="39"/>
  </w:num>
  <w:num w:numId="31">
    <w:abstractNumId w:val="30"/>
  </w:num>
  <w:num w:numId="32">
    <w:abstractNumId w:val="23"/>
  </w:num>
  <w:num w:numId="33">
    <w:abstractNumId w:val="7"/>
  </w:num>
  <w:num w:numId="34">
    <w:abstractNumId w:val="15"/>
  </w:num>
  <w:num w:numId="35">
    <w:abstractNumId w:val="29"/>
  </w:num>
  <w:num w:numId="36">
    <w:abstractNumId w:val="9"/>
  </w:num>
  <w:num w:numId="37">
    <w:abstractNumId w:val="35"/>
  </w:num>
  <w:num w:numId="38">
    <w:abstractNumId w:val="26"/>
  </w:num>
  <w:num w:numId="39">
    <w:abstractNumId w:val="5"/>
  </w:num>
  <w:num w:numId="40">
    <w:abstractNumId w:val="36"/>
  </w:num>
  <w:num w:numId="41">
    <w:abstractNumId w:val="37"/>
  </w:num>
  <w:num w:numId="42">
    <w:abstractNumId w:val="14"/>
  </w:num>
  <w:num w:numId="43">
    <w:abstractNumId w:val="40"/>
  </w:num>
  <w:num w:numId="4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characterSpacingControl w:val="doNotCompress"/>
  <w:hdrShapeDefaults>
    <o:shapedefaults v:ext="edit" spidmax="156674"/>
    <o:shapelayout v:ext="edit">
      <o:idmap v:ext="edit" data="1"/>
    </o:shapelayout>
  </w:hdrShapeDefaults>
  <w:footnotePr>
    <w:footnote w:id="0"/>
    <w:footnote w:id="1"/>
  </w:footnotePr>
  <w:endnotePr>
    <w:endnote w:id="0"/>
    <w:endnote w:id="1"/>
  </w:endnotePr>
  <w:compat/>
  <w:rsids>
    <w:rsidRoot w:val="003139A8"/>
    <w:rsid w:val="00005156"/>
    <w:rsid w:val="00012193"/>
    <w:rsid w:val="000172E4"/>
    <w:rsid w:val="00021597"/>
    <w:rsid w:val="00022F9E"/>
    <w:rsid w:val="00024171"/>
    <w:rsid w:val="000243B2"/>
    <w:rsid w:val="00026069"/>
    <w:rsid w:val="00032AF2"/>
    <w:rsid w:val="000353FB"/>
    <w:rsid w:val="00040BFA"/>
    <w:rsid w:val="00043C30"/>
    <w:rsid w:val="000573CB"/>
    <w:rsid w:val="00062818"/>
    <w:rsid w:val="00062FFE"/>
    <w:rsid w:val="0006366C"/>
    <w:rsid w:val="0006465F"/>
    <w:rsid w:val="000655DB"/>
    <w:rsid w:val="00070029"/>
    <w:rsid w:val="00071EC3"/>
    <w:rsid w:val="00072CA0"/>
    <w:rsid w:val="000761A9"/>
    <w:rsid w:val="0008081C"/>
    <w:rsid w:val="00090B75"/>
    <w:rsid w:val="000955A4"/>
    <w:rsid w:val="000A1CF8"/>
    <w:rsid w:val="000A3C12"/>
    <w:rsid w:val="000B12C4"/>
    <w:rsid w:val="000C02EA"/>
    <w:rsid w:val="000C0DDF"/>
    <w:rsid w:val="000C1742"/>
    <w:rsid w:val="000C6B31"/>
    <w:rsid w:val="000C7DC6"/>
    <w:rsid w:val="000D3A98"/>
    <w:rsid w:val="000D5104"/>
    <w:rsid w:val="000E198C"/>
    <w:rsid w:val="000E7293"/>
    <w:rsid w:val="000F77CD"/>
    <w:rsid w:val="00102F6C"/>
    <w:rsid w:val="00106EA8"/>
    <w:rsid w:val="0011205B"/>
    <w:rsid w:val="001142A2"/>
    <w:rsid w:val="00115525"/>
    <w:rsid w:val="00123FFB"/>
    <w:rsid w:val="00125CDB"/>
    <w:rsid w:val="0012722B"/>
    <w:rsid w:val="00132E50"/>
    <w:rsid w:val="001347C1"/>
    <w:rsid w:val="001348D5"/>
    <w:rsid w:val="001365E5"/>
    <w:rsid w:val="00137761"/>
    <w:rsid w:val="0014151B"/>
    <w:rsid w:val="00142BC2"/>
    <w:rsid w:val="00145187"/>
    <w:rsid w:val="00147408"/>
    <w:rsid w:val="0015233F"/>
    <w:rsid w:val="001550C5"/>
    <w:rsid w:val="001641E1"/>
    <w:rsid w:val="001671D5"/>
    <w:rsid w:val="001674EC"/>
    <w:rsid w:val="001722B9"/>
    <w:rsid w:val="00172BDB"/>
    <w:rsid w:val="00174E22"/>
    <w:rsid w:val="00176AF6"/>
    <w:rsid w:val="00177110"/>
    <w:rsid w:val="00180444"/>
    <w:rsid w:val="0018195E"/>
    <w:rsid w:val="001877DD"/>
    <w:rsid w:val="00190C26"/>
    <w:rsid w:val="001927DD"/>
    <w:rsid w:val="001932FB"/>
    <w:rsid w:val="001937F0"/>
    <w:rsid w:val="00196023"/>
    <w:rsid w:val="001A30AA"/>
    <w:rsid w:val="001A6643"/>
    <w:rsid w:val="001B6927"/>
    <w:rsid w:val="001D5932"/>
    <w:rsid w:val="001D5ABA"/>
    <w:rsid w:val="001D7580"/>
    <w:rsid w:val="001E4B8B"/>
    <w:rsid w:val="001E54D7"/>
    <w:rsid w:val="001E5BB1"/>
    <w:rsid w:val="001E7255"/>
    <w:rsid w:val="001F4C74"/>
    <w:rsid w:val="001F7025"/>
    <w:rsid w:val="00202AC7"/>
    <w:rsid w:val="00204BFE"/>
    <w:rsid w:val="00205363"/>
    <w:rsid w:val="00210301"/>
    <w:rsid w:val="00210E87"/>
    <w:rsid w:val="002125A2"/>
    <w:rsid w:val="00212E09"/>
    <w:rsid w:val="00214D6E"/>
    <w:rsid w:val="00214F6C"/>
    <w:rsid w:val="00216F09"/>
    <w:rsid w:val="00221F60"/>
    <w:rsid w:val="00225656"/>
    <w:rsid w:val="0022764A"/>
    <w:rsid w:val="00231D13"/>
    <w:rsid w:val="00233781"/>
    <w:rsid w:val="0023384D"/>
    <w:rsid w:val="002350B4"/>
    <w:rsid w:val="00243DEC"/>
    <w:rsid w:val="00255731"/>
    <w:rsid w:val="00255B28"/>
    <w:rsid w:val="002603C2"/>
    <w:rsid w:val="00262FD7"/>
    <w:rsid w:val="0027724C"/>
    <w:rsid w:val="002776C9"/>
    <w:rsid w:val="00283025"/>
    <w:rsid w:val="002933E2"/>
    <w:rsid w:val="0029380D"/>
    <w:rsid w:val="00293EDB"/>
    <w:rsid w:val="00295087"/>
    <w:rsid w:val="002A1C46"/>
    <w:rsid w:val="002A390A"/>
    <w:rsid w:val="002A75F0"/>
    <w:rsid w:val="002B02BE"/>
    <w:rsid w:val="002B0811"/>
    <w:rsid w:val="002B60D9"/>
    <w:rsid w:val="002B74E6"/>
    <w:rsid w:val="002B7E62"/>
    <w:rsid w:val="002C0374"/>
    <w:rsid w:val="002C5DB2"/>
    <w:rsid w:val="002D10A4"/>
    <w:rsid w:val="002D1DBF"/>
    <w:rsid w:val="002D597D"/>
    <w:rsid w:val="002D70B5"/>
    <w:rsid w:val="002E1169"/>
    <w:rsid w:val="002F1F94"/>
    <w:rsid w:val="002F2C38"/>
    <w:rsid w:val="002F518D"/>
    <w:rsid w:val="002F672A"/>
    <w:rsid w:val="00301B8C"/>
    <w:rsid w:val="00304ED5"/>
    <w:rsid w:val="00306F7C"/>
    <w:rsid w:val="0031206A"/>
    <w:rsid w:val="003139A8"/>
    <w:rsid w:val="00315712"/>
    <w:rsid w:val="0032177D"/>
    <w:rsid w:val="003220CB"/>
    <w:rsid w:val="00322D5F"/>
    <w:rsid w:val="00322D7D"/>
    <w:rsid w:val="00326390"/>
    <w:rsid w:val="00327B9D"/>
    <w:rsid w:val="003359F2"/>
    <w:rsid w:val="00337E78"/>
    <w:rsid w:val="00341D98"/>
    <w:rsid w:val="00345D0A"/>
    <w:rsid w:val="0034791B"/>
    <w:rsid w:val="00352CAA"/>
    <w:rsid w:val="00356A82"/>
    <w:rsid w:val="00356AB8"/>
    <w:rsid w:val="0036159D"/>
    <w:rsid w:val="00362BEF"/>
    <w:rsid w:val="00363512"/>
    <w:rsid w:val="0036433B"/>
    <w:rsid w:val="00364766"/>
    <w:rsid w:val="00371292"/>
    <w:rsid w:val="00377D65"/>
    <w:rsid w:val="003821A2"/>
    <w:rsid w:val="00382F40"/>
    <w:rsid w:val="00385824"/>
    <w:rsid w:val="00385EEC"/>
    <w:rsid w:val="003867AB"/>
    <w:rsid w:val="00390E3A"/>
    <w:rsid w:val="0039571E"/>
    <w:rsid w:val="00395860"/>
    <w:rsid w:val="00396799"/>
    <w:rsid w:val="00397806"/>
    <w:rsid w:val="003A1B19"/>
    <w:rsid w:val="003A281A"/>
    <w:rsid w:val="003B2EDF"/>
    <w:rsid w:val="003C284C"/>
    <w:rsid w:val="003D475D"/>
    <w:rsid w:val="003D65CE"/>
    <w:rsid w:val="003E0F86"/>
    <w:rsid w:val="003E224A"/>
    <w:rsid w:val="003E3623"/>
    <w:rsid w:val="003E3B7D"/>
    <w:rsid w:val="003E5B05"/>
    <w:rsid w:val="003F1182"/>
    <w:rsid w:val="003F205A"/>
    <w:rsid w:val="003F3D1D"/>
    <w:rsid w:val="003F6D65"/>
    <w:rsid w:val="00405256"/>
    <w:rsid w:val="00405DAE"/>
    <w:rsid w:val="004063C9"/>
    <w:rsid w:val="00412E69"/>
    <w:rsid w:val="004141B8"/>
    <w:rsid w:val="004242C9"/>
    <w:rsid w:val="00426FE7"/>
    <w:rsid w:val="00433EAF"/>
    <w:rsid w:val="00435458"/>
    <w:rsid w:val="004378AF"/>
    <w:rsid w:val="0045180B"/>
    <w:rsid w:val="00452A14"/>
    <w:rsid w:val="004542ED"/>
    <w:rsid w:val="004564C9"/>
    <w:rsid w:val="00457C6E"/>
    <w:rsid w:val="00463751"/>
    <w:rsid w:val="0046525D"/>
    <w:rsid w:val="00465955"/>
    <w:rsid w:val="004678C5"/>
    <w:rsid w:val="0047041D"/>
    <w:rsid w:val="00473368"/>
    <w:rsid w:val="004770CE"/>
    <w:rsid w:val="004858C8"/>
    <w:rsid w:val="004925DF"/>
    <w:rsid w:val="00494470"/>
    <w:rsid w:val="0049699C"/>
    <w:rsid w:val="004B096D"/>
    <w:rsid w:val="004C244F"/>
    <w:rsid w:val="004C439A"/>
    <w:rsid w:val="004C47A4"/>
    <w:rsid w:val="004D6C5B"/>
    <w:rsid w:val="004F247F"/>
    <w:rsid w:val="00503C18"/>
    <w:rsid w:val="005042AC"/>
    <w:rsid w:val="00504B21"/>
    <w:rsid w:val="005050C9"/>
    <w:rsid w:val="00507209"/>
    <w:rsid w:val="00510D69"/>
    <w:rsid w:val="00513EDC"/>
    <w:rsid w:val="00517E07"/>
    <w:rsid w:val="005318BC"/>
    <w:rsid w:val="00531E85"/>
    <w:rsid w:val="005359E5"/>
    <w:rsid w:val="005362DC"/>
    <w:rsid w:val="00536E63"/>
    <w:rsid w:val="00540449"/>
    <w:rsid w:val="00547D0C"/>
    <w:rsid w:val="0055668C"/>
    <w:rsid w:val="00560964"/>
    <w:rsid w:val="0056303C"/>
    <w:rsid w:val="00564EE6"/>
    <w:rsid w:val="00567EB6"/>
    <w:rsid w:val="00581296"/>
    <w:rsid w:val="00583EBA"/>
    <w:rsid w:val="00587052"/>
    <w:rsid w:val="005905A8"/>
    <w:rsid w:val="0059314F"/>
    <w:rsid w:val="005A38C1"/>
    <w:rsid w:val="005A6043"/>
    <w:rsid w:val="005A66BD"/>
    <w:rsid w:val="005A7AFE"/>
    <w:rsid w:val="005B3DC6"/>
    <w:rsid w:val="005B5067"/>
    <w:rsid w:val="005C06E4"/>
    <w:rsid w:val="005C1194"/>
    <w:rsid w:val="005C1805"/>
    <w:rsid w:val="005C2354"/>
    <w:rsid w:val="005C6621"/>
    <w:rsid w:val="005C78F2"/>
    <w:rsid w:val="005D328B"/>
    <w:rsid w:val="005D6134"/>
    <w:rsid w:val="005E4A4A"/>
    <w:rsid w:val="005E4BDB"/>
    <w:rsid w:val="005E4D8E"/>
    <w:rsid w:val="005F134F"/>
    <w:rsid w:val="005F3602"/>
    <w:rsid w:val="005F3912"/>
    <w:rsid w:val="005F7330"/>
    <w:rsid w:val="0060303D"/>
    <w:rsid w:val="00610307"/>
    <w:rsid w:val="00614DB1"/>
    <w:rsid w:val="0061577B"/>
    <w:rsid w:val="00616384"/>
    <w:rsid w:val="00621559"/>
    <w:rsid w:val="00645DB3"/>
    <w:rsid w:val="006505F7"/>
    <w:rsid w:val="006525E6"/>
    <w:rsid w:val="00655F87"/>
    <w:rsid w:val="00657A16"/>
    <w:rsid w:val="00664A05"/>
    <w:rsid w:val="00674290"/>
    <w:rsid w:val="0067449A"/>
    <w:rsid w:val="00675C3C"/>
    <w:rsid w:val="00677AE1"/>
    <w:rsid w:val="006805FE"/>
    <w:rsid w:val="0068286B"/>
    <w:rsid w:val="00683322"/>
    <w:rsid w:val="006873EF"/>
    <w:rsid w:val="00691E10"/>
    <w:rsid w:val="00693C72"/>
    <w:rsid w:val="006A46E3"/>
    <w:rsid w:val="006A4A0E"/>
    <w:rsid w:val="006A537F"/>
    <w:rsid w:val="006A5C11"/>
    <w:rsid w:val="006A74FF"/>
    <w:rsid w:val="006B588D"/>
    <w:rsid w:val="006C10E5"/>
    <w:rsid w:val="006C3B9B"/>
    <w:rsid w:val="006C3F2D"/>
    <w:rsid w:val="006D2A93"/>
    <w:rsid w:val="006D3646"/>
    <w:rsid w:val="006D7371"/>
    <w:rsid w:val="006E571E"/>
    <w:rsid w:val="006F16E9"/>
    <w:rsid w:val="006F2BAA"/>
    <w:rsid w:val="006F4640"/>
    <w:rsid w:val="006F4FC3"/>
    <w:rsid w:val="006F52E6"/>
    <w:rsid w:val="0070229D"/>
    <w:rsid w:val="00702D41"/>
    <w:rsid w:val="00706FFC"/>
    <w:rsid w:val="0071109B"/>
    <w:rsid w:val="00711646"/>
    <w:rsid w:val="0071437E"/>
    <w:rsid w:val="00717FD2"/>
    <w:rsid w:val="00722F02"/>
    <w:rsid w:val="00733FAA"/>
    <w:rsid w:val="00740056"/>
    <w:rsid w:val="00747091"/>
    <w:rsid w:val="00747E31"/>
    <w:rsid w:val="00750DAA"/>
    <w:rsid w:val="00764140"/>
    <w:rsid w:val="00766B9F"/>
    <w:rsid w:val="00770EFA"/>
    <w:rsid w:val="0078037A"/>
    <w:rsid w:val="007854A4"/>
    <w:rsid w:val="007914B5"/>
    <w:rsid w:val="007921F9"/>
    <w:rsid w:val="00796C15"/>
    <w:rsid w:val="007A316B"/>
    <w:rsid w:val="007A640A"/>
    <w:rsid w:val="007B1542"/>
    <w:rsid w:val="007C1AE8"/>
    <w:rsid w:val="007C2107"/>
    <w:rsid w:val="007C2884"/>
    <w:rsid w:val="007C436A"/>
    <w:rsid w:val="007C53C5"/>
    <w:rsid w:val="007D051F"/>
    <w:rsid w:val="007D5A39"/>
    <w:rsid w:val="007D5D05"/>
    <w:rsid w:val="007E2B44"/>
    <w:rsid w:val="007E691C"/>
    <w:rsid w:val="007F0CCD"/>
    <w:rsid w:val="007F275F"/>
    <w:rsid w:val="007F4DD7"/>
    <w:rsid w:val="0081017C"/>
    <w:rsid w:val="0081203D"/>
    <w:rsid w:val="008138EB"/>
    <w:rsid w:val="00813AC5"/>
    <w:rsid w:val="0081558A"/>
    <w:rsid w:val="00820E30"/>
    <w:rsid w:val="008225BE"/>
    <w:rsid w:val="00831854"/>
    <w:rsid w:val="00833B24"/>
    <w:rsid w:val="00833ED4"/>
    <w:rsid w:val="00834B11"/>
    <w:rsid w:val="00834B17"/>
    <w:rsid w:val="00835FAB"/>
    <w:rsid w:val="00851F21"/>
    <w:rsid w:val="00862A33"/>
    <w:rsid w:val="00863F11"/>
    <w:rsid w:val="00870E8E"/>
    <w:rsid w:val="00872AAB"/>
    <w:rsid w:val="00883EAF"/>
    <w:rsid w:val="00885AF7"/>
    <w:rsid w:val="0088659C"/>
    <w:rsid w:val="008908F3"/>
    <w:rsid w:val="00892E5A"/>
    <w:rsid w:val="008973CD"/>
    <w:rsid w:val="008A2A33"/>
    <w:rsid w:val="008A5110"/>
    <w:rsid w:val="008A6E31"/>
    <w:rsid w:val="008A710A"/>
    <w:rsid w:val="008B0F25"/>
    <w:rsid w:val="008C2519"/>
    <w:rsid w:val="008C30B6"/>
    <w:rsid w:val="008C4A4A"/>
    <w:rsid w:val="008C623D"/>
    <w:rsid w:val="008D1359"/>
    <w:rsid w:val="008D2019"/>
    <w:rsid w:val="008D5F3D"/>
    <w:rsid w:val="008D6F83"/>
    <w:rsid w:val="008E5014"/>
    <w:rsid w:val="008E7452"/>
    <w:rsid w:val="008F38EF"/>
    <w:rsid w:val="008F4C13"/>
    <w:rsid w:val="009025B5"/>
    <w:rsid w:val="00910845"/>
    <w:rsid w:val="00913372"/>
    <w:rsid w:val="009137C0"/>
    <w:rsid w:val="00916C57"/>
    <w:rsid w:val="0092067C"/>
    <w:rsid w:val="0092378D"/>
    <w:rsid w:val="0092575B"/>
    <w:rsid w:val="00927560"/>
    <w:rsid w:val="0093097B"/>
    <w:rsid w:val="009330D8"/>
    <w:rsid w:val="009435B5"/>
    <w:rsid w:val="009435C6"/>
    <w:rsid w:val="00952682"/>
    <w:rsid w:val="0095338F"/>
    <w:rsid w:val="00956F52"/>
    <w:rsid w:val="00964DE8"/>
    <w:rsid w:val="00966751"/>
    <w:rsid w:val="009672D6"/>
    <w:rsid w:val="00967A8E"/>
    <w:rsid w:val="009806DC"/>
    <w:rsid w:val="00985F4A"/>
    <w:rsid w:val="00986F41"/>
    <w:rsid w:val="009A6073"/>
    <w:rsid w:val="009C13BE"/>
    <w:rsid w:val="009C148B"/>
    <w:rsid w:val="009C30D5"/>
    <w:rsid w:val="009C30D6"/>
    <w:rsid w:val="009D0159"/>
    <w:rsid w:val="009D2A87"/>
    <w:rsid w:val="009D57A8"/>
    <w:rsid w:val="009E006E"/>
    <w:rsid w:val="009E1767"/>
    <w:rsid w:val="009F27A7"/>
    <w:rsid w:val="009F37D9"/>
    <w:rsid w:val="009F3F93"/>
    <w:rsid w:val="009F562C"/>
    <w:rsid w:val="00A106D9"/>
    <w:rsid w:val="00A11AC7"/>
    <w:rsid w:val="00A137FF"/>
    <w:rsid w:val="00A178D2"/>
    <w:rsid w:val="00A20FD6"/>
    <w:rsid w:val="00A21D02"/>
    <w:rsid w:val="00A24D80"/>
    <w:rsid w:val="00A351F1"/>
    <w:rsid w:val="00A3596E"/>
    <w:rsid w:val="00A40823"/>
    <w:rsid w:val="00A6073C"/>
    <w:rsid w:val="00A6268F"/>
    <w:rsid w:val="00A734C4"/>
    <w:rsid w:val="00A75618"/>
    <w:rsid w:val="00A76B95"/>
    <w:rsid w:val="00A76C51"/>
    <w:rsid w:val="00A77E3C"/>
    <w:rsid w:val="00A808AB"/>
    <w:rsid w:val="00A80BCB"/>
    <w:rsid w:val="00A84372"/>
    <w:rsid w:val="00A90B24"/>
    <w:rsid w:val="00A90C12"/>
    <w:rsid w:val="00A934B2"/>
    <w:rsid w:val="00AA194C"/>
    <w:rsid w:val="00AA1FDB"/>
    <w:rsid w:val="00AA39BE"/>
    <w:rsid w:val="00AB1109"/>
    <w:rsid w:val="00AC02A2"/>
    <w:rsid w:val="00AC334D"/>
    <w:rsid w:val="00AC79D2"/>
    <w:rsid w:val="00AD36F5"/>
    <w:rsid w:val="00AD40BF"/>
    <w:rsid w:val="00AE33B4"/>
    <w:rsid w:val="00AF52A5"/>
    <w:rsid w:val="00B02CD5"/>
    <w:rsid w:val="00B034C2"/>
    <w:rsid w:val="00B0389E"/>
    <w:rsid w:val="00B03C4A"/>
    <w:rsid w:val="00B04932"/>
    <w:rsid w:val="00B1274A"/>
    <w:rsid w:val="00B13FA9"/>
    <w:rsid w:val="00B257CE"/>
    <w:rsid w:val="00B3107B"/>
    <w:rsid w:val="00B3230E"/>
    <w:rsid w:val="00B360A8"/>
    <w:rsid w:val="00B411A9"/>
    <w:rsid w:val="00B4339B"/>
    <w:rsid w:val="00B532DD"/>
    <w:rsid w:val="00B565E7"/>
    <w:rsid w:val="00B568CD"/>
    <w:rsid w:val="00B73920"/>
    <w:rsid w:val="00B77622"/>
    <w:rsid w:val="00B806C9"/>
    <w:rsid w:val="00B83D64"/>
    <w:rsid w:val="00B86A89"/>
    <w:rsid w:val="00B9035E"/>
    <w:rsid w:val="00B93AB6"/>
    <w:rsid w:val="00BA2776"/>
    <w:rsid w:val="00BA27C2"/>
    <w:rsid w:val="00BA3A0C"/>
    <w:rsid w:val="00BB258B"/>
    <w:rsid w:val="00BB4573"/>
    <w:rsid w:val="00BB6CE1"/>
    <w:rsid w:val="00BC08AA"/>
    <w:rsid w:val="00BD0935"/>
    <w:rsid w:val="00BD26B4"/>
    <w:rsid w:val="00BD704B"/>
    <w:rsid w:val="00BD774C"/>
    <w:rsid w:val="00BE07EF"/>
    <w:rsid w:val="00BE5CC8"/>
    <w:rsid w:val="00BE6FFD"/>
    <w:rsid w:val="00BF138C"/>
    <w:rsid w:val="00BF1CB9"/>
    <w:rsid w:val="00C01ED6"/>
    <w:rsid w:val="00C042BA"/>
    <w:rsid w:val="00C06E7E"/>
    <w:rsid w:val="00C11F0A"/>
    <w:rsid w:val="00C124AC"/>
    <w:rsid w:val="00C16573"/>
    <w:rsid w:val="00C24E4C"/>
    <w:rsid w:val="00C309B6"/>
    <w:rsid w:val="00C3272A"/>
    <w:rsid w:val="00C32AEC"/>
    <w:rsid w:val="00C32E7A"/>
    <w:rsid w:val="00C3751C"/>
    <w:rsid w:val="00C420CF"/>
    <w:rsid w:val="00C454E8"/>
    <w:rsid w:val="00C52E86"/>
    <w:rsid w:val="00C54B1E"/>
    <w:rsid w:val="00C56D64"/>
    <w:rsid w:val="00C617B8"/>
    <w:rsid w:val="00C66725"/>
    <w:rsid w:val="00C716B1"/>
    <w:rsid w:val="00C720B4"/>
    <w:rsid w:val="00C75132"/>
    <w:rsid w:val="00C764C2"/>
    <w:rsid w:val="00C7681D"/>
    <w:rsid w:val="00C82422"/>
    <w:rsid w:val="00C84B3D"/>
    <w:rsid w:val="00C90584"/>
    <w:rsid w:val="00C935C3"/>
    <w:rsid w:val="00C96857"/>
    <w:rsid w:val="00CA1B57"/>
    <w:rsid w:val="00CA1FD0"/>
    <w:rsid w:val="00CA6604"/>
    <w:rsid w:val="00CB02E5"/>
    <w:rsid w:val="00CB1EB2"/>
    <w:rsid w:val="00CB2E2D"/>
    <w:rsid w:val="00CB5179"/>
    <w:rsid w:val="00CB5A55"/>
    <w:rsid w:val="00CB658A"/>
    <w:rsid w:val="00CD0128"/>
    <w:rsid w:val="00CD505B"/>
    <w:rsid w:val="00CD66B0"/>
    <w:rsid w:val="00CE5B5F"/>
    <w:rsid w:val="00CF1F58"/>
    <w:rsid w:val="00CF4DC5"/>
    <w:rsid w:val="00CF5137"/>
    <w:rsid w:val="00D00337"/>
    <w:rsid w:val="00D02F3B"/>
    <w:rsid w:val="00D03880"/>
    <w:rsid w:val="00D03E28"/>
    <w:rsid w:val="00D154FA"/>
    <w:rsid w:val="00D15910"/>
    <w:rsid w:val="00D2056A"/>
    <w:rsid w:val="00D21BF9"/>
    <w:rsid w:val="00D2435E"/>
    <w:rsid w:val="00D24746"/>
    <w:rsid w:val="00D33B4D"/>
    <w:rsid w:val="00D3434F"/>
    <w:rsid w:val="00D417AF"/>
    <w:rsid w:val="00D460B1"/>
    <w:rsid w:val="00D46203"/>
    <w:rsid w:val="00D46A87"/>
    <w:rsid w:val="00D525B6"/>
    <w:rsid w:val="00D54C71"/>
    <w:rsid w:val="00D566FC"/>
    <w:rsid w:val="00D57D45"/>
    <w:rsid w:val="00D64243"/>
    <w:rsid w:val="00D645E7"/>
    <w:rsid w:val="00D656F6"/>
    <w:rsid w:val="00D70093"/>
    <w:rsid w:val="00D71102"/>
    <w:rsid w:val="00D81D17"/>
    <w:rsid w:val="00D81D6D"/>
    <w:rsid w:val="00D8431C"/>
    <w:rsid w:val="00D86E46"/>
    <w:rsid w:val="00D87E04"/>
    <w:rsid w:val="00D90383"/>
    <w:rsid w:val="00D914ED"/>
    <w:rsid w:val="00D95C5E"/>
    <w:rsid w:val="00DA1870"/>
    <w:rsid w:val="00DA4A8C"/>
    <w:rsid w:val="00DA7308"/>
    <w:rsid w:val="00DA7D72"/>
    <w:rsid w:val="00DB18E4"/>
    <w:rsid w:val="00DB2CAD"/>
    <w:rsid w:val="00DB3A26"/>
    <w:rsid w:val="00DB524A"/>
    <w:rsid w:val="00DB5D8D"/>
    <w:rsid w:val="00DC1C3E"/>
    <w:rsid w:val="00DC1CA2"/>
    <w:rsid w:val="00DC3AF6"/>
    <w:rsid w:val="00DD0351"/>
    <w:rsid w:val="00DD7FF8"/>
    <w:rsid w:val="00DE2000"/>
    <w:rsid w:val="00DE2557"/>
    <w:rsid w:val="00DE29ED"/>
    <w:rsid w:val="00DF1C36"/>
    <w:rsid w:val="00DF55CD"/>
    <w:rsid w:val="00E04C97"/>
    <w:rsid w:val="00E07BAA"/>
    <w:rsid w:val="00E10589"/>
    <w:rsid w:val="00E14264"/>
    <w:rsid w:val="00E23500"/>
    <w:rsid w:val="00E27B64"/>
    <w:rsid w:val="00E320BD"/>
    <w:rsid w:val="00E32EB3"/>
    <w:rsid w:val="00E4303C"/>
    <w:rsid w:val="00E4377F"/>
    <w:rsid w:val="00E45375"/>
    <w:rsid w:val="00E45910"/>
    <w:rsid w:val="00E47815"/>
    <w:rsid w:val="00E5100F"/>
    <w:rsid w:val="00E548E0"/>
    <w:rsid w:val="00E563DE"/>
    <w:rsid w:val="00E6020D"/>
    <w:rsid w:val="00E609B1"/>
    <w:rsid w:val="00E615A1"/>
    <w:rsid w:val="00E63B17"/>
    <w:rsid w:val="00E67074"/>
    <w:rsid w:val="00E70669"/>
    <w:rsid w:val="00E70AB1"/>
    <w:rsid w:val="00E7219D"/>
    <w:rsid w:val="00E76977"/>
    <w:rsid w:val="00E82C0A"/>
    <w:rsid w:val="00E8305E"/>
    <w:rsid w:val="00E865DF"/>
    <w:rsid w:val="00E92D7A"/>
    <w:rsid w:val="00E95126"/>
    <w:rsid w:val="00EA7577"/>
    <w:rsid w:val="00EB79AC"/>
    <w:rsid w:val="00EC027B"/>
    <w:rsid w:val="00EC3E0C"/>
    <w:rsid w:val="00EC6131"/>
    <w:rsid w:val="00EC64C8"/>
    <w:rsid w:val="00ED241B"/>
    <w:rsid w:val="00ED41DA"/>
    <w:rsid w:val="00ED5220"/>
    <w:rsid w:val="00ED5AEB"/>
    <w:rsid w:val="00EE048F"/>
    <w:rsid w:val="00EE2EF3"/>
    <w:rsid w:val="00EE4E65"/>
    <w:rsid w:val="00EF4487"/>
    <w:rsid w:val="00F01CD0"/>
    <w:rsid w:val="00F04683"/>
    <w:rsid w:val="00F05A3F"/>
    <w:rsid w:val="00F06D1B"/>
    <w:rsid w:val="00F117FE"/>
    <w:rsid w:val="00F128A5"/>
    <w:rsid w:val="00F1625C"/>
    <w:rsid w:val="00F165BB"/>
    <w:rsid w:val="00F20CD3"/>
    <w:rsid w:val="00F247C1"/>
    <w:rsid w:val="00F251D4"/>
    <w:rsid w:val="00F26EE2"/>
    <w:rsid w:val="00F27CF6"/>
    <w:rsid w:val="00F301F1"/>
    <w:rsid w:val="00F30A7F"/>
    <w:rsid w:val="00F31E83"/>
    <w:rsid w:val="00F406FE"/>
    <w:rsid w:val="00F4212C"/>
    <w:rsid w:val="00F444FE"/>
    <w:rsid w:val="00F453E9"/>
    <w:rsid w:val="00F47C59"/>
    <w:rsid w:val="00F50112"/>
    <w:rsid w:val="00F57D6E"/>
    <w:rsid w:val="00F74FD7"/>
    <w:rsid w:val="00F75F4D"/>
    <w:rsid w:val="00F914F3"/>
    <w:rsid w:val="00F94D84"/>
    <w:rsid w:val="00FA0587"/>
    <w:rsid w:val="00FA1648"/>
    <w:rsid w:val="00FA1AB5"/>
    <w:rsid w:val="00FA4CE3"/>
    <w:rsid w:val="00FB1551"/>
    <w:rsid w:val="00FB30D1"/>
    <w:rsid w:val="00FB67D2"/>
    <w:rsid w:val="00FC1F08"/>
    <w:rsid w:val="00FC3DD8"/>
    <w:rsid w:val="00FC7786"/>
    <w:rsid w:val="00FD5FD8"/>
    <w:rsid w:val="00FE0C4F"/>
    <w:rsid w:val="00FE1541"/>
    <w:rsid w:val="00FE1D07"/>
    <w:rsid w:val="00FE248F"/>
    <w:rsid w:val="00FE24E6"/>
    <w:rsid w:val="00FE38D1"/>
    <w:rsid w:val="00FE3E27"/>
    <w:rsid w:val="00FF2E1E"/>
    <w:rsid w:val="00FF3F93"/>
    <w:rsid w:val="00FF4BA7"/>
    <w:rsid w:val="00FF6B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66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9A8"/>
    <w:rPr>
      <w:rFonts w:ascii="Times New Roman" w:eastAsia="Times New Roman" w:hAnsi="Times New Roman"/>
      <w:sz w:val="24"/>
      <w:szCs w:val="24"/>
    </w:rPr>
  </w:style>
  <w:style w:type="paragraph" w:styleId="1">
    <w:name w:val="heading 1"/>
    <w:basedOn w:val="a"/>
    <w:next w:val="a"/>
    <w:link w:val="10"/>
    <w:qFormat/>
    <w:rsid w:val="0027724C"/>
    <w:pPr>
      <w:keepNext/>
      <w:jc w:val="center"/>
      <w:outlineLvl w:val="0"/>
    </w:pPr>
    <w:rPr>
      <w:b/>
      <w:bCs/>
      <w:spacing w:val="2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724C"/>
    <w:rPr>
      <w:rFonts w:ascii="Times New Roman" w:eastAsia="Times New Roman" w:hAnsi="Times New Roman"/>
      <w:b/>
      <w:bCs/>
      <w:spacing w:val="20"/>
      <w:sz w:val="28"/>
      <w:szCs w:val="24"/>
    </w:rPr>
  </w:style>
  <w:style w:type="paragraph" w:styleId="a3">
    <w:name w:val="header"/>
    <w:basedOn w:val="a"/>
    <w:link w:val="a4"/>
    <w:rsid w:val="003139A8"/>
    <w:pPr>
      <w:tabs>
        <w:tab w:val="center" w:pos="4536"/>
        <w:tab w:val="right" w:pos="9072"/>
      </w:tabs>
    </w:pPr>
  </w:style>
  <w:style w:type="character" w:customStyle="1" w:styleId="a4">
    <w:name w:val="Верхний колонтитул Знак"/>
    <w:basedOn w:val="a0"/>
    <w:link w:val="a3"/>
    <w:rsid w:val="003139A8"/>
    <w:rPr>
      <w:rFonts w:ascii="Times New Roman" w:eastAsia="Times New Roman" w:hAnsi="Times New Roman" w:cs="Times New Roman"/>
      <w:sz w:val="24"/>
      <w:szCs w:val="24"/>
      <w:lang w:eastAsia="ru-RU"/>
    </w:rPr>
  </w:style>
  <w:style w:type="paragraph" w:styleId="a5">
    <w:name w:val="Body Text"/>
    <w:basedOn w:val="a"/>
    <w:link w:val="a6"/>
    <w:uiPriority w:val="99"/>
    <w:rsid w:val="003139A8"/>
    <w:pPr>
      <w:ind w:right="5101"/>
    </w:pPr>
    <w:rPr>
      <w:b/>
      <w:i/>
    </w:rPr>
  </w:style>
  <w:style w:type="character" w:customStyle="1" w:styleId="a6">
    <w:name w:val="Основной текст Знак"/>
    <w:basedOn w:val="a0"/>
    <w:link w:val="a5"/>
    <w:uiPriority w:val="99"/>
    <w:rsid w:val="003139A8"/>
    <w:rPr>
      <w:rFonts w:ascii="Times New Roman" w:eastAsia="Times New Roman" w:hAnsi="Times New Roman" w:cs="Times New Roman"/>
      <w:b/>
      <w:i/>
      <w:sz w:val="24"/>
      <w:szCs w:val="24"/>
      <w:lang w:eastAsia="ru-RU"/>
    </w:rPr>
  </w:style>
  <w:style w:type="paragraph" w:styleId="a7">
    <w:name w:val="footer"/>
    <w:basedOn w:val="a"/>
    <w:link w:val="a8"/>
    <w:unhideWhenUsed/>
    <w:rsid w:val="003139A8"/>
    <w:pPr>
      <w:tabs>
        <w:tab w:val="center" w:pos="4677"/>
        <w:tab w:val="right" w:pos="9355"/>
      </w:tabs>
    </w:pPr>
  </w:style>
  <w:style w:type="character" w:customStyle="1" w:styleId="a8">
    <w:name w:val="Нижний колонтитул Знак"/>
    <w:basedOn w:val="a0"/>
    <w:link w:val="a7"/>
    <w:semiHidden/>
    <w:rsid w:val="003139A8"/>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27724C"/>
    <w:pPr>
      <w:spacing w:after="120" w:line="480" w:lineRule="auto"/>
    </w:pPr>
  </w:style>
  <w:style w:type="character" w:customStyle="1" w:styleId="20">
    <w:name w:val="Основной текст 2 Знак"/>
    <w:basedOn w:val="a0"/>
    <w:link w:val="2"/>
    <w:uiPriority w:val="99"/>
    <w:semiHidden/>
    <w:rsid w:val="0027724C"/>
    <w:rPr>
      <w:rFonts w:ascii="Times New Roman" w:eastAsia="Times New Roman" w:hAnsi="Times New Roman"/>
      <w:sz w:val="24"/>
      <w:szCs w:val="24"/>
    </w:rPr>
  </w:style>
  <w:style w:type="table" w:styleId="a9">
    <w:name w:val="Table Grid"/>
    <w:basedOn w:val="a1"/>
    <w:rsid w:val="00A21D0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w:basedOn w:val="a"/>
    <w:rsid w:val="009C13BE"/>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
    <w:name w:val="Обычный1"/>
    <w:rsid w:val="009C13BE"/>
    <w:pPr>
      <w:ind w:firstLine="709"/>
      <w:jc w:val="both"/>
    </w:pPr>
    <w:rPr>
      <w:rFonts w:ascii="Times New Roman" w:eastAsia="Times New Roman" w:hAnsi="Times New Roman"/>
      <w:noProof/>
      <w:sz w:val="28"/>
    </w:rPr>
  </w:style>
  <w:style w:type="paragraph" w:customStyle="1" w:styleId="ab">
    <w:name w:val="Знак Знак Знак Знак"/>
    <w:basedOn w:val="a"/>
    <w:rsid w:val="0008081C"/>
    <w:pPr>
      <w:spacing w:after="160" w:line="240" w:lineRule="exact"/>
    </w:pPr>
    <w:rPr>
      <w:rFonts w:ascii="Verdana" w:hAnsi="Verdana"/>
      <w:sz w:val="20"/>
      <w:szCs w:val="20"/>
      <w:lang w:val="en-US" w:eastAsia="en-US"/>
    </w:rPr>
  </w:style>
  <w:style w:type="paragraph" w:styleId="ac">
    <w:name w:val="List Paragraph"/>
    <w:basedOn w:val="a"/>
    <w:uiPriority w:val="99"/>
    <w:qFormat/>
    <w:rsid w:val="002603C2"/>
    <w:pPr>
      <w:ind w:left="720"/>
      <w:contextualSpacing/>
    </w:pPr>
    <w:rPr>
      <w:sz w:val="20"/>
      <w:szCs w:val="20"/>
    </w:rPr>
  </w:style>
  <w:style w:type="paragraph" w:styleId="3">
    <w:name w:val="Body Text 3"/>
    <w:basedOn w:val="a"/>
    <w:rsid w:val="00F06D1B"/>
    <w:pPr>
      <w:spacing w:after="120"/>
    </w:pPr>
    <w:rPr>
      <w:sz w:val="16"/>
      <w:szCs w:val="16"/>
    </w:rPr>
  </w:style>
  <w:style w:type="paragraph" w:styleId="ad">
    <w:name w:val="No Spacing"/>
    <w:uiPriority w:val="1"/>
    <w:qFormat/>
    <w:rsid w:val="00AD36F5"/>
    <w:rPr>
      <w:sz w:val="22"/>
      <w:szCs w:val="22"/>
      <w:lang w:eastAsia="en-US"/>
    </w:rPr>
  </w:style>
  <w:style w:type="paragraph" w:customStyle="1" w:styleId="ConsPlusTitle">
    <w:name w:val="ConsPlusTitle"/>
    <w:rsid w:val="00EE048F"/>
    <w:pPr>
      <w:widowControl w:val="0"/>
      <w:autoSpaceDE w:val="0"/>
      <w:autoSpaceDN w:val="0"/>
      <w:adjustRightInd w:val="0"/>
    </w:pPr>
    <w:rPr>
      <w:rFonts w:ascii="Arial" w:eastAsia="Times New Roman" w:hAnsi="Arial" w:cs="Arial"/>
      <w:b/>
      <w:bCs/>
    </w:rPr>
  </w:style>
  <w:style w:type="paragraph" w:customStyle="1" w:styleId="ConsPlusNormal">
    <w:name w:val="ConsPlusNormal"/>
    <w:rsid w:val="00517E07"/>
    <w:pPr>
      <w:widowControl w:val="0"/>
      <w:autoSpaceDE w:val="0"/>
      <w:autoSpaceDN w:val="0"/>
      <w:adjustRightInd w:val="0"/>
      <w:ind w:firstLine="720"/>
    </w:pPr>
    <w:rPr>
      <w:rFonts w:ascii="Arial" w:eastAsia="Times New Roman" w:hAnsi="Arial" w:cs="Arial"/>
    </w:rPr>
  </w:style>
  <w:style w:type="paragraph" w:styleId="ae">
    <w:name w:val="Body Text Indent"/>
    <w:basedOn w:val="a"/>
    <w:link w:val="af"/>
    <w:uiPriority w:val="99"/>
    <w:semiHidden/>
    <w:unhideWhenUsed/>
    <w:rsid w:val="003821A2"/>
    <w:pPr>
      <w:spacing w:after="120"/>
      <w:ind w:left="283"/>
    </w:pPr>
  </w:style>
  <w:style w:type="character" w:customStyle="1" w:styleId="af">
    <w:name w:val="Основной текст с отступом Знак"/>
    <w:basedOn w:val="a0"/>
    <w:link w:val="ae"/>
    <w:uiPriority w:val="99"/>
    <w:semiHidden/>
    <w:rsid w:val="003821A2"/>
    <w:rPr>
      <w:rFonts w:ascii="Times New Roman" w:eastAsia="Times New Roman" w:hAnsi="Times New Roman"/>
      <w:sz w:val="24"/>
      <w:szCs w:val="24"/>
    </w:rPr>
  </w:style>
  <w:style w:type="paragraph" w:styleId="21">
    <w:name w:val="Body Text Indent 2"/>
    <w:basedOn w:val="a"/>
    <w:link w:val="22"/>
    <w:uiPriority w:val="99"/>
    <w:unhideWhenUsed/>
    <w:rsid w:val="003821A2"/>
    <w:pPr>
      <w:spacing w:after="120" w:line="480" w:lineRule="auto"/>
      <w:ind w:left="283"/>
    </w:pPr>
  </w:style>
  <w:style w:type="character" w:customStyle="1" w:styleId="22">
    <w:name w:val="Основной текст с отступом 2 Знак"/>
    <w:basedOn w:val="a0"/>
    <w:link w:val="21"/>
    <w:uiPriority w:val="99"/>
    <w:rsid w:val="003821A2"/>
    <w:rPr>
      <w:rFonts w:ascii="Times New Roman" w:eastAsia="Times New Roman" w:hAnsi="Times New Roman"/>
      <w:sz w:val="24"/>
      <w:szCs w:val="24"/>
    </w:rPr>
  </w:style>
  <w:style w:type="paragraph" w:styleId="af0">
    <w:name w:val="Balloon Text"/>
    <w:basedOn w:val="a"/>
    <w:link w:val="af1"/>
    <w:uiPriority w:val="99"/>
    <w:semiHidden/>
    <w:unhideWhenUsed/>
    <w:rsid w:val="00EB79AC"/>
    <w:rPr>
      <w:rFonts w:ascii="Tahoma" w:hAnsi="Tahoma" w:cs="Tahoma"/>
      <w:sz w:val="16"/>
      <w:szCs w:val="16"/>
    </w:rPr>
  </w:style>
  <w:style w:type="character" w:customStyle="1" w:styleId="af1">
    <w:name w:val="Текст выноски Знак"/>
    <w:basedOn w:val="a0"/>
    <w:link w:val="af0"/>
    <w:uiPriority w:val="99"/>
    <w:semiHidden/>
    <w:rsid w:val="00EB79AC"/>
    <w:rPr>
      <w:rFonts w:ascii="Tahoma" w:eastAsia="Times New Roman" w:hAnsi="Tahoma" w:cs="Tahoma"/>
      <w:sz w:val="16"/>
      <w:szCs w:val="16"/>
    </w:rPr>
  </w:style>
  <w:style w:type="paragraph" w:customStyle="1" w:styleId="af2">
    <w:name w:val="Стиль"/>
    <w:rsid w:val="00231D13"/>
    <w:pPr>
      <w:widowControl w:val="0"/>
      <w:autoSpaceDE w:val="0"/>
      <w:autoSpaceDN w:val="0"/>
      <w:adjustRightInd w:val="0"/>
    </w:pPr>
    <w:rPr>
      <w:rFonts w:ascii="Arial" w:eastAsia="Times New Roman" w:hAnsi="Arial" w:cs="Arial"/>
      <w:sz w:val="24"/>
      <w:szCs w:val="24"/>
    </w:rPr>
  </w:style>
  <w:style w:type="character" w:styleId="af3">
    <w:name w:val="Hyperlink"/>
    <w:basedOn w:val="a0"/>
    <w:unhideWhenUsed/>
    <w:rsid w:val="00587052"/>
    <w:rPr>
      <w:color w:val="0000FF"/>
      <w:u w:val="single"/>
    </w:rPr>
  </w:style>
  <w:style w:type="paragraph" w:customStyle="1" w:styleId="12">
    <w:name w:val="Без интервала1"/>
    <w:rsid w:val="007D5D05"/>
    <w:pPr>
      <w:ind w:firstLine="709"/>
      <w:jc w:val="both"/>
    </w:pPr>
    <w:rPr>
      <w:rFonts w:eastAsia="Times New Roman" w:cs="Calibri"/>
      <w:sz w:val="24"/>
      <w:szCs w:val="24"/>
      <w:lang w:eastAsia="en-US"/>
    </w:rPr>
  </w:style>
  <w:style w:type="character" w:customStyle="1" w:styleId="apple-converted-space">
    <w:name w:val="apple-converted-space"/>
    <w:basedOn w:val="a0"/>
    <w:rsid w:val="007D5D05"/>
    <w:rPr>
      <w:rFonts w:cs="Times New Roman"/>
    </w:rPr>
  </w:style>
  <w:style w:type="paragraph" w:styleId="af4">
    <w:name w:val="Normal (Web)"/>
    <w:basedOn w:val="a"/>
    <w:rsid w:val="007D5D05"/>
    <w:pPr>
      <w:spacing w:before="100" w:beforeAutospacing="1" w:after="100" w:afterAutospacing="1"/>
    </w:pPr>
    <w:rPr>
      <w:rFonts w:eastAsia="Calibri"/>
    </w:rPr>
  </w:style>
  <w:style w:type="paragraph" w:customStyle="1" w:styleId="ConsTitle">
    <w:name w:val="ConsTitle"/>
    <w:rsid w:val="007D5D05"/>
    <w:pPr>
      <w:widowControl w:val="0"/>
      <w:autoSpaceDE w:val="0"/>
      <w:autoSpaceDN w:val="0"/>
      <w:adjustRightInd w:val="0"/>
    </w:pPr>
    <w:rPr>
      <w:rFonts w:ascii="Arial" w:hAnsi="Arial" w:cs="Arial"/>
      <w:b/>
      <w:bCs/>
      <w:sz w:val="16"/>
      <w:szCs w:val="16"/>
    </w:rPr>
  </w:style>
  <w:style w:type="character" w:customStyle="1" w:styleId="13">
    <w:name w:val="Основной шрифт абзаца1"/>
    <w:rsid w:val="007D5D05"/>
  </w:style>
  <w:style w:type="paragraph" w:customStyle="1" w:styleId="ConsNormal">
    <w:name w:val="ConsNormal"/>
    <w:rsid w:val="007D5D05"/>
    <w:pPr>
      <w:widowControl w:val="0"/>
      <w:ind w:firstLine="720"/>
    </w:pPr>
    <w:rPr>
      <w:rFonts w:ascii="Arial" w:hAnsi="Arial" w:cs="Arial"/>
    </w:rPr>
  </w:style>
  <w:style w:type="paragraph" w:customStyle="1" w:styleId="ConsNonformat">
    <w:name w:val="ConsNonformat"/>
    <w:rsid w:val="007D5D05"/>
    <w:pPr>
      <w:widowControl w:val="0"/>
      <w:autoSpaceDE w:val="0"/>
      <w:autoSpaceDN w:val="0"/>
      <w:adjustRightInd w:val="0"/>
    </w:pPr>
    <w:rPr>
      <w:rFonts w:ascii="Courier New" w:hAnsi="Courier New" w:cs="Courier New"/>
    </w:rPr>
  </w:style>
  <w:style w:type="paragraph" w:styleId="af5">
    <w:name w:val="Block Text"/>
    <w:basedOn w:val="a"/>
    <w:semiHidden/>
    <w:rsid w:val="007D5D05"/>
    <w:pPr>
      <w:widowControl w:val="0"/>
      <w:shd w:val="clear" w:color="auto" w:fill="FFFFFF"/>
      <w:autoSpaceDE w:val="0"/>
      <w:autoSpaceDN w:val="0"/>
      <w:adjustRightInd w:val="0"/>
      <w:spacing w:line="302" w:lineRule="exact"/>
      <w:ind w:left="29" w:right="14" w:firstLine="734"/>
      <w:jc w:val="both"/>
    </w:pPr>
    <w:rPr>
      <w:rFonts w:eastAsia="Calibri"/>
      <w:sz w:val="28"/>
      <w:szCs w:val="28"/>
    </w:rPr>
  </w:style>
  <w:style w:type="paragraph" w:customStyle="1" w:styleId="ConsPlusCell">
    <w:name w:val="ConsPlusCell"/>
    <w:rsid w:val="007D5D05"/>
    <w:pPr>
      <w:widowControl w:val="0"/>
      <w:autoSpaceDE w:val="0"/>
      <w:autoSpaceDN w:val="0"/>
      <w:adjustRightInd w:val="0"/>
    </w:pPr>
    <w:rPr>
      <w:rFonts w:ascii="Arial" w:hAnsi="Arial" w:cs="Arial"/>
    </w:rPr>
  </w:style>
  <w:style w:type="paragraph" w:customStyle="1" w:styleId="ConsPlusNonformat">
    <w:name w:val="ConsPlusNonformat"/>
    <w:rsid w:val="007D5D05"/>
    <w:pPr>
      <w:autoSpaceDE w:val="0"/>
      <w:autoSpaceDN w:val="0"/>
      <w:adjustRightInd w:val="0"/>
    </w:pPr>
    <w:rPr>
      <w:rFonts w:ascii="Courier New" w:eastAsia="Times New Roman" w:hAnsi="Courier New" w:cs="Courier New"/>
    </w:rPr>
  </w:style>
  <w:style w:type="character" w:styleId="af6">
    <w:name w:val="page number"/>
    <w:basedOn w:val="a0"/>
    <w:rsid w:val="007D5D05"/>
  </w:style>
  <w:style w:type="paragraph" w:customStyle="1" w:styleId="23">
    <w:name w:val="Без интервала2"/>
    <w:rsid w:val="00722F02"/>
    <w:pPr>
      <w:suppressAutoHyphens/>
    </w:pPr>
    <w:rPr>
      <w:rFonts w:ascii="Times New Roman" w:eastAsia="Times New Roman" w:hAnsi="Times New Roman"/>
      <w:lang w:eastAsia="ar-SA"/>
    </w:rPr>
  </w:style>
  <w:style w:type="paragraph" w:customStyle="1" w:styleId="Style1">
    <w:name w:val="Style1"/>
    <w:basedOn w:val="a"/>
    <w:rsid w:val="002D70B5"/>
    <w:pPr>
      <w:widowControl w:val="0"/>
      <w:autoSpaceDE w:val="0"/>
      <w:autoSpaceDN w:val="0"/>
      <w:adjustRightInd w:val="0"/>
      <w:spacing w:line="239" w:lineRule="exact"/>
      <w:jc w:val="both"/>
    </w:pPr>
  </w:style>
  <w:style w:type="paragraph" w:customStyle="1" w:styleId="Style2">
    <w:name w:val="Style2"/>
    <w:basedOn w:val="a"/>
    <w:rsid w:val="002D70B5"/>
    <w:pPr>
      <w:widowControl w:val="0"/>
      <w:autoSpaceDE w:val="0"/>
      <w:autoSpaceDN w:val="0"/>
      <w:adjustRightInd w:val="0"/>
      <w:spacing w:line="286" w:lineRule="exact"/>
      <w:ind w:firstLine="878"/>
      <w:jc w:val="both"/>
    </w:pPr>
  </w:style>
  <w:style w:type="character" w:customStyle="1" w:styleId="FontStyle11">
    <w:name w:val="Font Style11"/>
    <w:basedOn w:val="a0"/>
    <w:rsid w:val="002D70B5"/>
    <w:rPr>
      <w:rFonts w:ascii="Times New Roman" w:hAnsi="Times New Roman" w:cs="Times New Roman"/>
      <w:sz w:val="22"/>
      <w:szCs w:val="22"/>
    </w:rPr>
  </w:style>
  <w:style w:type="paragraph" w:customStyle="1" w:styleId="Style4">
    <w:name w:val="Style4"/>
    <w:basedOn w:val="a"/>
    <w:rsid w:val="007E2B44"/>
    <w:pPr>
      <w:widowControl w:val="0"/>
      <w:autoSpaceDE w:val="0"/>
      <w:autoSpaceDN w:val="0"/>
      <w:adjustRightInd w:val="0"/>
      <w:spacing w:line="288" w:lineRule="exact"/>
      <w:ind w:firstLine="698"/>
    </w:pPr>
  </w:style>
  <w:style w:type="paragraph" w:customStyle="1" w:styleId="14">
    <w:name w:val="Абзац списка1"/>
    <w:basedOn w:val="a"/>
    <w:rsid w:val="008908F3"/>
    <w:pPr>
      <w:spacing w:after="200" w:line="276" w:lineRule="auto"/>
      <w:ind w:left="720"/>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22816856">
      <w:bodyDiv w:val="1"/>
      <w:marLeft w:val="0"/>
      <w:marRight w:val="0"/>
      <w:marTop w:val="0"/>
      <w:marBottom w:val="0"/>
      <w:divBdr>
        <w:top w:val="none" w:sz="0" w:space="0" w:color="auto"/>
        <w:left w:val="none" w:sz="0" w:space="0" w:color="auto"/>
        <w:bottom w:val="none" w:sz="0" w:space="0" w:color="auto"/>
        <w:right w:val="none" w:sz="0" w:space="0" w:color="auto"/>
      </w:divBdr>
    </w:div>
    <w:div w:id="175653478">
      <w:bodyDiv w:val="1"/>
      <w:marLeft w:val="0"/>
      <w:marRight w:val="0"/>
      <w:marTop w:val="0"/>
      <w:marBottom w:val="0"/>
      <w:divBdr>
        <w:top w:val="none" w:sz="0" w:space="0" w:color="auto"/>
        <w:left w:val="none" w:sz="0" w:space="0" w:color="auto"/>
        <w:bottom w:val="none" w:sz="0" w:space="0" w:color="auto"/>
        <w:right w:val="none" w:sz="0" w:space="0" w:color="auto"/>
      </w:divBdr>
    </w:div>
    <w:div w:id="635648127">
      <w:bodyDiv w:val="1"/>
      <w:marLeft w:val="0"/>
      <w:marRight w:val="0"/>
      <w:marTop w:val="0"/>
      <w:marBottom w:val="0"/>
      <w:divBdr>
        <w:top w:val="none" w:sz="0" w:space="0" w:color="auto"/>
        <w:left w:val="none" w:sz="0" w:space="0" w:color="auto"/>
        <w:bottom w:val="none" w:sz="0" w:space="0" w:color="auto"/>
        <w:right w:val="none" w:sz="0" w:space="0" w:color="auto"/>
      </w:divBdr>
    </w:div>
    <w:div w:id="649134577">
      <w:bodyDiv w:val="1"/>
      <w:marLeft w:val="0"/>
      <w:marRight w:val="0"/>
      <w:marTop w:val="0"/>
      <w:marBottom w:val="0"/>
      <w:divBdr>
        <w:top w:val="none" w:sz="0" w:space="0" w:color="auto"/>
        <w:left w:val="none" w:sz="0" w:space="0" w:color="auto"/>
        <w:bottom w:val="none" w:sz="0" w:space="0" w:color="auto"/>
        <w:right w:val="none" w:sz="0" w:space="0" w:color="auto"/>
      </w:divBdr>
    </w:div>
    <w:div w:id="707022681">
      <w:bodyDiv w:val="1"/>
      <w:marLeft w:val="0"/>
      <w:marRight w:val="0"/>
      <w:marTop w:val="0"/>
      <w:marBottom w:val="0"/>
      <w:divBdr>
        <w:top w:val="none" w:sz="0" w:space="0" w:color="auto"/>
        <w:left w:val="none" w:sz="0" w:space="0" w:color="auto"/>
        <w:bottom w:val="none" w:sz="0" w:space="0" w:color="auto"/>
        <w:right w:val="none" w:sz="0" w:space="0" w:color="auto"/>
      </w:divBdr>
    </w:div>
    <w:div w:id="975142432">
      <w:bodyDiv w:val="1"/>
      <w:marLeft w:val="0"/>
      <w:marRight w:val="0"/>
      <w:marTop w:val="0"/>
      <w:marBottom w:val="0"/>
      <w:divBdr>
        <w:top w:val="none" w:sz="0" w:space="0" w:color="auto"/>
        <w:left w:val="none" w:sz="0" w:space="0" w:color="auto"/>
        <w:bottom w:val="none" w:sz="0" w:space="0" w:color="auto"/>
        <w:right w:val="none" w:sz="0" w:space="0" w:color="auto"/>
      </w:divBdr>
    </w:div>
    <w:div w:id="1257979508">
      <w:bodyDiv w:val="1"/>
      <w:marLeft w:val="0"/>
      <w:marRight w:val="0"/>
      <w:marTop w:val="0"/>
      <w:marBottom w:val="0"/>
      <w:divBdr>
        <w:top w:val="none" w:sz="0" w:space="0" w:color="auto"/>
        <w:left w:val="none" w:sz="0" w:space="0" w:color="auto"/>
        <w:bottom w:val="none" w:sz="0" w:space="0" w:color="auto"/>
        <w:right w:val="none" w:sz="0" w:space="0" w:color="auto"/>
      </w:divBdr>
    </w:div>
    <w:div w:id="1339117136">
      <w:bodyDiv w:val="1"/>
      <w:marLeft w:val="0"/>
      <w:marRight w:val="0"/>
      <w:marTop w:val="0"/>
      <w:marBottom w:val="0"/>
      <w:divBdr>
        <w:top w:val="none" w:sz="0" w:space="0" w:color="auto"/>
        <w:left w:val="none" w:sz="0" w:space="0" w:color="auto"/>
        <w:bottom w:val="none" w:sz="0" w:space="0" w:color="auto"/>
        <w:right w:val="none" w:sz="0" w:space="0" w:color="auto"/>
      </w:divBdr>
    </w:div>
    <w:div w:id="1698891053">
      <w:bodyDiv w:val="1"/>
      <w:marLeft w:val="0"/>
      <w:marRight w:val="0"/>
      <w:marTop w:val="0"/>
      <w:marBottom w:val="0"/>
      <w:divBdr>
        <w:top w:val="none" w:sz="0" w:space="0" w:color="auto"/>
        <w:left w:val="none" w:sz="0" w:space="0" w:color="auto"/>
        <w:bottom w:val="none" w:sz="0" w:space="0" w:color="auto"/>
        <w:right w:val="none" w:sz="0" w:space="0" w:color="auto"/>
      </w:divBdr>
    </w:div>
    <w:div w:id="189157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tosvetly.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D7973-A1A3-4696-B9B1-05C6B74A8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11</Pages>
  <Words>4021</Words>
  <Characters>22925</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п. Светлый</Company>
  <LinksUpToDate>false</LinksUpToDate>
  <CharactersWithSpaces>26893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Анна Ильченко</dc:creator>
  <cp:keywords/>
  <dc:description/>
  <cp:lastModifiedBy>delo02</cp:lastModifiedBy>
  <cp:revision>7</cp:revision>
  <cp:lastPrinted>2014-01-15T07:42:00Z</cp:lastPrinted>
  <dcterms:created xsi:type="dcterms:W3CDTF">2014-01-10T07:48:00Z</dcterms:created>
  <dcterms:modified xsi:type="dcterms:W3CDTF">2014-01-15T10:53:00Z</dcterms:modified>
</cp:coreProperties>
</file>