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8A" w:rsidRPr="00064072" w:rsidRDefault="00315E8A" w:rsidP="00064072">
      <w:pPr>
        <w:pStyle w:val="a5"/>
        <w:ind w:right="4030"/>
      </w:pPr>
      <w:r w:rsidRPr="00064072">
        <w:t>Об утверждении муниципальной</w:t>
      </w:r>
    </w:p>
    <w:p w:rsidR="00315E8A" w:rsidRPr="00064072" w:rsidRDefault="00315E8A" w:rsidP="00064072">
      <w:pPr>
        <w:pStyle w:val="a5"/>
        <w:ind w:right="4030"/>
      </w:pPr>
      <w:r w:rsidRPr="00064072">
        <w:t>программы «Доступная среда» на</w:t>
      </w:r>
    </w:p>
    <w:p w:rsidR="00315E8A" w:rsidRPr="00064072" w:rsidRDefault="00315E8A" w:rsidP="00064072">
      <w:pPr>
        <w:pStyle w:val="a5"/>
        <w:ind w:right="4030"/>
      </w:pPr>
      <w:r w:rsidRPr="00064072">
        <w:t>2011 – 2013 годы»</w:t>
      </w:r>
    </w:p>
    <w:p w:rsidR="00315E8A" w:rsidRPr="00064072" w:rsidRDefault="00315E8A" w:rsidP="00064072">
      <w:pPr>
        <w:jc w:val="both"/>
        <w:rPr>
          <w:rStyle w:val="30"/>
          <w:rFonts w:ascii="Times New Roman" w:hAnsi="Times New Roman"/>
          <w:b w:val="0"/>
          <w:bCs w:val="0"/>
          <w:color w:val="auto"/>
        </w:rPr>
      </w:pPr>
    </w:p>
    <w:p w:rsidR="00315E8A" w:rsidRPr="00064072" w:rsidRDefault="00315E8A" w:rsidP="00064072">
      <w:pPr>
        <w:ind w:firstLine="900"/>
        <w:jc w:val="both"/>
      </w:pPr>
      <w:r w:rsidRPr="00064072">
        <w:t xml:space="preserve">На основании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064072">
          <w:t>2008 г</w:t>
        </w:r>
      </w:smartTag>
      <w:r w:rsidRPr="00064072">
        <w:t xml:space="preserve">. № 1662-р, Стратегии модернизации политики в отношении пожилых людей в Саратовской области, утвержденной постановлением Правительства Саратовской области от 07 июня </w:t>
      </w:r>
      <w:smartTag w:uri="urn:schemas-microsoft-com:office:smarttags" w:element="metricconverter">
        <w:smartTagPr>
          <w:attr w:name="ProductID" w:val="2010 г"/>
        </w:smartTagPr>
        <w:r w:rsidRPr="00064072">
          <w:t>2010 г</w:t>
        </w:r>
      </w:smartTag>
      <w:r w:rsidRPr="00064072">
        <w:t xml:space="preserve">. № 218-П, постановления Правительства саратовской области от 08 сентября </w:t>
      </w:r>
      <w:smartTag w:uri="urn:schemas-microsoft-com:office:smarttags" w:element="metricconverter">
        <w:smartTagPr>
          <w:attr w:name="ProductID" w:val="2010 г"/>
        </w:smartTagPr>
        <w:r w:rsidRPr="00064072">
          <w:t>2010 г</w:t>
        </w:r>
      </w:smartTag>
      <w:r w:rsidRPr="00064072">
        <w:t>. № 421-П «О долгосрочной областной целевой программе «Доступная среда» на 2011 – 2013 годы», администрация городского округа ЗАТО Светлый</w:t>
      </w:r>
    </w:p>
    <w:p w:rsidR="00315E8A" w:rsidRPr="00064072" w:rsidRDefault="00315E8A" w:rsidP="00064072">
      <w:pPr>
        <w:ind w:firstLine="900"/>
        <w:jc w:val="both"/>
      </w:pPr>
    </w:p>
    <w:p w:rsidR="00315E8A" w:rsidRPr="00064072" w:rsidRDefault="00315E8A" w:rsidP="00064072">
      <w:pPr>
        <w:ind w:right="-850"/>
        <w:jc w:val="center"/>
      </w:pPr>
      <w:r w:rsidRPr="00064072">
        <w:t>П О С Т А Н О В Л Я Е Т:</w:t>
      </w:r>
    </w:p>
    <w:p w:rsidR="00315E8A" w:rsidRPr="00064072" w:rsidRDefault="00315E8A" w:rsidP="00064072">
      <w:pPr>
        <w:tabs>
          <w:tab w:val="left" w:pos="900"/>
        </w:tabs>
        <w:jc w:val="both"/>
      </w:pPr>
      <w:r w:rsidRPr="00064072">
        <w:t xml:space="preserve">            1.Утвердить муниципальную программу «Доступная среда» на 2011- 2013 годы» согласно приложению.</w:t>
      </w:r>
    </w:p>
    <w:p w:rsidR="00315E8A" w:rsidRPr="00064072" w:rsidRDefault="00315E8A" w:rsidP="00064072">
      <w:pPr>
        <w:tabs>
          <w:tab w:val="left" w:pos="720"/>
          <w:tab w:val="left" w:pos="900"/>
        </w:tabs>
        <w:jc w:val="both"/>
      </w:pPr>
      <w:r w:rsidRPr="00064072">
        <w:t xml:space="preserve">            2.Контроль за исполнением настоящего постановления возложить на заместителя главы администрации городского округа ЗАТО Светлый по социальным вопросам О.Г. Седину.</w:t>
      </w:r>
    </w:p>
    <w:p w:rsidR="00315E8A" w:rsidRPr="00064072" w:rsidRDefault="00315E8A" w:rsidP="00064072">
      <w:pPr>
        <w:pStyle w:val="ae"/>
        <w:tabs>
          <w:tab w:val="right" w:pos="9070"/>
        </w:tabs>
        <w:ind w:left="0"/>
        <w:jc w:val="both"/>
        <w:rPr>
          <w:b/>
          <w:i/>
          <w:sz w:val="24"/>
          <w:szCs w:val="24"/>
        </w:rPr>
      </w:pPr>
    </w:p>
    <w:p w:rsidR="00315E8A" w:rsidRPr="00064072" w:rsidRDefault="00315E8A" w:rsidP="00064072">
      <w:pPr>
        <w:pStyle w:val="ae"/>
        <w:tabs>
          <w:tab w:val="right" w:pos="9070"/>
        </w:tabs>
        <w:ind w:left="0"/>
        <w:rPr>
          <w:b/>
          <w:i/>
          <w:sz w:val="24"/>
          <w:szCs w:val="24"/>
        </w:rPr>
      </w:pPr>
    </w:p>
    <w:p w:rsidR="00315E8A" w:rsidRPr="00064072" w:rsidRDefault="00315E8A" w:rsidP="00064072">
      <w:pPr>
        <w:pStyle w:val="ae"/>
        <w:tabs>
          <w:tab w:val="right" w:pos="9070"/>
        </w:tabs>
        <w:ind w:left="0"/>
        <w:rPr>
          <w:b/>
          <w:i/>
          <w:sz w:val="24"/>
          <w:szCs w:val="24"/>
        </w:rPr>
      </w:pPr>
      <w:r w:rsidRPr="00064072">
        <w:rPr>
          <w:b/>
          <w:i/>
          <w:sz w:val="24"/>
          <w:szCs w:val="24"/>
        </w:rPr>
        <w:t xml:space="preserve">Глава городского округа </w:t>
      </w:r>
    </w:p>
    <w:p w:rsidR="00315E8A" w:rsidRPr="00064072" w:rsidRDefault="00315E8A" w:rsidP="00064072">
      <w:pPr>
        <w:pStyle w:val="ae"/>
        <w:tabs>
          <w:tab w:val="right" w:pos="9070"/>
        </w:tabs>
        <w:ind w:left="0"/>
        <w:rPr>
          <w:b/>
          <w:i/>
          <w:sz w:val="24"/>
          <w:szCs w:val="24"/>
        </w:rPr>
      </w:pPr>
      <w:r w:rsidRPr="00064072">
        <w:rPr>
          <w:b/>
          <w:i/>
          <w:sz w:val="24"/>
          <w:szCs w:val="24"/>
        </w:rPr>
        <w:t>ЗАТО Светлый</w:t>
      </w:r>
      <w:r w:rsidRPr="00064072">
        <w:rPr>
          <w:b/>
          <w:i/>
          <w:sz w:val="24"/>
          <w:szCs w:val="24"/>
        </w:rPr>
        <w:tab/>
        <w:t>А.П. Лунев</w:t>
      </w:r>
    </w:p>
    <w:p w:rsidR="00315E8A" w:rsidRPr="00064072" w:rsidRDefault="00315E8A" w:rsidP="00064072">
      <w:pPr>
        <w:pStyle w:val="ae"/>
        <w:ind w:left="567"/>
        <w:jc w:val="right"/>
        <w:rPr>
          <w:b/>
          <w:i/>
          <w:sz w:val="24"/>
          <w:szCs w:val="24"/>
        </w:rPr>
      </w:pPr>
    </w:p>
    <w:p w:rsidR="00315E8A" w:rsidRPr="00064072" w:rsidRDefault="00315E8A" w:rsidP="00064072">
      <w:pPr>
        <w:rPr>
          <w:b/>
          <w:i/>
        </w:rPr>
      </w:pPr>
    </w:p>
    <w:p w:rsidR="00315E8A" w:rsidRPr="00064072" w:rsidRDefault="00315E8A" w:rsidP="00064072">
      <w:pPr>
        <w:rPr>
          <w:b/>
          <w:i/>
        </w:rPr>
      </w:pPr>
    </w:p>
    <w:p w:rsidR="00064072" w:rsidRPr="00064072" w:rsidRDefault="00064072" w:rsidP="00064072">
      <w:pPr>
        <w:pStyle w:val="11"/>
        <w:tabs>
          <w:tab w:val="left" w:pos="9214"/>
          <w:tab w:val="right" w:pos="9356"/>
        </w:tabs>
        <w:ind w:right="-2" w:firstLine="0"/>
        <w:jc w:val="center"/>
        <w:rPr>
          <w:sz w:val="24"/>
          <w:szCs w:val="24"/>
        </w:rPr>
      </w:pPr>
      <w:r w:rsidRPr="00064072">
        <w:rPr>
          <w:b/>
          <w:i/>
          <w:sz w:val="24"/>
          <w:szCs w:val="24"/>
        </w:rPr>
        <w:br w:type="page"/>
      </w:r>
      <w:r w:rsidRPr="00064072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Приложение к постановлению</w:t>
      </w:r>
    </w:p>
    <w:p w:rsidR="00064072" w:rsidRPr="00064072" w:rsidRDefault="00064072" w:rsidP="00064072">
      <w:pPr>
        <w:pStyle w:val="11"/>
        <w:tabs>
          <w:tab w:val="left" w:pos="6120"/>
          <w:tab w:val="left" w:pos="6300"/>
          <w:tab w:val="left" w:pos="9214"/>
          <w:tab w:val="right" w:pos="9356"/>
        </w:tabs>
        <w:ind w:right="-2"/>
        <w:jc w:val="center"/>
        <w:rPr>
          <w:sz w:val="24"/>
          <w:szCs w:val="24"/>
        </w:rPr>
      </w:pPr>
      <w:r w:rsidRPr="00064072">
        <w:rPr>
          <w:sz w:val="24"/>
          <w:szCs w:val="24"/>
        </w:rPr>
        <w:t xml:space="preserve">                                                                                                                        администрации городского</w:t>
      </w:r>
    </w:p>
    <w:p w:rsidR="00064072" w:rsidRPr="00064072" w:rsidRDefault="00064072" w:rsidP="00064072">
      <w:pPr>
        <w:pStyle w:val="11"/>
        <w:tabs>
          <w:tab w:val="left" w:pos="9214"/>
          <w:tab w:val="right" w:pos="9356"/>
        </w:tabs>
        <w:ind w:right="-2"/>
        <w:jc w:val="center"/>
        <w:rPr>
          <w:sz w:val="24"/>
          <w:szCs w:val="24"/>
        </w:rPr>
      </w:pPr>
      <w:r w:rsidRPr="00064072">
        <w:rPr>
          <w:sz w:val="24"/>
          <w:szCs w:val="24"/>
        </w:rPr>
        <w:t xml:space="preserve">                                                                                                               округа ЗАТО Светлый</w:t>
      </w:r>
    </w:p>
    <w:p w:rsidR="00064072" w:rsidRPr="00064072" w:rsidRDefault="00064072" w:rsidP="00064072">
      <w:pPr>
        <w:pStyle w:val="11"/>
        <w:tabs>
          <w:tab w:val="left" w:pos="6480"/>
          <w:tab w:val="left" w:pos="9214"/>
          <w:tab w:val="right" w:pos="9356"/>
        </w:tabs>
        <w:ind w:right="-2"/>
        <w:jc w:val="right"/>
        <w:rPr>
          <w:sz w:val="24"/>
          <w:szCs w:val="24"/>
        </w:rPr>
      </w:pPr>
      <w:r w:rsidRPr="00064072">
        <w:rPr>
          <w:sz w:val="24"/>
          <w:szCs w:val="24"/>
        </w:rPr>
        <w:t xml:space="preserve">                                                                                                                              от 24.03.2011 № 64</w:t>
      </w:r>
    </w:p>
    <w:p w:rsidR="00064072" w:rsidRPr="00064072" w:rsidRDefault="00064072" w:rsidP="00064072">
      <w:pPr>
        <w:pStyle w:val="23"/>
        <w:spacing w:after="0" w:line="240" w:lineRule="auto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jc w:val="right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  <w:r w:rsidRPr="00064072">
        <w:rPr>
          <w:b/>
          <w:bCs/>
        </w:rPr>
        <w:t>Муниципальная программа</w:t>
      </w:r>
    </w:p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  <w:r w:rsidRPr="00064072">
        <w:rPr>
          <w:b/>
          <w:bCs/>
        </w:rPr>
        <w:t>"Доступная среда" на 2011-2013 годы»</w:t>
      </w:r>
    </w:p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</w:p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  <w:r w:rsidRPr="00064072">
        <w:rPr>
          <w:b/>
          <w:bCs/>
        </w:rPr>
        <w:t>Паспорт Программы</w:t>
      </w:r>
    </w:p>
    <w:p w:rsidR="00064072" w:rsidRPr="00064072" w:rsidRDefault="00064072" w:rsidP="00064072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7"/>
        <w:gridCol w:w="6482"/>
      </w:tblGrid>
      <w:tr w:rsidR="00064072" w:rsidRPr="00064072" w:rsidTr="00064072">
        <w:trPr>
          <w:cantSplit/>
          <w:trHeight w:val="1134"/>
        </w:trPr>
        <w:tc>
          <w:tcPr>
            <w:tcW w:w="3157" w:type="dxa"/>
          </w:tcPr>
          <w:p w:rsidR="00064072" w:rsidRPr="00064072" w:rsidRDefault="00064072" w:rsidP="00064072">
            <w:pPr>
              <w:pStyle w:val="a5"/>
              <w:ind w:left="-13" w:right="33"/>
              <w:jc w:val="both"/>
              <w:rPr>
                <w:b w:val="0"/>
                <w:i w:val="0"/>
              </w:rPr>
            </w:pPr>
            <w:r w:rsidRPr="00064072">
              <w:rPr>
                <w:b w:val="0"/>
                <w:i w:val="0"/>
              </w:rPr>
              <w:t>Наименование программы</w:t>
            </w:r>
          </w:p>
        </w:tc>
        <w:tc>
          <w:tcPr>
            <w:tcW w:w="6482" w:type="dxa"/>
          </w:tcPr>
          <w:p w:rsidR="00064072" w:rsidRPr="00064072" w:rsidRDefault="00064072" w:rsidP="00064072">
            <w:pPr>
              <w:pStyle w:val="a5"/>
              <w:ind w:left="-13" w:right="33"/>
              <w:jc w:val="both"/>
              <w:rPr>
                <w:b w:val="0"/>
                <w:i w:val="0"/>
              </w:rPr>
            </w:pPr>
            <w:r w:rsidRPr="00064072">
              <w:rPr>
                <w:b w:val="0"/>
                <w:i w:val="0"/>
              </w:rPr>
              <w:t>муниципальная программа «Доступная среда» на 2011-2013 годы»</w:t>
            </w:r>
          </w:p>
        </w:tc>
      </w:tr>
      <w:tr w:rsidR="00064072" w:rsidRPr="00064072" w:rsidTr="00064072">
        <w:trPr>
          <w:cantSplit/>
          <w:trHeight w:val="1134"/>
        </w:trPr>
        <w:tc>
          <w:tcPr>
            <w:tcW w:w="3157" w:type="dxa"/>
          </w:tcPr>
          <w:p w:rsidR="00064072" w:rsidRPr="00064072" w:rsidRDefault="00064072" w:rsidP="00064072">
            <w:pPr>
              <w:pStyle w:val="a5"/>
              <w:ind w:left="-13" w:right="33"/>
              <w:jc w:val="both"/>
              <w:rPr>
                <w:b w:val="0"/>
                <w:i w:val="0"/>
              </w:rPr>
            </w:pPr>
            <w:r w:rsidRPr="00064072">
              <w:rPr>
                <w:b w:val="0"/>
                <w:i w:val="0"/>
              </w:rPr>
              <w:t>Основание разработки Программы</w:t>
            </w:r>
          </w:p>
          <w:p w:rsidR="00064072" w:rsidRPr="00064072" w:rsidRDefault="00064072" w:rsidP="00064072">
            <w:pPr>
              <w:pStyle w:val="a5"/>
              <w:ind w:left="-13" w:right="33"/>
              <w:jc w:val="both"/>
              <w:rPr>
                <w:b w:val="0"/>
                <w:i w:val="0"/>
              </w:rPr>
            </w:pPr>
          </w:p>
        </w:tc>
        <w:tc>
          <w:tcPr>
            <w:tcW w:w="6482" w:type="dxa"/>
          </w:tcPr>
          <w:p w:rsidR="00064072" w:rsidRPr="00064072" w:rsidRDefault="00064072" w:rsidP="00064072">
            <w:pPr>
              <w:pStyle w:val="af1"/>
              <w:rPr>
                <w:sz w:val="24"/>
                <w:szCs w:val="24"/>
              </w:rPr>
            </w:pPr>
            <w:r w:rsidRPr="00064072">
              <w:rPr>
                <w:sz w:val="24"/>
                <w:szCs w:val="24"/>
              </w:rPr>
              <w:t xml:space="preserve"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64072">
                <w:rPr>
                  <w:sz w:val="24"/>
                  <w:szCs w:val="24"/>
                </w:rPr>
                <w:t>2008 г</w:t>
              </w:r>
            </w:smartTag>
            <w:r w:rsidRPr="00064072">
              <w:rPr>
                <w:sz w:val="24"/>
                <w:szCs w:val="24"/>
              </w:rPr>
              <w:t xml:space="preserve">. № 1662-р), Стратегия модернизации политики в отношении пожилых людей в Саратовской области (утверждена постановлением Правительства  Саратовской области от 7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64072">
                <w:rPr>
                  <w:sz w:val="24"/>
                  <w:szCs w:val="24"/>
                </w:rPr>
                <w:t>2010 г</w:t>
              </w:r>
            </w:smartTag>
            <w:r w:rsidRPr="00064072">
              <w:rPr>
                <w:sz w:val="24"/>
                <w:szCs w:val="24"/>
              </w:rPr>
              <w:t xml:space="preserve">. № 218-П), постановление Правительства Саратовской  области  от  8  сентября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64072">
                <w:rPr>
                  <w:sz w:val="24"/>
                  <w:szCs w:val="24"/>
                </w:rPr>
                <w:t>2010 г</w:t>
              </w:r>
            </w:smartTag>
            <w:r w:rsidRPr="00064072">
              <w:rPr>
                <w:sz w:val="24"/>
                <w:szCs w:val="24"/>
              </w:rPr>
              <w:t>. №421-П «О долгосрочной областной целевой программе «Доступная среда» на 2011 – 2013 годы»</w:t>
            </w:r>
          </w:p>
        </w:tc>
      </w:tr>
      <w:tr w:rsidR="00064072" w:rsidRPr="00064072" w:rsidTr="00064072">
        <w:trPr>
          <w:cantSplit/>
          <w:trHeight w:val="1134"/>
        </w:trPr>
        <w:tc>
          <w:tcPr>
            <w:tcW w:w="3157" w:type="dxa"/>
          </w:tcPr>
          <w:p w:rsidR="00064072" w:rsidRPr="00064072" w:rsidRDefault="00064072" w:rsidP="00064072">
            <w:pPr>
              <w:pStyle w:val="a5"/>
              <w:ind w:left="-13" w:right="33"/>
              <w:jc w:val="both"/>
              <w:rPr>
                <w:b w:val="0"/>
                <w:i w:val="0"/>
              </w:rPr>
            </w:pPr>
            <w:r w:rsidRPr="00064072">
              <w:rPr>
                <w:b w:val="0"/>
                <w:i w:val="0"/>
              </w:rPr>
              <w:t>Муниципальный</w:t>
            </w:r>
          </w:p>
          <w:p w:rsidR="00064072" w:rsidRPr="00064072" w:rsidRDefault="00064072" w:rsidP="00064072">
            <w:pPr>
              <w:pStyle w:val="a5"/>
              <w:ind w:left="-13" w:right="33"/>
              <w:jc w:val="both"/>
              <w:rPr>
                <w:b w:val="0"/>
                <w:i w:val="0"/>
              </w:rPr>
            </w:pPr>
            <w:r w:rsidRPr="00064072">
              <w:rPr>
                <w:b w:val="0"/>
                <w:i w:val="0"/>
              </w:rPr>
              <w:t xml:space="preserve">заказчик </w:t>
            </w:r>
          </w:p>
        </w:tc>
        <w:tc>
          <w:tcPr>
            <w:tcW w:w="6482" w:type="dxa"/>
          </w:tcPr>
          <w:p w:rsidR="00064072" w:rsidRPr="00064072" w:rsidRDefault="00064072" w:rsidP="00064072">
            <w:pPr>
              <w:pStyle w:val="a5"/>
              <w:ind w:left="-10" w:right="0"/>
              <w:jc w:val="both"/>
              <w:rPr>
                <w:b w:val="0"/>
              </w:rPr>
            </w:pPr>
            <w:r w:rsidRPr="00064072">
              <w:rPr>
                <w:b w:val="0"/>
              </w:rPr>
              <w:t>Администрация городского округа ЗАТО Светлый</w:t>
            </w:r>
          </w:p>
          <w:p w:rsidR="00064072" w:rsidRPr="00064072" w:rsidRDefault="00064072" w:rsidP="00064072">
            <w:pPr>
              <w:pStyle w:val="a5"/>
              <w:ind w:left="-10" w:right="0"/>
              <w:jc w:val="both"/>
              <w:rPr>
                <w:b w:val="0"/>
              </w:rPr>
            </w:pPr>
          </w:p>
        </w:tc>
      </w:tr>
      <w:tr w:rsidR="00064072" w:rsidRPr="00064072" w:rsidTr="00064072">
        <w:trPr>
          <w:cantSplit/>
          <w:trHeight w:val="1134"/>
        </w:trPr>
        <w:tc>
          <w:tcPr>
            <w:tcW w:w="3157" w:type="dxa"/>
          </w:tcPr>
          <w:p w:rsidR="00064072" w:rsidRPr="00064072" w:rsidRDefault="00064072" w:rsidP="00064072">
            <w:pPr>
              <w:pStyle w:val="a5"/>
              <w:ind w:left="-13" w:right="33"/>
              <w:jc w:val="both"/>
              <w:rPr>
                <w:b w:val="0"/>
                <w:i w:val="0"/>
              </w:rPr>
            </w:pPr>
            <w:r w:rsidRPr="00064072">
              <w:rPr>
                <w:b w:val="0"/>
                <w:i w:val="0"/>
              </w:rPr>
              <w:t>Основные разработчики Программы</w:t>
            </w:r>
          </w:p>
        </w:tc>
        <w:tc>
          <w:tcPr>
            <w:tcW w:w="6482" w:type="dxa"/>
          </w:tcPr>
          <w:p w:rsidR="00064072" w:rsidRPr="00064072" w:rsidRDefault="00064072" w:rsidP="00064072">
            <w:pPr>
              <w:pStyle w:val="a5"/>
              <w:ind w:right="33"/>
              <w:jc w:val="both"/>
              <w:rPr>
                <w:b w:val="0"/>
              </w:rPr>
            </w:pPr>
            <w:r w:rsidRPr="00064072">
              <w:rPr>
                <w:b w:val="0"/>
              </w:rPr>
              <w:t xml:space="preserve">МУ «Управление образования, молодёжной политики и развития спорта», МУЗ «Медико-санитарная часть городского округа ЗАТО Светлый», МУ «Жилищно-эксплуатационное управление городского округа ЗАТО Светлый» </w:t>
            </w:r>
          </w:p>
        </w:tc>
      </w:tr>
      <w:tr w:rsidR="00064072" w:rsidRPr="00064072" w:rsidTr="00064072">
        <w:trPr>
          <w:cantSplit/>
          <w:trHeight w:val="1134"/>
        </w:trPr>
        <w:tc>
          <w:tcPr>
            <w:tcW w:w="3157" w:type="dxa"/>
          </w:tcPr>
          <w:p w:rsidR="00064072" w:rsidRPr="00064072" w:rsidRDefault="00064072" w:rsidP="00064072">
            <w:pPr>
              <w:pStyle w:val="a5"/>
              <w:ind w:left="-13" w:right="33"/>
              <w:jc w:val="both"/>
              <w:rPr>
                <w:b w:val="0"/>
                <w:i w:val="0"/>
              </w:rPr>
            </w:pPr>
            <w:r w:rsidRPr="00064072">
              <w:rPr>
                <w:b w:val="0"/>
                <w:i w:val="0"/>
              </w:rPr>
              <w:lastRenderedPageBreak/>
              <w:t>Цели, задачи Программы, важнейшие оценочные показатели</w:t>
            </w:r>
          </w:p>
        </w:tc>
        <w:tc>
          <w:tcPr>
            <w:tcW w:w="6482" w:type="dxa"/>
          </w:tcPr>
          <w:p w:rsidR="00064072" w:rsidRPr="00064072" w:rsidRDefault="00064072" w:rsidP="00064072">
            <w:pPr>
              <w:pStyle w:val="a5"/>
              <w:widowControl w:val="0"/>
              <w:ind w:right="33"/>
              <w:jc w:val="both"/>
              <w:rPr>
                <w:b w:val="0"/>
              </w:rPr>
            </w:pPr>
            <w:r w:rsidRPr="00064072">
              <w:rPr>
                <w:b w:val="0"/>
              </w:rPr>
              <w:t xml:space="preserve">Цель Программы – формирование условий устойчивого развития доступной среды для инвалидов и иных маломобильных групп населения. </w:t>
            </w:r>
          </w:p>
          <w:p w:rsidR="00064072" w:rsidRPr="00064072" w:rsidRDefault="00064072" w:rsidP="00064072">
            <w:pPr>
              <w:pStyle w:val="a5"/>
              <w:widowControl w:val="0"/>
              <w:ind w:right="33"/>
              <w:jc w:val="both"/>
              <w:rPr>
                <w:b w:val="0"/>
              </w:rPr>
            </w:pPr>
            <w:r w:rsidRPr="00064072">
              <w:rPr>
                <w:b w:val="0"/>
              </w:rPr>
              <w:t>Задачи Программы: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обеспечение инвалидов жильем;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обеспечение доступности транспортных услуг;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развитие всех форм предоставления социальных услуг (нестационарной, полустационарной, стационарной и срочной социальной);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обеспечение доступности образования;</w:t>
            </w:r>
          </w:p>
          <w:p w:rsidR="00064072" w:rsidRPr="00064072" w:rsidRDefault="00064072" w:rsidP="00064072">
            <w:pPr>
              <w:ind w:right="33"/>
              <w:jc w:val="both"/>
            </w:pPr>
            <w:r w:rsidRPr="00064072">
              <w:t>обеспечение доступности занятости;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обеспечение доступности здравоохранения;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обеспечение доступности культуры и искусства;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обеспечение доступности физической культуры и спорта;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обеспечение доступности информации и связи;</w:t>
            </w:r>
          </w:p>
          <w:p w:rsidR="00064072" w:rsidRPr="00064072" w:rsidRDefault="00064072" w:rsidP="00064072">
            <w:pPr>
              <w:autoSpaceDE w:val="0"/>
              <w:autoSpaceDN w:val="0"/>
              <w:adjustRightInd w:val="0"/>
              <w:ind w:right="33"/>
              <w:jc w:val="both"/>
            </w:pPr>
            <w:r w:rsidRPr="00064072">
              <w:t>государственная поддержка общественных организаций пожилых граждан и инвалидов путем участия в финансировании социально значимых мероприятий, обеспечения участия инвалидов в областных спортивных и художественных мероприятиях.</w:t>
            </w:r>
          </w:p>
          <w:p w:rsidR="00064072" w:rsidRPr="00064072" w:rsidRDefault="00064072" w:rsidP="00064072">
            <w:pPr>
              <w:pStyle w:val="a5"/>
              <w:widowControl w:val="0"/>
              <w:ind w:right="33"/>
              <w:jc w:val="both"/>
              <w:rPr>
                <w:b w:val="0"/>
              </w:rPr>
            </w:pPr>
            <w:r w:rsidRPr="00064072">
              <w:rPr>
                <w:b w:val="0"/>
                <w:bCs/>
              </w:rPr>
              <w:t>Важнейшие оценочные показатели</w:t>
            </w:r>
            <w:r w:rsidRPr="00064072">
              <w:rPr>
                <w:b w:val="0"/>
              </w:rPr>
              <w:t xml:space="preserve">: 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 xml:space="preserve">обеспечение инвалидов жильем; 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увеличение количества социально значимых объектов, доступных для маломобильных категорий населения;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рост охвата инвалидов, в том числе детей-инвалидов, реабилитационными мероприятиями;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рост числа пожилых граждан, обслуженных в учреждениях социального обслуживания населения;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ликвидация очередности на размещение в стационарные учреждения социального обслуживания пожилых граждан и инвалидов;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рост уровня занятости и образования пожилых граждан и инвалидов;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создание и внедрение в эксплуатацию  автоматизированной информационной системы «Доступная среда»;</w:t>
            </w:r>
          </w:p>
          <w:p w:rsidR="00064072" w:rsidRPr="00064072" w:rsidRDefault="00064072" w:rsidP="00064072">
            <w:pPr>
              <w:widowControl w:val="0"/>
              <w:ind w:right="33"/>
              <w:jc w:val="both"/>
            </w:pPr>
            <w:r w:rsidRPr="00064072">
              <w:t>рост уровня участия инвалидов и пожилых граждан в культурных мероприятиях и программах.</w:t>
            </w:r>
          </w:p>
        </w:tc>
      </w:tr>
      <w:tr w:rsidR="00064072" w:rsidRPr="00064072" w:rsidTr="004E71CE">
        <w:tc>
          <w:tcPr>
            <w:tcW w:w="3157" w:type="dxa"/>
          </w:tcPr>
          <w:p w:rsidR="00064072" w:rsidRPr="00064072" w:rsidRDefault="00064072" w:rsidP="00064072">
            <w:pPr>
              <w:pStyle w:val="a5"/>
              <w:ind w:left="-13" w:right="33"/>
              <w:jc w:val="both"/>
              <w:rPr>
                <w:b w:val="0"/>
                <w:i w:val="0"/>
              </w:rPr>
            </w:pPr>
            <w:r w:rsidRPr="00064072">
              <w:rPr>
                <w:b w:val="0"/>
                <w:i w:val="0"/>
              </w:rPr>
              <w:t>Сроки и этапы реализации Программы</w:t>
            </w:r>
          </w:p>
        </w:tc>
        <w:tc>
          <w:tcPr>
            <w:tcW w:w="6482" w:type="dxa"/>
          </w:tcPr>
          <w:p w:rsidR="00064072" w:rsidRPr="00064072" w:rsidRDefault="00064072" w:rsidP="00064072">
            <w:pPr>
              <w:pStyle w:val="a5"/>
              <w:jc w:val="both"/>
            </w:pPr>
            <w:r w:rsidRPr="00064072">
              <w:t xml:space="preserve"> 2011-2013 годы</w:t>
            </w:r>
          </w:p>
          <w:p w:rsidR="00064072" w:rsidRPr="00064072" w:rsidRDefault="00064072" w:rsidP="00064072">
            <w:pPr>
              <w:pStyle w:val="a5"/>
              <w:jc w:val="both"/>
            </w:pPr>
          </w:p>
        </w:tc>
      </w:tr>
      <w:tr w:rsidR="00064072" w:rsidRPr="00064072" w:rsidTr="004E71CE">
        <w:tc>
          <w:tcPr>
            <w:tcW w:w="3157" w:type="dxa"/>
          </w:tcPr>
          <w:p w:rsidR="00064072" w:rsidRPr="00064072" w:rsidRDefault="00064072" w:rsidP="00064072">
            <w:pPr>
              <w:pStyle w:val="a5"/>
              <w:ind w:left="-13" w:right="33"/>
              <w:jc w:val="both"/>
              <w:rPr>
                <w:b w:val="0"/>
                <w:i w:val="0"/>
              </w:rPr>
            </w:pPr>
            <w:r w:rsidRPr="00064072">
              <w:rPr>
                <w:b w:val="0"/>
                <w:i w:val="0"/>
              </w:rPr>
              <w:t xml:space="preserve">Исполнители основных мероприятий </w:t>
            </w:r>
          </w:p>
        </w:tc>
        <w:tc>
          <w:tcPr>
            <w:tcW w:w="6482" w:type="dxa"/>
          </w:tcPr>
          <w:p w:rsidR="00064072" w:rsidRPr="00064072" w:rsidRDefault="00064072" w:rsidP="00064072">
            <w:pPr>
              <w:pStyle w:val="a5"/>
              <w:ind w:right="0"/>
              <w:jc w:val="both"/>
              <w:rPr>
                <w:b w:val="0"/>
              </w:rPr>
            </w:pPr>
            <w:r w:rsidRPr="00064072">
              <w:rPr>
                <w:b w:val="0"/>
              </w:rPr>
              <w:t>МУ «Управление образования, молодёжной политики и развития спорта», МУЗ «Медико-санитарная часть городского округа ЗАТО Светлый», МУ «Жилищно-эксплуатационное управление городского округа ЗАТО Светлый», МУП «ЖКХ городского округа ЗАТО Светлый» (по согласованию), отдел социальной поддержки населения и клиентской службы ЗАТО Светлый (по согласованию), филиал центра занятости ЗАТО Светлый (по согласованию)</w:t>
            </w:r>
          </w:p>
        </w:tc>
      </w:tr>
      <w:tr w:rsidR="00064072" w:rsidRPr="00064072" w:rsidTr="004E71CE">
        <w:tc>
          <w:tcPr>
            <w:tcW w:w="3157" w:type="dxa"/>
          </w:tcPr>
          <w:p w:rsidR="00064072" w:rsidRPr="00064072" w:rsidRDefault="00064072" w:rsidP="00064072">
            <w:pPr>
              <w:pStyle w:val="a5"/>
              <w:ind w:left="-13" w:right="33"/>
              <w:jc w:val="both"/>
              <w:rPr>
                <w:b w:val="0"/>
                <w:i w:val="0"/>
              </w:rPr>
            </w:pPr>
            <w:r w:rsidRPr="00064072">
              <w:rPr>
                <w:b w:val="0"/>
                <w:i w:val="0"/>
              </w:rPr>
              <w:t>Объемы и источники обеспечения Программы</w:t>
            </w:r>
          </w:p>
        </w:tc>
        <w:tc>
          <w:tcPr>
            <w:tcW w:w="6482" w:type="dxa"/>
          </w:tcPr>
          <w:p w:rsidR="00064072" w:rsidRPr="00064072" w:rsidRDefault="00064072" w:rsidP="00064072">
            <w:pPr>
              <w:pStyle w:val="a5"/>
              <w:ind w:right="0"/>
              <w:jc w:val="both"/>
              <w:rPr>
                <w:b w:val="0"/>
              </w:rPr>
            </w:pPr>
            <w:r w:rsidRPr="00064072">
              <w:rPr>
                <w:b w:val="0"/>
              </w:rPr>
              <w:t>Общий объем затрат на реализацию Программы составляет 261.85 тыс. рублей, из них:</w:t>
            </w:r>
          </w:p>
          <w:p w:rsidR="00064072" w:rsidRPr="00064072" w:rsidRDefault="00064072" w:rsidP="00064072">
            <w:pPr>
              <w:pStyle w:val="a5"/>
              <w:ind w:right="0" w:firstLine="413"/>
              <w:jc w:val="both"/>
              <w:rPr>
                <w:b w:val="0"/>
              </w:rPr>
            </w:pPr>
            <w:r w:rsidRPr="00064072">
              <w:rPr>
                <w:b w:val="0"/>
              </w:rPr>
              <w:t>в 2011 году - 43.85тыс. рублей,</w:t>
            </w:r>
          </w:p>
          <w:p w:rsidR="00064072" w:rsidRPr="00064072" w:rsidRDefault="00064072" w:rsidP="00064072">
            <w:pPr>
              <w:pStyle w:val="a5"/>
              <w:ind w:right="0" w:firstLine="413"/>
              <w:jc w:val="both"/>
              <w:rPr>
                <w:b w:val="0"/>
              </w:rPr>
            </w:pPr>
            <w:r w:rsidRPr="00064072">
              <w:rPr>
                <w:b w:val="0"/>
              </w:rPr>
              <w:t>в 2012 году – 138.85 тыс. рублей (прогнозно),</w:t>
            </w:r>
          </w:p>
          <w:p w:rsidR="00064072" w:rsidRPr="00064072" w:rsidRDefault="00064072" w:rsidP="00064072">
            <w:pPr>
              <w:pStyle w:val="a5"/>
              <w:ind w:right="0" w:firstLine="413"/>
              <w:jc w:val="both"/>
              <w:rPr>
                <w:b w:val="0"/>
              </w:rPr>
            </w:pPr>
            <w:r w:rsidRPr="00064072">
              <w:rPr>
                <w:b w:val="0"/>
              </w:rPr>
              <w:t>в 2013 году – 79.15 тыс. рублей,</w:t>
            </w:r>
          </w:p>
          <w:p w:rsidR="00064072" w:rsidRPr="00064072" w:rsidRDefault="00064072" w:rsidP="00064072">
            <w:pPr>
              <w:pStyle w:val="a5"/>
              <w:ind w:right="0" w:firstLine="413"/>
              <w:jc w:val="both"/>
              <w:rPr>
                <w:b w:val="0"/>
              </w:rPr>
            </w:pPr>
            <w:r w:rsidRPr="00064072">
              <w:rPr>
                <w:b w:val="0"/>
              </w:rPr>
              <w:t>в том числе за счёт бюджета Саратовской области 25.85 тыс. рублей (прогнозно),</w:t>
            </w:r>
          </w:p>
          <w:p w:rsidR="00064072" w:rsidRPr="00064072" w:rsidRDefault="00064072" w:rsidP="00064072">
            <w:pPr>
              <w:pStyle w:val="a5"/>
              <w:ind w:right="0" w:firstLine="413"/>
              <w:jc w:val="both"/>
              <w:rPr>
                <w:b w:val="0"/>
              </w:rPr>
            </w:pPr>
            <w:r w:rsidRPr="00064072">
              <w:rPr>
                <w:b w:val="0"/>
              </w:rPr>
              <w:lastRenderedPageBreak/>
              <w:t>за счёт средств бюджета ГО ЗАТО Светлый 236 тыс.рублей (прогнозно)</w:t>
            </w:r>
          </w:p>
          <w:p w:rsidR="00064072" w:rsidRPr="00064072" w:rsidRDefault="00064072" w:rsidP="00064072">
            <w:pPr>
              <w:pStyle w:val="a5"/>
              <w:ind w:right="0" w:firstLine="413"/>
              <w:jc w:val="both"/>
              <w:rPr>
                <w:b w:val="0"/>
              </w:rPr>
            </w:pPr>
          </w:p>
        </w:tc>
      </w:tr>
      <w:tr w:rsidR="00064072" w:rsidRPr="00064072" w:rsidTr="004E71CE">
        <w:tc>
          <w:tcPr>
            <w:tcW w:w="3157" w:type="dxa"/>
          </w:tcPr>
          <w:p w:rsidR="00064072" w:rsidRPr="00064072" w:rsidRDefault="00064072" w:rsidP="00064072">
            <w:pPr>
              <w:pStyle w:val="a5"/>
              <w:ind w:left="-13" w:right="33"/>
              <w:jc w:val="both"/>
              <w:rPr>
                <w:b w:val="0"/>
                <w:i w:val="0"/>
              </w:rPr>
            </w:pPr>
            <w:r w:rsidRPr="00064072">
              <w:rPr>
                <w:b w:val="0"/>
                <w:i w:val="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482" w:type="dxa"/>
          </w:tcPr>
          <w:p w:rsidR="00064072" w:rsidRPr="00064072" w:rsidRDefault="00064072" w:rsidP="00064072">
            <w:pPr>
              <w:autoSpaceDE w:val="0"/>
              <w:autoSpaceDN w:val="0"/>
              <w:adjustRightInd w:val="0"/>
              <w:jc w:val="both"/>
            </w:pPr>
            <w:r w:rsidRPr="00064072">
              <w:t>Обеспечение доступности для маломобильных категорий населения социально значимых объектов различной ведомственной принадлежности, в том числе:</w:t>
            </w:r>
          </w:p>
          <w:p w:rsidR="00064072" w:rsidRPr="00064072" w:rsidRDefault="00064072" w:rsidP="00064072">
            <w:pPr>
              <w:autoSpaceDE w:val="0"/>
              <w:autoSpaceDN w:val="0"/>
              <w:adjustRightInd w:val="0"/>
              <w:ind w:firstLine="459"/>
              <w:jc w:val="both"/>
            </w:pPr>
            <w:r w:rsidRPr="00064072">
              <w:t>увеличение охвата инвалидов старше 18 лет реабилитационными мероприятиями;</w:t>
            </w:r>
          </w:p>
          <w:p w:rsidR="00064072" w:rsidRPr="00064072" w:rsidRDefault="00064072" w:rsidP="00064072">
            <w:pPr>
              <w:autoSpaceDE w:val="0"/>
              <w:autoSpaceDN w:val="0"/>
              <w:adjustRightInd w:val="0"/>
              <w:ind w:firstLine="459"/>
              <w:jc w:val="both"/>
            </w:pPr>
            <w:r w:rsidRPr="00064072">
              <w:t>увеличение охвата детей-инвалидов реабилитационными мероприятиями в специализированных учреждениях для детей с ограниченными возможностями;</w:t>
            </w:r>
          </w:p>
          <w:p w:rsidR="00064072" w:rsidRPr="00064072" w:rsidRDefault="00064072" w:rsidP="00064072">
            <w:pPr>
              <w:autoSpaceDE w:val="0"/>
              <w:autoSpaceDN w:val="0"/>
              <w:adjustRightInd w:val="0"/>
              <w:ind w:firstLine="459"/>
              <w:jc w:val="both"/>
            </w:pPr>
            <w:r w:rsidRPr="00064072">
              <w:t>увеличение удельного веса детей с ограниченными возможностями, получивших услуги в специализированных учреждениях для детей с ограниченными возможностями;</w:t>
            </w:r>
          </w:p>
          <w:p w:rsidR="00064072" w:rsidRPr="00064072" w:rsidRDefault="00064072" w:rsidP="00064072">
            <w:pPr>
              <w:autoSpaceDE w:val="0"/>
              <w:autoSpaceDN w:val="0"/>
              <w:adjustRightInd w:val="0"/>
              <w:ind w:firstLine="459"/>
              <w:jc w:val="both"/>
            </w:pPr>
            <w:r w:rsidRPr="00064072">
              <w:t>увеличение количества трудоустроенных инвалидов, состоящих на учете в службе занятости населения;</w:t>
            </w:r>
          </w:p>
        </w:tc>
      </w:tr>
      <w:tr w:rsidR="00064072" w:rsidRPr="00064072" w:rsidTr="004E71CE">
        <w:tc>
          <w:tcPr>
            <w:tcW w:w="3157" w:type="dxa"/>
          </w:tcPr>
          <w:p w:rsidR="00064072" w:rsidRPr="00064072" w:rsidRDefault="00064072" w:rsidP="00064072">
            <w:pPr>
              <w:pStyle w:val="25"/>
              <w:rPr>
                <w:b/>
                <w:sz w:val="24"/>
                <w:szCs w:val="24"/>
              </w:rPr>
            </w:pPr>
            <w:r w:rsidRPr="00064072">
              <w:rPr>
                <w:b/>
                <w:sz w:val="24"/>
                <w:szCs w:val="24"/>
              </w:rPr>
              <w:t xml:space="preserve">Система организации </w:t>
            </w:r>
          </w:p>
          <w:p w:rsidR="00064072" w:rsidRPr="00064072" w:rsidRDefault="00064072" w:rsidP="00064072">
            <w:pPr>
              <w:pStyle w:val="25"/>
              <w:rPr>
                <w:b/>
                <w:sz w:val="24"/>
                <w:szCs w:val="24"/>
              </w:rPr>
            </w:pPr>
            <w:r w:rsidRPr="00064072">
              <w:rPr>
                <w:b/>
                <w:sz w:val="24"/>
                <w:szCs w:val="24"/>
              </w:rPr>
              <w:t xml:space="preserve">контроля за исполнением </w:t>
            </w:r>
          </w:p>
          <w:p w:rsidR="00064072" w:rsidRPr="00064072" w:rsidRDefault="00064072" w:rsidP="00064072">
            <w:pPr>
              <w:pStyle w:val="25"/>
              <w:rPr>
                <w:sz w:val="24"/>
                <w:szCs w:val="24"/>
              </w:rPr>
            </w:pPr>
            <w:r w:rsidRPr="0006407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82" w:type="dxa"/>
          </w:tcPr>
          <w:p w:rsidR="00064072" w:rsidRPr="00064072" w:rsidRDefault="00064072" w:rsidP="00064072">
            <w:pPr>
              <w:jc w:val="both"/>
            </w:pPr>
            <w:r w:rsidRPr="00064072">
              <w:t>Контроль за исполнением Программы осуществляется администрацией городского округа ЗАТО Светлый</w:t>
            </w:r>
          </w:p>
        </w:tc>
      </w:tr>
    </w:tbl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</w:p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  <w:r w:rsidRPr="00064072">
        <w:rPr>
          <w:b/>
          <w:bCs/>
        </w:rPr>
        <w:t xml:space="preserve">1. Содержание проблемы и обоснование необходимости решения </w:t>
      </w:r>
    </w:p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  <w:r w:rsidRPr="00064072">
        <w:rPr>
          <w:b/>
          <w:bCs/>
        </w:rPr>
        <w:t>ее программными методами</w:t>
      </w:r>
    </w:p>
    <w:p w:rsidR="00064072" w:rsidRPr="00064072" w:rsidRDefault="00064072" w:rsidP="00064072">
      <w:pPr>
        <w:pStyle w:val="a3"/>
        <w:tabs>
          <w:tab w:val="left" w:pos="1594"/>
        </w:tabs>
        <w:jc w:val="center"/>
        <w:rPr>
          <w:b/>
        </w:rPr>
      </w:pPr>
    </w:p>
    <w:p w:rsidR="00064072" w:rsidRPr="00064072" w:rsidRDefault="00064072" w:rsidP="00064072">
      <w:pPr>
        <w:ind w:firstLine="539"/>
        <w:jc w:val="center"/>
        <w:rPr>
          <w:b/>
        </w:rPr>
      </w:pPr>
      <w:r w:rsidRPr="00064072">
        <w:rPr>
          <w:b/>
        </w:rPr>
        <w:t>1.1. Общие положения</w:t>
      </w:r>
    </w:p>
    <w:p w:rsidR="00064072" w:rsidRPr="00064072" w:rsidRDefault="00064072" w:rsidP="00064072">
      <w:pPr>
        <w:ind w:firstLine="539"/>
        <w:jc w:val="center"/>
        <w:rPr>
          <w:b/>
        </w:rPr>
      </w:pPr>
    </w:p>
    <w:p w:rsidR="00064072" w:rsidRPr="00064072" w:rsidRDefault="00064072" w:rsidP="00064072">
      <w:pPr>
        <w:ind w:firstLine="567"/>
        <w:jc w:val="both"/>
      </w:pPr>
      <w:r w:rsidRPr="00064072">
        <w:t xml:space="preserve">Муниципальная программа «Доступная среда» на 2011-2013 годы» (далее – Программа) разработана в соответствии Посланием Президента Российской Федерации Д.А. Медведева Федеральному Собранию от 30 ноября </w:t>
      </w:r>
      <w:smartTag w:uri="urn:schemas-microsoft-com:office:smarttags" w:element="metricconverter">
        <w:smartTagPr>
          <w:attr w:name="ProductID" w:val="2010 г"/>
        </w:smartTagPr>
        <w:r w:rsidRPr="00064072">
          <w:t>2010 г</w:t>
        </w:r>
      </w:smartTag>
      <w:r w:rsidRPr="00064072">
        <w:t xml:space="preserve">., поручениями  Президента  Российской  Федерации  от  15  ноября  </w:t>
      </w:r>
      <w:smartTag w:uri="urn:schemas-microsoft-com:office:smarttags" w:element="metricconverter">
        <w:smartTagPr>
          <w:attr w:name="ProductID" w:val="2009 г"/>
        </w:smartTagPr>
        <w:r w:rsidRPr="00064072">
          <w:t>2009 г</w:t>
        </w:r>
      </w:smartTag>
      <w:r w:rsidRPr="00064072">
        <w:t xml:space="preserve">. №Пр-3035  и  Правительства  Российской Федерации от 18 ноября </w:t>
      </w:r>
      <w:smartTag w:uri="urn:schemas-microsoft-com:office:smarttags" w:element="metricconverter">
        <w:smartTagPr>
          <w:attr w:name="ProductID" w:val="2009 г"/>
        </w:smartTagPr>
        <w:r w:rsidRPr="00064072">
          <w:t>2009 г</w:t>
        </w:r>
      </w:smartTag>
      <w:r w:rsidRPr="00064072">
        <w:t xml:space="preserve">. №ВП-П13-6734 по реализации Послания Президента Российской Федерации Федеральному Собранию Российской Федерации от 12 ноября </w:t>
      </w:r>
      <w:smartTag w:uri="urn:schemas-microsoft-com:office:smarttags" w:element="metricconverter">
        <w:smartTagPr>
          <w:attr w:name="ProductID" w:val="2009 г"/>
        </w:smartTagPr>
        <w:r w:rsidRPr="00064072">
          <w:t>2009 г</w:t>
        </w:r>
      </w:smartTag>
      <w:r w:rsidRPr="00064072">
        <w:t>.</w:t>
      </w:r>
    </w:p>
    <w:p w:rsidR="00064072" w:rsidRPr="00064072" w:rsidRDefault="00064072" w:rsidP="00064072">
      <w:pPr>
        <w:ind w:firstLine="567"/>
        <w:jc w:val="both"/>
      </w:pPr>
      <w:r w:rsidRPr="00064072">
        <w:t>Программа разработана с учетом основных положений Конвенции ООН «О правах инвалидов», Концепции долгосрочного социально-экономического развития Российской Федерации на период до 2020 года, Стратегии модернизации политики в отношении пожилых людей в Саратовской области.</w:t>
      </w:r>
    </w:p>
    <w:p w:rsidR="00064072" w:rsidRPr="00064072" w:rsidRDefault="00064072" w:rsidP="00064072">
      <w:pPr>
        <w:ind w:firstLine="567"/>
        <w:jc w:val="both"/>
      </w:pPr>
      <w:r w:rsidRPr="00064072">
        <w:t>Саратовская область планирует участвовать в Государственной программе «Доступная среда на 2011-2015 годы» в качестве пилотного субъекта Российской Федерации по отработке модели формирования на уровне региона доступной среды, что дает возможность привлечения дополнительных средств федерального бюджета на улучшение условий жизни лиц с особыми потребностями.</w:t>
      </w:r>
    </w:p>
    <w:p w:rsidR="00064072" w:rsidRPr="00064072" w:rsidRDefault="00064072" w:rsidP="00064072">
      <w:pPr>
        <w:ind w:firstLine="567"/>
        <w:jc w:val="both"/>
      </w:pPr>
      <w:r w:rsidRPr="00064072">
        <w:t xml:space="preserve">В соответствии с Федеральным законом «О социальной защите инвалидов в Российской Федерации», формированием доступной среды должны заниматься федеральные, региональные и местные органы власти. 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ООН «О правах инвалидов», к которой 24 сентября </w:t>
      </w:r>
      <w:smartTag w:uri="urn:schemas-microsoft-com:office:smarttags" w:element="metricconverter">
        <w:smartTagPr>
          <w:attr w:name="ProductID" w:val="2008 г"/>
        </w:smartTagPr>
        <w:r w:rsidRPr="00064072">
          <w:t>2008 г</w:t>
        </w:r>
      </w:smartTag>
      <w:r w:rsidRPr="00064072">
        <w:t>. присоединилась Россия. Конвенция дает широкую трактовку понятия доступности: «…важна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</w:t>
      </w:r>
    </w:p>
    <w:p w:rsidR="00064072" w:rsidRPr="00064072" w:rsidRDefault="00064072" w:rsidP="00064072">
      <w:pPr>
        <w:ind w:firstLine="567"/>
        <w:jc w:val="both"/>
      </w:pPr>
      <w:r w:rsidRPr="00064072">
        <w:t xml:space="preserve">Положительный эффект от устранения барьеров (в первую очередь архитектурных, информационных, а также барьеров в сфере образования, труда и жилищного обеспечения) заключается не только в улучшении качества жизни инвалидов, но и в повышении общего уровня комфортности среды для гораздо более </w:t>
      </w:r>
      <w:r w:rsidRPr="00064072">
        <w:lastRenderedPageBreak/>
        <w:t>широкого круга людей, в частности пожилых граждан, а также лиц, испытывающих временные ограничения мобильности, в том числе детей.</w:t>
      </w:r>
    </w:p>
    <w:p w:rsidR="00064072" w:rsidRPr="00064072" w:rsidRDefault="00064072" w:rsidP="00064072">
      <w:pPr>
        <w:ind w:firstLine="567"/>
        <w:jc w:val="both"/>
      </w:pPr>
      <w:r w:rsidRPr="00064072">
        <w:t>В данном программном документе понятие доступности рассматривается в его широкой трактовке, а в качестве основных показателей для оценки доступности используется достигнутый уровень социальной интеграции, качества жизни и обеспечения прав человека.</w:t>
      </w:r>
    </w:p>
    <w:p w:rsidR="00064072" w:rsidRPr="00064072" w:rsidRDefault="00064072" w:rsidP="00064072">
      <w:pPr>
        <w:ind w:firstLine="567"/>
        <w:jc w:val="both"/>
      </w:pPr>
    </w:p>
    <w:p w:rsidR="00064072" w:rsidRPr="00064072" w:rsidRDefault="00064072" w:rsidP="00064072">
      <w:pPr>
        <w:ind w:firstLine="567"/>
        <w:jc w:val="center"/>
        <w:rPr>
          <w:b/>
        </w:rPr>
      </w:pPr>
      <w:r w:rsidRPr="00064072">
        <w:rPr>
          <w:b/>
        </w:rPr>
        <w:t>1.2. Постановка проблемы</w:t>
      </w:r>
    </w:p>
    <w:p w:rsidR="00064072" w:rsidRPr="00064072" w:rsidRDefault="00064072" w:rsidP="00064072">
      <w:pPr>
        <w:ind w:firstLine="567"/>
        <w:jc w:val="both"/>
        <w:rPr>
          <w:highlight w:val="yellow"/>
        </w:rPr>
      </w:pPr>
    </w:p>
    <w:p w:rsidR="00064072" w:rsidRPr="00064072" w:rsidRDefault="00064072" w:rsidP="00064072">
      <w:pPr>
        <w:ind w:firstLine="567"/>
        <w:jc w:val="both"/>
        <w:rPr>
          <w:bCs/>
        </w:rPr>
      </w:pPr>
      <w:r w:rsidRPr="00064072">
        <w:rPr>
          <w:bCs/>
        </w:rPr>
        <w:t>Устойчивая тенденция к увеличению доли инвалидов в структуре населения</w:t>
      </w:r>
      <w:r w:rsidRPr="00064072">
        <w:t xml:space="preserve"> является одной из наиболее масштабных демографических проблем</w:t>
      </w:r>
      <w:r w:rsidRPr="00064072">
        <w:rPr>
          <w:bCs/>
        </w:rPr>
        <w:t>.</w:t>
      </w:r>
      <w:r w:rsidRPr="00064072">
        <w:rPr>
          <w:b/>
          <w:bCs/>
        </w:rPr>
        <w:t xml:space="preserve"> </w:t>
      </w:r>
      <w:r w:rsidRPr="00064072">
        <w:rPr>
          <w:bCs/>
        </w:rPr>
        <w:t xml:space="preserve">По оценкам экспертов ООН инвалиды составляют в среднем 10 процентов населения России. </w:t>
      </w:r>
    </w:p>
    <w:p w:rsidR="00064072" w:rsidRPr="00064072" w:rsidRDefault="00064072" w:rsidP="00064072">
      <w:pPr>
        <w:ind w:firstLine="567"/>
        <w:jc w:val="both"/>
        <w:rPr>
          <w:bCs/>
        </w:rPr>
      </w:pPr>
      <w:r w:rsidRPr="00064072">
        <w:rPr>
          <w:bCs/>
        </w:rPr>
        <w:t xml:space="preserve">В Саратовской области 6 процентов постоянного населения – инвалиды (154,5 тыс. человек, в том числе 6,3 тыс. детей-инвалидов). 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 xml:space="preserve">В городском округе ЗАТО Светлый проживает в настоящее время 311 инвалидов (в том числе 24 ребёнка инвалида), что составляет 3,9 % населения. В Саратовской области инвалиды составляют 6 процентов постоянного населения или 154,5 тыс. человек, в том числе 6,3 тыс. детей-инвалидов. 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 xml:space="preserve">Ежегодно впервые признаются инвалидами: в </w:t>
      </w:r>
      <w:smartTag w:uri="urn:schemas-microsoft-com:office:smarttags" w:element="metricconverter">
        <w:smartTagPr>
          <w:attr w:name="ProductID" w:val="2009 г"/>
        </w:smartTagPr>
        <w:r w:rsidRPr="00064072">
          <w:t>2009 г</w:t>
        </w:r>
      </w:smartTag>
      <w:r w:rsidRPr="00064072">
        <w:t xml:space="preserve">. - 33 человека, в </w:t>
      </w:r>
      <w:smartTag w:uri="urn:schemas-microsoft-com:office:smarttags" w:element="metricconverter">
        <w:smartTagPr>
          <w:attr w:name="ProductID" w:val="2008 г"/>
        </w:smartTagPr>
        <w:r w:rsidRPr="00064072">
          <w:t>2008 г</w:t>
        </w:r>
      </w:smartTag>
      <w:r w:rsidRPr="00064072">
        <w:t xml:space="preserve">. – 35 человек, в </w:t>
      </w:r>
      <w:smartTag w:uri="urn:schemas-microsoft-com:office:smarttags" w:element="metricconverter">
        <w:smartTagPr>
          <w:attr w:name="ProductID" w:val="2007 г"/>
        </w:smartTagPr>
        <w:r w:rsidRPr="00064072">
          <w:t>2007 г</w:t>
        </w:r>
      </w:smartTag>
      <w:r w:rsidRPr="00064072">
        <w:t xml:space="preserve">. - 34 человека. Почти 40 процентов из них, как и по области составляют лица трудоспособного возраста. 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>При анализе первичной инвалидности в ЗАТО Светлый выявлены следующие закономерности: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>Из 33 человек, получивших инвалидность:</w:t>
      </w:r>
    </w:p>
    <w:p w:rsidR="00064072" w:rsidRPr="00064072" w:rsidRDefault="00064072" w:rsidP="00064072">
      <w:pPr>
        <w:pStyle w:val="23"/>
        <w:spacing w:after="0" w:line="240" w:lineRule="auto"/>
        <w:ind w:left="707" w:firstLine="709"/>
      </w:pPr>
      <w:r w:rsidRPr="00064072">
        <w:t>1 группу получили 2 человека (в том числе 1 трудоспособного возраста)</w:t>
      </w:r>
    </w:p>
    <w:p w:rsidR="00064072" w:rsidRPr="00064072" w:rsidRDefault="00064072" w:rsidP="00064072">
      <w:pPr>
        <w:pStyle w:val="23"/>
        <w:spacing w:after="0" w:line="240" w:lineRule="auto"/>
        <w:ind w:left="707" w:firstLine="709"/>
      </w:pPr>
      <w:r w:rsidRPr="00064072">
        <w:t>2 группу получили 20 человека (в том числе 9 трудоспособного возраста)</w:t>
      </w:r>
    </w:p>
    <w:p w:rsidR="00064072" w:rsidRPr="00064072" w:rsidRDefault="00064072" w:rsidP="00064072">
      <w:pPr>
        <w:pStyle w:val="23"/>
        <w:spacing w:after="0" w:line="240" w:lineRule="auto"/>
        <w:ind w:left="707" w:firstLine="709"/>
      </w:pPr>
      <w:r w:rsidRPr="00064072">
        <w:t>3 группу получили 8 человека (в том числе 3 трудоспособного возраста)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>Инвалидность детства получили 3 ребёнка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>Основными причинами, обусловившими возникновение первичной инвалидности явились: онкологические заболевания – 10 человек, инфаркт миокарда – 2 человека, острое нарушение мозгового кровообращения – 5 человек.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>Показатель полной реабилитации на протяжении ряда лет сохраняется, как и по области на низком уровне. В 2009 году проведена частичная реабилитация (перевод со 2 на 3 группу) у 4 человек с онкологическими заболеваниями (в том числе у 3 трудоспособного возраста).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 xml:space="preserve">В настоящее время в ЗАТО Светлый проживает 24 ребёнка инвалида. В 60-80 процентах случаев детская инвалидность обусловлена перинатальной патологией. 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>Факторами, способствующими возникновению инвалидности у детей, являются также неблагоприятная экологическая обстановка, рост травматизма, недостаточные возможности и недооценка населением значения здорового образа жизни, плохое здоровье родителей.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 xml:space="preserve">Другая демографическая проблема – увеличения доли лиц пожилого возраста в структуре населения. 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>Сокращение смертности и увеличение продолжительности жизни усиливают старение населения.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 xml:space="preserve">По состоянию на начало 2010 года численность лиц старше трудоспособного возраста в ЗАТО Светлый составила 1003 человек или 7,7 % от общей численности населения. В Саратовской области данный показатель составил 595,6 тысяч человек или 22,9 процента от общей численности населения области. Находится на диспансерном учёте 745 лиц старше трудоспособного возраста. Из них: за 9 месяцев </w:t>
      </w:r>
      <w:smartTag w:uri="urn:schemas-microsoft-com:office:smarttags" w:element="metricconverter">
        <w:smartTagPr>
          <w:attr w:name="ProductID" w:val="2010 г"/>
        </w:smartTagPr>
        <w:r w:rsidRPr="00064072">
          <w:t>2010 г</w:t>
        </w:r>
      </w:smartTag>
      <w:r w:rsidRPr="00064072">
        <w:t xml:space="preserve">. пролечено в стационаре – 188 человек, пролечено амбулаторно – 467 человек, пролечено в областном госпитале ветеранов войны – 3 человека. 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 xml:space="preserve">Согласно прогнозу официальной статистики к 2020 году удельный вес пожилых граждан в общей численности населения области составит уже 27,8 процента. 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lastRenderedPageBreak/>
        <w:t>Указанные категории населения – пожилые и инвалиды, включая детей-инвалидов, объединяет ряд общих медицинских проблем. Это, в первую очередь ухудшение показателей физического здоровья пожилых людей, проявляющееся в увеличении заболеваемости, инвалидности и смертности. Низкий уровень и качество жизни у большинства граждан данных категорий сопровождаются серьезными личностными проблемами, обусловленными дезадаптивностью этих людей в быстро меняющейся социокультурной среде.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 xml:space="preserve">Тенденции старения и инвалидизации населения обусловливают необходимость принятия мер, направленных как на усиление социальной защищенности инвалидов и пожилых граждан, так и на создание условий для их активного участия в жизни общества. Все инвалиды, не отказавшиеся от социального пакета получают в необходимом количестве и бесплатно лекарственные препараты из Федерального фонда. На всех таких больных заведены медицинские карты амбулаторного больного наблюдения, в соответствии с приказом МЗ РФ № 255 от 22 ноября </w:t>
      </w:r>
      <w:smartTag w:uri="urn:schemas-microsoft-com:office:smarttags" w:element="metricconverter">
        <w:smartTagPr>
          <w:attr w:name="ProductID" w:val="2005 г"/>
        </w:smartTagPr>
        <w:r w:rsidRPr="00064072">
          <w:t>2005 г</w:t>
        </w:r>
      </w:smartTag>
      <w:r w:rsidRPr="00064072">
        <w:t>. «О порядке оказания первичной медико-санитарная помощи гражданам, имеющим право на получение набора социальных услуг». Составлены паспорта врачебных участков граждан, имеющих право на получение набора социальных услуг.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>Информация по выписанным рецептам федеральным льготникам за счёт средств федерального бюджета представлена в таблице: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</w:p>
    <w:tbl>
      <w:tblPr>
        <w:tblW w:w="8357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5262"/>
        <w:gridCol w:w="2138"/>
      </w:tblGrid>
      <w:tr w:rsidR="00064072" w:rsidRPr="00064072" w:rsidTr="004E71CE">
        <w:trPr>
          <w:jc w:val="center"/>
        </w:trPr>
        <w:tc>
          <w:tcPr>
            <w:tcW w:w="81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ind w:firstLine="709"/>
            </w:pPr>
            <w:r w:rsidRPr="00064072">
              <w:t>№№ п/п</w:t>
            </w:r>
          </w:p>
        </w:tc>
        <w:tc>
          <w:tcPr>
            <w:tcW w:w="538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ind w:firstLine="709"/>
            </w:pPr>
            <w:r w:rsidRPr="00064072">
              <w:t>Показатель</w:t>
            </w:r>
          </w:p>
        </w:tc>
        <w:tc>
          <w:tcPr>
            <w:tcW w:w="2153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ind w:firstLine="709"/>
              <w:jc w:val="center"/>
            </w:pPr>
            <w:r w:rsidRPr="00064072">
              <w:t xml:space="preserve">9 месяцев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64072">
                <w:t>2010 г</w:t>
              </w:r>
            </w:smartTag>
            <w:r w:rsidRPr="00064072">
              <w:t>.</w:t>
            </w:r>
          </w:p>
        </w:tc>
      </w:tr>
      <w:tr w:rsidR="00064072" w:rsidRPr="00064072" w:rsidTr="004E71CE">
        <w:trPr>
          <w:trHeight w:val="435"/>
          <w:jc w:val="center"/>
        </w:trPr>
        <w:tc>
          <w:tcPr>
            <w:tcW w:w="81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ind w:firstLine="709"/>
            </w:pPr>
            <w:r w:rsidRPr="00064072">
              <w:t>1</w:t>
            </w:r>
          </w:p>
        </w:tc>
        <w:tc>
          <w:tcPr>
            <w:tcW w:w="538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ind w:firstLine="709"/>
            </w:pPr>
            <w:r w:rsidRPr="00064072">
              <w:t>Количество выписанных рецептов</w:t>
            </w:r>
          </w:p>
        </w:tc>
        <w:tc>
          <w:tcPr>
            <w:tcW w:w="2153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>1567</w:t>
            </w:r>
          </w:p>
        </w:tc>
      </w:tr>
      <w:tr w:rsidR="00064072" w:rsidRPr="00064072" w:rsidTr="004E71CE">
        <w:trPr>
          <w:trHeight w:val="435"/>
          <w:jc w:val="center"/>
        </w:trPr>
        <w:tc>
          <w:tcPr>
            <w:tcW w:w="81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ind w:firstLine="709"/>
            </w:pPr>
            <w:r w:rsidRPr="00064072">
              <w:t>2</w:t>
            </w:r>
          </w:p>
        </w:tc>
        <w:tc>
          <w:tcPr>
            <w:tcW w:w="538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ind w:firstLine="709"/>
            </w:pPr>
            <w:r w:rsidRPr="00064072">
              <w:t>Количество обеспеченных рецептов</w:t>
            </w:r>
          </w:p>
        </w:tc>
        <w:tc>
          <w:tcPr>
            <w:tcW w:w="2153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>1497</w:t>
            </w:r>
          </w:p>
        </w:tc>
      </w:tr>
      <w:tr w:rsidR="00064072" w:rsidRPr="00064072" w:rsidTr="004E71CE">
        <w:trPr>
          <w:jc w:val="center"/>
        </w:trPr>
        <w:tc>
          <w:tcPr>
            <w:tcW w:w="81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ind w:firstLine="709"/>
            </w:pPr>
            <w:r w:rsidRPr="00064072">
              <w:t>4</w:t>
            </w:r>
          </w:p>
        </w:tc>
        <w:tc>
          <w:tcPr>
            <w:tcW w:w="538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ind w:firstLine="709"/>
            </w:pPr>
            <w:r w:rsidRPr="00064072">
              <w:t>Сумма в руб. по выписанным по рецептам медикаментам</w:t>
            </w:r>
          </w:p>
        </w:tc>
        <w:tc>
          <w:tcPr>
            <w:tcW w:w="2153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>20811358,92</w:t>
            </w:r>
          </w:p>
        </w:tc>
      </w:tr>
      <w:tr w:rsidR="00064072" w:rsidRPr="00064072" w:rsidTr="004E71CE">
        <w:trPr>
          <w:trHeight w:val="408"/>
          <w:jc w:val="center"/>
        </w:trPr>
        <w:tc>
          <w:tcPr>
            <w:tcW w:w="81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ind w:firstLine="709"/>
            </w:pPr>
            <w:r w:rsidRPr="00064072">
              <w:t>5</w:t>
            </w:r>
          </w:p>
        </w:tc>
        <w:tc>
          <w:tcPr>
            <w:tcW w:w="538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ind w:firstLine="709"/>
            </w:pPr>
            <w:r w:rsidRPr="00064072">
              <w:t>Сумма на 1 больного без учёта дорогостоящих препаратов</w:t>
            </w:r>
          </w:p>
        </w:tc>
        <w:tc>
          <w:tcPr>
            <w:tcW w:w="2153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>7703,03</w:t>
            </w:r>
          </w:p>
        </w:tc>
      </w:tr>
      <w:tr w:rsidR="00064072" w:rsidRPr="00064072" w:rsidTr="004E71CE">
        <w:trPr>
          <w:trHeight w:val="435"/>
          <w:jc w:val="center"/>
        </w:trPr>
        <w:tc>
          <w:tcPr>
            <w:tcW w:w="81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ind w:firstLine="709"/>
            </w:pPr>
            <w:r w:rsidRPr="00064072">
              <w:t>6</w:t>
            </w:r>
          </w:p>
        </w:tc>
        <w:tc>
          <w:tcPr>
            <w:tcW w:w="538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ind w:firstLine="709"/>
            </w:pPr>
            <w:r w:rsidRPr="00064072">
              <w:t>Сумма на 1 больного с учётом дорогостоящих препаратов</w:t>
            </w:r>
          </w:p>
        </w:tc>
        <w:tc>
          <w:tcPr>
            <w:tcW w:w="2153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>16387,81</w:t>
            </w:r>
          </w:p>
        </w:tc>
      </w:tr>
    </w:tbl>
    <w:p w:rsidR="00064072" w:rsidRPr="00064072" w:rsidRDefault="00064072" w:rsidP="00064072">
      <w:pPr>
        <w:pStyle w:val="23"/>
        <w:spacing w:after="0" w:line="240" w:lineRule="auto"/>
        <w:ind w:firstLine="709"/>
      </w:pP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>В настоящее время проводится составление заявки на лекарственное обеспечение федеральных льготников на 1 полугодие 2011 года.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>Первичного выхода на детскую инвалидность за 2010 год не было.</w:t>
      </w:r>
    </w:p>
    <w:p w:rsidR="00064072" w:rsidRPr="00064072" w:rsidRDefault="00064072" w:rsidP="00064072">
      <w:pPr>
        <w:pStyle w:val="23"/>
        <w:spacing w:after="0" w:line="240" w:lineRule="auto"/>
        <w:ind w:firstLine="709"/>
      </w:pPr>
      <w:r w:rsidRPr="00064072">
        <w:t>При анализе распределения детей-инвалидов по заболеваниям, обусловившим возникновение инвалидности, следует отметить значительный удельный вес врожденных пороков развития (30,8%), болезней нервной системы – 23,0%, что подтверждает необходимость ранней пренатальной диагностики врожденных пороков развития и их коррекции. Показатель инвалидности детей в возрасте от 0 до 17 лет по области составил в 2009 году 140,7 на 10 тыс. детского населения, что значительно ниже средне российского уровня – 142,1 в 2008 году. В ЗАТО Светлый показатель инвалидности, в течение последних трех лет не превышавший среднеобластной, снизился с 131,1 в 2006 году до 108,0 в 2010 году. В числе причин, способствующих возникновению инвалидности у детей, отмечаются ухудшение экологической ситуации, неблагоприятные условия труда женщин, рост травматизма, высокий уровень заболеваемости родителей.</w:t>
      </w:r>
    </w:p>
    <w:p w:rsidR="00064072" w:rsidRPr="00064072" w:rsidRDefault="00064072" w:rsidP="00064072">
      <w:pPr>
        <w:pStyle w:val="23"/>
        <w:spacing w:after="0" w:line="240" w:lineRule="auto"/>
        <w:ind w:firstLine="709"/>
        <w:rPr>
          <w:bCs/>
        </w:rPr>
      </w:pPr>
      <w:r w:rsidRPr="00064072">
        <w:t>Одним из важнейших этапов реабилитации детей, страдающих хроническими заболеваниями, а также детей-инвалидов, является развитие системы оздоровления в летний период. В ЗАТО Светлый в период летней оздоровительной кампании 2010 года оздоровлено 906 детей диспансерной группы, что составило 99,0% (СО – 98,1%), в том числе дети инвалиды – 100 %.</w:t>
      </w:r>
    </w:p>
    <w:p w:rsidR="00064072" w:rsidRPr="00064072" w:rsidRDefault="00064072" w:rsidP="00064072">
      <w:pPr>
        <w:pStyle w:val="a9"/>
        <w:spacing w:after="0"/>
        <w:ind w:firstLine="567"/>
        <w:jc w:val="both"/>
        <w:rPr>
          <w:i/>
        </w:rPr>
      </w:pPr>
      <w:r w:rsidRPr="00064072">
        <w:rPr>
          <w:i/>
        </w:rPr>
        <w:lastRenderedPageBreak/>
        <w:t>Указанные категории населения – пожилые и инвалиды, включая детей-инвалидов, объединяет ряд общих проблем.</w:t>
      </w:r>
    </w:p>
    <w:p w:rsidR="00064072" w:rsidRPr="00064072" w:rsidRDefault="00064072" w:rsidP="00064072">
      <w:pPr>
        <w:pStyle w:val="a9"/>
        <w:spacing w:after="0"/>
        <w:ind w:firstLine="567"/>
        <w:jc w:val="both"/>
      </w:pPr>
      <w:r w:rsidRPr="00064072">
        <w:t>Ограничения здоровья, как и наступление старости, характеризуются зависимостью от экономически и социально активного населения.</w:t>
      </w:r>
    </w:p>
    <w:p w:rsidR="00064072" w:rsidRPr="00064072" w:rsidRDefault="00064072" w:rsidP="00064072">
      <w:pPr>
        <w:ind w:firstLine="567"/>
        <w:jc w:val="both"/>
      </w:pPr>
      <w:r w:rsidRPr="00064072">
        <w:t xml:space="preserve">Миграция, урбанизация, тенденция к распаду расширенной семьи и образованию более компактных семей с более изменчивым составом ослабляют традиционные источники их социальной поддержки. </w:t>
      </w:r>
    </w:p>
    <w:p w:rsidR="00064072" w:rsidRPr="00064072" w:rsidRDefault="00064072" w:rsidP="00064072">
      <w:pPr>
        <w:ind w:firstLine="567"/>
        <w:jc w:val="both"/>
      </w:pPr>
      <w:r w:rsidRPr="00064072">
        <w:t xml:space="preserve">Ответственность семьи за предоставление ухода и удовлетворение потребностей пожилых людей и инвалидов снижается. </w:t>
      </w:r>
    </w:p>
    <w:p w:rsidR="00064072" w:rsidRPr="00064072" w:rsidRDefault="00064072" w:rsidP="00064072">
      <w:pPr>
        <w:ind w:firstLine="567"/>
        <w:jc w:val="both"/>
      </w:pPr>
      <w:r w:rsidRPr="00064072">
        <w:t>Масштабный характер приобрели негативные изменения, касающиеся физического, психического и духовного здоровья людей старшего возраста. За последние годы отмечается ухудшение показателей физического здоровья пожилых людей, проявляющееся в увеличении заболеваемости, инвалидности и смертности.</w:t>
      </w:r>
    </w:p>
    <w:p w:rsidR="00064072" w:rsidRPr="00064072" w:rsidRDefault="00064072" w:rsidP="00064072">
      <w:pPr>
        <w:ind w:firstLine="567"/>
        <w:jc w:val="both"/>
      </w:pPr>
      <w:r w:rsidRPr="00064072">
        <w:t>Неудовлетворительное состояние здоровья, неустойчивое материальное положение, снижение конкурентоспособности на рынке труда – характерные черты положения значительной части пожилых людей и граждан с ограничениями здоровья.</w:t>
      </w:r>
    </w:p>
    <w:p w:rsidR="00064072" w:rsidRPr="00064072" w:rsidRDefault="00064072" w:rsidP="000640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072">
        <w:rPr>
          <w:rFonts w:ascii="Times New Roman" w:hAnsi="Times New Roman" w:cs="Times New Roman"/>
          <w:sz w:val="24"/>
          <w:szCs w:val="24"/>
        </w:rPr>
        <w:t>Низкий уровень и качество жизни у большинства граждан данных категорий сопровождаются серьезными личностными проблемами, обусловленными дезадаптивностью этих людей в быстро меняющейся социокультурной среде.</w:t>
      </w:r>
    </w:p>
    <w:p w:rsidR="00064072" w:rsidRPr="00064072" w:rsidRDefault="00064072" w:rsidP="00064072">
      <w:pPr>
        <w:ind w:firstLine="567"/>
        <w:jc w:val="both"/>
      </w:pPr>
      <w:r w:rsidRPr="00064072">
        <w:t>Инвалиды и пожилые люди нередко теряют ориентацию в современном социокультурном пространстве, затрудняются их социальные контакты, что имеет негативные последствия не только для них самих, но и для людей, их окружающих. В сфере охраны здоровья, социального, культурно-досугового, торгово-бытового обслуживания, физкультурно-оздоровительной работы и туризма недостаток внимания к нуждам инвалидов и пожилых людей приводит к ограничению их доступа к общественным благам и услугам, влечет их социальную изоляцию.</w:t>
      </w:r>
    </w:p>
    <w:p w:rsidR="00064072" w:rsidRPr="00064072" w:rsidRDefault="00064072" w:rsidP="00064072">
      <w:pPr>
        <w:ind w:firstLine="567"/>
        <w:jc w:val="both"/>
      </w:pPr>
      <w:r w:rsidRPr="00064072">
        <w:t>Тенденции старения и инвалидизации населения обусловливают необходимость принятия мер, направленных как на усиление социальной защищенности инвалидов и пожилых граждан, так и на создание условий для их активного участия в жизни общества.</w:t>
      </w:r>
    </w:p>
    <w:p w:rsidR="00064072" w:rsidRPr="00064072" w:rsidRDefault="00064072" w:rsidP="00064072">
      <w:pPr>
        <w:pStyle w:val="a9"/>
        <w:spacing w:after="0"/>
        <w:ind w:firstLine="567"/>
        <w:jc w:val="both"/>
        <w:rPr>
          <w:bCs/>
        </w:rPr>
      </w:pPr>
      <w:r w:rsidRPr="00064072">
        <w:rPr>
          <w:bCs/>
        </w:rPr>
        <w:t>Комплексная реабилитация и социальная адаптация инвалидов, создание условий для продления активного долголетия пожилых граждан, как и прежде, являются одними из актуальных направлений государственной политики в социальной сфере. Это вызвано не только стремлением предоставить гражданам данных категорий равные с другими гражданами возможности в реализации гражданских, экономических, политических и других прав и свобод, но и экономической выгодой как для государства в целом, так и для отдельного гражданина.</w:t>
      </w:r>
    </w:p>
    <w:p w:rsidR="00064072" w:rsidRPr="00064072" w:rsidRDefault="00064072" w:rsidP="00064072">
      <w:pPr>
        <w:pStyle w:val="a9"/>
        <w:spacing w:after="0"/>
        <w:ind w:firstLine="567"/>
        <w:jc w:val="both"/>
      </w:pPr>
      <w:r w:rsidRPr="00064072">
        <w:t>Обеспеченность доступными и качественными услугами, гарантированными государством, – путь к продлению автономной, независимой жизни людей пожилого возраста, социальной интеграции лиц с ограниченными возможностями, улучшению социального самочувствия граждан.</w:t>
      </w:r>
    </w:p>
    <w:p w:rsidR="00064072" w:rsidRPr="00064072" w:rsidRDefault="00064072" w:rsidP="00064072">
      <w:pPr>
        <w:ind w:firstLine="567"/>
        <w:jc w:val="both"/>
        <w:rPr>
          <w:bCs/>
        </w:rPr>
      </w:pPr>
      <w:r w:rsidRPr="00064072">
        <w:rPr>
          <w:bCs/>
        </w:rPr>
        <w:t xml:space="preserve">С целью создания условий для развития и образования детей с особыми образовательными потребностями в учреждениях общего образования городского округа используются различные формы обучения. </w:t>
      </w:r>
    </w:p>
    <w:p w:rsidR="00064072" w:rsidRPr="00064072" w:rsidRDefault="00064072" w:rsidP="00064072">
      <w:pPr>
        <w:ind w:firstLine="567"/>
        <w:jc w:val="both"/>
      </w:pPr>
      <w:r w:rsidRPr="00064072">
        <w:t xml:space="preserve">С безработными гражданами, относящимися к категории инвалидов, регулярно проводятся групповые консультации («Это вы можете», «Ваша стратегия поведения на рынке труда», «Способы самопрезентации»), тренинги («Секреты успешного трудоустройства», «Мое профессиональное будущее»), семинары («Поверь в себя», «Выход из тупика»), социально-психологические курсы («Все в твоих руках», «Секреты трудоустройства»), целью которых является повышение самооценки, уверенности в себе и мотивации к трудоустройству. </w:t>
      </w:r>
    </w:p>
    <w:p w:rsidR="00064072" w:rsidRPr="00064072" w:rsidRDefault="00064072" w:rsidP="00064072">
      <w:pPr>
        <w:widowControl w:val="0"/>
        <w:tabs>
          <w:tab w:val="left" w:pos="2360"/>
        </w:tabs>
        <w:autoSpaceDE w:val="0"/>
        <w:autoSpaceDN w:val="0"/>
        <w:adjustRightInd w:val="0"/>
        <w:ind w:firstLine="567"/>
        <w:jc w:val="both"/>
      </w:pPr>
      <w:r w:rsidRPr="00064072">
        <w:t xml:space="preserve">Несмотря на принимаемые меры и определенные положительные сдвиги, пожилые граждане и инвалиды до настоящего времени остаются одними из самых неблагополучных категорий населения области и требуют дополнительной поддержки со стороны Правительства области. </w:t>
      </w:r>
    </w:p>
    <w:p w:rsidR="00064072" w:rsidRPr="00064072" w:rsidRDefault="00064072" w:rsidP="00064072">
      <w:pPr>
        <w:ind w:firstLine="567"/>
        <w:jc w:val="both"/>
      </w:pPr>
      <w:r w:rsidRPr="00064072">
        <w:lastRenderedPageBreak/>
        <w:t xml:space="preserve">В целях повышения </w:t>
      </w:r>
      <w:r w:rsidRPr="00064072">
        <w:rPr>
          <w:i/>
        </w:rPr>
        <w:t xml:space="preserve">доступности для инвалидов и пожилых граждан физической культуры и спорта </w:t>
      </w:r>
      <w:r w:rsidRPr="00064072">
        <w:t xml:space="preserve">необходимо оснастить МОУДОД «ДЮСШ»» спортивно-тренажерным оборудованием, автотранспортом. </w:t>
      </w:r>
    </w:p>
    <w:p w:rsidR="00064072" w:rsidRPr="00064072" w:rsidRDefault="00064072" w:rsidP="00064072">
      <w:pPr>
        <w:ind w:firstLine="567"/>
        <w:jc w:val="both"/>
      </w:pPr>
      <w:r w:rsidRPr="00064072">
        <w:t xml:space="preserve">По результатам социологического исследования, помимо основных проблем, связанных с низкими доходами, недостаточно хорошим медицинским обслуживанием и бытовыми проблемами, респондентами отмечается </w:t>
      </w:r>
      <w:r w:rsidRPr="00064072">
        <w:rPr>
          <w:i/>
        </w:rPr>
        <w:t>недостаток общения</w:t>
      </w:r>
      <w:r w:rsidRPr="00064072">
        <w:t xml:space="preserve">. </w:t>
      </w:r>
    </w:p>
    <w:p w:rsidR="00064072" w:rsidRPr="00064072" w:rsidRDefault="00064072" w:rsidP="00064072">
      <w:pPr>
        <w:ind w:firstLine="567"/>
        <w:jc w:val="both"/>
      </w:pPr>
      <w:r w:rsidRPr="00064072">
        <w:t xml:space="preserve">Результаты исследований свидетельствуют, что более трети всех инвалидов желали бы заниматься организованной культурной деятельностью – среди инвалидов в возрасте до 30 лет этот показатель достигает 70 процентов, а в пожилом возрасте такой интерес выражает каждый четвертый. </w:t>
      </w:r>
    </w:p>
    <w:p w:rsidR="00064072" w:rsidRPr="00064072" w:rsidRDefault="00064072" w:rsidP="00064072">
      <w:pPr>
        <w:ind w:firstLine="567"/>
        <w:jc w:val="both"/>
      </w:pPr>
      <w:r w:rsidRPr="00064072">
        <w:t>Забота об инвалидах и пожилых людях должна выходить за пределы того, что связано с ориентацией на болезни, и предполагает обеспечение общего благосостояния, принимая во внимание взаимосвязь физических, психических, социальных и духовных факторов. Поэтому следует активизировать внедрение новых форм и методов социального обслуживания, культурно-досуговую работу. Необходимо создать возможности для самовыражения пожилых граждан и инвалидов путем их участия в различных сферах жизни, создающих им личное удовлетворение и приносящих пользу семье и обществу.</w:t>
      </w:r>
    </w:p>
    <w:p w:rsidR="00064072" w:rsidRPr="00064072" w:rsidRDefault="00064072" w:rsidP="00064072">
      <w:pPr>
        <w:ind w:firstLine="567"/>
        <w:jc w:val="both"/>
      </w:pPr>
      <w:r w:rsidRPr="00064072">
        <w:t xml:space="preserve">Проблему организации досуга граждан с ограниченными возможностями эффективно решают общественные организации. Большинство респондентов считают себя частью сообщества инвалидов и находят поддержку среди членов сообщества (71 процент и 80 процентов соответственно). Самую высокую оценку эффекта, который инвалиды получают от общественных объединений, поставили инвалиды по слуху – 40 процентов считают поддержку очень эффективной. </w:t>
      </w:r>
    </w:p>
    <w:p w:rsidR="00064072" w:rsidRPr="00064072" w:rsidRDefault="00064072" w:rsidP="00064072">
      <w:pPr>
        <w:ind w:firstLine="567"/>
        <w:jc w:val="both"/>
      </w:pPr>
      <w:r w:rsidRPr="00064072">
        <w:t>Вместе с тем, потенциал взаимодействия государства с общественными организациями используется не в полной мере. Поэтому необходимо осуществление ряда мер, направленных на государственную поддержку общественных организаций в сфере оказания социальных услуг в установленных законом формах, путем участия в финансировании различных фестивалей, в том числе инвалидного спорта, обеспечения участия инвалидов во всероссийских спортивных и художественных мероприятиях.</w:t>
      </w:r>
    </w:p>
    <w:p w:rsidR="00064072" w:rsidRPr="00064072" w:rsidRDefault="00064072" w:rsidP="00064072">
      <w:pPr>
        <w:pStyle w:val="a9"/>
        <w:spacing w:after="0"/>
        <w:ind w:firstLine="567"/>
        <w:jc w:val="both"/>
        <w:rPr>
          <w:b/>
          <w:bCs/>
        </w:rPr>
      </w:pPr>
      <w:r w:rsidRPr="00064072">
        <w:rPr>
          <w:b/>
          <w:bCs/>
        </w:rPr>
        <w:t>Решение проблем пожилых граждан и инвалидов может быть только комплексным с участием органов исполнительной власти области, общественных организаций и всех заинтересованных лиц.</w:t>
      </w:r>
    </w:p>
    <w:p w:rsidR="00064072" w:rsidRPr="00064072" w:rsidRDefault="00064072" w:rsidP="00064072">
      <w:pPr>
        <w:ind w:firstLine="567"/>
        <w:jc w:val="both"/>
      </w:pPr>
      <w:r w:rsidRPr="00064072">
        <w:t>Это обусловливает необходимость продолжения практики реализации областной целевой программы, направленной как на усиление социальной защищенности граждан данных категорий, так и на создание условий для их активного участия в жизни общества.</w:t>
      </w:r>
    </w:p>
    <w:p w:rsidR="00064072" w:rsidRPr="00064072" w:rsidRDefault="00064072" w:rsidP="00064072">
      <w:pPr>
        <w:ind w:firstLine="567"/>
        <w:jc w:val="both"/>
      </w:pPr>
    </w:p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  <w:r w:rsidRPr="00064072">
        <w:rPr>
          <w:b/>
          <w:bCs/>
        </w:rPr>
        <w:t>2. Основные цели и задачи Программы, сроки и этапы ее реализации</w:t>
      </w:r>
    </w:p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</w:p>
    <w:p w:rsidR="00064072" w:rsidRPr="00064072" w:rsidRDefault="00064072" w:rsidP="00064072">
      <w:pPr>
        <w:pStyle w:val="a5"/>
        <w:widowControl w:val="0"/>
        <w:ind w:right="-2" w:firstLine="567"/>
        <w:jc w:val="both"/>
        <w:rPr>
          <w:b w:val="0"/>
          <w:i w:val="0"/>
        </w:rPr>
      </w:pPr>
      <w:r w:rsidRPr="00064072">
        <w:rPr>
          <w:b w:val="0"/>
          <w:i w:val="0"/>
        </w:rPr>
        <w:t xml:space="preserve">Цель Программы – формирование условий устойчивого развития доступной среды для инвалидов и иных маломобильных групп населения. </w:t>
      </w:r>
    </w:p>
    <w:p w:rsidR="00064072" w:rsidRPr="00064072" w:rsidRDefault="00064072" w:rsidP="00064072">
      <w:pPr>
        <w:pStyle w:val="a5"/>
        <w:widowControl w:val="0"/>
        <w:ind w:right="-2" w:firstLine="567"/>
        <w:jc w:val="both"/>
        <w:rPr>
          <w:b w:val="0"/>
          <w:i w:val="0"/>
        </w:rPr>
      </w:pPr>
      <w:r w:rsidRPr="00064072">
        <w:rPr>
          <w:b w:val="0"/>
          <w:i w:val="0"/>
        </w:rPr>
        <w:t>Основными задачами Программы являются:</w:t>
      </w:r>
    </w:p>
    <w:p w:rsidR="00064072" w:rsidRPr="00064072" w:rsidRDefault="00064072" w:rsidP="00064072">
      <w:pPr>
        <w:widowControl w:val="0"/>
        <w:ind w:firstLine="567"/>
        <w:jc w:val="both"/>
      </w:pPr>
      <w:r w:rsidRPr="00064072">
        <w:t>обеспечение инвалидов жильем;</w:t>
      </w:r>
    </w:p>
    <w:p w:rsidR="00064072" w:rsidRPr="00064072" w:rsidRDefault="00064072" w:rsidP="00064072">
      <w:pPr>
        <w:widowControl w:val="0"/>
        <w:ind w:firstLine="567"/>
        <w:jc w:val="both"/>
      </w:pPr>
      <w:r w:rsidRPr="00064072">
        <w:t>обеспечение доступности транспортных услуг;</w:t>
      </w:r>
    </w:p>
    <w:p w:rsidR="00064072" w:rsidRPr="00064072" w:rsidRDefault="00064072" w:rsidP="00064072">
      <w:pPr>
        <w:widowControl w:val="0"/>
        <w:ind w:firstLine="567"/>
        <w:jc w:val="both"/>
      </w:pPr>
      <w:r w:rsidRPr="00064072">
        <w:t>развитие всех форм предоставления социальных услуг (нестационарной, полустационарной, стационарной и срочной социальной);</w:t>
      </w:r>
    </w:p>
    <w:p w:rsidR="00064072" w:rsidRPr="00064072" w:rsidRDefault="00064072" w:rsidP="00064072">
      <w:pPr>
        <w:widowControl w:val="0"/>
        <w:ind w:firstLine="567"/>
        <w:jc w:val="both"/>
      </w:pPr>
      <w:r w:rsidRPr="00064072">
        <w:t>обеспечение доступности образования;</w:t>
      </w:r>
    </w:p>
    <w:p w:rsidR="00064072" w:rsidRPr="00064072" w:rsidRDefault="00064072" w:rsidP="00064072">
      <w:pPr>
        <w:ind w:firstLine="567"/>
        <w:jc w:val="both"/>
      </w:pPr>
      <w:r w:rsidRPr="00064072">
        <w:t>обеспечение доступности занятости;</w:t>
      </w:r>
    </w:p>
    <w:p w:rsidR="00064072" w:rsidRPr="00064072" w:rsidRDefault="00064072" w:rsidP="00064072">
      <w:pPr>
        <w:widowControl w:val="0"/>
        <w:ind w:firstLine="567"/>
        <w:jc w:val="both"/>
      </w:pPr>
      <w:r w:rsidRPr="00064072">
        <w:t>обеспечение доступности здравоохранения;</w:t>
      </w:r>
    </w:p>
    <w:p w:rsidR="00064072" w:rsidRPr="00064072" w:rsidRDefault="00064072" w:rsidP="00064072">
      <w:pPr>
        <w:widowControl w:val="0"/>
        <w:ind w:firstLine="567"/>
        <w:jc w:val="both"/>
      </w:pPr>
      <w:r w:rsidRPr="00064072">
        <w:t>обеспечение доступности культуры и искусства;</w:t>
      </w:r>
    </w:p>
    <w:p w:rsidR="00064072" w:rsidRPr="00064072" w:rsidRDefault="00064072" w:rsidP="00064072">
      <w:pPr>
        <w:widowControl w:val="0"/>
        <w:ind w:firstLine="567"/>
        <w:jc w:val="both"/>
      </w:pPr>
      <w:r w:rsidRPr="00064072">
        <w:t>обеспечение доступности физической культуры и спорта;</w:t>
      </w:r>
    </w:p>
    <w:p w:rsidR="00064072" w:rsidRPr="00064072" w:rsidRDefault="00064072" w:rsidP="00064072">
      <w:pPr>
        <w:widowControl w:val="0"/>
        <w:ind w:firstLine="567"/>
        <w:jc w:val="both"/>
      </w:pPr>
      <w:r w:rsidRPr="00064072">
        <w:t>обеспечение доступности информации и связи;</w:t>
      </w:r>
    </w:p>
    <w:p w:rsidR="00064072" w:rsidRPr="00064072" w:rsidRDefault="00064072" w:rsidP="00064072">
      <w:pPr>
        <w:autoSpaceDE w:val="0"/>
        <w:autoSpaceDN w:val="0"/>
        <w:adjustRightInd w:val="0"/>
        <w:ind w:firstLine="567"/>
        <w:jc w:val="both"/>
      </w:pPr>
      <w:r w:rsidRPr="00064072">
        <w:t xml:space="preserve">государственная поддержка общественных организаций пожилых граждан и инвалидов путем участия в финансировании социально значимых мероприятий, </w:t>
      </w:r>
      <w:r w:rsidRPr="00064072">
        <w:lastRenderedPageBreak/>
        <w:t>обеспечения участия инвалидов во всероссийских спортивных и художественных мероприятиях.</w:t>
      </w:r>
    </w:p>
    <w:p w:rsidR="00064072" w:rsidRPr="00064072" w:rsidRDefault="00064072" w:rsidP="00064072">
      <w:pPr>
        <w:pStyle w:val="a5"/>
        <w:widowControl w:val="0"/>
        <w:ind w:firstLine="567"/>
        <w:jc w:val="both"/>
      </w:pPr>
      <w:r w:rsidRPr="00064072">
        <w:t>Срок реализации программы 2011–2013 годы.</w:t>
      </w:r>
    </w:p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</w:p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  <w:r w:rsidRPr="00064072">
        <w:rPr>
          <w:b/>
          <w:bCs/>
        </w:rPr>
        <w:t xml:space="preserve">3. Система (перечень) программных мероприятий </w:t>
      </w:r>
    </w:p>
    <w:p w:rsidR="00064072" w:rsidRPr="00064072" w:rsidRDefault="00064072" w:rsidP="00064072">
      <w:pPr>
        <w:pStyle w:val="a5"/>
        <w:widowControl w:val="0"/>
        <w:ind w:firstLine="720"/>
        <w:jc w:val="both"/>
      </w:pPr>
    </w:p>
    <w:p w:rsidR="00064072" w:rsidRPr="00064072" w:rsidRDefault="00064072" w:rsidP="00064072">
      <w:pPr>
        <w:pStyle w:val="a5"/>
        <w:widowControl w:val="0"/>
        <w:ind w:right="-2" w:firstLine="567"/>
        <w:jc w:val="both"/>
        <w:rPr>
          <w:b w:val="0"/>
          <w:i w:val="0"/>
        </w:rPr>
      </w:pPr>
      <w:r w:rsidRPr="00064072">
        <w:rPr>
          <w:b w:val="0"/>
          <w:i w:val="0"/>
        </w:rPr>
        <w:t>Программа содержит комплекс мероприятий, направленных на улучшение социального положения пожилых граждан и инвалидов путем повышения уровня их адаптации в современных условиях, создания благоприятных условий для активного участия в жизни общества.</w:t>
      </w:r>
    </w:p>
    <w:p w:rsidR="00064072" w:rsidRPr="00064072" w:rsidRDefault="00064072" w:rsidP="00064072">
      <w:pPr>
        <w:pStyle w:val="a5"/>
        <w:widowControl w:val="0"/>
        <w:ind w:right="-2" w:firstLine="567"/>
        <w:jc w:val="both"/>
        <w:rPr>
          <w:b w:val="0"/>
          <w:i w:val="0"/>
        </w:rPr>
      </w:pPr>
      <w:r w:rsidRPr="00064072">
        <w:rPr>
          <w:b w:val="0"/>
          <w:i w:val="0"/>
        </w:rPr>
        <w:t xml:space="preserve">В соответствии с задачами Программы предусмотрены мероприятия по следующим направлениям: </w:t>
      </w:r>
    </w:p>
    <w:p w:rsidR="00064072" w:rsidRPr="00064072" w:rsidRDefault="00064072" w:rsidP="00064072">
      <w:pPr>
        <w:pStyle w:val="a5"/>
        <w:widowControl w:val="0"/>
        <w:ind w:right="-2" w:firstLine="567"/>
        <w:jc w:val="both"/>
        <w:rPr>
          <w:b w:val="0"/>
          <w:i w:val="0"/>
        </w:rPr>
      </w:pPr>
      <w:r w:rsidRPr="00064072">
        <w:rPr>
          <w:b w:val="0"/>
          <w:i w:val="0"/>
        </w:rPr>
        <w:t>обеспечение инвалидов и семей, имеющих детей-инвалидов, жилыми помещениями;</w:t>
      </w:r>
    </w:p>
    <w:p w:rsidR="00064072" w:rsidRPr="00064072" w:rsidRDefault="00064072" w:rsidP="00064072">
      <w:pPr>
        <w:pStyle w:val="a5"/>
        <w:widowControl w:val="0"/>
        <w:ind w:right="-2" w:firstLine="567"/>
        <w:jc w:val="both"/>
        <w:rPr>
          <w:b w:val="0"/>
          <w:i w:val="0"/>
        </w:rPr>
      </w:pPr>
      <w:r w:rsidRPr="00064072">
        <w:rPr>
          <w:b w:val="0"/>
          <w:i w:val="0"/>
        </w:rPr>
        <w:t xml:space="preserve">обеспечение доступности для пожилых граждан и инвалидов объектов социальной инфраструктуры, транспорта; </w:t>
      </w:r>
    </w:p>
    <w:p w:rsidR="00064072" w:rsidRPr="00064072" w:rsidRDefault="00064072" w:rsidP="00064072">
      <w:pPr>
        <w:pStyle w:val="a5"/>
        <w:widowControl w:val="0"/>
        <w:ind w:right="-2" w:firstLine="567"/>
        <w:jc w:val="both"/>
        <w:rPr>
          <w:b w:val="0"/>
          <w:i w:val="0"/>
        </w:rPr>
      </w:pPr>
      <w:r w:rsidRPr="00064072">
        <w:rPr>
          <w:b w:val="0"/>
          <w:i w:val="0"/>
        </w:rPr>
        <w:t xml:space="preserve">развитие всех форм предоставления социальных услуг гражданам пожилого возраста и инвалидам повышение уровня образования и занятости инвалидов и пожилых граждан; </w:t>
      </w:r>
    </w:p>
    <w:p w:rsidR="00064072" w:rsidRPr="00064072" w:rsidRDefault="00064072" w:rsidP="00064072">
      <w:pPr>
        <w:pStyle w:val="a5"/>
        <w:widowControl w:val="0"/>
        <w:ind w:right="-2" w:firstLine="567"/>
        <w:jc w:val="both"/>
        <w:rPr>
          <w:b w:val="0"/>
          <w:i w:val="0"/>
        </w:rPr>
      </w:pPr>
      <w:r w:rsidRPr="00064072">
        <w:rPr>
          <w:b w:val="0"/>
          <w:i w:val="0"/>
        </w:rPr>
        <w:t>укрепление материально-технической базы учреждений здравоохранения;</w:t>
      </w:r>
    </w:p>
    <w:p w:rsidR="00064072" w:rsidRPr="00064072" w:rsidRDefault="00064072" w:rsidP="00064072">
      <w:pPr>
        <w:pStyle w:val="a5"/>
        <w:widowControl w:val="0"/>
        <w:ind w:right="-2" w:firstLine="567"/>
        <w:jc w:val="both"/>
        <w:rPr>
          <w:b w:val="0"/>
          <w:i w:val="0"/>
        </w:rPr>
      </w:pPr>
      <w:r w:rsidRPr="00064072">
        <w:rPr>
          <w:b w:val="0"/>
          <w:i w:val="0"/>
        </w:rPr>
        <w:t xml:space="preserve">повышение уровня социальной интеграции граждан пожилого возраста и инвалидов средствами культуры и творчества, физической культуры и спорта; </w:t>
      </w:r>
    </w:p>
    <w:p w:rsidR="00064072" w:rsidRPr="00064072" w:rsidRDefault="00064072" w:rsidP="00064072">
      <w:pPr>
        <w:pStyle w:val="a5"/>
        <w:widowControl w:val="0"/>
        <w:ind w:right="-2" w:firstLine="567"/>
        <w:jc w:val="both"/>
        <w:rPr>
          <w:b w:val="0"/>
          <w:i w:val="0"/>
        </w:rPr>
      </w:pPr>
      <w:r w:rsidRPr="00064072">
        <w:rPr>
          <w:b w:val="0"/>
          <w:i w:val="0"/>
        </w:rPr>
        <w:t>государственная поддержка общественных организаций пожилых граждан и инвалидов в установленных законом формах путем участия в финансировании различных фестивалей, слетов и пр.</w:t>
      </w:r>
    </w:p>
    <w:p w:rsidR="00064072" w:rsidRPr="00064072" w:rsidRDefault="00064072" w:rsidP="00064072">
      <w:pPr>
        <w:pStyle w:val="a5"/>
        <w:widowControl w:val="0"/>
        <w:ind w:firstLine="720"/>
        <w:jc w:val="center"/>
        <w:rPr>
          <w:b w:val="0"/>
          <w:bCs/>
        </w:rPr>
      </w:pPr>
    </w:p>
    <w:p w:rsidR="00064072" w:rsidRPr="00064072" w:rsidRDefault="00064072" w:rsidP="00064072">
      <w:pPr>
        <w:pStyle w:val="a5"/>
        <w:widowControl w:val="0"/>
        <w:rPr>
          <w:b w:val="0"/>
          <w:bCs/>
        </w:rPr>
      </w:pPr>
    </w:p>
    <w:p w:rsidR="00064072" w:rsidRPr="00064072" w:rsidRDefault="00064072" w:rsidP="00064072">
      <w:pPr>
        <w:pStyle w:val="a5"/>
        <w:widowControl w:val="0"/>
        <w:ind w:firstLine="720"/>
        <w:jc w:val="center"/>
        <w:rPr>
          <w:b w:val="0"/>
          <w:bCs/>
        </w:rPr>
      </w:pPr>
      <w:r w:rsidRPr="00064072">
        <w:rPr>
          <w:b w:val="0"/>
          <w:bCs/>
        </w:rPr>
        <w:t>4. Ресурсное обеспечение Программы</w:t>
      </w:r>
    </w:p>
    <w:p w:rsidR="00064072" w:rsidRPr="00064072" w:rsidRDefault="00064072" w:rsidP="00064072">
      <w:pPr>
        <w:pStyle w:val="23"/>
        <w:spacing w:after="0" w:line="240" w:lineRule="auto"/>
        <w:jc w:val="right"/>
      </w:pPr>
      <w:r w:rsidRPr="00064072">
        <w:rPr>
          <w:b/>
        </w:rPr>
        <w:t>тыс. руб.</w:t>
      </w:r>
    </w:p>
    <w:p w:rsidR="00064072" w:rsidRPr="00064072" w:rsidRDefault="00064072" w:rsidP="00064072">
      <w:pPr>
        <w:pStyle w:val="a7"/>
        <w:tabs>
          <w:tab w:val="clear" w:pos="4677"/>
          <w:tab w:val="clear" w:pos="9355"/>
        </w:tabs>
      </w:pPr>
    </w:p>
    <w:tbl>
      <w:tblPr>
        <w:tblW w:w="9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1276"/>
        <w:gridCol w:w="1559"/>
        <w:gridCol w:w="1573"/>
      </w:tblGrid>
      <w:tr w:rsidR="00064072" w:rsidRPr="00064072" w:rsidTr="004E71CE">
        <w:trPr>
          <w:trHeight w:val="642"/>
        </w:trPr>
        <w:tc>
          <w:tcPr>
            <w:tcW w:w="3261" w:type="dxa"/>
            <w:vMerge w:val="restart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 xml:space="preserve">Источники финансирования и направления </w:t>
            </w:r>
          </w:p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расходов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Объем финансового обеспечения на 2011-2013 годы</w:t>
            </w:r>
          </w:p>
        </w:tc>
        <w:tc>
          <w:tcPr>
            <w:tcW w:w="4408" w:type="dxa"/>
            <w:gridSpan w:val="3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В том числе</w:t>
            </w:r>
          </w:p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</w:p>
        </w:tc>
      </w:tr>
      <w:tr w:rsidR="00064072" w:rsidRPr="00064072" w:rsidTr="004E71CE">
        <w:trPr>
          <w:trHeight w:val="642"/>
        </w:trPr>
        <w:tc>
          <w:tcPr>
            <w:tcW w:w="3261" w:type="dxa"/>
            <w:vMerge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2011</w:t>
            </w:r>
          </w:p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год</w:t>
            </w:r>
          </w:p>
        </w:tc>
        <w:tc>
          <w:tcPr>
            <w:tcW w:w="1559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2012</w:t>
            </w:r>
          </w:p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год</w:t>
            </w:r>
          </w:p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прогнозно</w:t>
            </w:r>
          </w:p>
        </w:tc>
        <w:tc>
          <w:tcPr>
            <w:tcW w:w="1573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2013</w:t>
            </w:r>
          </w:p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год</w:t>
            </w:r>
          </w:p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прогнозно</w:t>
            </w:r>
          </w:p>
        </w:tc>
      </w:tr>
    </w:tbl>
    <w:p w:rsidR="00064072" w:rsidRPr="00064072" w:rsidRDefault="00064072" w:rsidP="00064072"/>
    <w:tbl>
      <w:tblPr>
        <w:tblW w:w="9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1418"/>
        <w:gridCol w:w="1417"/>
        <w:gridCol w:w="1573"/>
      </w:tblGrid>
      <w:tr w:rsidR="00064072" w:rsidRPr="00064072" w:rsidTr="004E71CE">
        <w:trPr>
          <w:trHeight w:val="341"/>
          <w:tblHeader/>
        </w:trPr>
        <w:tc>
          <w:tcPr>
            <w:tcW w:w="3261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>1</w:t>
            </w:r>
          </w:p>
        </w:tc>
        <w:tc>
          <w:tcPr>
            <w:tcW w:w="1984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>2</w:t>
            </w:r>
          </w:p>
        </w:tc>
        <w:tc>
          <w:tcPr>
            <w:tcW w:w="1418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>3</w:t>
            </w:r>
          </w:p>
        </w:tc>
        <w:tc>
          <w:tcPr>
            <w:tcW w:w="141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>4</w:t>
            </w:r>
          </w:p>
        </w:tc>
        <w:tc>
          <w:tcPr>
            <w:tcW w:w="1573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>5</w:t>
            </w:r>
          </w:p>
        </w:tc>
      </w:tr>
      <w:tr w:rsidR="00064072" w:rsidRPr="00064072" w:rsidTr="004E71CE">
        <w:trPr>
          <w:trHeight w:val="279"/>
        </w:trPr>
        <w:tc>
          <w:tcPr>
            <w:tcW w:w="3261" w:type="dxa"/>
          </w:tcPr>
          <w:p w:rsidR="00064072" w:rsidRPr="00064072" w:rsidRDefault="00064072" w:rsidP="00064072">
            <w:pPr>
              <w:pStyle w:val="23"/>
              <w:spacing w:after="0" w:line="240" w:lineRule="auto"/>
            </w:pPr>
            <w:r w:rsidRPr="00064072">
              <w:t>Всего, в том числе:</w:t>
            </w:r>
          </w:p>
        </w:tc>
        <w:tc>
          <w:tcPr>
            <w:tcW w:w="1984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261.85</w:t>
            </w:r>
          </w:p>
        </w:tc>
        <w:tc>
          <w:tcPr>
            <w:tcW w:w="1418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43.85</w:t>
            </w:r>
          </w:p>
        </w:tc>
        <w:tc>
          <w:tcPr>
            <w:tcW w:w="141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>138.85</w:t>
            </w:r>
          </w:p>
        </w:tc>
        <w:tc>
          <w:tcPr>
            <w:tcW w:w="1573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064072">
              <w:rPr>
                <w:b/>
              </w:rPr>
              <w:t xml:space="preserve">79.15 </w:t>
            </w:r>
          </w:p>
        </w:tc>
      </w:tr>
      <w:tr w:rsidR="00064072" w:rsidRPr="00064072" w:rsidTr="004E71CE">
        <w:trPr>
          <w:trHeight w:val="331"/>
        </w:trPr>
        <w:tc>
          <w:tcPr>
            <w:tcW w:w="3261" w:type="dxa"/>
          </w:tcPr>
          <w:p w:rsidR="00064072" w:rsidRPr="00064072" w:rsidRDefault="00064072" w:rsidP="00064072">
            <w:pPr>
              <w:pStyle w:val="23"/>
              <w:spacing w:after="0" w:line="240" w:lineRule="auto"/>
            </w:pPr>
            <w:r w:rsidRPr="00064072">
              <w:t>областной бюджет (прогнозно)</w:t>
            </w:r>
          </w:p>
        </w:tc>
        <w:tc>
          <w:tcPr>
            <w:tcW w:w="1984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 xml:space="preserve">25.85 </w:t>
            </w:r>
          </w:p>
        </w:tc>
        <w:tc>
          <w:tcPr>
            <w:tcW w:w="1418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 xml:space="preserve">11.85 </w:t>
            </w:r>
          </w:p>
        </w:tc>
        <w:tc>
          <w:tcPr>
            <w:tcW w:w="141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 xml:space="preserve">1.85 </w:t>
            </w:r>
          </w:p>
        </w:tc>
        <w:tc>
          <w:tcPr>
            <w:tcW w:w="1573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 xml:space="preserve">12.15 </w:t>
            </w:r>
          </w:p>
        </w:tc>
      </w:tr>
      <w:tr w:rsidR="00064072" w:rsidRPr="00064072" w:rsidTr="004E71CE">
        <w:trPr>
          <w:trHeight w:val="642"/>
        </w:trPr>
        <w:tc>
          <w:tcPr>
            <w:tcW w:w="3261" w:type="dxa"/>
          </w:tcPr>
          <w:p w:rsidR="00064072" w:rsidRPr="00064072" w:rsidRDefault="00064072" w:rsidP="00064072">
            <w:pPr>
              <w:pStyle w:val="23"/>
              <w:spacing w:after="0" w:line="240" w:lineRule="auto"/>
            </w:pPr>
            <w:r w:rsidRPr="00064072">
              <w:t>бюджет  ГО ЗАТО Светлый (прогнозно)</w:t>
            </w:r>
          </w:p>
        </w:tc>
        <w:tc>
          <w:tcPr>
            <w:tcW w:w="1984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 xml:space="preserve">236 </w:t>
            </w:r>
          </w:p>
        </w:tc>
        <w:tc>
          <w:tcPr>
            <w:tcW w:w="1418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>32 *</w:t>
            </w:r>
          </w:p>
        </w:tc>
        <w:tc>
          <w:tcPr>
            <w:tcW w:w="1417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 xml:space="preserve">137 </w:t>
            </w:r>
          </w:p>
        </w:tc>
        <w:tc>
          <w:tcPr>
            <w:tcW w:w="1573" w:type="dxa"/>
          </w:tcPr>
          <w:p w:rsidR="00064072" w:rsidRPr="00064072" w:rsidRDefault="00064072" w:rsidP="00064072">
            <w:pPr>
              <w:pStyle w:val="23"/>
              <w:spacing w:after="0" w:line="240" w:lineRule="auto"/>
              <w:jc w:val="center"/>
            </w:pPr>
            <w:r w:rsidRPr="00064072">
              <w:t xml:space="preserve">67 </w:t>
            </w:r>
          </w:p>
        </w:tc>
      </w:tr>
    </w:tbl>
    <w:p w:rsidR="00064072" w:rsidRPr="00064072" w:rsidRDefault="00064072" w:rsidP="00064072">
      <w:pPr>
        <w:pStyle w:val="23"/>
        <w:spacing w:after="0" w:line="240" w:lineRule="auto"/>
      </w:pPr>
      <w:r w:rsidRPr="00064072">
        <w:t xml:space="preserve">*- в рамках текущего финансирования </w:t>
      </w:r>
    </w:p>
    <w:p w:rsidR="00064072" w:rsidRPr="00064072" w:rsidRDefault="00064072" w:rsidP="00064072">
      <w:pPr>
        <w:pStyle w:val="23"/>
        <w:spacing w:after="0" w:line="240" w:lineRule="auto"/>
      </w:pPr>
      <w:r w:rsidRPr="00064072">
        <w:t>Реализация муниципальной программы «Доступная среда» на 2011-2013» годы позволит привлечь дополнительно средства федерального бюджета в рамках Государственной программы «Доступная среда на 2011-2015 годы».</w:t>
      </w:r>
      <w:r w:rsidRPr="00064072">
        <w:rPr>
          <w:b/>
        </w:rPr>
        <w:t xml:space="preserve"> </w:t>
      </w:r>
    </w:p>
    <w:p w:rsidR="00064072" w:rsidRPr="00064072" w:rsidRDefault="00064072" w:rsidP="00064072">
      <w:pPr>
        <w:pStyle w:val="23"/>
        <w:spacing w:after="0" w:line="240" w:lineRule="auto"/>
      </w:pPr>
    </w:p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  <w:r w:rsidRPr="00064072">
        <w:rPr>
          <w:b/>
          <w:bCs/>
        </w:rPr>
        <w:t xml:space="preserve">5. Организация управления реализацией Программы и контроль </w:t>
      </w:r>
    </w:p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  <w:r w:rsidRPr="00064072">
        <w:rPr>
          <w:b/>
          <w:bCs/>
        </w:rPr>
        <w:t>за ходом ее выполнения</w:t>
      </w:r>
    </w:p>
    <w:p w:rsidR="00064072" w:rsidRPr="00064072" w:rsidRDefault="00064072" w:rsidP="00064072">
      <w:pPr>
        <w:pStyle w:val="23"/>
        <w:spacing w:after="0" w:line="240" w:lineRule="auto"/>
        <w:jc w:val="center"/>
        <w:rPr>
          <w:b/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567"/>
        <w:rPr>
          <w:bCs/>
        </w:rPr>
      </w:pPr>
      <w:r w:rsidRPr="00064072">
        <w:rPr>
          <w:bCs/>
        </w:rPr>
        <w:t>Контроль исполнения Программы осуществляется администрацией городского округа ЗАТО Светлый.</w:t>
      </w: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00"/>
        <w:gridCol w:w="2356"/>
        <w:gridCol w:w="714"/>
        <w:gridCol w:w="682"/>
        <w:gridCol w:w="577"/>
        <w:gridCol w:w="575"/>
        <w:gridCol w:w="704"/>
        <w:gridCol w:w="1069"/>
        <w:gridCol w:w="1768"/>
      </w:tblGrid>
      <w:tr w:rsidR="00064072" w:rsidRPr="00064072" w:rsidTr="004E71CE">
        <w:trPr>
          <w:trHeight w:val="766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Система (перечень) программных мероприятий по обеспечению доступности здравоохранения</w:t>
            </w: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№</w:t>
            </w:r>
          </w:p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1274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ind w:left="-4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Сроки испол-нения </w:t>
            </w:r>
          </w:p>
          <w:p w:rsidR="00064072" w:rsidRPr="00064072" w:rsidRDefault="00064072" w:rsidP="00064072">
            <w:pPr>
              <w:pStyle w:val="2"/>
              <w:spacing w:before="0"/>
              <w:ind w:left="-4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1373" w:type="pct"/>
            <w:gridSpan w:val="4"/>
            <w:shd w:val="clear" w:color="auto" w:fill="FFFFFF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Объём финансового обеспечения, тыс. руб.</w:t>
            </w:r>
          </w:p>
        </w:tc>
        <w:tc>
          <w:tcPr>
            <w:tcW w:w="578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Ответствен-ные за выполнение</w:t>
            </w:r>
          </w:p>
        </w:tc>
        <w:tc>
          <w:tcPr>
            <w:tcW w:w="956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Ожидаемые результаты</w:t>
            </w: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4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rPr>
                <w:b w:val="0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jc w:val="center"/>
              <w:rPr>
                <w:spacing w:val="6"/>
              </w:rPr>
            </w:pPr>
            <w:r w:rsidRPr="00064072">
              <w:rPr>
                <w:spacing w:val="6"/>
              </w:rPr>
              <w:t>всего</w:t>
            </w:r>
          </w:p>
        </w:tc>
        <w:tc>
          <w:tcPr>
            <w:tcW w:w="312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ind w:left="-48" w:right="-21"/>
              <w:jc w:val="center"/>
              <w:rPr>
                <w:spacing w:val="3"/>
              </w:rPr>
            </w:pPr>
            <w:r w:rsidRPr="00064072">
              <w:rPr>
                <w:spacing w:val="3"/>
              </w:rPr>
              <w:t>2011</w:t>
            </w:r>
          </w:p>
        </w:tc>
        <w:tc>
          <w:tcPr>
            <w:tcW w:w="311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ind w:left="-31" w:right="-44"/>
              <w:jc w:val="center"/>
              <w:rPr>
                <w:spacing w:val="8"/>
              </w:rPr>
            </w:pPr>
            <w:r w:rsidRPr="00064072">
              <w:rPr>
                <w:spacing w:val="8"/>
              </w:rPr>
              <w:t>2012</w:t>
            </w:r>
          </w:p>
        </w:tc>
        <w:tc>
          <w:tcPr>
            <w:tcW w:w="381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ind w:right="82"/>
              <w:jc w:val="center"/>
              <w:rPr>
                <w:spacing w:val="2"/>
              </w:rPr>
            </w:pPr>
            <w:r w:rsidRPr="00064072">
              <w:rPr>
                <w:spacing w:val="2"/>
              </w:rPr>
              <w:t>2013</w:t>
            </w:r>
          </w:p>
        </w:tc>
        <w:tc>
          <w:tcPr>
            <w:tcW w:w="578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956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Обеспечение ежемесячного мониторинга состояния здоровья инвалидов.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2011 2013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МСЧ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Ежеквартальное составление заявки на лекарственное обеспечение федеральных льготников, её коррекция при необходимости.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2011 2013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FFFFFF"/>
          </w:tcPr>
          <w:p w:rsidR="00064072" w:rsidRPr="00064072" w:rsidRDefault="00064072" w:rsidP="00064072">
            <w:pPr>
              <w:jc w:val="center"/>
            </w:pPr>
            <w:r w:rsidRPr="00064072">
              <w:t>МСЧ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Ежегодное комплексное обследование всех лиц старше трудоспособного возраста. Амбулаторное или стационарное лечение нуждающихся в МСЧ Светлый.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2011 2013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FFFFFF"/>
          </w:tcPr>
          <w:p w:rsidR="00064072" w:rsidRPr="00064072" w:rsidRDefault="00064072" w:rsidP="00064072">
            <w:pPr>
              <w:jc w:val="center"/>
            </w:pPr>
            <w:r w:rsidRPr="00064072">
              <w:t>МСЧ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Повышение объёма и качества диагностических, лечебных и реабилитационных мероприятий для инвалидов и лиц нетрудоспособного возраста.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2011 2013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FFFFFF"/>
          </w:tcPr>
          <w:p w:rsidR="00064072" w:rsidRPr="00064072" w:rsidRDefault="00064072" w:rsidP="00064072">
            <w:pPr>
              <w:jc w:val="center"/>
            </w:pPr>
            <w:r w:rsidRPr="00064072">
              <w:t>МСЧ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Создание единой системы записи на приём к врачу людей с ограниченными возможностями при оказании им всех видов плановой медицинской помощи</w:t>
            </w:r>
          </w:p>
        </w:tc>
        <w:tc>
          <w:tcPr>
            <w:tcW w:w="386" w:type="pct"/>
            <w:shd w:val="clear" w:color="auto" w:fill="FFFFFF"/>
          </w:tcPr>
          <w:p w:rsidR="00064072" w:rsidRPr="00064072" w:rsidRDefault="00064072" w:rsidP="0006407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2011</w:t>
            </w:r>
          </w:p>
          <w:p w:rsidR="00064072" w:rsidRPr="00064072" w:rsidRDefault="00064072" w:rsidP="0006407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2013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FFFFFF"/>
          </w:tcPr>
          <w:p w:rsidR="00064072" w:rsidRPr="00064072" w:rsidRDefault="00064072" w:rsidP="00064072">
            <w:pPr>
              <w:jc w:val="center"/>
            </w:pPr>
            <w:r w:rsidRPr="00064072">
              <w:t>МСЧ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Обеспечение доступности услуг здравоохранения для людей с ограниченными возможностями и пожилых граждан.</w:t>
            </w:r>
          </w:p>
          <w:p w:rsidR="00064072" w:rsidRPr="00064072" w:rsidRDefault="00064072" w:rsidP="00064072"/>
          <w:p w:rsidR="00064072" w:rsidRPr="00064072" w:rsidRDefault="00064072" w:rsidP="00064072"/>
        </w:tc>
      </w:tr>
      <w:tr w:rsidR="00064072" w:rsidRPr="00064072" w:rsidTr="004E71CE">
        <w:trPr>
          <w:trHeight w:val="766"/>
        </w:trPr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 xml:space="preserve">Оснащение специальным оборудованием </w:t>
            </w:r>
            <w:r w:rsidRPr="00064072">
              <w:rPr>
                <w:b w:val="0"/>
                <w:sz w:val="24"/>
                <w:szCs w:val="24"/>
              </w:rPr>
              <w:lastRenderedPageBreak/>
              <w:t>медико – санитарной части в соответствие со стандартами оказания медицинской помощи.</w:t>
            </w:r>
          </w:p>
        </w:tc>
        <w:tc>
          <w:tcPr>
            <w:tcW w:w="386" w:type="pct"/>
            <w:shd w:val="clear" w:color="auto" w:fill="FFFFFF"/>
          </w:tcPr>
          <w:p w:rsidR="00064072" w:rsidRPr="00064072" w:rsidRDefault="00064072" w:rsidP="0006407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lastRenderedPageBreak/>
              <w:t>2012 2013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FFFFFF"/>
          </w:tcPr>
          <w:p w:rsidR="00064072" w:rsidRPr="00064072" w:rsidRDefault="00064072" w:rsidP="00064072">
            <w:pPr>
              <w:jc w:val="center"/>
            </w:pPr>
            <w:r w:rsidRPr="00064072">
              <w:t>МСЧ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 xml:space="preserve">Обеспечение доступности услуг </w:t>
            </w:r>
            <w:r w:rsidRPr="00064072">
              <w:rPr>
                <w:b w:val="0"/>
                <w:sz w:val="24"/>
                <w:szCs w:val="24"/>
              </w:rPr>
              <w:lastRenderedPageBreak/>
              <w:t>здравоохранения для пожилых граждан и инвалидов.</w:t>
            </w: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Монтаж дополнительных поручней на лестничных маршах для удобства передвижений лиц с ограниченными возможностями</w:t>
            </w:r>
          </w:p>
        </w:tc>
        <w:tc>
          <w:tcPr>
            <w:tcW w:w="386" w:type="pct"/>
            <w:shd w:val="clear" w:color="auto" w:fill="FFFFFF"/>
          </w:tcPr>
          <w:p w:rsidR="00064072" w:rsidRPr="00064072" w:rsidRDefault="00064072" w:rsidP="0006407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2012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FFFFFF"/>
          </w:tcPr>
          <w:p w:rsidR="00064072" w:rsidRPr="00064072" w:rsidRDefault="00064072" w:rsidP="00064072">
            <w:pPr>
              <w:jc w:val="center"/>
            </w:pPr>
            <w:r w:rsidRPr="00064072">
              <w:t>МСЧ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Обеспечение доступности предоставления услуг здравоохранения для маломобильных групп населения.</w:t>
            </w: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Реконструкция пандусного съезда на центральном входе медико – санитарной части</w:t>
            </w:r>
          </w:p>
        </w:tc>
        <w:tc>
          <w:tcPr>
            <w:tcW w:w="386" w:type="pct"/>
            <w:shd w:val="clear" w:color="auto" w:fill="FFFFFF"/>
          </w:tcPr>
          <w:p w:rsidR="00064072" w:rsidRPr="00064072" w:rsidRDefault="00064072" w:rsidP="0006407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2012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FFFFFF"/>
          </w:tcPr>
          <w:p w:rsidR="00064072" w:rsidRPr="00064072" w:rsidRDefault="00064072" w:rsidP="00064072">
            <w:pPr>
              <w:jc w:val="center"/>
            </w:pPr>
            <w:r w:rsidRPr="00064072">
              <w:t>МСЧ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Обеспечение доступности предоставления услуг здравоохранения для маломобильных групп населения.</w:t>
            </w: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Обучение специалиста по восстановительной медицине</w:t>
            </w:r>
          </w:p>
        </w:tc>
        <w:tc>
          <w:tcPr>
            <w:tcW w:w="386" w:type="pct"/>
            <w:shd w:val="clear" w:color="auto" w:fill="FFFFFF"/>
          </w:tcPr>
          <w:p w:rsidR="00064072" w:rsidRPr="00064072" w:rsidRDefault="00064072" w:rsidP="0006407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2011-2013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12*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FFFFFF"/>
          </w:tcPr>
          <w:p w:rsidR="00064072" w:rsidRPr="00064072" w:rsidRDefault="00064072" w:rsidP="00064072">
            <w:pPr>
              <w:jc w:val="center"/>
            </w:pPr>
            <w:r w:rsidRPr="00064072">
              <w:t>МСЧ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Расширение отделения восстановительного лечения, лицензирование оказания медицинской деятельности по восстановительной медицине;</w:t>
            </w:r>
          </w:p>
        </w:tc>
        <w:tc>
          <w:tcPr>
            <w:tcW w:w="386" w:type="pct"/>
            <w:shd w:val="clear" w:color="auto" w:fill="FFFFFF"/>
          </w:tcPr>
          <w:p w:rsidR="00064072" w:rsidRPr="00064072" w:rsidRDefault="00064072" w:rsidP="0006407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2012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FFFFFF"/>
          </w:tcPr>
          <w:p w:rsidR="00064072" w:rsidRPr="00064072" w:rsidRDefault="00064072" w:rsidP="00064072">
            <w:pPr>
              <w:jc w:val="center"/>
            </w:pPr>
            <w:r w:rsidRPr="00064072">
              <w:t>МСЧ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4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jc w:val="center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Проведение капитального ремонта в подвальном помещении под отделение восстановительного лечения</w:t>
            </w:r>
          </w:p>
        </w:tc>
        <w:tc>
          <w:tcPr>
            <w:tcW w:w="386" w:type="pct"/>
            <w:shd w:val="clear" w:color="auto" w:fill="FFFFFF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2012</w:t>
            </w:r>
          </w:p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2013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FFFFFF"/>
          </w:tcPr>
          <w:p w:rsidR="00064072" w:rsidRPr="00064072" w:rsidRDefault="00064072" w:rsidP="00064072">
            <w:pPr>
              <w:jc w:val="center"/>
            </w:pPr>
            <w:r w:rsidRPr="00064072">
              <w:t>МСЧ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64072" w:rsidRPr="00064072" w:rsidTr="004E71CE">
        <w:trPr>
          <w:trHeight w:val="766"/>
        </w:trPr>
        <w:tc>
          <w:tcPr>
            <w:tcW w:w="1707" w:type="pct"/>
            <w:gridSpan w:val="2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ВСЕГО ПО РАЗДЕЛУ: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136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97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95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</w:tbl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2049"/>
        <w:gridCol w:w="1026"/>
        <w:gridCol w:w="675"/>
        <w:gridCol w:w="577"/>
        <w:gridCol w:w="575"/>
        <w:gridCol w:w="704"/>
        <w:gridCol w:w="943"/>
        <w:gridCol w:w="1899"/>
      </w:tblGrid>
      <w:tr w:rsidR="00064072" w:rsidRPr="00064072" w:rsidTr="004E71CE">
        <w:trPr>
          <w:trHeight w:val="766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color w:val="auto"/>
                <w:sz w:val="24"/>
                <w:szCs w:val="24"/>
              </w:rPr>
              <w:t>Система (перечень) программных мероприятий по обеспечению доступности образования</w:t>
            </w:r>
          </w:p>
        </w:tc>
      </w:tr>
      <w:tr w:rsidR="00064072" w:rsidRPr="00064072" w:rsidTr="004E71CE">
        <w:trPr>
          <w:trHeight w:val="766"/>
        </w:trPr>
        <w:tc>
          <w:tcPr>
            <w:tcW w:w="431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sz w:val="24"/>
                <w:szCs w:val="24"/>
              </w:rPr>
            </w:pPr>
            <w:r w:rsidRPr="00064072">
              <w:rPr>
                <w:sz w:val="24"/>
                <w:szCs w:val="24"/>
              </w:rPr>
              <w:t>№</w:t>
            </w:r>
          </w:p>
          <w:p w:rsidR="00064072" w:rsidRPr="00064072" w:rsidRDefault="00064072" w:rsidP="00064072">
            <w:pPr>
              <w:pStyle w:val="1"/>
              <w:rPr>
                <w:sz w:val="24"/>
                <w:szCs w:val="24"/>
              </w:rPr>
            </w:pPr>
            <w:r w:rsidRPr="00064072">
              <w:rPr>
                <w:sz w:val="24"/>
                <w:szCs w:val="24"/>
              </w:rPr>
              <w:t>п/п</w:t>
            </w:r>
          </w:p>
        </w:tc>
        <w:tc>
          <w:tcPr>
            <w:tcW w:w="1108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sz w:val="24"/>
                <w:szCs w:val="24"/>
              </w:rPr>
            </w:pPr>
            <w:r w:rsidRPr="00064072">
              <w:rPr>
                <w:sz w:val="24"/>
                <w:szCs w:val="24"/>
              </w:rPr>
              <w:t>Мероприятия</w:t>
            </w:r>
          </w:p>
        </w:tc>
        <w:tc>
          <w:tcPr>
            <w:tcW w:w="555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Сроки испол-нения </w:t>
            </w:r>
          </w:p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1369" w:type="pct"/>
            <w:gridSpan w:val="4"/>
            <w:shd w:val="clear" w:color="auto" w:fill="FFFFFF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color w:val="auto"/>
                <w:sz w:val="24"/>
                <w:szCs w:val="24"/>
              </w:rPr>
              <w:t>Объём финансового обеспечения, тыс.руб.</w:t>
            </w:r>
          </w:p>
        </w:tc>
        <w:tc>
          <w:tcPr>
            <w:tcW w:w="510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color w:val="auto"/>
                <w:sz w:val="24"/>
                <w:szCs w:val="24"/>
              </w:rPr>
              <w:t>Ответствен-ные за выполнение</w:t>
            </w:r>
          </w:p>
        </w:tc>
        <w:tc>
          <w:tcPr>
            <w:tcW w:w="1027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color w:val="auto"/>
                <w:sz w:val="24"/>
                <w:szCs w:val="24"/>
              </w:rPr>
              <w:t>Ожидаемые результаты</w:t>
            </w:r>
          </w:p>
        </w:tc>
      </w:tr>
      <w:tr w:rsidR="00064072" w:rsidRPr="00064072" w:rsidTr="004E71CE">
        <w:trPr>
          <w:trHeight w:val="766"/>
        </w:trPr>
        <w:tc>
          <w:tcPr>
            <w:tcW w:w="431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rPr>
                <w:sz w:val="24"/>
                <w:szCs w:val="24"/>
              </w:rPr>
            </w:pPr>
          </w:p>
        </w:tc>
        <w:tc>
          <w:tcPr>
            <w:tcW w:w="555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jc w:val="center"/>
              <w:rPr>
                <w:spacing w:val="6"/>
              </w:rPr>
            </w:pPr>
            <w:r w:rsidRPr="00064072">
              <w:rPr>
                <w:spacing w:val="6"/>
              </w:rPr>
              <w:t>всего</w:t>
            </w:r>
          </w:p>
        </w:tc>
        <w:tc>
          <w:tcPr>
            <w:tcW w:w="312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ind w:right="-21"/>
              <w:jc w:val="center"/>
              <w:rPr>
                <w:spacing w:val="3"/>
              </w:rPr>
            </w:pPr>
            <w:r w:rsidRPr="00064072">
              <w:rPr>
                <w:spacing w:val="3"/>
              </w:rPr>
              <w:t>2011</w:t>
            </w:r>
          </w:p>
        </w:tc>
        <w:tc>
          <w:tcPr>
            <w:tcW w:w="311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ind w:right="-44"/>
              <w:jc w:val="center"/>
              <w:rPr>
                <w:spacing w:val="8"/>
              </w:rPr>
            </w:pPr>
            <w:r w:rsidRPr="00064072">
              <w:rPr>
                <w:spacing w:val="8"/>
              </w:rPr>
              <w:t>2012</w:t>
            </w:r>
          </w:p>
        </w:tc>
        <w:tc>
          <w:tcPr>
            <w:tcW w:w="381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ind w:right="82"/>
              <w:jc w:val="center"/>
              <w:rPr>
                <w:spacing w:val="2"/>
              </w:rPr>
            </w:pPr>
            <w:r w:rsidRPr="00064072">
              <w:rPr>
                <w:spacing w:val="2"/>
              </w:rPr>
              <w:t>2013</w:t>
            </w:r>
          </w:p>
        </w:tc>
        <w:tc>
          <w:tcPr>
            <w:tcW w:w="510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027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sz w:val="24"/>
                <w:szCs w:val="24"/>
              </w:rPr>
            </w:pPr>
          </w:p>
        </w:tc>
      </w:tr>
      <w:tr w:rsidR="00064072" w:rsidRPr="00064072" w:rsidTr="004E71CE">
        <w:trPr>
          <w:trHeight w:val="766"/>
        </w:trPr>
        <w:tc>
          <w:tcPr>
            <w:tcW w:w="43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rPr>
                <w:sz w:val="24"/>
                <w:szCs w:val="24"/>
              </w:rPr>
            </w:pPr>
            <w:r w:rsidRPr="00064072">
              <w:rPr>
                <w:sz w:val="24"/>
                <w:szCs w:val="24"/>
              </w:rPr>
              <w:t>Обеспечение учреждений образования специальными устройствами для инвалидов.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sz w:val="24"/>
                <w:szCs w:val="24"/>
              </w:rPr>
            </w:pPr>
            <w:r w:rsidRPr="00064072">
              <w:rPr>
                <w:sz w:val="24"/>
                <w:szCs w:val="24"/>
              </w:rPr>
              <w:t>2011 2013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sz w:val="24"/>
                <w:szCs w:val="24"/>
              </w:rPr>
            </w:pPr>
            <w:r w:rsidRPr="00064072">
              <w:rPr>
                <w:sz w:val="24"/>
                <w:szCs w:val="24"/>
              </w:rPr>
              <w:t>40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sz w:val="24"/>
                <w:szCs w:val="24"/>
              </w:rPr>
            </w:pPr>
            <w:r w:rsidRPr="00064072">
              <w:rPr>
                <w:sz w:val="24"/>
                <w:szCs w:val="24"/>
              </w:rPr>
              <w:t>20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sz w:val="24"/>
                <w:szCs w:val="24"/>
              </w:rPr>
            </w:pPr>
            <w:r w:rsidRPr="00064072">
              <w:rPr>
                <w:sz w:val="24"/>
                <w:szCs w:val="24"/>
              </w:rPr>
              <w:t>20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sz w:val="24"/>
                <w:szCs w:val="24"/>
              </w:rPr>
            </w:pPr>
            <w:r w:rsidRPr="00064072">
              <w:rPr>
                <w:sz w:val="24"/>
                <w:szCs w:val="24"/>
              </w:rPr>
              <w:t>МУ «Управление образования, молодёжной политики и развития спорта.</w:t>
            </w:r>
          </w:p>
        </w:tc>
        <w:tc>
          <w:tcPr>
            <w:tcW w:w="1027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sz w:val="24"/>
                <w:szCs w:val="24"/>
              </w:rPr>
            </w:pPr>
            <w:r w:rsidRPr="00064072">
              <w:rPr>
                <w:sz w:val="24"/>
                <w:szCs w:val="24"/>
              </w:rPr>
              <w:t>Обеспечение доступности услуг образования</w:t>
            </w:r>
          </w:p>
        </w:tc>
      </w:tr>
    </w:tbl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99"/>
        <w:gridCol w:w="2352"/>
        <w:gridCol w:w="719"/>
        <w:gridCol w:w="677"/>
        <w:gridCol w:w="577"/>
        <w:gridCol w:w="575"/>
        <w:gridCol w:w="704"/>
        <w:gridCol w:w="943"/>
        <w:gridCol w:w="1899"/>
      </w:tblGrid>
      <w:tr w:rsidR="00064072" w:rsidRPr="00064072" w:rsidTr="004E71CE">
        <w:trPr>
          <w:trHeight w:val="766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Система (перечень) программных мероприятий по повышению уровня интеграции граждан пожилого возраста и инвалидов</w:t>
            </w:r>
          </w:p>
        </w:tc>
      </w:tr>
      <w:tr w:rsidR="00064072" w:rsidRPr="00064072" w:rsidTr="004E71CE">
        <w:trPr>
          <w:trHeight w:val="766"/>
        </w:trPr>
        <w:tc>
          <w:tcPr>
            <w:tcW w:w="432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064072">
              <w:rPr>
                <w:b w:val="0"/>
                <w:i w:val="0"/>
                <w:sz w:val="24"/>
                <w:szCs w:val="24"/>
              </w:rPr>
              <w:t>№</w:t>
            </w:r>
          </w:p>
          <w:p w:rsidR="00064072" w:rsidRPr="00064072" w:rsidRDefault="00064072" w:rsidP="00064072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064072">
              <w:rPr>
                <w:b w:val="0"/>
                <w:i w:val="0"/>
                <w:sz w:val="24"/>
                <w:szCs w:val="24"/>
              </w:rPr>
              <w:t>п/п</w:t>
            </w:r>
          </w:p>
        </w:tc>
        <w:tc>
          <w:tcPr>
            <w:tcW w:w="1272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064072">
              <w:rPr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389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Сроки испол-нения </w:t>
            </w:r>
          </w:p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1370" w:type="pct"/>
            <w:gridSpan w:val="4"/>
            <w:shd w:val="clear" w:color="auto" w:fill="FFFFFF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Объём финансового обеспечения, тыс.руб</w:t>
            </w:r>
          </w:p>
        </w:tc>
        <w:tc>
          <w:tcPr>
            <w:tcW w:w="510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Ответствен-ные за выполнение</w:t>
            </w:r>
          </w:p>
        </w:tc>
        <w:tc>
          <w:tcPr>
            <w:tcW w:w="1026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Ожидаемые результаты</w:t>
            </w:r>
          </w:p>
        </w:tc>
      </w:tr>
      <w:tr w:rsidR="00064072" w:rsidRPr="00064072" w:rsidTr="004E71CE">
        <w:trPr>
          <w:trHeight w:val="766"/>
        </w:trPr>
        <w:tc>
          <w:tcPr>
            <w:tcW w:w="432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2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jc w:val="center"/>
              <w:rPr>
                <w:spacing w:val="6"/>
              </w:rPr>
            </w:pPr>
            <w:r w:rsidRPr="00064072">
              <w:rPr>
                <w:spacing w:val="6"/>
              </w:rPr>
              <w:t>всего</w:t>
            </w:r>
          </w:p>
        </w:tc>
        <w:tc>
          <w:tcPr>
            <w:tcW w:w="312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ind w:right="-21"/>
              <w:jc w:val="center"/>
              <w:rPr>
                <w:spacing w:val="3"/>
              </w:rPr>
            </w:pPr>
            <w:r w:rsidRPr="00064072">
              <w:rPr>
                <w:spacing w:val="3"/>
              </w:rPr>
              <w:t>2011</w:t>
            </w:r>
          </w:p>
        </w:tc>
        <w:tc>
          <w:tcPr>
            <w:tcW w:w="311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ind w:right="-44"/>
              <w:jc w:val="center"/>
              <w:rPr>
                <w:spacing w:val="8"/>
              </w:rPr>
            </w:pPr>
            <w:r w:rsidRPr="00064072">
              <w:rPr>
                <w:spacing w:val="8"/>
              </w:rPr>
              <w:t>2012</w:t>
            </w:r>
          </w:p>
        </w:tc>
        <w:tc>
          <w:tcPr>
            <w:tcW w:w="381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ind w:right="82"/>
              <w:jc w:val="center"/>
              <w:rPr>
                <w:spacing w:val="2"/>
              </w:rPr>
            </w:pPr>
            <w:r w:rsidRPr="00064072">
              <w:rPr>
                <w:spacing w:val="2"/>
              </w:rPr>
              <w:t>2013</w:t>
            </w:r>
          </w:p>
        </w:tc>
        <w:tc>
          <w:tcPr>
            <w:tcW w:w="510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026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064072" w:rsidRPr="00064072" w:rsidTr="004E71CE">
        <w:trPr>
          <w:trHeight w:val="766"/>
        </w:trPr>
        <w:tc>
          <w:tcPr>
            <w:tcW w:w="43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 w:val="0"/>
                <w:i w:val="0"/>
                <w:sz w:val="24"/>
                <w:szCs w:val="24"/>
              </w:rPr>
            </w:pPr>
            <w:r w:rsidRPr="00064072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27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rPr>
                <w:b w:val="0"/>
                <w:i w:val="0"/>
                <w:sz w:val="24"/>
                <w:szCs w:val="24"/>
              </w:rPr>
            </w:pPr>
            <w:r w:rsidRPr="00064072">
              <w:rPr>
                <w:b w:val="0"/>
                <w:i w:val="0"/>
                <w:sz w:val="24"/>
                <w:szCs w:val="24"/>
              </w:rPr>
              <w:t>Организация и проведение ежегодных праздничных мероприятий в рамках:</w:t>
            </w:r>
          </w:p>
          <w:p w:rsidR="00064072" w:rsidRPr="00064072" w:rsidRDefault="00064072" w:rsidP="00064072">
            <w:r w:rsidRPr="00064072">
              <w:t>Международгого дня пожилых людей:</w:t>
            </w:r>
          </w:p>
          <w:p w:rsidR="00064072" w:rsidRPr="00064072" w:rsidRDefault="00064072" w:rsidP="00064072">
            <w:r w:rsidRPr="00064072">
              <w:t>Международного дня инвалидов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064072">
              <w:rPr>
                <w:b w:val="0"/>
                <w:i w:val="0"/>
                <w:sz w:val="24"/>
                <w:szCs w:val="24"/>
              </w:rPr>
              <w:t>2011 2013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064072">
              <w:rPr>
                <w:b w:val="0"/>
                <w:i w:val="0"/>
                <w:sz w:val="24"/>
                <w:szCs w:val="24"/>
              </w:rPr>
              <w:t>60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064072">
              <w:rPr>
                <w:b w:val="0"/>
                <w:i w:val="0"/>
                <w:sz w:val="24"/>
                <w:szCs w:val="24"/>
              </w:rPr>
              <w:t>20*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064072">
              <w:rPr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064072">
              <w:rPr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064072">
              <w:rPr>
                <w:b w:val="0"/>
                <w:i w:val="0"/>
                <w:sz w:val="24"/>
                <w:szCs w:val="24"/>
              </w:rPr>
              <w:t>Администрация ГО ЗАТО Светлый</w:t>
            </w:r>
          </w:p>
        </w:tc>
        <w:tc>
          <w:tcPr>
            <w:tcW w:w="1026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064072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</w:tbl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00"/>
        <w:gridCol w:w="2348"/>
        <w:gridCol w:w="721"/>
        <w:gridCol w:w="675"/>
        <w:gridCol w:w="926"/>
        <w:gridCol w:w="801"/>
        <w:gridCol w:w="801"/>
        <w:gridCol w:w="666"/>
        <w:gridCol w:w="1507"/>
      </w:tblGrid>
      <w:tr w:rsidR="00064072" w:rsidRPr="00064072" w:rsidTr="004E71CE">
        <w:trPr>
          <w:trHeight w:val="766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Система (перечень) программных мероприятий по обеспечению доступности занятости</w:t>
            </w: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№</w:t>
            </w:r>
          </w:p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1270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390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Сроки испол-нения </w:t>
            </w:r>
          </w:p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1732" w:type="pct"/>
            <w:gridSpan w:val="4"/>
            <w:shd w:val="clear" w:color="auto" w:fill="FFFFFF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Объём финансового обеспечения, тыс.руб.</w:t>
            </w:r>
          </w:p>
        </w:tc>
        <w:tc>
          <w:tcPr>
            <w:tcW w:w="360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Ответствен-ные за выполнение</w:t>
            </w:r>
          </w:p>
        </w:tc>
        <w:tc>
          <w:tcPr>
            <w:tcW w:w="815" w:type="pct"/>
            <w:vMerge w:val="restar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640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Ожидаемые результаты</w:t>
            </w: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ind w:firstLine="260"/>
              <w:rPr>
                <w:b w:val="0"/>
                <w:sz w:val="24"/>
                <w:szCs w:val="24"/>
              </w:rPr>
            </w:pPr>
          </w:p>
        </w:tc>
        <w:tc>
          <w:tcPr>
            <w:tcW w:w="390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jc w:val="center"/>
              <w:rPr>
                <w:spacing w:val="6"/>
              </w:rPr>
            </w:pPr>
            <w:r w:rsidRPr="00064072">
              <w:rPr>
                <w:spacing w:val="6"/>
              </w:rPr>
              <w:t>всего</w:t>
            </w:r>
          </w:p>
        </w:tc>
        <w:tc>
          <w:tcPr>
            <w:tcW w:w="501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ind w:right="-21"/>
              <w:jc w:val="center"/>
              <w:rPr>
                <w:spacing w:val="3"/>
              </w:rPr>
            </w:pPr>
            <w:r w:rsidRPr="00064072">
              <w:rPr>
                <w:spacing w:val="3"/>
              </w:rPr>
              <w:t>2011</w:t>
            </w:r>
          </w:p>
        </w:tc>
        <w:tc>
          <w:tcPr>
            <w:tcW w:w="433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ind w:right="-44"/>
              <w:jc w:val="center"/>
              <w:rPr>
                <w:spacing w:val="8"/>
              </w:rPr>
            </w:pPr>
            <w:r w:rsidRPr="00064072">
              <w:rPr>
                <w:spacing w:val="8"/>
              </w:rPr>
              <w:t>2012</w:t>
            </w:r>
          </w:p>
        </w:tc>
        <w:tc>
          <w:tcPr>
            <w:tcW w:w="433" w:type="pct"/>
            <w:shd w:val="clear" w:color="auto" w:fill="FFFFFF"/>
          </w:tcPr>
          <w:p w:rsidR="00064072" w:rsidRPr="00064072" w:rsidRDefault="00064072" w:rsidP="00064072">
            <w:pPr>
              <w:shd w:val="clear" w:color="auto" w:fill="FFFFFF"/>
              <w:ind w:right="82"/>
              <w:jc w:val="center"/>
              <w:rPr>
                <w:spacing w:val="2"/>
              </w:rPr>
            </w:pPr>
            <w:r w:rsidRPr="00064072">
              <w:rPr>
                <w:spacing w:val="2"/>
              </w:rPr>
              <w:t>2013</w:t>
            </w:r>
          </w:p>
        </w:tc>
        <w:tc>
          <w:tcPr>
            <w:tcW w:w="360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064072" w:rsidRPr="00064072" w:rsidTr="004E71CE">
        <w:trPr>
          <w:trHeight w:val="766"/>
        </w:trPr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FFFFFF"/>
            <w:vAlign w:val="center"/>
          </w:tcPr>
          <w:p w:rsidR="00064072" w:rsidRPr="00064072" w:rsidRDefault="00064072" w:rsidP="00064072">
            <w:r w:rsidRPr="00064072">
              <w:t>Обучение</w:t>
            </w:r>
          </w:p>
          <w:p w:rsidR="00064072" w:rsidRPr="00064072" w:rsidRDefault="00064072" w:rsidP="00064072"/>
          <w:p w:rsidR="00064072" w:rsidRPr="00064072" w:rsidRDefault="00064072" w:rsidP="00064072">
            <w:r w:rsidRPr="00064072">
              <w:t>Трудоустройство как особо нуждающихся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2011 2013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20.3</w:t>
            </w:r>
          </w:p>
          <w:p w:rsidR="00064072" w:rsidRPr="00064072" w:rsidRDefault="00064072" w:rsidP="00064072">
            <w:r w:rsidRPr="00064072">
              <w:t>5.55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10**</w:t>
            </w:r>
          </w:p>
          <w:p w:rsidR="00064072" w:rsidRPr="00064072" w:rsidRDefault="00064072" w:rsidP="00064072">
            <w:r w:rsidRPr="00064072">
              <w:t>1.85**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 xml:space="preserve">  -</w:t>
            </w:r>
          </w:p>
          <w:p w:rsidR="00064072" w:rsidRPr="00064072" w:rsidRDefault="00064072" w:rsidP="00064072">
            <w:r w:rsidRPr="00064072">
              <w:t>1.85**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10.3**</w:t>
            </w:r>
          </w:p>
          <w:p w:rsidR="00064072" w:rsidRPr="00064072" w:rsidRDefault="00064072" w:rsidP="00064072">
            <w:r w:rsidRPr="00064072">
              <w:t>1.85**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>ЦЗ  ГО ЗАТО Светлый</w:t>
            </w:r>
          </w:p>
        </w:tc>
        <w:tc>
          <w:tcPr>
            <w:tcW w:w="815" w:type="pct"/>
            <w:shd w:val="clear" w:color="auto" w:fill="FFFFFF"/>
            <w:vAlign w:val="center"/>
          </w:tcPr>
          <w:p w:rsidR="00064072" w:rsidRPr="00064072" w:rsidRDefault="00064072" w:rsidP="00064072">
            <w:pPr>
              <w:pStyle w:val="1"/>
              <w:rPr>
                <w:b w:val="0"/>
                <w:sz w:val="24"/>
                <w:szCs w:val="24"/>
              </w:rPr>
            </w:pPr>
            <w:r w:rsidRPr="00064072">
              <w:rPr>
                <w:b w:val="0"/>
                <w:sz w:val="24"/>
                <w:szCs w:val="24"/>
              </w:rPr>
              <w:t xml:space="preserve"> Обучение 2 человек</w:t>
            </w:r>
          </w:p>
          <w:p w:rsidR="00064072" w:rsidRPr="00064072" w:rsidRDefault="00064072" w:rsidP="00064072">
            <w:r w:rsidRPr="00064072">
              <w:t>Трудоустройство 3 человек</w:t>
            </w:r>
          </w:p>
        </w:tc>
      </w:tr>
    </w:tbl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  <w:r w:rsidRPr="00064072">
        <w:rPr>
          <w:bCs/>
        </w:rPr>
        <w:t>*- в рамках текущего финансирования</w:t>
      </w:r>
    </w:p>
    <w:p w:rsidR="00064072" w:rsidRPr="00064072" w:rsidRDefault="00064072" w:rsidP="00064072">
      <w:pPr>
        <w:pStyle w:val="23"/>
        <w:spacing w:after="0" w:line="240" w:lineRule="auto"/>
        <w:ind w:firstLine="708"/>
        <w:rPr>
          <w:bCs/>
        </w:rPr>
      </w:pPr>
      <w:r w:rsidRPr="00064072">
        <w:rPr>
          <w:bCs/>
        </w:rPr>
        <w:t>**- за счёт средств бюджета Саратовской области (прогнозно)</w:t>
      </w:r>
    </w:p>
    <w:p w:rsidR="00315E8A" w:rsidRPr="00064072" w:rsidRDefault="00315E8A" w:rsidP="00064072">
      <w:pPr>
        <w:rPr>
          <w:b/>
          <w:i/>
        </w:rPr>
      </w:pPr>
    </w:p>
    <w:p w:rsidR="00315E8A" w:rsidRPr="00064072" w:rsidRDefault="00315E8A" w:rsidP="00064072">
      <w:pPr>
        <w:rPr>
          <w:b/>
          <w:i/>
        </w:rPr>
      </w:pPr>
    </w:p>
    <w:p w:rsidR="00315E8A" w:rsidRPr="00064072" w:rsidRDefault="00315E8A" w:rsidP="00064072">
      <w:pPr>
        <w:pStyle w:val="11"/>
        <w:tabs>
          <w:tab w:val="left" w:pos="6480"/>
          <w:tab w:val="left" w:pos="9214"/>
          <w:tab w:val="right" w:pos="9356"/>
        </w:tabs>
        <w:ind w:right="-2" w:firstLine="0"/>
        <w:rPr>
          <w:sz w:val="24"/>
          <w:szCs w:val="24"/>
        </w:rPr>
      </w:pPr>
    </w:p>
    <w:sectPr w:rsidR="00315E8A" w:rsidRPr="00064072" w:rsidSect="00064072">
      <w:headerReference w:type="first" r:id="rId8"/>
      <w:pgSz w:w="11906" w:h="16838" w:code="9"/>
      <w:pgMar w:top="992" w:right="851" w:bottom="284" w:left="1985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4B0" w:rsidRDefault="006534B0">
      <w:r>
        <w:separator/>
      </w:r>
    </w:p>
  </w:endnote>
  <w:endnote w:type="continuationSeparator" w:id="1">
    <w:p w:rsidR="006534B0" w:rsidRDefault="0065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4B0" w:rsidRDefault="006534B0">
      <w:r>
        <w:separator/>
      </w:r>
    </w:p>
  </w:footnote>
  <w:footnote w:type="continuationSeparator" w:id="1">
    <w:p w:rsidR="006534B0" w:rsidRDefault="00653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8A" w:rsidRDefault="00597C89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597C8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10.25pt;margin-top:13pt;width:49.7pt;height:62.9pt;z-index:2;visibility:visible">
          <v:imagedata r:id="rId1" o:title=""/>
          <w10:wrap type="topAndBottom"/>
        </v:shape>
      </w:pict>
    </w:r>
  </w:p>
  <w:p w:rsidR="00315E8A" w:rsidRDefault="00315E8A">
    <w:pPr>
      <w:spacing w:line="252" w:lineRule="auto"/>
      <w:jc w:val="center"/>
      <w:rPr>
        <w:b/>
        <w:spacing w:val="24"/>
      </w:rPr>
    </w:pPr>
  </w:p>
  <w:p w:rsidR="00315E8A" w:rsidRDefault="00315E8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315E8A" w:rsidRDefault="00315E8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315E8A" w:rsidRDefault="00315E8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315E8A" w:rsidRDefault="00315E8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315E8A" w:rsidRDefault="00597C8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597C89">
      <w:rPr>
        <w:noProof/>
      </w:rPr>
      <w:pict>
        <v:rect id="_x0000_s2050" style="position:absolute;left:0;text-align:left;margin-left:1.8pt;margin-top:6.2pt;width:208.85pt;height:23.75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315E8A">
                  <w:tc>
                    <w:tcPr>
                      <w:tcW w:w="496" w:type="dxa"/>
                    </w:tcPr>
                    <w:p w:rsidR="00315E8A" w:rsidRDefault="00315E8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315E8A" w:rsidRDefault="00315E8A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24.0</w:t>
                      </w:r>
                      <w:r>
                        <w:rPr>
                          <w:rFonts w:ascii="Arial" w:hAnsi="Arial"/>
                          <w:i/>
                          <w:lang w:val="en-US"/>
                        </w:rPr>
                        <w:t>3</w:t>
                      </w:r>
                      <w:r>
                        <w:rPr>
                          <w:rFonts w:ascii="Arial" w:hAnsi="Arial"/>
                          <w:i/>
                        </w:rPr>
                        <w:t>.2011</w:t>
                      </w:r>
                    </w:p>
                  </w:tc>
                  <w:tc>
                    <w:tcPr>
                      <w:tcW w:w="425" w:type="dxa"/>
                    </w:tcPr>
                    <w:p w:rsidR="00315E8A" w:rsidRDefault="00315E8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315E8A" w:rsidRPr="00FE5FC1" w:rsidRDefault="00315E8A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64</w:t>
                      </w:r>
                    </w:p>
                  </w:tc>
                </w:tr>
              </w:tbl>
              <w:p w:rsidR="00315E8A" w:rsidRDefault="00315E8A"/>
            </w:txbxContent>
          </v:textbox>
        </v:rect>
      </w:pict>
    </w:r>
  </w:p>
  <w:p w:rsidR="00315E8A" w:rsidRDefault="00315E8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315E8A" w:rsidRDefault="00315E8A">
    <w:pPr>
      <w:tabs>
        <w:tab w:val="left" w:pos="7088"/>
      </w:tabs>
    </w:pPr>
  </w:p>
  <w:p w:rsidR="00315E8A" w:rsidRDefault="00315E8A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254217A9"/>
    <w:multiLevelType w:val="hybridMultilevel"/>
    <w:tmpl w:val="AD5E9D98"/>
    <w:lvl w:ilvl="0" w:tplc="0419000F">
      <w:start w:val="1"/>
      <w:numFmt w:val="decimal"/>
      <w:lvlText w:val="%1."/>
      <w:lvlJc w:val="left"/>
      <w:pPr>
        <w:ind w:left="8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17">
    <w:nsid w:val="2C87623F"/>
    <w:multiLevelType w:val="hybridMultilevel"/>
    <w:tmpl w:val="9DB83E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2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9662FF"/>
    <w:multiLevelType w:val="hybridMultilevel"/>
    <w:tmpl w:val="0E32EB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8">
    <w:nsid w:val="5CD518F0"/>
    <w:multiLevelType w:val="hybridMultilevel"/>
    <w:tmpl w:val="C2060C2C"/>
    <w:lvl w:ilvl="0" w:tplc="73920984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0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33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5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0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"/>
  </w:num>
  <w:num w:numId="1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29"/>
  </w:num>
  <w:num w:numId="20">
    <w:abstractNumId w:val="27"/>
  </w:num>
  <w:num w:numId="21">
    <w:abstractNumId w:val="21"/>
  </w:num>
  <w:num w:numId="22">
    <w:abstractNumId w:val="0"/>
  </w:num>
  <w:num w:numId="23">
    <w:abstractNumId w:val="19"/>
  </w:num>
  <w:num w:numId="24">
    <w:abstractNumId w:val="35"/>
  </w:num>
  <w:num w:numId="25">
    <w:abstractNumId w:val="15"/>
  </w:num>
  <w:num w:numId="26">
    <w:abstractNumId w:val="33"/>
  </w:num>
  <w:num w:numId="27">
    <w:abstractNumId w:val="14"/>
  </w:num>
  <w:num w:numId="28">
    <w:abstractNumId w:val="18"/>
  </w:num>
  <w:num w:numId="29">
    <w:abstractNumId w:val="23"/>
  </w:num>
  <w:num w:numId="30">
    <w:abstractNumId w:val="31"/>
  </w:num>
  <w:num w:numId="31">
    <w:abstractNumId w:val="13"/>
  </w:num>
  <w:num w:numId="32">
    <w:abstractNumId w:val="32"/>
  </w:num>
  <w:num w:numId="33">
    <w:abstractNumId w:val="34"/>
  </w:num>
  <w:num w:numId="34">
    <w:abstractNumId w:val="28"/>
  </w:num>
  <w:num w:numId="35">
    <w:abstractNumId w:val="26"/>
  </w:num>
  <w:num w:numId="36">
    <w:abstractNumId w:val="17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3D67"/>
    <w:rsid w:val="00015C02"/>
    <w:rsid w:val="00025440"/>
    <w:rsid w:val="00030B0F"/>
    <w:rsid w:val="00042618"/>
    <w:rsid w:val="000468E7"/>
    <w:rsid w:val="00054AB0"/>
    <w:rsid w:val="00060A9A"/>
    <w:rsid w:val="00064072"/>
    <w:rsid w:val="000645CD"/>
    <w:rsid w:val="00065F11"/>
    <w:rsid w:val="00067993"/>
    <w:rsid w:val="00072421"/>
    <w:rsid w:val="000816AE"/>
    <w:rsid w:val="000850FE"/>
    <w:rsid w:val="000952BD"/>
    <w:rsid w:val="000B2514"/>
    <w:rsid w:val="000C0145"/>
    <w:rsid w:val="000C09C0"/>
    <w:rsid w:val="000C1E44"/>
    <w:rsid w:val="000C2CBA"/>
    <w:rsid w:val="000C3C54"/>
    <w:rsid w:val="000C4AF7"/>
    <w:rsid w:val="000C53CE"/>
    <w:rsid w:val="000C70E4"/>
    <w:rsid w:val="000D5EFC"/>
    <w:rsid w:val="000E0F79"/>
    <w:rsid w:val="000E1439"/>
    <w:rsid w:val="000F53FA"/>
    <w:rsid w:val="000F5F73"/>
    <w:rsid w:val="0010190F"/>
    <w:rsid w:val="00103298"/>
    <w:rsid w:val="00107332"/>
    <w:rsid w:val="00122D25"/>
    <w:rsid w:val="0012629B"/>
    <w:rsid w:val="001264C0"/>
    <w:rsid w:val="001323BE"/>
    <w:rsid w:val="00142984"/>
    <w:rsid w:val="0014613B"/>
    <w:rsid w:val="001620BE"/>
    <w:rsid w:val="00165E4C"/>
    <w:rsid w:val="00166578"/>
    <w:rsid w:val="00166725"/>
    <w:rsid w:val="001A0453"/>
    <w:rsid w:val="001A34CC"/>
    <w:rsid w:val="001A59FF"/>
    <w:rsid w:val="001B2871"/>
    <w:rsid w:val="001B6D6E"/>
    <w:rsid w:val="001C2171"/>
    <w:rsid w:val="001D3FDC"/>
    <w:rsid w:val="001D52A7"/>
    <w:rsid w:val="001D5AE1"/>
    <w:rsid w:val="001F39E3"/>
    <w:rsid w:val="001F4438"/>
    <w:rsid w:val="001F6D4F"/>
    <w:rsid w:val="001F74E5"/>
    <w:rsid w:val="00211553"/>
    <w:rsid w:val="002140CF"/>
    <w:rsid w:val="00214908"/>
    <w:rsid w:val="00215850"/>
    <w:rsid w:val="00215C38"/>
    <w:rsid w:val="00222CCD"/>
    <w:rsid w:val="00223C01"/>
    <w:rsid w:val="00224560"/>
    <w:rsid w:val="002253C4"/>
    <w:rsid w:val="002271A9"/>
    <w:rsid w:val="002348DA"/>
    <w:rsid w:val="00244D02"/>
    <w:rsid w:val="00250511"/>
    <w:rsid w:val="00252CA6"/>
    <w:rsid w:val="00254496"/>
    <w:rsid w:val="00263135"/>
    <w:rsid w:val="00264A21"/>
    <w:rsid w:val="002744CA"/>
    <w:rsid w:val="00275A3D"/>
    <w:rsid w:val="0027642C"/>
    <w:rsid w:val="00282640"/>
    <w:rsid w:val="002842C4"/>
    <w:rsid w:val="00296F36"/>
    <w:rsid w:val="002A0C3C"/>
    <w:rsid w:val="002A0E41"/>
    <w:rsid w:val="002A150D"/>
    <w:rsid w:val="002A4FE5"/>
    <w:rsid w:val="002B46C7"/>
    <w:rsid w:val="002B79BF"/>
    <w:rsid w:val="002C1175"/>
    <w:rsid w:val="002C705E"/>
    <w:rsid w:val="002D2034"/>
    <w:rsid w:val="002D443B"/>
    <w:rsid w:val="002D509A"/>
    <w:rsid w:val="002D546B"/>
    <w:rsid w:val="002E1C4A"/>
    <w:rsid w:val="002E26B7"/>
    <w:rsid w:val="002E539A"/>
    <w:rsid w:val="002F099D"/>
    <w:rsid w:val="002F17AD"/>
    <w:rsid w:val="00305072"/>
    <w:rsid w:val="00306CE8"/>
    <w:rsid w:val="00315E8A"/>
    <w:rsid w:val="003176C7"/>
    <w:rsid w:val="00317E56"/>
    <w:rsid w:val="003214F6"/>
    <w:rsid w:val="003242CC"/>
    <w:rsid w:val="00326BCA"/>
    <w:rsid w:val="00330D76"/>
    <w:rsid w:val="00333F73"/>
    <w:rsid w:val="00340E96"/>
    <w:rsid w:val="00342731"/>
    <w:rsid w:val="003473DB"/>
    <w:rsid w:val="003511D1"/>
    <w:rsid w:val="00357DF8"/>
    <w:rsid w:val="00363683"/>
    <w:rsid w:val="00365F8B"/>
    <w:rsid w:val="003722C5"/>
    <w:rsid w:val="003737D4"/>
    <w:rsid w:val="0038289F"/>
    <w:rsid w:val="003901E2"/>
    <w:rsid w:val="003920E6"/>
    <w:rsid w:val="0039420B"/>
    <w:rsid w:val="00396161"/>
    <w:rsid w:val="003A5B13"/>
    <w:rsid w:val="003B0868"/>
    <w:rsid w:val="003B0F16"/>
    <w:rsid w:val="003B16AC"/>
    <w:rsid w:val="003B7D3D"/>
    <w:rsid w:val="003C68A6"/>
    <w:rsid w:val="003C6CED"/>
    <w:rsid w:val="003C752E"/>
    <w:rsid w:val="003D0F7E"/>
    <w:rsid w:val="003D112C"/>
    <w:rsid w:val="003D4685"/>
    <w:rsid w:val="003D5BD7"/>
    <w:rsid w:val="003D7215"/>
    <w:rsid w:val="003E122C"/>
    <w:rsid w:val="003E3E45"/>
    <w:rsid w:val="003F1BDA"/>
    <w:rsid w:val="003F2648"/>
    <w:rsid w:val="0040785C"/>
    <w:rsid w:val="00407EE5"/>
    <w:rsid w:val="00407F4C"/>
    <w:rsid w:val="004138DB"/>
    <w:rsid w:val="004140BB"/>
    <w:rsid w:val="00415EEA"/>
    <w:rsid w:val="00416909"/>
    <w:rsid w:val="00422481"/>
    <w:rsid w:val="00422AC0"/>
    <w:rsid w:val="00424389"/>
    <w:rsid w:val="00427EEC"/>
    <w:rsid w:val="00430289"/>
    <w:rsid w:val="00432A78"/>
    <w:rsid w:val="004369F7"/>
    <w:rsid w:val="00437BBF"/>
    <w:rsid w:val="004515EE"/>
    <w:rsid w:val="00451C79"/>
    <w:rsid w:val="00452AF3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8559F"/>
    <w:rsid w:val="0049294A"/>
    <w:rsid w:val="00492C4E"/>
    <w:rsid w:val="00493FEC"/>
    <w:rsid w:val="004A139E"/>
    <w:rsid w:val="004A59FF"/>
    <w:rsid w:val="004A5D30"/>
    <w:rsid w:val="004A692B"/>
    <w:rsid w:val="004B0B98"/>
    <w:rsid w:val="004B58C0"/>
    <w:rsid w:val="004C0B78"/>
    <w:rsid w:val="004C28B6"/>
    <w:rsid w:val="004C5E16"/>
    <w:rsid w:val="004D0388"/>
    <w:rsid w:val="004E18DF"/>
    <w:rsid w:val="004E3237"/>
    <w:rsid w:val="004E6108"/>
    <w:rsid w:val="004F4670"/>
    <w:rsid w:val="004F7A95"/>
    <w:rsid w:val="0050631D"/>
    <w:rsid w:val="00507B5F"/>
    <w:rsid w:val="00507F28"/>
    <w:rsid w:val="00510A05"/>
    <w:rsid w:val="005164FC"/>
    <w:rsid w:val="0053093E"/>
    <w:rsid w:val="00537EA1"/>
    <w:rsid w:val="005431E6"/>
    <w:rsid w:val="00546C8B"/>
    <w:rsid w:val="00550FE1"/>
    <w:rsid w:val="005510AF"/>
    <w:rsid w:val="00551C6A"/>
    <w:rsid w:val="00551F4D"/>
    <w:rsid w:val="00554ED4"/>
    <w:rsid w:val="005645B2"/>
    <w:rsid w:val="005722C4"/>
    <w:rsid w:val="00572831"/>
    <w:rsid w:val="005750EF"/>
    <w:rsid w:val="005778F8"/>
    <w:rsid w:val="005831F8"/>
    <w:rsid w:val="00587CF3"/>
    <w:rsid w:val="005919A2"/>
    <w:rsid w:val="00592EA4"/>
    <w:rsid w:val="00597C89"/>
    <w:rsid w:val="005A7CC3"/>
    <w:rsid w:val="005B0273"/>
    <w:rsid w:val="005B41EA"/>
    <w:rsid w:val="005C0B9F"/>
    <w:rsid w:val="005C3445"/>
    <w:rsid w:val="005C58A7"/>
    <w:rsid w:val="005D120F"/>
    <w:rsid w:val="005E1923"/>
    <w:rsid w:val="005E4D1B"/>
    <w:rsid w:val="005E676A"/>
    <w:rsid w:val="005F37A7"/>
    <w:rsid w:val="005F41ED"/>
    <w:rsid w:val="005F429C"/>
    <w:rsid w:val="005F4E5F"/>
    <w:rsid w:val="006000CE"/>
    <w:rsid w:val="006035FA"/>
    <w:rsid w:val="00616101"/>
    <w:rsid w:val="0061731D"/>
    <w:rsid w:val="00620141"/>
    <w:rsid w:val="00620707"/>
    <w:rsid w:val="006315D3"/>
    <w:rsid w:val="006318D6"/>
    <w:rsid w:val="00632AE2"/>
    <w:rsid w:val="00643D02"/>
    <w:rsid w:val="00645E88"/>
    <w:rsid w:val="00652182"/>
    <w:rsid w:val="00652273"/>
    <w:rsid w:val="006534B0"/>
    <w:rsid w:val="00657FD9"/>
    <w:rsid w:val="00660E0F"/>
    <w:rsid w:val="00665B92"/>
    <w:rsid w:val="0067178C"/>
    <w:rsid w:val="00672DBF"/>
    <w:rsid w:val="006747E4"/>
    <w:rsid w:val="006805B8"/>
    <w:rsid w:val="006921F8"/>
    <w:rsid w:val="00696FE2"/>
    <w:rsid w:val="006A6E62"/>
    <w:rsid w:val="006B1185"/>
    <w:rsid w:val="006B2133"/>
    <w:rsid w:val="006B2667"/>
    <w:rsid w:val="006B2CD9"/>
    <w:rsid w:val="006B43CE"/>
    <w:rsid w:val="006B4D4B"/>
    <w:rsid w:val="006C1F2E"/>
    <w:rsid w:val="006C4A6C"/>
    <w:rsid w:val="006D6762"/>
    <w:rsid w:val="006E070F"/>
    <w:rsid w:val="006E4A0A"/>
    <w:rsid w:val="006F23C9"/>
    <w:rsid w:val="006F2FDB"/>
    <w:rsid w:val="006F554F"/>
    <w:rsid w:val="006F5717"/>
    <w:rsid w:val="006F6F21"/>
    <w:rsid w:val="00710FFF"/>
    <w:rsid w:val="00712485"/>
    <w:rsid w:val="00727AA4"/>
    <w:rsid w:val="00731A25"/>
    <w:rsid w:val="00736B9B"/>
    <w:rsid w:val="007415C4"/>
    <w:rsid w:val="007435C7"/>
    <w:rsid w:val="00754F60"/>
    <w:rsid w:val="00760A78"/>
    <w:rsid w:val="007752C7"/>
    <w:rsid w:val="007764D1"/>
    <w:rsid w:val="00776D89"/>
    <w:rsid w:val="007838C2"/>
    <w:rsid w:val="007911A0"/>
    <w:rsid w:val="00796A69"/>
    <w:rsid w:val="007B153A"/>
    <w:rsid w:val="007B4AEA"/>
    <w:rsid w:val="007C178F"/>
    <w:rsid w:val="007C45CB"/>
    <w:rsid w:val="007C4BEF"/>
    <w:rsid w:val="007C56DA"/>
    <w:rsid w:val="007C5968"/>
    <w:rsid w:val="007D1E1F"/>
    <w:rsid w:val="007E0DDD"/>
    <w:rsid w:val="007E136B"/>
    <w:rsid w:val="007E3AE6"/>
    <w:rsid w:val="007E64E4"/>
    <w:rsid w:val="007E7587"/>
    <w:rsid w:val="007E75C0"/>
    <w:rsid w:val="007F0551"/>
    <w:rsid w:val="00810341"/>
    <w:rsid w:val="00810A95"/>
    <w:rsid w:val="008111EA"/>
    <w:rsid w:val="0081180E"/>
    <w:rsid w:val="008235EF"/>
    <w:rsid w:val="00830D0C"/>
    <w:rsid w:val="0083118D"/>
    <w:rsid w:val="00831F66"/>
    <w:rsid w:val="00835B2F"/>
    <w:rsid w:val="00837A7D"/>
    <w:rsid w:val="008477E2"/>
    <w:rsid w:val="008515B4"/>
    <w:rsid w:val="008518A2"/>
    <w:rsid w:val="00852386"/>
    <w:rsid w:val="0085335D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B4015"/>
    <w:rsid w:val="008C114F"/>
    <w:rsid w:val="008D0714"/>
    <w:rsid w:val="008D1FEE"/>
    <w:rsid w:val="008D243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1209A"/>
    <w:rsid w:val="009135EF"/>
    <w:rsid w:val="00915365"/>
    <w:rsid w:val="00916F4F"/>
    <w:rsid w:val="009215D8"/>
    <w:rsid w:val="009215ED"/>
    <w:rsid w:val="00921C3C"/>
    <w:rsid w:val="009329C0"/>
    <w:rsid w:val="00945D0D"/>
    <w:rsid w:val="00945D64"/>
    <w:rsid w:val="0094675E"/>
    <w:rsid w:val="0095088E"/>
    <w:rsid w:val="00950D66"/>
    <w:rsid w:val="00952F8E"/>
    <w:rsid w:val="00957573"/>
    <w:rsid w:val="00957BCD"/>
    <w:rsid w:val="00957FA0"/>
    <w:rsid w:val="00962CC4"/>
    <w:rsid w:val="00967D67"/>
    <w:rsid w:val="009709D6"/>
    <w:rsid w:val="00975361"/>
    <w:rsid w:val="00975991"/>
    <w:rsid w:val="009811DA"/>
    <w:rsid w:val="00982159"/>
    <w:rsid w:val="00987988"/>
    <w:rsid w:val="009921BD"/>
    <w:rsid w:val="009931A6"/>
    <w:rsid w:val="00993E45"/>
    <w:rsid w:val="009A340C"/>
    <w:rsid w:val="009A6135"/>
    <w:rsid w:val="009A7634"/>
    <w:rsid w:val="009B0DB5"/>
    <w:rsid w:val="009B25CB"/>
    <w:rsid w:val="009B371F"/>
    <w:rsid w:val="009C2092"/>
    <w:rsid w:val="009C5E77"/>
    <w:rsid w:val="009C7511"/>
    <w:rsid w:val="009D06FC"/>
    <w:rsid w:val="009E071D"/>
    <w:rsid w:val="009E1C03"/>
    <w:rsid w:val="009E5B9B"/>
    <w:rsid w:val="009E7BA0"/>
    <w:rsid w:val="009F07CD"/>
    <w:rsid w:val="009F34FF"/>
    <w:rsid w:val="009F4F93"/>
    <w:rsid w:val="009F70CA"/>
    <w:rsid w:val="009F7702"/>
    <w:rsid w:val="00A101D7"/>
    <w:rsid w:val="00A106FC"/>
    <w:rsid w:val="00A12891"/>
    <w:rsid w:val="00A14D6A"/>
    <w:rsid w:val="00A24804"/>
    <w:rsid w:val="00A2670A"/>
    <w:rsid w:val="00A26BC6"/>
    <w:rsid w:val="00A318B4"/>
    <w:rsid w:val="00A353C0"/>
    <w:rsid w:val="00A36D74"/>
    <w:rsid w:val="00A36DA1"/>
    <w:rsid w:val="00A4590C"/>
    <w:rsid w:val="00A51DEB"/>
    <w:rsid w:val="00A55558"/>
    <w:rsid w:val="00A576DC"/>
    <w:rsid w:val="00A62A30"/>
    <w:rsid w:val="00A65BEA"/>
    <w:rsid w:val="00A71106"/>
    <w:rsid w:val="00A7647F"/>
    <w:rsid w:val="00A77A59"/>
    <w:rsid w:val="00A80090"/>
    <w:rsid w:val="00A802FE"/>
    <w:rsid w:val="00A8055A"/>
    <w:rsid w:val="00A813DB"/>
    <w:rsid w:val="00A82D68"/>
    <w:rsid w:val="00A92EAE"/>
    <w:rsid w:val="00A95864"/>
    <w:rsid w:val="00AA2946"/>
    <w:rsid w:val="00AA42FE"/>
    <w:rsid w:val="00AA513B"/>
    <w:rsid w:val="00AA6C1C"/>
    <w:rsid w:val="00AA79BD"/>
    <w:rsid w:val="00AB13FD"/>
    <w:rsid w:val="00AB5039"/>
    <w:rsid w:val="00AC1B06"/>
    <w:rsid w:val="00AC4DDF"/>
    <w:rsid w:val="00AD109C"/>
    <w:rsid w:val="00AD29F9"/>
    <w:rsid w:val="00AD6FCB"/>
    <w:rsid w:val="00AD78AB"/>
    <w:rsid w:val="00AE3DDC"/>
    <w:rsid w:val="00AF1D33"/>
    <w:rsid w:val="00AF21BE"/>
    <w:rsid w:val="00AF4404"/>
    <w:rsid w:val="00B07805"/>
    <w:rsid w:val="00B13073"/>
    <w:rsid w:val="00B14F9F"/>
    <w:rsid w:val="00B170FA"/>
    <w:rsid w:val="00B174F7"/>
    <w:rsid w:val="00B2081A"/>
    <w:rsid w:val="00B27D5A"/>
    <w:rsid w:val="00B3113C"/>
    <w:rsid w:val="00B321CA"/>
    <w:rsid w:val="00B32D72"/>
    <w:rsid w:val="00B368D2"/>
    <w:rsid w:val="00B45BEA"/>
    <w:rsid w:val="00B52052"/>
    <w:rsid w:val="00B531DB"/>
    <w:rsid w:val="00B54BA3"/>
    <w:rsid w:val="00B6181B"/>
    <w:rsid w:val="00B62410"/>
    <w:rsid w:val="00B624EA"/>
    <w:rsid w:val="00B66986"/>
    <w:rsid w:val="00B72063"/>
    <w:rsid w:val="00B75028"/>
    <w:rsid w:val="00B76351"/>
    <w:rsid w:val="00B81ECF"/>
    <w:rsid w:val="00B8797C"/>
    <w:rsid w:val="00B91BE3"/>
    <w:rsid w:val="00B94303"/>
    <w:rsid w:val="00BA19B2"/>
    <w:rsid w:val="00BA2A33"/>
    <w:rsid w:val="00BA3ECA"/>
    <w:rsid w:val="00BB025F"/>
    <w:rsid w:val="00BB14AC"/>
    <w:rsid w:val="00BB6E22"/>
    <w:rsid w:val="00BB78DE"/>
    <w:rsid w:val="00BC44FA"/>
    <w:rsid w:val="00BC59F2"/>
    <w:rsid w:val="00BD6545"/>
    <w:rsid w:val="00BE0002"/>
    <w:rsid w:val="00BE4AD7"/>
    <w:rsid w:val="00BE500A"/>
    <w:rsid w:val="00BE63F0"/>
    <w:rsid w:val="00BF3CF7"/>
    <w:rsid w:val="00C01EEE"/>
    <w:rsid w:val="00C04E45"/>
    <w:rsid w:val="00C068A0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7775"/>
    <w:rsid w:val="00C3795E"/>
    <w:rsid w:val="00C37C63"/>
    <w:rsid w:val="00C5787F"/>
    <w:rsid w:val="00C616FD"/>
    <w:rsid w:val="00C7413C"/>
    <w:rsid w:val="00C87806"/>
    <w:rsid w:val="00C90624"/>
    <w:rsid w:val="00C92A3A"/>
    <w:rsid w:val="00C95047"/>
    <w:rsid w:val="00C978BD"/>
    <w:rsid w:val="00CA0260"/>
    <w:rsid w:val="00CB1496"/>
    <w:rsid w:val="00CB3CC5"/>
    <w:rsid w:val="00CB4ABF"/>
    <w:rsid w:val="00CC2622"/>
    <w:rsid w:val="00CD5B3E"/>
    <w:rsid w:val="00CD5BE5"/>
    <w:rsid w:val="00CD7EEF"/>
    <w:rsid w:val="00CE02E8"/>
    <w:rsid w:val="00CE3DF9"/>
    <w:rsid w:val="00CF0981"/>
    <w:rsid w:val="00CF1C99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141A"/>
    <w:rsid w:val="00D22B79"/>
    <w:rsid w:val="00D2511B"/>
    <w:rsid w:val="00D316B1"/>
    <w:rsid w:val="00D32841"/>
    <w:rsid w:val="00D3373C"/>
    <w:rsid w:val="00D351A9"/>
    <w:rsid w:val="00D36196"/>
    <w:rsid w:val="00D36405"/>
    <w:rsid w:val="00D416E0"/>
    <w:rsid w:val="00D427F8"/>
    <w:rsid w:val="00D445A4"/>
    <w:rsid w:val="00D4502C"/>
    <w:rsid w:val="00D4575C"/>
    <w:rsid w:val="00D503D4"/>
    <w:rsid w:val="00D56BE9"/>
    <w:rsid w:val="00D672B4"/>
    <w:rsid w:val="00D676D5"/>
    <w:rsid w:val="00D72638"/>
    <w:rsid w:val="00D812E4"/>
    <w:rsid w:val="00D83054"/>
    <w:rsid w:val="00D966B5"/>
    <w:rsid w:val="00D97DC4"/>
    <w:rsid w:val="00DA3070"/>
    <w:rsid w:val="00DB1CEF"/>
    <w:rsid w:val="00DB6CF8"/>
    <w:rsid w:val="00DC63BF"/>
    <w:rsid w:val="00DD546B"/>
    <w:rsid w:val="00DE1AC5"/>
    <w:rsid w:val="00DF170E"/>
    <w:rsid w:val="00DF52F0"/>
    <w:rsid w:val="00DF6C0B"/>
    <w:rsid w:val="00E06772"/>
    <w:rsid w:val="00E071F5"/>
    <w:rsid w:val="00E10398"/>
    <w:rsid w:val="00E109CF"/>
    <w:rsid w:val="00E11592"/>
    <w:rsid w:val="00E11CF8"/>
    <w:rsid w:val="00E12D81"/>
    <w:rsid w:val="00E14102"/>
    <w:rsid w:val="00E20139"/>
    <w:rsid w:val="00E21C0B"/>
    <w:rsid w:val="00E27670"/>
    <w:rsid w:val="00E31EBB"/>
    <w:rsid w:val="00E44CC4"/>
    <w:rsid w:val="00E47302"/>
    <w:rsid w:val="00E511A2"/>
    <w:rsid w:val="00E539CB"/>
    <w:rsid w:val="00E5462E"/>
    <w:rsid w:val="00E559BF"/>
    <w:rsid w:val="00E60828"/>
    <w:rsid w:val="00E60ACF"/>
    <w:rsid w:val="00E62ADF"/>
    <w:rsid w:val="00E671FE"/>
    <w:rsid w:val="00E73CEB"/>
    <w:rsid w:val="00E82AA6"/>
    <w:rsid w:val="00E9327C"/>
    <w:rsid w:val="00E96D2D"/>
    <w:rsid w:val="00EA4797"/>
    <w:rsid w:val="00EA55DE"/>
    <w:rsid w:val="00EA6D8F"/>
    <w:rsid w:val="00EB09FE"/>
    <w:rsid w:val="00EB2104"/>
    <w:rsid w:val="00EC1CCB"/>
    <w:rsid w:val="00ED1355"/>
    <w:rsid w:val="00EE289C"/>
    <w:rsid w:val="00EE5F71"/>
    <w:rsid w:val="00EE6130"/>
    <w:rsid w:val="00EE6E95"/>
    <w:rsid w:val="00EF163D"/>
    <w:rsid w:val="00EF2D82"/>
    <w:rsid w:val="00EF468C"/>
    <w:rsid w:val="00F11BD0"/>
    <w:rsid w:val="00F12D1E"/>
    <w:rsid w:val="00F132E0"/>
    <w:rsid w:val="00F3157F"/>
    <w:rsid w:val="00F31CA9"/>
    <w:rsid w:val="00F3299F"/>
    <w:rsid w:val="00F32C40"/>
    <w:rsid w:val="00F41610"/>
    <w:rsid w:val="00F43512"/>
    <w:rsid w:val="00F50464"/>
    <w:rsid w:val="00F515F0"/>
    <w:rsid w:val="00F607A2"/>
    <w:rsid w:val="00F60E51"/>
    <w:rsid w:val="00F63AA6"/>
    <w:rsid w:val="00F645BC"/>
    <w:rsid w:val="00F70D0C"/>
    <w:rsid w:val="00F74679"/>
    <w:rsid w:val="00F76BB3"/>
    <w:rsid w:val="00F8208E"/>
    <w:rsid w:val="00F85054"/>
    <w:rsid w:val="00F9006E"/>
    <w:rsid w:val="00F90726"/>
    <w:rsid w:val="00F91B21"/>
    <w:rsid w:val="00F93FE9"/>
    <w:rsid w:val="00FA2CA6"/>
    <w:rsid w:val="00FA2F4D"/>
    <w:rsid w:val="00FA7370"/>
    <w:rsid w:val="00FB198F"/>
    <w:rsid w:val="00FB31E7"/>
    <w:rsid w:val="00FB42E5"/>
    <w:rsid w:val="00FC1B60"/>
    <w:rsid w:val="00FC4F11"/>
    <w:rsid w:val="00FC74F8"/>
    <w:rsid w:val="00FD184A"/>
    <w:rsid w:val="00FD3223"/>
    <w:rsid w:val="00FE5FC1"/>
    <w:rsid w:val="00FF0D36"/>
    <w:rsid w:val="00FF0FD0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numbering" w:customStyle="1" w:styleId="14pt">
    <w:name w:val="Стиль нумерованный 14 pt"/>
    <w:rsid w:val="00D2652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6BC0-02FA-4F91-A817-5967CCCE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13</Pages>
  <Words>4069</Words>
  <Characters>23199</Characters>
  <Application>Microsoft Office Word</Application>
  <DocSecurity>0</DocSecurity>
  <Lines>193</Lines>
  <Paragraphs>54</Paragraphs>
  <ScaleCrop>false</ScaleCrop>
  <Company>Администрация ЗАТО п. Светлый</Company>
  <LinksUpToDate>false</LinksUpToDate>
  <CharactersWithSpaces>27214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Admin3</cp:lastModifiedBy>
  <cp:revision>24</cp:revision>
  <cp:lastPrinted>2011-03-23T13:40:00Z</cp:lastPrinted>
  <dcterms:created xsi:type="dcterms:W3CDTF">2009-07-22T05:00:00Z</dcterms:created>
  <dcterms:modified xsi:type="dcterms:W3CDTF">2023-07-25T04:42:00Z</dcterms:modified>
</cp:coreProperties>
</file>