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Default="00960D16" w:rsidP="00960D16">
      <w:pPr>
        <w:tabs>
          <w:tab w:val="left" w:pos="1905"/>
        </w:tabs>
        <w:ind w:right="3571"/>
        <w:rPr>
          <w:sz w:val="28"/>
          <w:szCs w:val="28"/>
        </w:rPr>
      </w:pPr>
      <w:r w:rsidRPr="006414CC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ЗАТО Светлый от 18.05.2015 № 105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«О межведомственной комиссии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по профилактике правонарушений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на территории городского округа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>ЗАТО Светлый</w:t>
      </w:r>
      <w:r w:rsidR="000A47A6">
        <w:rPr>
          <w:b/>
          <w:sz w:val="28"/>
          <w:szCs w:val="28"/>
        </w:rPr>
        <w:t>»</w:t>
      </w:r>
    </w:p>
    <w:p w:rsidR="00960D16" w:rsidRDefault="00960D16" w:rsidP="00960D16">
      <w:pPr>
        <w:jc w:val="both"/>
        <w:rPr>
          <w:sz w:val="28"/>
          <w:szCs w:val="28"/>
        </w:rPr>
      </w:pPr>
    </w:p>
    <w:p w:rsidR="00960D16" w:rsidRDefault="00960D16" w:rsidP="00960D16">
      <w:pPr>
        <w:jc w:val="both"/>
        <w:rPr>
          <w:sz w:val="28"/>
          <w:szCs w:val="28"/>
        </w:rPr>
      </w:pPr>
    </w:p>
    <w:p w:rsidR="00960D16" w:rsidRPr="00FA47E1" w:rsidRDefault="00960D16" w:rsidP="00960D16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 Саратовской области, администрация городского округа ЗАТО Светлый ПОСТАНОВЛЯЕТ:</w:t>
      </w:r>
    </w:p>
    <w:p w:rsidR="00960D16" w:rsidRDefault="00960D16" w:rsidP="0096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47E1">
        <w:rPr>
          <w:sz w:val="28"/>
          <w:szCs w:val="28"/>
        </w:rPr>
        <w:t xml:space="preserve">Внести в приложение № 2 к постановлению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>«О межведомственной комиссии по профилактике правонарушений на территории городского округа ЗАТО Светлый» следующие изменения:</w:t>
      </w:r>
    </w:p>
    <w:p w:rsidR="00960D16" w:rsidRDefault="00960D16" w:rsidP="0096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межведомственной комиссии по профилактике  правонарушений на </w:t>
      </w:r>
      <w:r w:rsidRPr="00F26F01">
        <w:rPr>
          <w:sz w:val="28"/>
          <w:szCs w:val="28"/>
        </w:rPr>
        <w:t xml:space="preserve">территории городского округа ЗАТО Светлый </w:t>
      </w:r>
      <w:r>
        <w:rPr>
          <w:sz w:val="28"/>
          <w:szCs w:val="28"/>
        </w:rPr>
        <w:br/>
      </w:r>
      <w:r w:rsidRPr="00F26F0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комиссия</w:t>
      </w:r>
      <w:r w:rsidRPr="00F26F01">
        <w:rPr>
          <w:sz w:val="28"/>
          <w:szCs w:val="28"/>
        </w:rPr>
        <w:t>)</w:t>
      </w:r>
      <w:r>
        <w:rPr>
          <w:sz w:val="28"/>
          <w:szCs w:val="28"/>
        </w:rPr>
        <w:t xml:space="preserve"> Жуйкову Надежду Сергеевну;  </w:t>
      </w:r>
    </w:p>
    <w:p w:rsidR="00960D16" w:rsidRDefault="00960D16" w:rsidP="0096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комиссии:</w:t>
      </w:r>
    </w:p>
    <w:p w:rsidR="00960D16" w:rsidRDefault="00960D16" w:rsidP="00960D16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Чернова Алексея Юрьевича – начальника отдела Министерства внутренних дел Российской Федерации по ЗАТО п. Светлый Саратовской области, подполковника полиции, в качестве заместителя председателя комиссии (по согласованию);</w:t>
      </w:r>
    </w:p>
    <w:p w:rsidR="00960D16" w:rsidRDefault="00960D16" w:rsidP="0096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Гусеву Юлию Юрьевну – главного специалиста по социальной работе отдела психо-педагогической помощи семье и детям, профилактики безнадзорности детей и подростков, реабилитации детей и подростков с ограниченными физическими и умственными возможностями Государственного автономного учреждения Саратовской области «Центр социальной защиты населения Татищевского района</w:t>
      </w:r>
      <w:r w:rsidR="000A47A6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согласованию).</w:t>
      </w:r>
    </w:p>
    <w:p w:rsidR="00960D16" w:rsidRDefault="00960D16" w:rsidP="0096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Интернет и обнародовать в </w:t>
      </w:r>
      <w:r>
        <w:rPr>
          <w:sz w:val="28"/>
          <w:szCs w:val="28"/>
        </w:rPr>
        <w:br/>
      </w:r>
    </w:p>
    <w:p w:rsidR="00960D16" w:rsidRDefault="00960D16" w:rsidP="00960D16">
      <w:pPr>
        <w:ind w:firstLine="709"/>
        <w:jc w:val="both"/>
        <w:rPr>
          <w:sz w:val="28"/>
          <w:szCs w:val="28"/>
        </w:rPr>
      </w:pPr>
    </w:p>
    <w:p w:rsidR="00960D16" w:rsidRDefault="00960D16" w:rsidP="00960D16">
      <w:pPr>
        <w:jc w:val="center"/>
      </w:pPr>
      <w:r>
        <w:lastRenderedPageBreak/>
        <w:t>3</w:t>
      </w:r>
    </w:p>
    <w:p w:rsidR="00960D16" w:rsidRPr="00960D16" w:rsidRDefault="00960D16" w:rsidP="00960D16">
      <w:pPr>
        <w:jc w:val="center"/>
      </w:pPr>
    </w:p>
    <w:p w:rsidR="00960D16" w:rsidRDefault="00960D16" w:rsidP="00960D16">
      <w:pPr>
        <w:jc w:val="both"/>
        <w:rPr>
          <w:sz w:val="28"/>
          <w:szCs w:val="28"/>
        </w:rPr>
      </w:pPr>
      <w:r w:rsidRPr="001950D6">
        <w:rPr>
          <w:sz w:val="28"/>
          <w:szCs w:val="28"/>
        </w:rPr>
        <w:t>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60D16" w:rsidRPr="001950D6" w:rsidRDefault="00960D16" w:rsidP="0096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4040FF" w:rsidRDefault="004040F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960D16" w:rsidRDefault="00960D16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C78B0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C739C8" w:rsidRDefault="000A47A6" w:rsidP="0024189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24189F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4189F" w:rsidRPr="00C739C8">
        <w:rPr>
          <w:b/>
          <w:sz w:val="28"/>
          <w:szCs w:val="28"/>
        </w:rPr>
        <w:t xml:space="preserve"> администрации</w:t>
      </w:r>
      <w:r w:rsidR="0024189F">
        <w:rPr>
          <w:b/>
          <w:sz w:val="28"/>
          <w:szCs w:val="28"/>
        </w:rPr>
        <w:tab/>
      </w:r>
    </w:p>
    <w:p w:rsidR="000C27A3" w:rsidRDefault="0024189F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553480">
        <w:rPr>
          <w:b/>
          <w:sz w:val="28"/>
          <w:szCs w:val="28"/>
        </w:rPr>
        <w:t xml:space="preserve">    </w:t>
      </w:r>
      <w:r w:rsidR="00611AE7">
        <w:rPr>
          <w:b/>
          <w:sz w:val="28"/>
          <w:szCs w:val="28"/>
        </w:rPr>
        <w:t>подпись</w:t>
      </w:r>
      <w:r w:rsidR="0055348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A47A6">
        <w:rPr>
          <w:b/>
          <w:sz w:val="28"/>
          <w:szCs w:val="28"/>
        </w:rPr>
        <w:t>Н.В. Воложанинова</w:t>
      </w:r>
    </w:p>
    <w:sectPr w:rsidR="000C27A3" w:rsidSect="00611AE7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02" w:rsidRDefault="00712902">
      <w:r>
        <w:separator/>
      </w:r>
    </w:p>
  </w:endnote>
  <w:endnote w:type="continuationSeparator" w:id="1">
    <w:p w:rsidR="00712902" w:rsidRDefault="0071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02" w:rsidRDefault="00712902">
      <w:r>
        <w:separator/>
      </w:r>
    </w:p>
  </w:footnote>
  <w:footnote w:type="continuationSeparator" w:id="1">
    <w:p w:rsidR="00712902" w:rsidRDefault="00712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0A47A6" w:rsidP="00C400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22.03.2016</w:t>
          </w:r>
        </w:p>
      </w:tc>
      <w:tc>
        <w:tcPr>
          <w:tcW w:w="4821" w:type="dxa"/>
        </w:tcPr>
        <w:p w:rsidR="00900D34" w:rsidRDefault="000A47A6" w:rsidP="0006223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13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7A6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5B0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24D6"/>
    <w:rsid w:val="00442CD7"/>
    <w:rsid w:val="00445C59"/>
    <w:rsid w:val="00450D2E"/>
    <w:rsid w:val="004513C6"/>
    <w:rsid w:val="0045180B"/>
    <w:rsid w:val="00451DC4"/>
    <w:rsid w:val="00452A14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1AE7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902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3E8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0D16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079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629"/>
    <w:rsid w:val="009E6EA7"/>
    <w:rsid w:val="009F058A"/>
    <w:rsid w:val="009F21F5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2081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19</cp:revision>
  <cp:lastPrinted>2016-03-28T06:55:00Z</cp:lastPrinted>
  <dcterms:created xsi:type="dcterms:W3CDTF">2016-03-03T05:39:00Z</dcterms:created>
  <dcterms:modified xsi:type="dcterms:W3CDTF">2016-03-28T06:56:00Z</dcterms:modified>
</cp:coreProperties>
</file>