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1B" w:rsidRDefault="005A291B" w:rsidP="005A291B">
      <w:pPr>
        <w:pStyle w:val="ad"/>
        <w:ind w:right="3967"/>
        <w:rPr>
          <w:rFonts w:ascii="PT Astra Serif" w:hAnsi="PT Astra Serif" w:cs="PT Astra Serif"/>
          <w:b/>
          <w:sz w:val="28"/>
          <w:szCs w:val="26"/>
          <w:lang w:val="en-US"/>
        </w:rPr>
      </w:pPr>
    </w:p>
    <w:p w:rsidR="00B32D72" w:rsidRPr="008E2E5F" w:rsidRDefault="008E2E5F" w:rsidP="008E2E5F">
      <w:pPr>
        <w:rPr>
          <w:rFonts w:ascii="PT Astra Serif" w:hAnsi="PT Astra Serif"/>
          <w:b/>
          <w:sz w:val="28"/>
          <w:szCs w:val="28"/>
        </w:rPr>
      </w:pPr>
      <w:r w:rsidRPr="008E2E5F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Pr="008E2E5F">
        <w:rPr>
          <w:rFonts w:ascii="PT Astra Serif" w:hAnsi="PT Astra Serif"/>
          <w:b/>
          <w:sz w:val="28"/>
          <w:szCs w:val="28"/>
        </w:rPr>
        <w:br/>
        <w:t xml:space="preserve">администрации городского округа ЗАТО </w:t>
      </w:r>
      <w:r w:rsidRPr="008E2E5F">
        <w:rPr>
          <w:rFonts w:ascii="PT Astra Serif" w:hAnsi="PT Astra Serif"/>
          <w:b/>
          <w:sz w:val="28"/>
          <w:szCs w:val="28"/>
        </w:rPr>
        <w:br/>
        <w:t>Светлый от 09.04.2025 № 95 «Об</w:t>
      </w:r>
      <w:r w:rsidRPr="008E2E5F">
        <w:rPr>
          <w:rFonts w:ascii="PT Astra Serif" w:hAnsi="PT Astra Serif"/>
          <w:b/>
          <w:sz w:val="28"/>
          <w:szCs w:val="28"/>
        </w:rPr>
        <w:br/>
        <w:t>утверждении отчета о ходе исполнения</w:t>
      </w:r>
      <w:r w:rsidRPr="008E2E5F">
        <w:rPr>
          <w:rFonts w:ascii="PT Astra Serif" w:hAnsi="PT Astra Serif"/>
          <w:b/>
          <w:sz w:val="28"/>
          <w:szCs w:val="28"/>
        </w:rPr>
        <w:br/>
        <w:t xml:space="preserve">Плана мероприятий по реализации </w:t>
      </w:r>
      <w:r w:rsidRPr="008E2E5F">
        <w:rPr>
          <w:rFonts w:ascii="PT Astra Serif" w:hAnsi="PT Astra Serif"/>
          <w:b/>
          <w:sz w:val="28"/>
          <w:szCs w:val="28"/>
        </w:rPr>
        <w:br/>
        <w:t xml:space="preserve">Стратегии социально-экономического </w:t>
      </w:r>
      <w:r w:rsidRPr="008E2E5F">
        <w:rPr>
          <w:rFonts w:ascii="PT Astra Serif" w:hAnsi="PT Astra Serif"/>
          <w:b/>
          <w:sz w:val="28"/>
          <w:szCs w:val="28"/>
        </w:rPr>
        <w:br/>
        <w:t xml:space="preserve">развития городского округа ЗАТО </w:t>
      </w:r>
      <w:r w:rsidRPr="008E2E5F">
        <w:rPr>
          <w:rFonts w:ascii="PT Astra Serif" w:hAnsi="PT Astra Serif"/>
          <w:b/>
          <w:sz w:val="28"/>
          <w:szCs w:val="28"/>
        </w:rPr>
        <w:br/>
        <w:t>Светлый за 2024 год»</w:t>
      </w:r>
    </w:p>
    <w:p w:rsidR="005A291B" w:rsidRPr="00C72848" w:rsidRDefault="005A291B" w:rsidP="008E2E5F">
      <w:pPr>
        <w:pStyle w:val="ad"/>
        <w:ind w:firstLine="708"/>
        <w:rPr>
          <w:rFonts w:ascii="PT Astra Serif" w:hAnsi="PT Astra Serif"/>
          <w:sz w:val="12"/>
          <w:szCs w:val="12"/>
        </w:rPr>
      </w:pPr>
    </w:p>
    <w:p w:rsidR="005A291B" w:rsidRPr="00C72848" w:rsidRDefault="005A291B" w:rsidP="005A291B">
      <w:pPr>
        <w:ind w:right="4135"/>
        <w:rPr>
          <w:rFonts w:ascii="PT Astra Serif" w:hAnsi="PT Astra Serif" w:cs="PT Astra Serif"/>
          <w:sz w:val="12"/>
          <w:szCs w:val="12"/>
        </w:rPr>
      </w:pPr>
    </w:p>
    <w:p w:rsidR="008E2E5F" w:rsidRPr="004967B7" w:rsidRDefault="008E2E5F" w:rsidP="008E2E5F">
      <w:pPr>
        <w:widowControl w:val="0"/>
        <w:autoSpaceDE w:val="0"/>
        <w:autoSpaceDN w:val="0"/>
        <w:adjustRightInd w:val="0"/>
        <w:ind w:right="-25" w:firstLine="709"/>
        <w:jc w:val="both"/>
        <w:rPr>
          <w:rFonts w:ascii="PT Astra Serif" w:hAnsi="PT Astra Serif"/>
          <w:sz w:val="26"/>
          <w:szCs w:val="26"/>
        </w:rPr>
      </w:pPr>
      <w:r w:rsidRPr="004967B7">
        <w:rPr>
          <w:rFonts w:ascii="PT Astra Serif" w:hAnsi="PT Astra Serif"/>
          <w:sz w:val="26"/>
          <w:szCs w:val="26"/>
        </w:rPr>
        <w:t xml:space="preserve">В соответствии с </w:t>
      </w:r>
      <w:r w:rsidRPr="004967B7">
        <w:rPr>
          <w:rFonts w:ascii="PT Astra Serif" w:hAnsi="PT Astra Serif"/>
          <w:color w:val="000000"/>
          <w:sz w:val="26"/>
          <w:szCs w:val="26"/>
        </w:rPr>
        <w:t xml:space="preserve">Федеральным законом от 06.10.2003 № 131-ФЗ </w:t>
      </w:r>
      <w:r w:rsidRPr="004967B7">
        <w:rPr>
          <w:rFonts w:ascii="PT Astra Serif" w:hAnsi="PT Astra Serif"/>
          <w:color w:val="000000"/>
          <w:sz w:val="26"/>
          <w:szCs w:val="26"/>
        </w:rPr>
        <w:br/>
        <w:t xml:space="preserve">«Об общих принципах организации местного самоуправления </w:t>
      </w:r>
      <w:r w:rsidRPr="004967B7">
        <w:rPr>
          <w:rFonts w:ascii="PT Astra Serif" w:hAnsi="PT Astra Serif"/>
          <w:color w:val="000000"/>
          <w:sz w:val="26"/>
          <w:szCs w:val="26"/>
        </w:rPr>
        <w:br/>
        <w:t xml:space="preserve">в Российской Федерации», </w:t>
      </w:r>
      <w:r w:rsidRPr="004967B7">
        <w:rPr>
          <w:rFonts w:ascii="PT Astra Serif" w:hAnsi="PT Astra Serif"/>
          <w:sz w:val="26"/>
          <w:szCs w:val="26"/>
        </w:rPr>
        <w:t>постановлением администрации городского округа ЗАТО Светлый от 30.01.2017 № 21 «О мерах по реализации Федерального закона от 28.06.2014 № 172-ФЗ «О стратегическом планировании в Российской Федерации» на территории городского округа ЗАТО Светлый», руководствуясь Уставом муниципального образования Городской округЗАТО Светлый Саратовской области, администрация городского округаЗАТО Светлый ПОСТАНОВЛЯЕТ:</w:t>
      </w:r>
    </w:p>
    <w:p w:rsidR="008E2E5F" w:rsidRPr="004967B7" w:rsidRDefault="00C72848" w:rsidP="008E2E5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967B7">
        <w:rPr>
          <w:rFonts w:ascii="PT Astra Serif" w:hAnsi="PT Astra Serif"/>
          <w:sz w:val="26"/>
          <w:szCs w:val="26"/>
        </w:rPr>
        <w:t>1.</w:t>
      </w:r>
      <w:r w:rsidR="008E2E5F" w:rsidRPr="004967B7">
        <w:rPr>
          <w:rFonts w:ascii="PT Astra Serif" w:hAnsi="PT Astra Serif"/>
          <w:sz w:val="26"/>
          <w:szCs w:val="26"/>
        </w:rPr>
        <w:t xml:space="preserve"> Внести в приложение к постановлению администрации городского округа ЗАТО Светлый от 09.04.2025 № 95 «Об утверждении отчета о ходе исполнения Плана мероприятий по реализации Стратегии социально-экономического развития городского округа ЗАТО Светлый за 2024 год» следующие изменения:</w:t>
      </w:r>
    </w:p>
    <w:p w:rsidR="008E2E5F" w:rsidRPr="004967B7" w:rsidRDefault="008E2E5F" w:rsidP="008E2E5F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67B7">
        <w:rPr>
          <w:rFonts w:ascii="PT Astra Serif" w:hAnsi="PT Astra Serif" w:cs="Times New Roman"/>
          <w:sz w:val="26"/>
          <w:szCs w:val="26"/>
        </w:rPr>
        <w:t>в строке Направление 3. Эффективная работа ж</w:t>
      </w:r>
      <w:r w:rsidR="00C72848" w:rsidRPr="004967B7">
        <w:rPr>
          <w:rFonts w:ascii="PT Astra Serif" w:hAnsi="PT Astra Serif" w:cs="Times New Roman"/>
          <w:sz w:val="26"/>
          <w:szCs w:val="26"/>
        </w:rPr>
        <w:t>илищно-коммунального комплекса</w:t>
      </w:r>
      <w:r w:rsidRPr="004967B7">
        <w:rPr>
          <w:rFonts w:ascii="PT Astra Serif" w:hAnsi="PT Astra Serif" w:cs="Times New Roman"/>
          <w:sz w:val="26"/>
          <w:szCs w:val="26"/>
        </w:rPr>
        <w:t xml:space="preserve"> </w:t>
      </w:r>
      <w:r w:rsidR="00C72848" w:rsidRPr="004967B7">
        <w:rPr>
          <w:rFonts w:ascii="PT Astra Serif" w:hAnsi="PT Astra Serif" w:cs="Times New Roman"/>
          <w:sz w:val="26"/>
          <w:szCs w:val="26"/>
        </w:rPr>
        <w:t>(</w:t>
      </w:r>
      <w:r w:rsidRPr="004967B7">
        <w:rPr>
          <w:rFonts w:ascii="PT Astra Serif" w:hAnsi="PT Astra Serif" w:cs="Times New Roman"/>
          <w:sz w:val="26"/>
          <w:szCs w:val="26"/>
        </w:rPr>
        <w:t>3.10.Реконструкция муниципальной котельной городского округа ЗАТО Светлый</w:t>
      </w:r>
      <w:r w:rsidR="00C72848" w:rsidRPr="004967B7">
        <w:rPr>
          <w:rFonts w:ascii="PT Astra Serif" w:hAnsi="PT Astra Serif" w:cs="Times New Roman"/>
          <w:sz w:val="26"/>
          <w:szCs w:val="26"/>
        </w:rPr>
        <w:t>) таблицы 2</w:t>
      </w:r>
      <w:r w:rsidRPr="004967B7">
        <w:rPr>
          <w:rFonts w:ascii="PT Astra Serif" w:hAnsi="PT Astra Serif" w:cs="Times New Roman"/>
          <w:sz w:val="26"/>
          <w:szCs w:val="26"/>
        </w:rPr>
        <w:t>:</w:t>
      </w:r>
    </w:p>
    <w:p w:rsidR="008E2E5F" w:rsidRPr="004967B7" w:rsidRDefault="00C72848" w:rsidP="008E2E5F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67B7">
        <w:rPr>
          <w:rFonts w:ascii="PT Astra Serif" w:hAnsi="PT Astra Serif" w:cs="Times New Roman"/>
          <w:sz w:val="26"/>
          <w:szCs w:val="26"/>
        </w:rPr>
        <w:t>в</w:t>
      </w:r>
      <w:r w:rsidR="008E2E5F" w:rsidRPr="004967B7">
        <w:rPr>
          <w:rFonts w:ascii="PT Astra Serif" w:hAnsi="PT Astra Serif" w:cs="Times New Roman"/>
          <w:sz w:val="26"/>
          <w:szCs w:val="26"/>
        </w:rPr>
        <w:t xml:space="preserve"> столбц</w:t>
      </w:r>
      <w:r w:rsidRPr="004967B7">
        <w:rPr>
          <w:rFonts w:ascii="PT Astra Serif" w:hAnsi="PT Astra Serif" w:cs="Times New Roman"/>
          <w:sz w:val="26"/>
          <w:szCs w:val="26"/>
        </w:rPr>
        <w:t>е</w:t>
      </w:r>
      <w:r w:rsidR="008E2E5F" w:rsidRPr="004967B7">
        <w:rPr>
          <w:rFonts w:ascii="PT Astra Serif" w:hAnsi="PT Astra Serif" w:cs="Times New Roman"/>
          <w:sz w:val="26"/>
          <w:szCs w:val="26"/>
        </w:rPr>
        <w:t xml:space="preserve"> 5 цифры «795,9» заменить цифрами «765,9</w:t>
      </w:r>
      <w:r w:rsidRPr="004967B7">
        <w:rPr>
          <w:rFonts w:ascii="PT Astra Serif" w:hAnsi="PT Astra Serif" w:cs="Times New Roman"/>
          <w:sz w:val="26"/>
          <w:szCs w:val="26"/>
        </w:rPr>
        <w:t>»</w:t>
      </w:r>
      <w:r w:rsidR="008E2E5F" w:rsidRPr="004967B7">
        <w:rPr>
          <w:rFonts w:ascii="PT Astra Serif" w:hAnsi="PT Astra Serif" w:cs="Times New Roman"/>
          <w:sz w:val="26"/>
          <w:szCs w:val="26"/>
        </w:rPr>
        <w:t>;</w:t>
      </w:r>
    </w:p>
    <w:p w:rsidR="008E2E5F" w:rsidRPr="004967B7" w:rsidRDefault="00C72848" w:rsidP="008E2E5F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67B7">
        <w:rPr>
          <w:rFonts w:ascii="PT Astra Serif" w:hAnsi="PT Astra Serif" w:cs="Times New Roman"/>
          <w:sz w:val="26"/>
          <w:szCs w:val="26"/>
        </w:rPr>
        <w:t>в</w:t>
      </w:r>
      <w:r w:rsidR="008E2E5F" w:rsidRPr="004967B7">
        <w:rPr>
          <w:rFonts w:ascii="PT Astra Serif" w:hAnsi="PT Astra Serif" w:cs="Times New Roman"/>
          <w:sz w:val="26"/>
          <w:szCs w:val="26"/>
        </w:rPr>
        <w:t xml:space="preserve"> столбц</w:t>
      </w:r>
      <w:r w:rsidRPr="004967B7">
        <w:rPr>
          <w:rFonts w:ascii="PT Astra Serif" w:hAnsi="PT Astra Serif" w:cs="Times New Roman"/>
          <w:sz w:val="26"/>
          <w:szCs w:val="26"/>
        </w:rPr>
        <w:t>е</w:t>
      </w:r>
      <w:r w:rsidR="008E2E5F" w:rsidRPr="004967B7">
        <w:rPr>
          <w:rFonts w:ascii="PT Astra Serif" w:hAnsi="PT Astra Serif" w:cs="Times New Roman"/>
          <w:sz w:val="26"/>
          <w:szCs w:val="26"/>
        </w:rPr>
        <w:t xml:space="preserve"> 6 цифры «7,58» заменить цифрами «7,29</w:t>
      </w:r>
      <w:r w:rsidRPr="004967B7">
        <w:rPr>
          <w:rFonts w:ascii="PT Astra Serif" w:hAnsi="PT Astra Serif" w:cs="Times New Roman"/>
          <w:sz w:val="26"/>
          <w:szCs w:val="26"/>
        </w:rPr>
        <w:t>»</w:t>
      </w:r>
      <w:r w:rsidR="008E2E5F" w:rsidRPr="004967B7">
        <w:rPr>
          <w:rFonts w:ascii="PT Astra Serif" w:hAnsi="PT Astra Serif" w:cs="Times New Roman"/>
          <w:sz w:val="26"/>
          <w:szCs w:val="26"/>
        </w:rPr>
        <w:t xml:space="preserve">. </w:t>
      </w:r>
    </w:p>
    <w:p w:rsidR="008E2E5F" w:rsidRPr="004967B7" w:rsidRDefault="008E2E5F" w:rsidP="008E2E5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967B7">
        <w:rPr>
          <w:rFonts w:ascii="PT Astra Serif" w:hAnsi="PT Astra Serif"/>
          <w:sz w:val="26"/>
          <w:szCs w:val="26"/>
        </w:rPr>
        <w:t>2. Отделу организационного обеспечения опубликовать (разместить) настоящее постановление на официальном сайте администрации городского округа ЗАТО Светлый zatosvetly.gosuslugi.ru в информационно-</w:t>
      </w:r>
      <w:r w:rsidRPr="004967B7">
        <w:rPr>
          <w:rFonts w:ascii="PT Astra Serif" w:hAnsi="PT Astra Serif"/>
          <w:sz w:val="26"/>
          <w:szCs w:val="26"/>
        </w:rPr>
        <w:br/>
        <w:t>телекоммуникационной сети «Интернет».</w:t>
      </w:r>
    </w:p>
    <w:p w:rsidR="008E2E5F" w:rsidRPr="004967B7" w:rsidRDefault="008E2E5F" w:rsidP="00054922">
      <w:pPr>
        <w:rPr>
          <w:rFonts w:ascii="PT Astra Serif" w:hAnsi="PT Astra Serif"/>
          <w:b/>
          <w:sz w:val="8"/>
          <w:szCs w:val="8"/>
        </w:rPr>
      </w:pPr>
    </w:p>
    <w:p w:rsidR="008E2E5F" w:rsidRPr="004967B7" w:rsidRDefault="008E2E5F" w:rsidP="00054922">
      <w:pPr>
        <w:rPr>
          <w:rFonts w:ascii="PT Astra Serif" w:hAnsi="PT Astra Serif"/>
          <w:b/>
          <w:sz w:val="8"/>
          <w:szCs w:val="8"/>
        </w:rPr>
      </w:pPr>
    </w:p>
    <w:p w:rsidR="008E2E5F" w:rsidRPr="004967B7" w:rsidRDefault="008E2E5F" w:rsidP="00054922">
      <w:pPr>
        <w:rPr>
          <w:rFonts w:ascii="PT Astra Serif" w:hAnsi="PT Astra Serif"/>
          <w:b/>
          <w:sz w:val="8"/>
          <w:szCs w:val="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8E3FDD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 xml:space="preserve">                 </w:t>
      </w:r>
      <w:r w:rsidR="004967B7">
        <w:rPr>
          <w:rFonts w:ascii="PT Astra Serif" w:hAnsi="PT Astra Serif"/>
          <w:b/>
          <w:sz w:val="28"/>
          <w:szCs w:val="28"/>
        </w:rPr>
        <w:t xml:space="preserve">       </w:t>
      </w:r>
      <w:r w:rsidR="004A15E7">
        <w:rPr>
          <w:rFonts w:ascii="PT Astra Serif" w:hAnsi="PT Astra Serif"/>
          <w:b/>
          <w:sz w:val="28"/>
          <w:szCs w:val="28"/>
        </w:rPr>
        <w:t xml:space="preserve"> 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4967B7" w:rsidRPr="000D0ABF" w:rsidRDefault="004967B7" w:rsidP="00054922">
      <w:pPr>
        <w:rPr>
          <w:rFonts w:ascii="PT Astra Serif" w:hAnsi="PT Astra Serif"/>
          <w:b/>
          <w:sz w:val="28"/>
          <w:szCs w:val="28"/>
        </w:rPr>
      </w:pPr>
    </w:p>
    <w:p w:rsidR="005A291B" w:rsidRDefault="005A291B">
      <w:pPr>
        <w:rPr>
          <w:rFonts w:ascii="PT Astra Serif" w:hAnsi="PT Astra Serif"/>
          <w:b/>
          <w:sz w:val="28"/>
          <w:szCs w:val="28"/>
        </w:rPr>
      </w:pPr>
    </w:p>
    <w:p w:rsidR="004E44BC" w:rsidRDefault="004E44BC">
      <w:pPr>
        <w:rPr>
          <w:rFonts w:ascii="PT Astra Serif" w:hAnsi="PT Astra Serif"/>
          <w:b/>
          <w:sz w:val="28"/>
          <w:szCs w:val="28"/>
        </w:rPr>
        <w:sectPr w:rsidR="004E44BC" w:rsidSect="00530FCB">
          <w:headerReference w:type="default" r:id="rId8"/>
          <w:headerReference w:type="first" r:id="rId9"/>
          <w:pgSz w:w="11906" w:h="16838"/>
          <w:pgMar w:top="1007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B94CFA" w:rsidRPr="004A2007" w:rsidRDefault="00B94CFA" w:rsidP="00B32D72">
      <w:pPr>
        <w:pStyle w:val="ac"/>
        <w:tabs>
          <w:tab w:val="num" w:pos="709"/>
        </w:tabs>
        <w:ind w:left="10206"/>
        <w:jc w:val="center"/>
        <w:rPr>
          <w:rFonts w:ascii="PT Astra Serif" w:hAnsi="PT Astra Serif"/>
          <w:b/>
          <w:sz w:val="28"/>
          <w:szCs w:val="28"/>
        </w:rPr>
      </w:pPr>
    </w:p>
    <w:sectPr w:rsidR="00B94CFA" w:rsidRPr="004A2007" w:rsidSect="00B32D72">
      <w:headerReference w:type="first" r:id="rId10"/>
      <w:pgSz w:w="11906" w:h="16838"/>
      <w:pgMar w:top="284" w:right="1985" w:bottom="709" w:left="851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38" w:rsidRDefault="001D5F38">
      <w:r>
        <w:separator/>
      </w:r>
    </w:p>
  </w:endnote>
  <w:endnote w:type="continuationSeparator" w:id="0">
    <w:p w:rsidR="001D5F38" w:rsidRDefault="001D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38" w:rsidRDefault="001D5F38">
      <w:r>
        <w:separator/>
      </w:r>
    </w:p>
  </w:footnote>
  <w:footnote w:type="continuationSeparator" w:id="0">
    <w:p w:rsidR="001D5F38" w:rsidRDefault="001D5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540126"/>
    </w:sdtPr>
    <w:sdtContent>
      <w:p w:rsidR="00DB759E" w:rsidRDefault="00DB759E" w:rsidP="00530FCB">
        <w:pPr>
          <w:pStyle w:val="a3"/>
        </w:pPr>
      </w:p>
      <w:p w:rsidR="00DB759E" w:rsidRDefault="00DB759E">
        <w:pPr>
          <w:pStyle w:val="a3"/>
          <w:jc w:val="center"/>
        </w:pPr>
      </w:p>
      <w:p w:rsidR="00DB759E" w:rsidRDefault="00DB759E">
        <w:pPr>
          <w:pStyle w:val="a3"/>
          <w:jc w:val="center"/>
        </w:pPr>
      </w:p>
      <w:p w:rsidR="00A72E98" w:rsidRDefault="00BE63B5">
        <w:pPr>
          <w:pStyle w:val="a3"/>
          <w:jc w:val="center"/>
        </w:pPr>
        <w:fldSimple w:instr=" PAGE   \* MERGEFORMAT ">
          <w:r w:rsidR="008E3FDD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4967B7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18.04.2025</w:t>
          </w:r>
        </w:p>
      </w:tc>
      <w:tc>
        <w:tcPr>
          <w:tcW w:w="4821" w:type="dxa"/>
        </w:tcPr>
        <w:p w:rsidR="00A72E98" w:rsidRPr="00FE6B31" w:rsidRDefault="004967B7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102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5CD2"/>
    <w:multiLevelType w:val="hybridMultilevel"/>
    <w:tmpl w:val="B03EECE0"/>
    <w:lvl w:ilvl="0" w:tplc="6DCC99C6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94BED898">
      <w:numFmt w:val="none"/>
      <w:lvlText w:val=""/>
      <w:lvlJc w:val="left"/>
      <w:pPr>
        <w:tabs>
          <w:tab w:val="num" w:pos="360"/>
        </w:tabs>
      </w:pPr>
    </w:lvl>
    <w:lvl w:ilvl="2" w:tplc="B87266B0">
      <w:numFmt w:val="none"/>
      <w:lvlText w:val=""/>
      <w:lvlJc w:val="left"/>
      <w:pPr>
        <w:tabs>
          <w:tab w:val="num" w:pos="360"/>
        </w:tabs>
      </w:pPr>
    </w:lvl>
    <w:lvl w:ilvl="3" w:tplc="EEE0A2DC">
      <w:numFmt w:val="none"/>
      <w:lvlText w:val=""/>
      <w:lvlJc w:val="left"/>
      <w:pPr>
        <w:tabs>
          <w:tab w:val="num" w:pos="360"/>
        </w:tabs>
      </w:pPr>
    </w:lvl>
    <w:lvl w:ilvl="4" w:tplc="6018DFF8">
      <w:numFmt w:val="none"/>
      <w:lvlText w:val=""/>
      <w:lvlJc w:val="left"/>
      <w:pPr>
        <w:tabs>
          <w:tab w:val="num" w:pos="360"/>
        </w:tabs>
      </w:pPr>
    </w:lvl>
    <w:lvl w:ilvl="5" w:tplc="B8807C74">
      <w:numFmt w:val="none"/>
      <w:lvlText w:val=""/>
      <w:lvlJc w:val="left"/>
      <w:pPr>
        <w:tabs>
          <w:tab w:val="num" w:pos="360"/>
        </w:tabs>
      </w:pPr>
    </w:lvl>
    <w:lvl w:ilvl="6" w:tplc="CD328418">
      <w:numFmt w:val="none"/>
      <w:lvlText w:val=""/>
      <w:lvlJc w:val="left"/>
      <w:pPr>
        <w:tabs>
          <w:tab w:val="num" w:pos="360"/>
        </w:tabs>
      </w:pPr>
    </w:lvl>
    <w:lvl w:ilvl="7" w:tplc="F228984C">
      <w:numFmt w:val="none"/>
      <w:lvlText w:val=""/>
      <w:lvlJc w:val="left"/>
      <w:pPr>
        <w:tabs>
          <w:tab w:val="num" w:pos="360"/>
        </w:tabs>
      </w:pPr>
    </w:lvl>
    <w:lvl w:ilvl="8" w:tplc="409625D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9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5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9"/>
  <w:drawingGridHorizontalSpacing w:val="120"/>
  <w:displayHorizontalDrawingGridEvery w:val="2"/>
  <w:characterSpacingControl w:val="doNotCompress"/>
  <w:hdrShapeDefaults>
    <o:shapedefaults v:ext="edit" spidmax="56320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5188"/>
    <w:rsid w:val="000062CB"/>
    <w:rsid w:val="00007B6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E48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C02EA"/>
    <w:rsid w:val="000C035D"/>
    <w:rsid w:val="000C0EB8"/>
    <w:rsid w:val="000C1C33"/>
    <w:rsid w:val="000C2259"/>
    <w:rsid w:val="000C327A"/>
    <w:rsid w:val="000C32D7"/>
    <w:rsid w:val="000C3B4A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384B"/>
    <w:rsid w:val="001543CD"/>
    <w:rsid w:val="001544E2"/>
    <w:rsid w:val="0015475D"/>
    <w:rsid w:val="001552C2"/>
    <w:rsid w:val="00161AAA"/>
    <w:rsid w:val="00161D2E"/>
    <w:rsid w:val="001624DD"/>
    <w:rsid w:val="00162510"/>
    <w:rsid w:val="00163F99"/>
    <w:rsid w:val="001645CD"/>
    <w:rsid w:val="001647B0"/>
    <w:rsid w:val="001647CF"/>
    <w:rsid w:val="00165362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5F38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1A45"/>
    <w:rsid w:val="003A7160"/>
    <w:rsid w:val="003A7959"/>
    <w:rsid w:val="003A7A71"/>
    <w:rsid w:val="003A7BCD"/>
    <w:rsid w:val="003A7ED8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7B7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A0E"/>
    <w:rsid w:val="004B5C50"/>
    <w:rsid w:val="004B72A6"/>
    <w:rsid w:val="004B7523"/>
    <w:rsid w:val="004B7A4F"/>
    <w:rsid w:val="004B7B54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0FCB"/>
    <w:rsid w:val="005317D4"/>
    <w:rsid w:val="00532C35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291B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6887"/>
    <w:rsid w:val="007774A8"/>
    <w:rsid w:val="00780615"/>
    <w:rsid w:val="00781E18"/>
    <w:rsid w:val="007823DE"/>
    <w:rsid w:val="007832C8"/>
    <w:rsid w:val="007843CF"/>
    <w:rsid w:val="00784ED4"/>
    <w:rsid w:val="00786A59"/>
    <w:rsid w:val="00790ABF"/>
    <w:rsid w:val="00792A6D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688C"/>
    <w:rsid w:val="007A7214"/>
    <w:rsid w:val="007B141D"/>
    <w:rsid w:val="007B1813"/>
    <w:rsid w:val="007B187E"/>
    <w:rsid w:val="007B36C0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3E3"/>
    <w:rsid w:val="00801552"/>
    <w:rsid w:val="00801B14"/>
    <w:rsid w:val="0080229A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195C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E0606"/>
    <w:rsid w:val="008E0745"/>
    <w:rsid w:val="008E0D2E"/>
    <w:rsid w:val="008E1999"/>
    <w:rsid w:val="008E1DEA"/>
    <w:rsid w:val="008E2400"/>
    <w:rsid w:val="008E2454"/>
    <w:rsid w:val="008E2972"/>
    <w:rsid w:val="008E2E5F"/>
    <w:rsid w:val="008E32C3"/>
    <w:rsid w:val="008E3FDD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77"/>
    <w:rsid w:val="00A431E8"/>
    <w:rsid w:val="00A4324F"/>
    <w:rsid w:val="00A43402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0B59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D72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97E2F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E63B5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3879"/>
    <w:rsid w:val="00C04199"/>
    <w:rsid w:val="00C043B4"/>
    <w:rsid w:val="00C05279"/>
    <w:rsid w:val="00C05E55"/>
    <w:rsid w:val="00C060BD"/>
    <w:rsid w:val="00C06D40"/>
    <w:rsid w:val="00C073C1"/>
    <w:rsid w:val="00C10C9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284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D66"/>
    <w:rsid w:val="00CE677F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17AF"/>
    <w:rsid w:val="00D41A5F"/>
    <w:rsid w:val="00D427A2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B759E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079F1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4102"/>
    <w:rsid w:val="00E563DE"/>
    <w:rsid w:val="00E568F0"/>
    <w:rsid w:val="00E56D1B"/>
    <w:rsid w:val="00E6020D"/>
    <w:rsid w:val="00E604A5"/>
    <w:rsid w:val="00E605A1"/>
    <w:rsid w:val="00E60FEE"/>
    <w:rsid w:val="00E627EF"/>
    <w:rsid w:val="00E6346F"/>
    <w:rsid w:val="00E6431C"/>
    <w:rsid w:val="00E64B8C"/>
    <w:rsid w:val="00E6595E"/>
    <w:rsid w:val="00E65C6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201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rPr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b">
    <w:name w:val="Strong"/>
    <w:uiPriority w:val="22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uiPriority w:val="99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  <w:jc w:val="both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rPr>
      <w:rFonts w:eastAsia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rPr>
      <w:rFonts w:eastAsia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rPr>
      <w:rFonts w:eastAsia="Times New Roman" w:cs="Calibri"/>
      <w:sz w:val="22"/>
      <w:szCs w:val="22"/>
      <w:lang w:eastAsia="en-US"/>
    </w:rPr>
  </w:style>
  <w:style w:type="paragraph" w:customStyle="1" w:styleId="6">
    <w:name w:val="Без интервала6"/>
    <w:rsid w:val="005741E3"/>
    <w:rPr>
      <w:rFonts w:eastAsia="Times New Roman" w:cs="Calibri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rPr>
      <w:rFonts w:ascii="Times New Roman" w:eastAsia="Times New Roman" w:hAnsi="Times New Roman" w:cs="Calibri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widowControl w:val="0"/>
      <w:suppressLineNumbers/>
      <w:suppressAutoHyphens/>
    </w:pPr>
  </w:style>
  <w:style w:type="paragraph" w:customStyle="1" w:styleId="37">
    <w:name w:val="Обычный3"/>
    <w:uiPriority w:val="99"/>
    <w:rsid w:val="00F934FD"/>
    <w:pPr>
      <w:ind w:firstLine="709"/>
      <w:jc w:val="both"/>
    </w:pPr>
    <w:rPr>
      <w:rFonts w:eastAsia="Times New Roman" w:cs="Calibri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863D9A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suppressAutoHyphens/>
    </w:pPr>
    <w:rPr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locked/>
    <w:rsid w:val="007041DA"/>
    <w:rPr>
      <w:sz w:val="22"/>
      <w:szCs w:val="22"/>
      <w:lang w:eastAsia="ar-SA"/>
    </w:rPr>
  </w:style>
  <w:style w:type="character" w:customStyle="1" w:styleId="-">
    <w:name w:val="Интернет-ссылка"/>
    <w:basedOn w:val="a0"/>
    <w:uiPriority w:val="99"/>
    <w:unhideWhenUsed/>
    <w:rsid w:val="00DB759E"/>
    <w:rPr>
      <w:color w:val="0000FF"/>
      <w:u w:val="single"/>
    </w:rPr>
  </w:style>
  <w:style w:type="paragraph" w:customStyle="1" w:styleId="17">
    <w:name w:val="Знак1"/>
    <w:basedOn w:val="a"/>
    <w:next w:val="a"/>
    <w:semiHidden/>
    <w:rsid w:val="008E2E5F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464B-5C4C-472D-AF52-D5465EB4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2025-04-21T04:58:00Z</cp:lastPrinted>
  <dcterms:created xsi:type="dcterms:W3CDTF">2025-04-18T05:29:00Z</dcterms:created>
  <dcterms:modified xsi:type="dcterms:W3CDTF">2025-04-21T05:02:00Z</dcterms:modified>
</cp:coreProperties>
</file>