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6E03C3" w:rsidRDefault="0024189F" w:rsidP="0024189F">
      <w:pPr>
        <w:tabs>
          <w:tab w:val="left" w:pos="1905"/>
        </w:tabs>
        <w:jc w:val="both"/>
        <w:rPr>
          <w:sz w:val="16"/>
          <w:szCs w:val="16"/>
        </w:rPr>
      </w:pPr>
    </w:p>
    <w:p w:rsidR="006E03C3" w:rsidRPr="001668AB" w:rsidRDefault="006E03C3" w:rsidP="006E03C3">
      <w:pPr>
        <w:ind w:right="300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6E30A0">
        <w:rPr>
          <w:b/>
          <w:sz w:val="28"/>
          <w:szCs w:val="28"/>
        </w:rPr>
        <w:t xml:space="preserve"> в постановление администрации городского округа ЗАТО Светлый от 03.03.2015 № 5</w:t>
      </w:r>
      <w:r>
        <w:rPr>
          <w:b/>
          <w:sz w:val="28"/>
          <w:szCs w:val="28"/>
        </w:rPr>
        <w:t>3</w:t>
      </w:r>
      <w:r w:rsidRPr="006E30A0">
        <w:rPr>
          <w:b/>
          <w:sz w:val="28"/>
          <w:szCs w:val="28"/>
        </w:rPr>
        <w:t xml:space="preserve"> «</w:t>
      </w:r>
      <w:r w:rsidRPr="006E30A0">
        <w:rPr>
          <w:b/>
          <w:bCs/>
          <w:sz w:val="28"/>
          <w:szCs w:val="28"/>
        </w:rPr>
        <w:t xml:space="preserve">Об утверждении Порядка </w:t>
      </w:r>
      <w:r w:rsidRPr="001668AB">
        <w:rPr>
          <w:b/>
          <w:sz w:val="28"/>
          <w:szCs w:val="28"/>
        </w:rPr>
        <w:t>принятия решения о подготовке и реализации бюджетных инвестиций в объекты муниципальной собственности за счет средств бюджета городского округа ЗАТО Светлый</w:t>
      </w:r>
      <w:r w:rsidRPr="001668AB">
        <w:rPr>
          <w:b/>
          <w:bCs/>
          <w:sz w:val="28"/>
          <w:szCs w:val="28"/>
        </w:rPr>
        <w:t>»</w:t>
      </w:r>
    </w:p>
    <w:p w:rsidR="006E03C3" w:rsidRPr="001668AB" w:rsidRDefault="006E03C3" w:rsidP="006E03C3">
      <w:pPr>
        <w:ind w:firstLine="540"/>
        <w:jc w:val="both"/>
        <w:rPr>
          <w:b/>
          <w:sz w:val="28"/>
          <w:szCs w:val="28"/>
        </w:rPr>
      </w:pPr>
    </w:p>
    <w:p w:rsidR="006E03C3" w:rsidRPr="006E03C3" w:rsidRDefault="006E03C3" w:rsidP="006E0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29.12.2015 № 406-ФЗ </w:t>
      </w:r>
      <w:r w:rsidRPr="006E03C3">
        <w:rPr>
          <w:rFonts w:ascii="Times New Roman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E03C3" w:rsidRDefault="006E03C3" w:rsidP="006E03C3">
      <w:pPr>
        <w:ind w:firstLine="709"/>
        <w:jc w:val="both"/>
        <w:rPr>
          <w:bCs/>
          <w:sz w:val="28"/>
          <w:szCs w:val="28"/>
        </w:rPr>
      </w:pPr>
      <w:r w:rsidRPr="00C0521E"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>изменение</w:t>
      </w:r>
      <w:r w:rsidRPr="00C0521E"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приложение к</w:t>
      </w:r>
      <w:r w:rsidRPr="00C0521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C0521E">
        <w:rPr>
          <w:sz w:val="28"/>
          <w:szCs w:val="28"/>
        </w:rPr>
        <w:t xml:space="preserve"> администрации городского округа ЗАТО Светлый от 03.03.2015 № 5</w:t>
      </w:r>
      <w:r>
        <w:rPr>
          <w:sz w:val="28"/>
          <w:szCs w:val="28"/>
        </w:rPr>
        <w:t>3</w:t>
      </w:r>
      <w:r w:rsidRPr="00C0521E">
        <w:rPr>
          <w:sz w:val="28"/>
          <w:szCs w:val="28"/>
        </w:rPr>
        <w:t xml:space="preserve"> «</w:t>
      </w:r>
      <w:r w:rsidRPr="00C0521E">
        <w:rPr>
          <w:bCs/>
          <w:sz w:val="28"/>
          <w:szCs w:val="28"/>
        </w:rPr>
        <w:t xml:space="preserve">Об утверждении Порядка </w:t>
      </w:r>
      <w:r w:rsidRPr="0022689E">
        <w:rPr>
          <w:sz w:val="28"/>
          <w:szCs w:val="28"/>
        </w:rPr>
        <w:t>принятия решения о подготовке и реализации бюджетных инвестиций в объекты муниципальной собственности за счет средств бюджета городского округа ЗАТО Светлый</w:t>
      </w:r>
      <w:r w:rsidRPr="00B77FD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изложив пункт 6 в следующей редакции: </w:t>
      </w:r>
    </w:p>
    <w:p w:rsidR="006E03C3" w:rsidRPr="000E3EFB" w:rsidRDefault="006E03C3" w:rsidP="006E03C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«6. Не допускается принятие решения </w:t>
      </w:r>
      <w:r>
        <w:rPr>
          <w:sz w:val="28"/>
          <w:szCs w:val="28"/>
        </w:rPr>
        <w:t xml:space="preserve">о </w:t>
      </w:r>
      <w:r w:rsidRPr="000E3EFB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0E3EFB">
        <w:rPr>
          <w:sz w:val="28"/>
          <w:szCs w:val="28"/>
        </w:rPr>
        <w:t xml:space="preserve"> бюджетных инвестиций в объекты, по которым принято решение о предоставлении субсидий, предусмотренное </w:t>
      </w:r>
      <w:hyperlink r:id="rId8" w:history="1">
        <w:r w:rsidRPr="000E3EFB">
          <w:rPr>
            <w:sz w:val="28"/>
            <w:szCs w:val="28"/>
          </w:rPr>
          <w:t>пунктом 2 статьи 78.2</w:t>
        </w:r>
      </w:hyperlink>
      <w:r w:rsidRPr="000E3EFB">
        <w:rPr>
          <w:sz w:val="28"/>
          <w:szCs w:val="28"/>
        </w:rPr>
        <w:t xml:space="preserve"> Бюджетного кодекса Российской Федерации, за исключением случая, указанного в абзаце втором пункта 6 статьи 79 Бюджетного кодекса Российской Федерации.»</w:t>
      </w:r>
      <w:r>
        <w:rPr>
          <w:sz w:val="28"/>
          <w:szCs w:val="28"/>
        </w:rPr>
        <w:t xml:space="preserve">. </w:t>
      </w:r>
    </w:p>
    <w:p w:rsidR="006E03C3" w:rsidRDefault="006E03C3" w:rsidP="006E0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E03C3" w:rsidRPr="00704842" w:rsidRDefault="006E03C3" w:rsidP="006E0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6E03C3" w:rsidRPr="00EC78B0" w:rsidRDefault="006E03C3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586B45" w:rsidRDefault="00586B45" w:rsidP="00586B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0C27A3" w:rsidRDefault="00586B45" w:rsidP="00586B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</w:t>
      </w:r>
      <w:r w:rsidR="006748DF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Н.В. Воложанинова</w:t>
      </w:r>
    </w:p>
    <w:sectPr w:rsidR="000C27A3" w:rsidSect="009412B5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053" w:rsidRDefault="00A41053">
      <w:r>
        <w:separator/>
      </w:r>
    </w:p>
  </w:endnote>
  <w:endnote w:type="continuationSeparator" w:id="1">
    <w:p w:rsidR="00A41053" w:rsidRDefault="00A4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053" w:rsidRDefault="00A41053">
      <w:r>
        <w:separator/>
      </w:r>
    </w:p>
  </w:footnote>
  <w:footnote w:type="continuationSeparator" w:id="1">
    <w:p w:rsidR="00A41053" w:rsidRDefault="00A41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586B45" w:rsidP="00C400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22.03.2016</w:t>
          </w:r>
        </w:p>
      </w:tc>
      <w:tc>
        <w:tcPr>
          <w:tcW w:w="4821" w:type="dxa"/>
        </w:tcPr>
        <w:p w:rsidR="00900D34" w:rsidRDefault="00586B45" w:rsidP="0006223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53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29F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992"/>
    <w:rsid w:val="00355B84"/>
    <w:rsid w:val="00356A82"/>
    <w:rsid w:val="00356AB8"/>
    <w:rsid w:val="00356AFA"/>
    <w:rsid w:val="0036159D"/>
    <w:rsid w:val="003628D8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0778B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80B"/>
    <w:rsid w:val="00451DC4"/>
    <w:rsid w:val="00452A14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B45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48DF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3C3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7F7C1B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1053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2855"/>
    <w:rsid w:val="00DD43C2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4C89"/>
    <w:rsid w:val="00F06168"/>
    <w:rsid w:val="00F06D1B"/>
    <w:rsid w:val="00F07399"/>
    <w:rsid w:val="00F110C1"/>
    <w:rsid w:val="00F116CB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7C7237F2230790DA22E1C6F4D2E491CC466981440FED2BFBAB4A986B4F026E3FDC566D7024455HBe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20</cp:revision>
  <cp:lastPrinted>2016-03-28T07:08:00Z</cp:lastPrinted>
  <dcterms:created xsi:type="dcterms:W3CDTF">2016-03-03T05:39:00Z</dcterms:created>
  <dcterms:modified xsi:type="dcterms:W3CDTF">2016-03-28T07:08:00Z</dcterms:modified>
</cp:coreProperties>
</file>