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EA735C" w:rsidRPr="00EA735C" w:rsidRDefault="00EA735C" w:rsidP="00EA735C">
      <w:pPr>
        <w:pStyle w:val="ad"/>
        <w:rPr>
          <w:rFonts w:ascii="Times New Roman" w:hAnsi="Times New Roman"/>
          <w:b/>
          <w:sz w:val="28"/>
          <w:szCs w:val="28"/>
        </w:rPr>
      </w:pPr>
      <w:r w:rsidRPr="00EA735C">
        <w:rPr>
          <w:rFonts w:ascii="Times New Roman" w:hAnsi="Times New Roman"/>
          <w:b/>
          <w:sz w:val="28"/>
          <w:szCs w:val="28"/>
        </w:rPr>
        <w:t>О монтаже дорожных знаков</w:t>
      </w:r>
    </w:p>
    <w:p w:rsidR="00EA735C" w:rsidRDefault="00EA735C" w:rsidP="00EA735C">
      <w:pPr>
        <w:pStyle w:val="ad"/>
        <w:rPr>
          <w:rFonts w:ascii="Times New Roman" w:hAnsi="Times New Roman"/>
          <w:sz w:val="28"/>
          <w:szCs w:val="28"/>
        </w:rPr>
      </w:pPr>
    </w:p>
    <w:p w:rsidR="00EA735C" w:rsidRPr="00EA735C" w:rsidRDefault="00EA735C" w:rsidP="00EA735C">
      <w:pPr>
        <w:pStyle w:val="ad"/>
        <w:rPr>
          <w:rFonts w:ascii="Times New Roman" w:hAnsi="Times New Roman"/>
          <w:sz w:val="28"/>
          <w:szCs w:val="28"/>
        </w:rPr>
      </w:pP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Федеральными законами от 29.12.2017 № 443-ФЗ «Об организации дорожного движения в Российской Федерации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br/>
        <w:t>и о внесении изменений в отдельные законодательные акты Российской Федерации»,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Городской округ ЗАТО Светлый Саратовской области, протокола заседания комиссии по обеспечению безопасности дорожного движения при администрации городского округа ЗАТО Светлый от 16.12.2020 № 4 администрация городского округа ЗАТО Светлый ПОСТАНОВЛЯЕТ:</w:t>
      </w: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Установить дорожный знак 5.33  «Пешеходная зона» на территории между домами № 3 и № 10 (1 шт.); между домами № 8 и № 10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по ул. Гагарина, со стороны пешеходной зоны (2 шт.); на участке пересечения ул. Лопатина и пешеходной зоны ул. Гагарина (1 шт.);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при движении от дома № 20 по ул. Гагарина в направлении Центральной площади с правой стороны (1 шт.); на пересечении участка объездной дороги и дороги Центральная площадь около </w:t>
      </w:r>
      <w:r w:rsidRPr="00096B7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96B7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96B76">
        <w:rPr>
          <w:rFonts w:ascii="Times New Roman" w:hAnsi="Times New Roman"/>
          <w:sz w:val="28"/>
          <w:szCs w:val="28"/>
        </w:rPr>
        <w:t xml:space="preserve"> культуры «Дом культуры городского округа ЗАТО Светлый»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 (1 шт.);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на территории в районе Центральной площади (со стороны магазина «Сотос») (1 шт.); на участке пересечения с «Аллея Центральная» с правой стороны при движении в сторону Центральной площади (1 шт.).</w:t>
      </w:r>
    </w:p>
    <w:p w:rsid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Установить дорожный знак 5.34 «Конец пешеходной зоны»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между домами № 3 и № 10 (1 шт.); между домами № 8 и № 10 по ул. Гагарина, со стороны пешеходной зоны (2 шт.); на участке пересечения ул. Лопатина и пешеходной зоны ул. Гагарина (1 шт.);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при движении от дома № 20 по ул. Гагарина в направлении Центральной площади с правой стороны (1 шт.); на пересечении участка объездной дороги и дороги Центральная площадь около </w:t>
      </w:r>
      <w:r w:rsidRPr="00096B7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96B7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96B76">
        <w:rPr>
          <w:rFonts w:ascii="Times New Roman" w:hAnsi="Times New Roman"/>
          <w:sz w:val="28"/>
          <w:szCs w:val="28"/>
        </w:rPr>
        <w:t xml:space="preserve"> культуры «Дом культуры городского округа ЗАТО Светлый»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 (1 шт.);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районе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Центральной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(со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 стороны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 магазина</w:t>
      </w:r>
    </w:p>
    <w:p w:rsid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735C" w:rsidRDefault="00EA735C" w:rsidP="00EA735C">
      <w:pPr>
        <w:pStyle w:val="ad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</w:t>
      </w:r>
    </w:p>
    <w:p w:rsidR="00EA735C" w:rsidRDefault="00EA735C" w:rsidP="00EA735C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735C" w:rsidRPr="00EA735C" w:rsidRDefault="00EA735C" w:rsidP="00EA735C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«Сотос») (1 шт.); на участке пересечения с «Аллея Центральная» с правой стороны при движении в сторону Центральной площади (1 шт.).</w:t>
      </w: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Установить дорожный знак 3.27</w:t>
      </w:r>
      <w:r w:rsidR="007E09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«Остановка запрещена» 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с табличкой 8.24 «Работает эвакуатор»</w:t>
      </w:r>
      <w:r w:rsidR="007E09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на участке дороги от КПП № 6 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 сооружения «Штык» по ул. Лопатина,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 обе стороны движения (5 шт.);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участке объездной дороги от кругового движения около автопарка 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сторону </w:t>
      </w:r>
      <w:r w:rsidRPr="00E50828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5082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E50828">
        <w:rPr>
          <w:rFonts w:ascii="Times New Roman" w:hAnsi="Times New Roman"/>
          <w:sz w:val="28"/>
          <w:szCs w:val="28"/>
        </w:rPr>
        <w:t xml:space="preserve"> дополнительного образования «Дом детского творчества городского округа ЗАТО Светлый Саратовской области»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после поворота на ДЭУ-45 (1 шт.); на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территории дома № 2 </w:t>
      </w:r>
      <w:r w:rsidR="007E09C5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по ул. </w:t>
      </w:r>
      <w:r w:rsidRPr="00EA735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Лопатина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(1 шт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.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); около домов № 1, № 5 по ул. Кузнецова (2 шт.).</w:t>
      </w: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4.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>Установить дорожный знак 3.27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«Остановка запрещена» 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табличкой 8.24 «Работает эвакуатор», с табличкой 8.2.1 «Зона действия»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около дома  № 1 по ул. Кузнецова (1 шт.).</w:t>
      </w: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5.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Установить дорожный знак 3.27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«Остановка запрещена» 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с табличкой 8.24 «Работает эвакуатор», с табличкой 8.2.4 «Зона действия» около дома № 3 по ул. Кузнецова (1 шт.). </w:t>
      </w: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Установить дорожный знак 3.28</w:t>
      </w:r>
      <w:r w:rsidR="007E09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Стоянка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запрещена» </w:t>
      </w:r>
      <w:r w:rsidR="007E09C5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на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территории дома № 3 по ул. </w:t>
      </w:r>
      <w:r w:rsidRPr="00EA735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Ленинская (4 шт.).</w:t>
      </w: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7.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Установить дорожный знак </w:t>
      </w:r>
      <w:r w:rsidRPr="00EA735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5.7.1 «Выезд на дорогу с односторонним движением» на участке дороги по ул. Коваленко около домов № 1, № 5а, </w:t>
      </w: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№ 7 (3 шт</w:t>
      </w:r>
      <w:r w:rsidR="007E09C5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.</w:t>
      </w:r>
      <w:r w:rsidRPr="00EA735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); по ул. Кузнецова около домов № 3, № 5 (2 шт.).</w:t>
      </w:r>
    </w:p>
    <w:p w:rsidR="00EA735C" w:rsidRP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8. </w:t>
      </w:r>
      <w:r w:rsidRPr="00EA73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Установить дорожный знак </w:t>
      </w:r>
      <w:r w:rsidRPr="00EA735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5.7.2 «Выезд на дорогу с односторонним движением» на участке дороги по ул. Коваленко около домов № 2, № 4, </w:t>
      </w: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№ 6, № 8, № 10, № 12 (6 шт.).</w:t>
      </w:r>
    </w:p>
    <w:p w:rsidR="00EA735C" w:rsidRDefault="00EA735C" w:rsidP="00EA735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 xml:space="preserve">Отделу организационного обеспечения администрации городского округа ЗАТО Светлый разместить настоящее постановление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A735C">
        <w:rPr>
          <w:rFonts w:ascii="Times New Roman" w:hAnsi="Times New Roman"/>
          <w:sz w:val="28"/>
          <w:szCs w:val="28"/>
          <w:shd w:val="clear" w:color="auto" w:fill="FFFFFF"/>
        </w:rPr>
        <w:t>на официальном сайте администрации городского округа ЗАТО Светлый www.zatosvetly.ru в информационно-телеко</w:t>
      </w:r>
      <w:r w:rsidRPr="00EA735C">
        <w:rPr>
          <w:rFonts w:ascii="Times New Roman" w:hAnsi="Times New Roman"/>
          <w:sz w:val="28"/>
          <w:szCs w:val="28"/>
        </w:rPr>
        <w:t>ммуникационной сети «Интернет» в течение десяти дней со дня его подписания.</w:t>
      </w:r>
    </w:p>
    <w:p w:rsidR="0003340C" w:rsidRPr="0003340C" w:rsidRDefault="0003340C" w:rsidP="0003340C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340C">
        <w:rPr>
          <w:rFonts w:ascii="Times New Roman" w:hAnsi="Times New Roman"/>
          <w:sz w:val="28"/>
          <w:szCs w:val="28"/>
          <w:shd w:val="clear" w:color="auto" w:fill="FFFFFF"/>
        </w:rPr>
        <w:t xml:space="preserve">10. Директору </w:t>
      </w:r>
      <w:r w:rsidRPr="00EF168E">
        <w:rPr>
          <w:rFonts w:ascii="Times New Roman" w:hAnsi="Times New Roman"/>
          <w:sz w:val="28"/>
          <w:szCs w:val="28"/>
        </w:rPr>
        <w:t>–</w:t>
      </w:r>
      <w:r w:rsidRPr="0003340C">
        <w:rPr>
          <w:rFonts w:ascii="Times New Roman" w:hAnsi="Times New Roman"/>
          <w:sz w:val="28"/>
          <w:szCs w:val="28"/>
          <w:shd w:val="clear" w:color="auto" w:fill="FFFFFF"/>
        </w:rPr>
        <w:t xml:space="preserve"> главному редактору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ЗАТО Светлый «Светлые вести».</w:t>
      </w:r>
    </w:p>
    <w:p w:rsidR="00EA735C" w:rsidRDefault="00EA735C" w:rsidP="00206D10">
      <w:pPr>
        <w:jc w:val="both"/>
        <w:rPr>
          <w:b/>
          <w:sz w:val="28"/>
          <w:szCs w:val="28"/>
        </w:rPr>
      </w:pPr>
    </w:p>
    <w:p w:rsidR="00EA735C" w:rsidRDefault="00EA735C" w:rsidP="00206D10">
      <w:pPr>
        <w:jc w:val="both"/>
        <w:rPr>
          <w:b/>
          <w:sz w:val="28"/>
          <w:szCs w:val="28"/>
        </w:rPr>
      </w:pPr>
    </w:p>
    <w:p w:rsidR="00EA735C" w:rsidRDefault="00EA735C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</w:t>
      </w:r>
      <w:r w:rsidR="00054587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054587" w:rsidRDefault="00054587">
      <w:pPr>
        <w:rPr>
          <w:b/>
          <w:sz w:val="28"/>
          <w:szCs w:val="28"/>
        </w:rPr>
      </w:pPr>
    </w:p>
    <w:p w:rsidR="00054587" w:rsidRDefault="00054587">
      <w:pPr>
        <w:rPr>
          <w:b/>
          <w:sz w:val="28"/>
          <w:szCs w:val="28"/>
        </w:rPr>
      </w:pPr>
    </w:p>
    <w:p w:rsidR="00054587" w:rsidRDefault="00054587">
      <w:pPr>
        <w:rPr>
          <w:b/>
          <w:sz w:val="28"/>
          <w:szCs w:val="28"/>
        </w:rPr>
      </w:pPr>
    </w:p>
    <w:p w:rsidR="00054587" w:rsidRPr="00791E23" w:rsidRDefault="00054587" w:rsidP="00054587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054587" w:rsidRPr="00791E23" w:rsidRDefault="00054587" w:rsidP="0005458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054587" w:rsidRPr="00791E23" w:rsidRDefault="00054587" w:rsidP="0005458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054587" w:rsidRPr="00791E23" w:rsidRDefault="00054587" w:rsidP="00054587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054587" w:rsidRDefault="00054587" w:rsidP="00054587">
      <w:pPr>
        <w:rPr>
          <w:b/>
          <w:sz w:val="28"/>
          <w:szCs w:val="28"/>
        </w:rPr>
      </w:pPr>
      <w:r>
        <w:rPr>
          <w:sz w:val="22"/>
          <w:szCs w:val="22"/>
        </w:rPr>
        <w:t>18.05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054587" w:rsidRDefault="00054587">
      <w:pPr>
        <w:rPr>
          <w:b/>
          <w:sz w:val="28"/>
          <w:szCs w:val="28"/>
        </w:rPr>
      </w:pPr>
    </w:p>
    <w:sectPr w:rsidR="00054587" w:rsidSect="00EA735C">
      <w:headerReference w:type="default" r:id="rId8"/>
      <w:headerReference w:type="first" r:id="rId9"/>
      <w:pgSz w:w="11906" w:h="16838"/>
      <w:pgMar w:top="680" w:right="680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DD" w:rsidRDefault="00D700DD">
      <w:r>
        <w:separator/>
      </w:r>
    </w:p>
  </w:endnote>
  <w:endnote w:type="continuationSeparator" w:id="1">
    <w:p w:rsidR="00D700DD" w:rsidRDefault="00D7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DD" w:rsidRDefault="00D700DD">
      <w:r>
        <w:separator/>
      </w:r>
    </w:p>
  </w:footnote>
  <w:footnote w:type="continuationSeparator" w:id="1">
    <w:p w:rsidR="00D700DD" w:rsidRDefault="00D70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05458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17.05.2021</w:t>
          </w:r>
        </w:p>
      </w:tc>
      <w:tc>
        <w:tcPr>
          <w:tcW w:w="4821" w:type="dxa"/>
        </w:tcPr>
        <w:p w:rsidR="0053785D" w:rsidRPr="00FE6B31" w:rsidRDefault="0005458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ECC"/>
    <w:multiLevelType w:val="multilevel"/>
    <w:tmpl w:val="45DA1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A504C3"/>
    <w:multiLevelType w:val="multilevel"/>
    <w:tmpl w:val="B9DCB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10"/>
  </w:num>
  <w:num w:numId="12">
    <w:abstractNumId w:val="7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33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40C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87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36E7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9C8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50E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4CF2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1D9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09C5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3F74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18EA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00DD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35D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35C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2021-05-18T09:45:00Z</cp:lastPrinted>
  <dcterms:created xsi:type="dcterms:W3CDTF">2021-05-14T12:02:00Z</dcterms:created>
  <dcterms:modified xsi:type="dcterms:W3CDTF">2021-05-18T09:47:00Z</dcterms:modified>
</cp:coreProperties>
</file>