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733F97" w:rsidRDefault="00733F97" w:rsidP="00733F97">
      <w:pPr>
        <w:pStyle w:val="a5"/>
        <w:ind w:right="1303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>О внесении изменений в постановление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>администрации городского округа ЗАТО</w:t>
      </w:r>
      <w:r>
        <w:rPr>
          <w:i w:val="0"/>
          <w:sz w:val="28"/>
          <w:szCs w:val="28"/>
        </w:rPr>
        <w:t xml:space="preserve"> </w:t>
      </w:r>
      <w:r w:rsidRPr="00770714">
        <w:rPr>
          <w:i w:val="0"/>
          <w:sz w:val="28"/>
          <w:szCs w:val="28"/>
        </w:rPr>
        <w:t xml:space="preserve">Светлый от 02.10.2012 № 330 </w:t>
      </w:r>
    </w:p>
    <w:p w:rsidR="00733F97" w:rsidRPr="00770714" w:rsidRDefault="00733F97" w:rsidP="00733F97">
      <w:pPr>
        <w:pStyle w:val="a5"/>
        <w:ind w:right="1303"/>
        <w:rPr>
          <w:i w:val="0"/>
          <w:sz w:val="28"/>
          <w:szCs w:val="28"/>
        </w:rPr>
      </w:pPr>
      <w:r w:rsidRPr="00770714">
        <w:rPr>
          <w:i w:val="0"/>
          <w:sz w:val="28"/>
          <w:szCs w:val="28"/>
        </w:rPr>
        <w:t xml:space="preserve">«Об утверждении муниципальной программы «Развитие местного самоуправления в городском округе ЗАТО </w:t>
      </w:r>
      <w:r w:rsidRPr="00770714">
        <w:rPr>
          <w:i w:val="0"/>
          <w:sz w:val="28"/>
          <w:szCs w:val="28"/>
        </w:rPr>
        <w:br/>
        <w:t>Светлый» на 2013 – 2017 годы»</w:t>
      </w:r>
    </w:p>
    <w:p w:rsidR="002257AD" w:rsidRPr="00733F97" w:rsidRDefault="002257AD" w:rsidP="002257AD">
      <w:pPr>
        <w:pStyle w:val="a5"/>
        <w:ind w:right="2720"/>
        <w:rPr>
          <w:b w:val="0"/>
          <w:i w:val="0"/>
        </w:rPr>
      </w:pPr>
    </w:p>
    <w:p w:rsidR="002257AD" w:rsidRPr="00733F97" w:rsidRDefault="002257AD" w:rsidP="002257AD">
      <w:pPr>
        <w:pStyle w:val="a5"/>
        <w:jc w:val="both"/>
        <w:rPr>
          <w:b w:val="0"/>
          <w:i w:val="0"/>
        </w:rPr>
      </w:pPr>
    </w:p>
    <w:p w:rsidR="002257AD" w:rsidRDefault="002257AD" w:rsidP="00225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</w:t>
      </w:r>
      <w:r w:rsidR="00733F97">
        <w:rPr>
          <w:sz w:val="28"/>
          <w:szCs w:val="28"/>
        </w:rPr>
        <w:t xml:space="preserve">м Российской Федерации, </w:t>
      </w:r>
      <w:r w:rsidR="00733F97">
        <w:rPr>
          <w:sz w:val="28"/>
          <w:szCs w:val="28"/>
        </w:rPr>
        <w:br/>
        <w:t>решения</w:t>
      </w:r>
      <w:r>
        <w:rPr>
          <w:sz w:val="28"/>
          <w:szCs w:val="28"/>
        </w:rPr>
        <w:t>м</w:t>
      </w:r>
      <w:r w:rsidR="00733F97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собрания городского округа ЗАТО Светлый </w:t>
      </w:r>
      <w:r>
        <w:rPr>
          <w:sz w:val="28"/>
          <w:szCs w:val="28"/>
        </w:rPr>
        <w:br/>
        <w:t xml:space="preserve">от 11.03.2016 № 6 «О внесении изменений в решение Муниципального </w:t>
      </w:r>
      <w:r>
        <w:rPr>
          <w:sz w:val="28"/>
          <w:szCs w:val="28"/>
        </w:rPr>
        <w:br/>
        <w:t>собрания городского округа ЗАТО Светлый от 22.12.2015 № 45 «О принятии бюджета городского округа ЗАТО Светлый на 2016 год»,</w:t>
      </w:r>
      <w:r w:rsidRPr="009F4DC0">
        <w:rPr>
          <w:sz w:val="28"/>
          <w:szCs w:val="28"/>
        </w:rPr>
        <w:t xml:space="preserve"> </w:t>
      </w:r>
      <w:r>
        <w:rPr>
          <w:sz w:val="28"/>
          <w:szCs w:val="28"/>
        </w:rPr>
        <w:t>от 14.04.2016 № 15 «О внесении изменений в решение Муниципального собрания городского округа ЗАТО Светлый от 22.12.2015 № 45 «О принятии бюджета городского округа ЗАТО Светлый на 2016 год», руководствуясь Уставом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</w:t>
      </w:r>
      <w:r>
        <w:rPr>
          <w:sz w:val="28"/>
          <w:szCs w:val="28"/>
        </w:rPr>
        <w:br/>
      </w:r>
      <w:r w:rsidRPr="00A82D9B">
        <w:rPr>
          <w:sz w:val="28"/>
          <w:szCs w:val="28"/>
        </w:rPr>
        <w:t>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2257AD" w:rsidRDefault="002257AD" w:rsidP="002257AD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следующие изменения:</w:t>
      </w:r>
    </w:p>
    <w:p w:rsidR="00733F97" w:rsidRPr="00733F97" w:rsidRDefault="00733F97" w:rsidP="00733F97">
      <w:pPr>
        <w:pStyle w:val="ac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33F97">
        <w:rPr>
          <w:sz w:val="28"/>
          <w:szCs w:val="28"/>
        </w:rPr>
        <w:t xml:space="preserve">строку «Объем и источники обеспечения Программы» </w:t>
      </w:r>
      <w:r>
        <w:rPr>
          <w:sz w:val="28"/>
          <w:szCs w:val="28"/>
        </w:rPr>
        <w:t>паспорта муниципальной программы «Развитие местного самоуправления в городском округе ЗАТО Светлый» на 2013 – 2017 годы (далее – Программа)</w:t>
      </w:r>
      <w:r w:rsidRPr="00733F97">
        <w:rPr>
          <w:sz w:val="28"/>
          <w:szCs w:val="28"/>
        </w:rPr>
        <w:t xml:space="preserve"> изложить в следующей редакции:</w:t>
      </w:r>
    </w:p>
    <w:p w:rsidR="002257AD" w:rsidRPr="00733F97" w:rsidRDefault="002257AD" w:rsidP="00733F97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918"/>
        <w:gridCol w:w="6729"/>
        <w:gridCol w:w="283"/>
      </w:tblGrid>
      <w:tr w:rsidR="002257AD" w:rsidRPr="00263FFC" w:rsidTr="00733F97">
        <w:trPr>
          <w:trHeight w:val="274"/>
          <w:tblCellSpacing w:w="5" w:type="nil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7AD" w:rsidRPr="00263FFC" w:rsidRDefault="002257AD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2257AD" w:rsidRPr="00263FFC" w:rsidRDefault="002257AD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D" w:rsidRPr="00263FFC" w:rsidRDefault="002257AD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FC">
              <w:rPr>
                <w:rFonts w:ascii="Times New Roman" w:hAnsi="Times New Roman" w:cs="Times New Roman"/>
                <w:sz w:val="28"/>
                <w:szCs w:val="28"/>
              </w:rPr>
              <w:t>Объем и источники обеспечения Программы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AD" w:rsidRDefault="002257AD" w:rsidP="008C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финансового обеспечения мероприятий Программы – 53214,8 тысяч рублей за счет средств бюджета городского округа ЗАТО Светлый, в том числе по годам:</w:t>
            </w:r>
          </w:p>
          <w:p w:rsidR="002257AD" w:rsidRDefault="002257AD" w:rsidP="008C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137,9 тысяч рублей;</w:t>
            </w:r>
          </w:p>
          <w:p w:rsidR="002257AD" w:rsidRDefault="002257AD" w:rsidP="008C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2716,6 тысяч рублей;</w:t>
            </w:r>
          </w:p>
          <w:p w:rsidR="002257AD" w:rsidRDefault="002257AD" w:rsidP="008C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140,2 тысяч рублей;</w:t>
            </w:r>
          </w:p>
          <w:p w:rsidR="002257AD" w:rsidRDefault="002257AD" w:rsidP="008C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27606,6 тысяч рублей;</w:t>
            </w:r>
          </w:p>
          <w:p w:rsidR="002257AD" w:rsidRPr="00263FFC" w:rsidRDefault="002257AD" w:rsidP="008C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22613,5 тысяч рублей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7AD" w:rsidRPr="00263FFC" w:rsidRDefault="002257AD" w:rsidP="008C7F3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257AD" w:rsidRPr="003D213B" w:rsidRDefault="002257AD" w:rsidP="002257AD">
      <w:pPr>
        <w:tabs>
          <w:tab w:val="left" w:pos="709"/>
        </w:tabs>
        <w:jc w:val="both"/>
        <w:rPr>
          <w:sz w:val="16"/>
          <w:szCs w:val="16"/>
        </w:rPr>
      </w:pP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4 Программы изложить в следующей редакции:</w:t>
      </w:r>
    </w:p>
    <w:p w:rsidR="002257AD" w:rsidRPr="003D213B" w:rsidRDefault="002257AD" w:rsidP="002257AD">
      <w:pPr>
        <w:tabs>
          <w:tab w:val="left" w:pos="709"/>
        </w:tabs>
        <w:ind w:right="27" w:firstLine="720"/>
        <w:jc w:val="both"/>
        <w:rPr>
          <w:sz w:val="16"/>
          <w:szCs w:val="16"/>
        </w:rPr>
      </w:pPr>
    </w:p>
    <w:p w:rsidR="002257AD" w:rsidRPr="001F1D8E" w:rsidRDefault="002257AD" w:rsidP="002257AD">
      <w:pPr>
        <w:widowControl w:val="0"/>
        <w:autoSpaceDE w:val="0"/>
        <w:autoSpaceDN w:val="0"/>
        <w:adjustRightInd w:val="0"/>
        <w:ind w:right="27"/>
        <w:jc w:val="center"/>
        <w:rPr>
          <w:b/>
          <w:sz w:val="28"/>
          <w:szCs w:val="28"/>
        </w:rPr>
      </w:pPr>
      <w:r w:rsidRPr="003D213B">
        <w:rPr>
          <w:sz w:val="28"/>
          <w:szCs w:val="28"/>
        </w:rPr>
        <w:t>«4.</w:t>
      </w:r>
      <w:r w:rsidRPr="001F1D8E">
        <w:rPr>
          <w:b/>
          <w:sz w:val="28"/>
          <w:szCs w:val="28"/>
        </w:rPr>
        <w:t xml:space="preserve"> Ресурсное обеспечение Программы</w:t>
      </w:r>
    </w:p>
    <w:p w:rsidR="002257AD" w:rsidRPr="005D1AA3" w:rsidRDefault="002257AD" w:rsidP="002257AD">
      <w:pPr>
        <w:widowControl w:val="0"/>
        <w:autoSpaceDE w:val="0"/>
        <w:autoSpaceDN w:val="0"/>
        <w:adjustRightInd w:val="0"/>
        <w:ind w:right="27" w:firstLine="720"/>
        <w:jc w:val="center"/>
        <w:rPr>
          <w:sz w:val="16"/>
          <w:szCs w:val="16"/>
        </w:rPr>
      </w:pPr>
    </w:p>
    <w:p w:rsidR="002257AD" w:rsidRPr="00263FFC" w:rsidRDefault="002257AD" w:rsidP="002257AD">
      <w:pPr>
        <w:widowControl w:val="0"/>
        <w:autoSpaceDE w:val="0"/>
        <w:autoSpaceDN w:val="0"/>
        <w:adjustRightInd w:val="0"/>
        <w:ind w:right="27" w:firstLine="720"/>
        <w:jc w:val="both"/>
        <w:rPr>
          <w:sz w:val="28"/>
          <w:szCs w:val="28"/>
        </w:rPr>
      </w:pPr>
      <w:r w:rsidRPr="00263FFC">
        <w:rPr>
          <w:sz w:val="28"/>
          <w:szCs w:val="28"/>
        </w:rPr>
        <w:t>Источником обеспечения Программы являются средства бюджета городского округа ЗАТО Светлый.</w:t>
      </w: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мероприятий программы 53214,8 тысяч рублей,</w:t>
      </w:r>
      <w:r w:rsidRPr="003D213B">
        <w:rPr>
          <w:sz w:val="28"/>
          <w:szCs w:val="28"/>
        </w:rPr>
        <w:t xml:space="preserve"> </w:t>
      </w:r>
      <w:r w:rsidRPr="00692143">
        <w:rPr>
          <w:sz w:val="28"/>
          <w:szCs w:val="28"/>
        </w:rPr>
        <w:t>в том числе по годам:</w:t>
      </w: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2013 год – 137,9 тысяч рублей;</w:t>
      </w: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2716,6 тысяч рублей;</w:t>
      </w: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140,2 тысяч рублей;</w:t>
      </w: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27606,6 тысяч рублей;</w:t>
      </w: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22613,5 тысяч рублей.»;</w:t>
      </w:r>
    </w:p>
    <w:p w:rsidR="002257AD" w:rsidRDefault="002257AD" w:rsidP="002257AD">
      <w:pPr>
        <w:tabs>
          <w:tab w:val="left" w:pos="709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изложить в редакции согласно </w:t>
      </w:r>
      <w:r>
        <w:rPr>
          <w:sz w:val="28"/>
          <w:szCs w:val="28"/>
        </w:rPr>
        <w:br/>
        <w:t>приложению.</w:t>
      </w:r>
    </w:p>
    <w:p w:rsidR="002257AD" w:rsidRPr="00A405A7" w:rsidRDefault="00733F97" w:rsidP="002257AD">
      <w:pPr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57AD" w:rsidRPr="00A405A7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257AD" w:rsidRPr="007E5574" w:rsidRDefault="00733F97" w:rsidP="002257AD">
      <w:pPr>
        <w:pStyle w:val="26"/>
        <w:autoSpaceDE w:val="0"/>
        <w:autoSpaceDN w:val="0"/>
        <w:adjustRightInd w:val="0"/>
        <w:ind w:left="0"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7AD">
        <w:rPr>
          <w:sz w:val="28"/>
          <w:szCs w:val="28"/>
        </w:rPr>
        <w:t xml:space="preserve">. </w:t>
      </w:r>
      <w:r w:rsidR="002257AD"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2257AD" w:rsidRDefault="002257AD" w:rsidP="00190AFA">
      <w:pPr>
        <w:jc w:val="both"/>
        <w:rPr>
          <w:sz w:val="28"/>
          <w:szCs w:val="28"/>
        </w:rPr>
      </w:pPr>
    </w:p>
    <w:p w:rsidR="002257AD" w:rsidRPr="0022516E" w:rsidRDefault="002257AD" w:rsidP="00190AFA">
      <w:pPr>
        <w:jc w:val="both"/>
        <w:rPr>
          <w:sz w:val="28"/>
          <w:szCs w:val="28"/>
        </w:rPr>
      </w:pPr>
    </w:p>
    <w:p w:rsidR="002257AD" w:rsidRPr="0043163F" w:rsidRDefault="002257AD" w:rsidP="002257AD">
      <w:pPr>
        <w:jc w:val="both"/>
        <w:rPr>
          <w:rFonts w:eastAsia="Calibri"/>
          <w:b/>
          <w:sz w:val="28"/>
          <w:szCs w:val="28"/>
          <w:lang w:eastAsia="en-US"/>
        </w:rPr>
      </w:pPr>
      <w:r w:rsidRPr="0043163F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2257AD" w:rsidRDefault="002257AD" w:rsidP="002257AD">
      <w:pPr>
        <w:pStyle w:val="ad"/>
        <w:rPr>
          <w:rFonts w:ascii="Times New Roman" w:hAnsi="Times New Roman"/>
          <w:b/>
          <w:sz w:val="28"/>
          <w:szCs w:val="28"/>
        </w:rPr>
      </w:pPr>
      <w:r w:rsidRPr="0043163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142D55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43163F">
        <w:rPr>
          <w:rFonts w:ascii="Times New Roman" w:hAnsi="Times New Roman"/>
          <w:b/>
          <w:sz w:val="28"/>
          <w:szCs w:val="28"/>
        </w:rPr>
        <w:t xml:space="preserve">         </w:t>
      </w:r>
      <w:r w:rsidRPr="00190AFA">
        <w:rPr>
          <w:rFonts w:ascii="Times New Roman" w:hAnsi="Times New Roman"/>
          <w:b/>
          <w:sz w:val="28"/>
          <w:szCs w:val="28"/>
        </w:rPr>
        <w:t xml:space="preserve"> З.Э. Нагиев</w:t>
      </w:r>
    </w:p>
    <w:p w:rsidR="000C27A3" w:rsidRDefault="000C27A3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2A1B2F" w:rsidRDefault="002A1B2F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733F97" w:rsidRDefault="00733F97" w:rsidP="003E7479">
      <w:pPr>
        <w:jc w:val="both"/>
        <w:rPr>
          <w:b/>
          <w:sz w:val="28"/>
          <w:szCs w:val="28"/>
        </w:rPr>
      </w:pPr>
    </w:p>
    <w:p w:rsidR="002A1B2F" w:rsidRDefault="002A1B2F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lastRenderedPageBreak/>
        <w:t>Приложение</w:t>
      </w:r>
    </w:p>
    <w:p w:rsidR="002A1B2F" w:rsidRDefault="002A1B2F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к постановлению администрации</w:t>
      </w:r>
    </w:p>
    <w:p w:rsidR="002A1B2F" w:rsidRDefault="002A1B2F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городского округа ЗАТО Светлый</w:t>
      </w:r>
    </w:p>
    <w:p w:rsidR="002A1B2F" w:rsidRDefault="00733F97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от 23.05.2016 № 156</w:t>
      </w:r>
    </w:p>
    <w:p w:rsidR="00733F97" w:rsidRDefault="00733F97" w:rsidP="002A1B2F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733F97" w:rsidRDefault="00733F97" w:rsidP="00733F97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«Приложение № 1</w:t>
      </w:r>
    </w:p>
    <w:p w:rsidR="00733F97" w:rsidRDefault="00733F97" w:rsidP="00733F97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 xml:space="preserve">к муниципальной программе «Развитие местного самоуправления в городском округе ЗАТО Светлый» на </w:t>
      </w:r>
      <w:r>
        <w:rPr>
          <w:szCs w:val="28"/>
        </w:rPr>
        <w:t>2013 – 2017</w:t>
      </w:r>
      <w:r>
        <w:t xml:space="preserve"> годы</w:t>
      </w:r>
    </w:p>
    <w:p w:rsidR="00733F97" w:rsidRDefault="00733F97" w:rsidP="00733F97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2A1B2F" w:rsidRDefault="002A1B2F" w:rsidP="002A1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2A1B2F" w:rsidRPr="00733F97" w:rsidRDefault="002A1B2F" w:rsidP="002A1B2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551"/>
        <w:gridCol w:w="2282"/>
      </w:tblGrid>
      <w:tr w:rsidR="002A1B2F" w:rsidRPr="002A1B2F" w:rsidTr="002A1B2F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Объем финансо-вого обеспече-ния (тыс. рублей в дейст-вующих ценах)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2A1B2F" w:rsidRPr="002A1B2F" w:rsidTr="002A1B2F">
        <w:trPr>
          <w:trHeight w:val="91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2A1B2F" w:rsidTr="002A1B2F">
        <w:trPr>
          <w:trHeight w:val="2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B2F" w:rsidRPr="002A1B2F" w:rsidTr="002A1B2F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актуализация официального сайта администрации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ind w:left="-41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«Служба материально-техни-ческого обеспечения </w:t>
            </w:r>
            <w:r w:rsidRPr="002A1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транспортного обслуживания органов местного самоуправления городского округа ЗАТО Светлый» 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ind w:left="67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</w:tr>
      <w:tr w:rsidR="002A1B2F" w:rsidRPr="002A1B2F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2A1B2F" w:rsidTr="002A1B2F">
        <w:trPr>
          <w:trHeight w:val="8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2A1B2F" w:rsidTr="002A1B2F">
        <w:trPr>
          <w:trHeight w:val="134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2A1B2F" w:rsidTr="002A1B2F">
        <w:trPr>
          <w:trHeight w:val="13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подготовки, переподготовки и повышения квалификации лиц, замещаю-щих выборные муниципальные должности, а также профес-сиональной подготовки, переподготовки и повышения квалификации муниципальных </w:t>
            </w:r>
            <w:r w:rsidRPr="002A1B2F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работников муниципальных учреждений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2A1B2F">
              <w:rPr>
                <w:rFonts w:ascii="Times New Roman" w:hAnsi="Times New Roman" w:cs="Times New Roman"/>
                <w:sz w:val="24"/>
                <w:szCs w:val="24"/>
              </w:rPr>
              <w:br/>
              <w:t>ЗАТО Светлый, 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2A1B2F">
            <w:pPr>
              <w:pStyle w:val="ConsPlusCell"/>
              <w:ind w:left="67"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 один раз в три года)</w:t>
            </w:r>
          </w:p>
        </w:tc>
      </w:tr>
      <w:tr w:rsidR="002A1B2F" w:rsidRPr="002A1B2F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</w:tr>
      <w:tr w:rsidR="002A1B2F" w:rsidRPr="002A1B2F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</w:tr>
      <w:tr w:rsidR="002A1B2F" w:rsidRPr="002A1B2F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</w:tr>
      <w:tr w:rsidR="002A1B2F" w:rsidRPr="002A1B2F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</w:tr>
      <w:tr w:rsidR="002A1B2F" w:rsidRPr="002A1B2F" w:rsidTr="002A1B2F">
        <w:trPr>
          <w:trHeight w:val="144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2A1B2F" w:rsidRDefault="002A1B2F" w:rsidP="008C7F3F"/>
        </w:tc>
      </w:tr>
    </w:tbl>
    <w:p w:rsidR="002A1B2F" w:rsidRDefault="002A1B2F" w:rsidP="002A1B2F">
      <w:r>
        <w:br w:type="page"/>
      </w:r>
    </w:p>
    <w:p w:rsidR="002A1B2F" w:rsidRDefault="002A1B2F" w:rsidP="002A1B2F">
      <w:pPr>
        <w:jc w:val="center"/>
      </w:pPr>
      <w:r>
        <w:lastRenderedPageBreak/>
        <w:t>2</w:t>
      </w:r>
    </w:p>
    <w:p w:rsidR="002A1B2F" w:rsidRDefault="002A1B2F" w:rsidP="002A1B2F">
      <w:pPr>
        <w:jc w:val="center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551"/>
        <w:gridCol w:w="2282"/>
      </w:tblGrid>
      <w:tr w:rsidR="002A1B2F" w:rsidRPr="00195B87" w:rsidTr="002A1B2F">
        <w:trPr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B2F" w:rsidRPr="00195B87" w:rsidTr="002A1B2F">
        <w:trPr>
          <w:trHeight w:val="48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социальной и инженерной инфраструктуры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округа ЗАТО Светлый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социальной и инженерной инфраструктуры городского округа ЗАТО Светлый за счет приобретения одной единицы коммунальной техники в целях выполнения комплекса работ по благоустройству и санитарной очистке территории городского округа ЗАТО Светлый</w:t>
            </w:r>
          </w:p>
        </w:tc>
      </w:tr>
      <w:tr w:rsidR="002A1B2F" w:rsidRPr="00195B87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95B87" w:rsidTr="002A1B2F">
        <w:trPr>
          <w:trHeight w:val="11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95B87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95B87" w:rsidTr="002A1B2F">
        <w:trPr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95B87" w:rsidTr="002A1B2F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2F" w:rsidRPr="00195B87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231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br w:type="page"/>
              <w:t>4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во-ва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ние и развитие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1604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83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программы, повышение качества выполняемых услуг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2071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425,9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147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«Служба материально-техни-ческого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вопросов местного значения городского округа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320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087,6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2F" w:rsidRDefault="002A1B2F" w:rsidP="002A1B2F">
      <w:r>
        <w:br w:type="page"/>
      </w:r>
    </w:p>
    <w:p w:rsidR="002A1B2F" w:rsidRDefault="002A1B2F" w:rsidP="002A1B2F">
      <w:pPr>
        <w:jc w:val="center"/>
      </w:pPr>
      <w:r>
        <w:lastRenderedPageBreak/>
        <w:t>3</w:t>
      </w:r>
    </w:p>
    <w:p w:rsidR="002A1B2F" w:rsidRDefault="002A1B2F" w:rsidP="002A1B2F">
      <w:pPr>
        <w:jc w:val="center"/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551"/>
        <w:gridCol w:w="2282"/>
      </w:tblGrid>
      <w:tr w:rsidR="002A1B2F" w:rsidRPr="00195B87" w:rsidTr="002A1B2F">
        <w:trPr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286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размещению муниципального заказа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1380"/>
          <w:tblCellSpacing w:w="5" w:type="nil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115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действию коррупции в границах городского округа ЗАТО Светлый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отиводействия коррупции на 2014 – 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11.04.2014 № 226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2102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225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ных услуг на базе многофунк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-циональ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ных центров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государственных и муниципальных услуг при взаимодействии граждан и организаций с государственными и муниципальными органами власти 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1980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132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архива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2A1B2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условий сохранности и сохранение документального фонда, находящегося на территории 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226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1B2F" w:rsidRDefault="002A1B2F" w:rsidP="002A1B2F">
      <w:r>
        <w:br w:type="page"/>
      </w:r>
    </w:p>
    <w:p w:rsidR="002A1B2F" w:rsidRDefault="002A1B2F" w:rsidP="002A1B2F">
      <w:pPr>
        <w:jc w:val="center"/>
      </w:pPr>
      <w:r>
        <w:lastRenderedPageBreak/>
        <w:t>4</w:t>
      </w:r>
    </w:p>
    <w:p w:rsidR="002A1B2F" w:rsidRDefault="002A1B2F" w:rsidP="002A1B2F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1932"/>
        <w:gridCol w:w="853"/>
        <w:gridCol w:w="1276"/>
        <w:gridCol w:w="2551"/>
        <w:gridCol w:w="2296"/>
        <w:gridCol w:w="539"/>
      </w:tblGrid>
      <w:tr w:rsidR="002A1B2F" w:rsidRPr="00195B87" w:rsidTr="002A1B2F">
        <w:trPr>
          <w:gridAfter w:val="1"/>
          <w:wAfter w:w="539" w:type="dxa"/>
          <w:trHeight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46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Городской округ ЗАТО Светлый;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пополнение архив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фонда городс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округа ЗАТО Светлый докумен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тами, отражающими материальную и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ховную жизнь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имеющими историческое, науч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ное, социальное, эко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номическое,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и культурное значение; создание системы автоматизи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 централи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зованного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учета доку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 архивного фонда городского округа ЗАТО Светлый;</w:t>
            </w:r>
          </w:p>
          <w:p w:rsidR="002A1B2F" w:rsidRPr="0010131C" w:rsidRDefault="002A1B2F" w:rsidP="002A1B2F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документов по личному составу 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видированных, приватизирован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ных,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реорганизованных организаций;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материально-технической базы архивного фонда муниципального образования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114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Регулирование отношений по муниципальной собственности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1537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305"/>
          <w:tblCellSpacing w:w="5" w:type="nil"/>
        </w:trPr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</w:pPr>
            <w:r>
              <w:t>Всего по П</w:t>
            </w:r>
            <w:r w:rsidRPr="0010131C">
              <w:t>рограмме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8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165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154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2716,6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159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gridAfter w:val="1"/>
          <w:wAfter w:w="539" w:type="dxa"/>
          <w:trHeight w:val="163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27606,6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2F" w:rsidRPr="0010131C" w:rsidTr="002A1B2F">
        <w:tblPrEx>
          <w:tblCellSpacing w:w="5" w:type="nil"/>
          <w:tblLook w:val="0000"/>
        </w:tblPrEx>
        <w:trPr>
          <w:trHeight w:val="153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131C"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B2F" w:rsidRPr="0010131C" w:rsidRDefault="002A1B2F" w:rsidP="008C7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A1B2F" w:rsidRPr="002A1B2F" w:rsidRDefault="002A1B2F" w:rsidP="003E7479">
      <w:pPr>
        <w:jc w:val="both"/>
        <w:rPr>
          <w:b/>
          <w:sz w:val="4"/>
          <w:szCs w:val="4"/>
        </w:rPr>
      </w:pPr>
    </w:p>
    <w:sectPr w:rsidR="002A1B2F" w:rsidRPr="002A1B2F" w:rsidSect="00142D5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E5" w:rsidRDefault="00C331E5">
      <w:r>
        <w:separator/>
      </w:r>
    </w:p>
  </w:endnote>
  <w:endnote w:type="continuationSeparator" w:id="1">
    <w:p w:rsidR="00C331E5" w:rsidRDefault="00C3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E5" w:rsidRDefault="00C331E5">
      <w:r>
        <w:separator/>
      </w:r>
    </w:p>
  </w:footnote>
  <w:footnote w:type="continuationSeparator" w:id="1">
    <w:p w:rsidR="00C331E5" w:rsidRDefault="00C33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33F97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23.05.2016</w:t>
          </w:r>
        </w:p>
      </w:tc>
      <w:tc>
        <w:tcPr>
          <w:tcW w:w="4821" w:type="dxa"/>
        </w:tcPr>
        <w:p w:rsidR="00900D34" w:rsidRDefault="00733F97" w:rsidP="009B609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0F0EF7B0"/>
    <w:lvl w:ilvl="0" w:tplc="484C153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563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37BE"/>
    <w:rsid w:val="00084DEC"/>
    <w:rsid w:val="00084E9C"/>
    <w:rsid w:val="000854E7"/>
    <w:rsid w:val="00087DCE"/>
    <w:rsid w:val="000904FD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5BE0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2D55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CDC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8DE"/>
    <w:rsid w:val="00214AE0"/>
    <w:rsid w:val="00214D6E"/>
    <w:rsid w:val="00215784"/>
    <w:rsid w:val="00216F09"/>
    <w:rsid w:val="0022386C"/>
    <w:rsid w:val="002238E8"/>
    <w:rsid w:val="00225656"/>
    <w:rsid w:val="002257AD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828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1B2F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B84"/>
    <w:rsid w:val="00355E47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479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3D1B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3F97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3F44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72B"/>
    <w:rsid w:val="007D5F78"/>
    <w:rsid w:val="007E1FC4"/>
    <w:rsid w:val="007E62DD"/>
    <w:rsid w:val="007E7454"/>
    <w:rsid w:val="007E7E54"/>
    <w:rsid w:val="007F01A3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05D2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D56E8"/>
    <w:rsid w:val="009E0246"/>
    <w:rsid w:val="009E12EF"/>
    <w:rsid w:val="009E1D91"/>
    <w:rsid w:val="009E2CB1"/>
    <w:rsid w:val="009E3A5B"/>
    <w:rsid w:val="009E5116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6ED1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1E5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D8B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8D6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1F47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6E51"/>
    <w:rsid w:val="00FA748B"/>
    <w:rsid w:val="00FA7C71"/>
    <w:rsid w:val="00FB01E7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26">
    <w:name w:val="Абзац списка2"/>
    <w:basedOn w:val="a"/>
    <w:rsid w:val="002257AD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46</cp:revision>
  <cp:lastPrinted>2016-05-25T09:37:00Z</cp:lastPrinted>
  <dcterms:created xsi:type="dcterms:W3CDTF">2016-03-03T05:39:00Z</dcterms:created>
  <dcterms:modified xsi:type="dcterms:W3CDTF">2016-05-25T09:37:00Z</dcterms:modified>
</cp:coreProperties>
</file>