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D511C" w:rsidRDefault="0039256D" w:rsidP="0039256D">
      <w:pPr>
        <w:pStyle w:val="a5"/>
        <w:ind w:right="4534"/>
        <w:rPr>
          <w:rFonts w:ascii="PT Astra Serif" w:hAnsi="PT Astra Serif"/>
          <w:i w:val="0"/>
          <w:color w:val="242424"/>
          <w:sz w:val="28"/>
          <w:szCs w:val="28"/>
        </w:rPr>
      </w:pPr>
      <w:r>
        <w:rPr>
          <w:rFonts w:ascii="PT Astra Serif" w:hAnsi="PT Astra Serif"/>
          <w:i w:val="0"/>
          <w:color w:val="242424"/>
          <w:sz w:val="28"/>
          <w:szCs w:val="28"/>
        </w:rPr>
        <w:t xml:space="preserve">Об утверждении нормативов </w:t>
      </w:r>
      <w:r>
        <w:rPr>
          <w:rFonts w:ascii="PT Astra Serif" w:eastAsia="Calibri" w:hAnsi="PT Astra Serif"/>
          <w:i w:val="0"/>
          <w:color w:val="242424"/>
          <w:sz w:val="28"/>
          <w:szCs w:val="28"/>
          <w:lang w:eastAsia="en-US"/>
        </w:rPr>
        <w:t>состава сточных вод и загрязняющих веществ при сбросе в централизованную систему водоотведения городского округа ЗАТО Светлый</w:t>
      </w:r>
      <w:r w:rsidR="00C7397B">
        <w:rPr>
          <w:rFonts w:ascii="PT Astra Serif" w:eastAsia="Calibri" w:hAnsi="PT Astra Serif"/>
          <w:i w:val="0"/>
          <w:color w:val="242424"/>
          <w:sz w:val="28"/>
          <w:szCs w:val="28"/>
          <w:lang w:eastAsia="en-US"/>
        </w:rPr>
        <w:t xml:space="preserve"> для абонентов гарантирующей организации муниципальное унитарное предприятие «Коммунальные системы»</w:t>
      </w:r>
      <w:r>
        <w:rPr>
          <w:rFonts w:ascii="PT Astra Serif" w:hAnsi="PT Astra Serif"/>
          <w:i w:val="0"/>
          <w:color w:val="242424"/>
          <w:sz w:val="28"/>
          <w:szCs w:val="28"/>
        </w:rPr>
        <w:t xml:space="preserve"> </w:t>
      </w:r>
      <w:r w:rsidR="00C7397B">
        <w:rPr>
          <w:rFonts w:ascii="PT Astra Serif" w:hAnsi="PT Astra Serif"/>
          <w:i w:val="0"/>
          <w:color w:val="242424"/>
          <w:sz w:val="28"/>
          <w:szCs w:val="28"/>
        </w:rPr>
        <w:br/>
        <w:t>городского округа ЗАТО Светлый Саратовской области</w:t>
      </w:r>
    </w:p>
    <w:p w:rsidR="0039256D" w:rsidRPr="00C7397B" w:rsidRDefault="0039256D" w:rsidP="0039256D">
      <w:pPr>
        <w:pStyle w:val="a5"/>
        <w:ind w:right="4534"/>
        <w:rPr>
          <w:rFonts w:ascii="PT Astra Serif" w:hAnsi="PT Astra Serif" w:cs="PT Astra Serif"/>
          <w:sz w:val="16"/>
          <w:szCs w:val="16"/>
        </w:rPr>
      </w:pPr>
    </w:p>
    <w:p w:rsidR="003D511C" w:rsidRPr="00C7397B" w:rsidRDefault="003D511C" w:rsidP="003D511C">
      <w:pPr>
        <w:widowControl w:val="0"/>
        <w:autoSpaceDE w:val="0"/>
        <w:rPr>
          <w:rFonts w:ascii="PT Astra Serif" w:hAnsi="PT Astra Serif" w:cs="PT Astra Serif"/>
          <w:sz w:val="16"/>
          <w:szCs w:val="16"/>
        </w:rPr>
      </w:pPr>
    </w:p>
    <w:p w:rsidR="0039256D" w:rsidRDefault="0039256D" w:rsidP="0039256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</w:t>
      </w:r>
      <w:r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</w:t>
      </w:r>
      <w:r>
        <w:rPr>
          <w:rFonts w:ascii="PT Astra Serif" w:hAnsi="PT Astra Serif"/>
          <w:sz w:val="28"/>
          <w:szCs w:val="28"/>
        </w:rPr>
        <w:br/>
        <w:t xml:space="preserve">в Российской Федерации», </w:t>
      </w:r>
      <w:r w:rsidR="00C7397B">
        <w:rPr>
          <w:rFonts w:ascii="PT Astra Serif" w:hAnsi="PT Astra Serif"/>
          <w:sz w:val="28"/>
          <w:szCs w:val="28"/>
        </w:rPr>
        <w:t>Федеральным законом от 07.12.20</w:t>
      </w:r>
      <w:r>
        <w:rPr>
          <w:rFonts w:ascii="PT Astra Serif" w:hAnsi="PT Astra Serif"/>
          <w:sz w:val="28"/>
          <w:szCs w:val="28"/>
        </w:rPr>
        <w:t xml:space="preserve">11 № 416-ФЗ </w:t>
      </w:r>
      <w:r w:rsidR="00D403FF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«О водоснабжении и водоотведении», постановлением Правительства Российской Федерации от 22.05.2020 № 728-п «Об утверждении Правил осуществления контроля состава и свойств сточных вод и о внесении изменений и признании утратившим силу актов Правительства Российской Федерации», на основании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39256D" w:rsidRDefault="0039256D" w:rsidP="0039256D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нормативы состава сточных вод и загрязняющих веществ  для абонентов при сбросе в централизованную систему водоотведения городского округа ЗАТО Светлый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397B" w:rsidRPr="00C7397B">
        <w:rPr>
          <w:rFonts w:ascii="PT Astra Serif" w:hAnsi="PT Astra Serif"/>
          <w:color w:val="242424"/>
          <w:sz w:val="28"/>
          <w:szCs w:val="28"/>
        </w:rPr>
        <w:t>для абонентов гарантирующей организации муниципальное унитарное предприятие «Коммунальные системы» городского округа ЗАТО Светлый Саратовской области</w:t>
      </w:r>
      <w:r w:rsidR="00C7397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color w:val="030303"/>
          <w:sz w:val="28"/>
          <w:szCs w:val="28"/>
        </w:rPr>
        <w:t>огласно приложению к настоящему постановлению.</w:t>
      </w:r>
    </w:p>
    <w:p w:rsidR="0039256D" w:rsidRDefault="0039256D" w:rsidP="0039256D">
      <w:pPr>
        <w:pStyle w:val="ad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pacing w:val="-2"/>
          <w:sz w:val="28"/>
          <w:szCs w:val="28"/>
          <w:lang w:eastAsia="ru-RU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r w:rsidRPr="0039256D">
        <w:rPr>
          <w:rStyle w:val="af1"/>
          <w:rFonts w:ascii="PT Astra Serif" w:eastAsia="Times New Roman" w:hAnsi="PT Astra Serif"/>
          <w:color w:val="000000"/>
          <w:spacing w:val="-2"/>
          <w:sz w:val="28"/>
          <w:szCs w:val="28"/>
          <w:u w:val="none"/>
        </w:rPr>
        <w:t>zatosvetly.</w:t>
      </w:r>
      <w:r w:rsidRPr="0039256D">
        <w:rPr>
          <w:rStyle w:val="af1"/>
          <w:rFonts w:ascii="PT Astra Serif" w:eastAsia="Times New Roman" w:hAnsi="PT Astra Serif"/>
          <w:color w:val="000000"/>
          <w:spacing w:val="-2"/>
          <w:sz w:val="28"/>
          <w:szCs w:val="28"/>
          <w:u w:val="none"/>
          <w:lang w:val="en-US"/>
        </w:rPr>
        <w:t>gosuslugi</w:t>
      </w:r>
      <w:r w:rsidRPr="0039256D">
        <w:rPr>
          <w:rStyle w:val="af1"/>
          <w:rFonts w:ascii="PT Astra Serif" w:eastAsia="Times New Roman" w:hAnsi="PT Astra Serif"/>
          <w:color w:val="000000"/>
          <w:spacing w:val="-2"/>
          <w:sz w:val="28"/>
          <w:szCs w:val="28"/>
          <w:u w:val="none"/>
        </w:rPr>
        <w:t>.ru</w:t>
      </w:r>
      <w:r>
        <w:rPr>
          <w:rFonts w:ascii="PT Astra Serif" w:eastAsia="Times New Roman" w:hAnsi="PT Astra Serif"/>
          <w:color w:val="000000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04700" w:rsidRPr="00C7397B" w:rsidRDefault="00904700" w:rsidP="00206D10">
      <w:pPr>
        <w:jc w:val="both"/>
        <w:rPr>
          <w:rFonts w:ascii="PT Astra Serif" w:hAnsi="PT Astra Serif"/>
          <w:b/>
          <w:sz w:val="18"/>
          <w:szCs w:val="18"/>
        </w:rPr>
      </w:pPr>
    </w:p>
    <w:p w:rsidR="00560783" w:rsidRPr="00C7397B" w:rsidRDefault="00560783" w:rsidP="00206D10">
      <w:pPr>
        <w:jc w:val="both"/>
        <w:rPr>
          <w:rFonts w:ascii="PT Astra Serif" w:hAnsi="PT Astra Serif"/>
          <w:b/>
          <w:sz w:val="18"/>
          <w:szCs w:val="18"/>
        </w:rPr>
      </w:pPr>
    </w:p>
    <w:p w:rsidR="00560783" w:rsidRPr="00C7397B" w:rsidRDefault="00560783" w:rsidP="00206D10">
      <w:pPr>
        <w:jc w:val="both"/>
        <w:rPr>
          <w:rFonts w:ascii="PT Astra Serif" w:hAnsi="PT Astra Serif"/>
          <w:b/>
          <w:sz w:val="18"/>
          <w:szCs w:val="18"/>
        </w:rPr>
      </w:pPr>
    </w:p>
    <w:p w:rsidR="0039256D" w:rsidRPr="00BE2100" w:rsidRDefault="0039256D" w:rsidP="0039256D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39256D" w:rsidP="004A15E7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39256D" w:rsidRDefault="0039256D" w:rsidP="0039256D">
      <w:pPr>
        <w:tabs>
          <w:tab w:val="left" w:pos="4678"/>
        </w:tabs>
        <w:ind w:left="4678" w:right="2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9256D" w:rsidRDefault="0039256D" w:rsidP="0039256D">
      <w:pPr>
        <w:tabs>
          <w:tab w:val="left" w:pos="4678"/>
        </w:tabs>
        <w:ind w:left="4678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39256D" w:rsidRDefault="0039256D" w:rsidP="0039256D">
      <w:pPr>
        <w:tabs>
          <w:tab w:val="left" w:pos="4678"/>
        </w:tabs>
        <w:ind w:left="4678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A6624F" w:rsidRPr="00743B29" w:rsidRDefault="00743B29" w:rsidP="003D511C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743B29">
        <w:rPr>
          <w:rFonts w:ascii="PT Astra Serif" w:hAnsi="PT Astra Serif"/>
          <w:sz w:val="28"/>
          <w:szCs w:val="28"/>
        </w:rPr>
        <w:t>от 20.06.2025 № 167</w:t>
      </w:r>
    </w:p>
    <w:p w:rsidR="0039256D" w:rsidRDefault="0039256D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p w:rsidR="0039256D" w:rsidRDefault="0039256D" w:rsidP="0039256D">
      <w:pPr>
        <w:pStyle w:val="ConsPlusNormal"/>
      </w:pPr>
    </w:p>
    <w:p w:rsidR="0039256D" w:rsidRDefault="0039256D" w:rsidP="0039256D">
      <w:pPr>
        <w:jc w:val="center"/>
        <w:rPr>
          <w:rFonts w:ascii="PT Astra Serif" w:hAnsi="PT Astra Serif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НОРМАТИВЫ</w:t>
      </w:r>
    </w:p>
    <w:p w:rsidR="0039256D" w:rsidRDefault="0039256D" w:rsidP="0039256D">
      <w:pPr>
        <w:jc w:val="center"/>
        <w:rPr>
          <w:rFonts w:ascii="PT Astra Serif" w:hAnsi="PT Astra Serif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состава сточных вод и загрязняющих веществ при сбросе </w:t>
      </w:r>
      <w:r w:rsidR="00844A89">
        <w:rPr>
          <w:rFonts w:ascii="PT Astra Serif" w:eastAsia="Calibri" w:hAnsi="PT Astra Serif"/>
          <w:b/>
          <w:sz w:val="28"/>
          <w:szCs w:val="28"/>
          <w:lang w:eastAsia="en-US"/>
        </w:rPr>
        <w:br/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в централизованную систему водоотведения городского округа ЗАТО Светлый</w:t>
      </w:r>
      <w:r w:rsidR="00C7397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C7397B" w:rsidRPr="00C7397B">
        <w:rPr>
          <w:rFonts w:ascii="PT Astra Serif" w:eastAsia="Calibri" w:hAnsi="PT Astra Serif"/>
          <w:b/>
          <w:color w:val="242424"/>
          <w:sz w:val="28"/>
          <w:szCs w:val="28"/>
          <w:lang w:eastAsia="en-US"/>
        </w:rPr>
        <w:t>для абонентов гарантирующей организации муниципальное унитарное предприятие «Коммунальные системы»</w:t>
      </w:r>
      <w:r w:rsidR="00C7397B" w:rsidRPr="00C7397B">
        <w:rPr>
          <w:rFonts w:ascii="PT Astra Serif" w:hAnsi="PT Astra Serif"/>
          <w:b/>
          <w:color w:val="242424"/>
          <w:sz w:val="28"/>
          <w:szCs w:val="28"/>
        </w:rPr>
        <w:t xml:space="preserve"> городского округа ЗАТО Светлый Саратовской области</w:t>
      </w:r>
    </w:p>
    <w:p w:rsidR="0039256D" w:rsidRDefault="0039256D" w:rsidP="0039256D">
      <w:pPr>
        <w:jc w:val="center"/>
        <w:rPr>
          <w:rFonts w:ascii="PT Astra Serif" w:hAnsi="PT Astra Serif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5"/>
        <w:gridCol w:w="3681"/>
        <w:gridCol w:w="2496"/>
        <w:gridCol w:w="2816"/>
      </w:tblGrid>
      <w:tr w:rsidR="0039256D" w:rsidTr="00844A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  <w:bCs/>
              </w:rPr>
            </w:pPr>
            <w:r w:rsidRPr="0039256D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  <w:bCs/>
              </w:rPr>
            </w:pPr>
            <w:r w:rsidRPr="0039256D">
              <w:rPr>
                <w:rFonts w:ascii="PT Astra Serif" w:hAnsi="PT Astra Serif"/>
                <w:bCs/>
              </w:rPr>
              <w:t>Наименование технологически нормируемого вещества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  <w:bCs/>
              </w:rPr>
            </w:pPr>
            <w:r w:rsidRPr="0039256D">
              <w:rPr>
                <w:rFonts w:ascii="PT Astra Serif" w:hAnsi="PT Astra Serif"/>
                <w:bCs/>
              </w:rPr>
              <w:t>Единица измерения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  <w:bCs/>
              </w:rPr>
            </w:pPr>
            <w:r w:rsidRPr="0039256D">
              <w:rPr>
                <w:rFonts w:ascii="PT Astra Serif" w:hAnsi="PT Astra Serif"/>
                <w:bCs/>
              </w:rPr>
              <w:t>Значение норматива состава сточных вод</w:t>
            </w:r>
          </w:p>
        </w:tc>
      </w:tr>
      <w:tr w:rsidR="0039256D" w:rsidTr="00844A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1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Взвешенные вещества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мг/дм</w:t>
            </w:r>
            <w:r w:rsidRPr="0039256D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300</w:t>
            </w:r>
          </w:p>
        </w:tc>
      </w:tr>
      <w:tr w:rsidR="0039256D" w:rsidTr="00844A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2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БПК5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мг/дм</w:t>
            </w:r>
            <w:r w:rsidRPr="0039256D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844A89">
            <w:pPr>
              <w:pStyle w:val="afe"/>
              <w:ind w:right="-55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300</w:t>
            </w:r>
          </w:p>
        </w:tc>
      </w:tr>
      <w:tr w:rsidR="0039256D" w:rsidTr="00844A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3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ХПК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мг/дм</w:t>
            </w:r>
            <w:r w:rsidRPr="0039256D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500</w:t>
            </w:r>
          </w:p>
        </w:tc>
      </w:tr>
      <w:tr w:rsidR="0039256D" w:rsidTr="00844A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4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Аммоний-ион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мг/дм</w:t>
            </w:r>
            <w:r w:rsidRPr="0039256D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25</w:t>
            </w:r>
          </w:p>
        </w:tc>
      </w:tr>
      <w:tr w:rsidR="0039256D" w:rsidTr="00844A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5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Фосфор фосфатов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мг/дм</w:t>
            </w:r>
            <w:r w:rsidRPr="0039256D"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56D" w:rsidRPr="0039256D" w:rsidRDefault="0039256D" w:rsidP="00D50D85">
            <w:pPr>
              <w:pStyle w:val="afe"/>
              <w:jc w:val="center"/>
              <w:rPr>
                <w:rFonts w:ascii="PT Astra Serif" w:hAnsi="PT Astra Serif"/>
              </w:rPr>
            </w:pPr>
            <w:r w:rsidRPr="0039256D">
              <w:rPr>
                <w:rFonts w:ascii="PT Astra Serif" w:hAnsi="PT Astra Serif"/>
              </w:rPr>
              <w:t>12</w:t>
            </w:r>
          </w:p>
        </w:tc>
      </w:tr>
    </w:tbl>
    <w:p w:rsidR="0039256D" w:rsidRPr="004A2007" w:rsidRDefault="0039256D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39256D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57" w:rsidRDefault="00F26457">
      <w:r>
        <w:separator/>
      </w:r>
    </w:p>
  </w:endnote>
  <w:endnote w:type="continuationSeparator" w:id="0">
    <w:p w:rsidR="00F26457" w:rsidRDefault="00F2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57" w:rsidRDefault="00F26457">
      <w:r>
        <w:separator/>
      </w:r>
    </w:p>
  </w:footnote>
  <w:footnote w:type="continuationSeparator" w:id="0">
    <w:p w:rsidR="00F26457" w:rsidRDefault="00F2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021D87">
        <w:pPr>
          <w:pStyle w:val="a3"/>
          <w:jc w:val="center"/>
        </w:pPr>
        <w:fldSimple w:instr=" PAGE   \* MERGEFORMAT ">
          <w:r w:rsidR="00743B29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743B2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20.06.2025</w:t>
          </w:r>
        </w:p>
      </w:tc>
      <w:tc>
        <w:tcPr>
          <w:tcW w:w="4821" w:type="dxa"/>
        </w:tcPr>
        <w:p w:rsidR="00A72E98" w:rsidRPr="00FE6B31" w:rsidRDefault="00743B2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1D87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56D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0B13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3B29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A89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06C1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570DE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7B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D35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03FF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457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21FD-9927-4AD4-AEF3-95AEE66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2025-06-20T05:19:00Z</cp:lastPrinted>
  <dcterms:created xsi:type="dcterms:W3CDTF">2025-06-18T13:43:00Z</dcterms:created>
  <dcterms:modified xsi:type="dcterms:W3CDTF">2025-06-20T07:57:00Z</dcterms:modified>
</cp:coreProperties>
</file>