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DD3D2B" w:rsidRPr="00DD3D2B" w:rsidRDefault="00DD3D2B" w:rsidP="00DD3D2B">
      <w:pPr>
        <w:ind w:right="3955"/>
        <w:rPr>
          <w:b/>
          <w:bCs/>
          <w:sz w:val="28"/>
          <w:szCs w:val="28"/>
        </w:rPr>
      </w:pPr>
      <w:r w:rsidRPr="00DD3D2B">
        <w:rPr>
          <w:b/>
          <w:bCs/>
          <w:sz w:val="28"/>
          <w:szCs w:val="28"/>
        </w:rPr>
        <w:t>Об организации ярмарок на территории городского округа ЗАТО Светлый</w:t>
      </w:r>
    </w:p>
    <w:p w:rsidR="00DD3D2B" w:rsidRPr="00DD3D2B" w:rsidRDefault="00DD3D2B" w:rsidP="00DD3D2B">
      <w:pPr>
        <w:ind w:right="3955"/>
        <w:rPr>
          <w:b/>
          <w:sz w:val="28"/>
          <w:szCs w:val="28"/>
        </w:rPr>
      </w:pPr>
    </w:p>
    <w:p w:rsidR="00DD3D2B" w:rsidRPr="00DD3D2B" w:rsidRDefault="00DD3D2B" w:rsidP="00DD3D2B">
      <w:pPr>
        <w:ind w:right="3955"/>
        <w:rPr>
          <w:b/>
          <w:sz w:val="28"/>
          <w:szCs w:val="28"/>
        </w:rPr>
      </w:pPr>
    </w:p>
    <w:p w:rsidR="00DD3D2B" w:rsidRPr="00DD3D2B" w:rsidRDefault="00DD3D2B" w:rsidP="00DD3D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3D2B">
        <w:rPr>
          <w:sz w:val="28"/>
          <w:szCs w:val="28"/>
        </w:rPr>
        <w:t xml:space="preserve">В соответствии со </w:t>
      </w:r>
      <w:hyperlink r:id="rId8" w:history="1">
        <w:r w:rsidRPr="00DD3D2B">
          <w:rPr>
            <w:sz w:val="28"/>
            <w:szCs w:val="28"/>
          </w:rPr>
          <w:t>статьей 11</w:t>
        </w:r>
      </w:hyperlink>
      <w:r w:rsidRPr="00DD3D2B">
        <w:rPr>
          <w:sz w:val="28"/>
          <w:szCs w:val="28"/>
        </w:rPr>
        <w:t xml:space="preserve"> Федерального закона от 28.12.2009 </w:t>
      </w:r>
      <w:r w:rsidRPr="00DD3D2B">
        <w:rPr>
          <w:sz w:val="28"/>
          <w:szCs w:val="28"/>
        </w:rPr>
        <w:br/>
        <w:t xml:space="preserve">№ 381-ФЗ «Об основах государственного регулирования торговой деятельности в Российской Федерации», </w:t>
      </w:r>
      <w:hyperlink r:id="rId9" w:history="1">
        <w:r w:rsidRPr="00DD3D2B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ем</w:t>
      </w:r>
      <w:r w:rsidRPr="00DD3D2B">
        <w:rPr>
          <w:sz w:val="28"/>
          <w:szCs w:val="28"/>
        </w:rPr>
        <w:t xml:space="preserve"> Правительства Саратовской области от 01.06.2010 № 195-П «Об утверждении Положения об организации ярмарок и продажи товаров» администрация городского округа </w:t>
      </w:r>
      <w:r>
        <w:rPr>
          <w:sz w:val="28"/>
          <w:szCs w:val="28"/>
        </w:rPr>
        <w:t xml:space="preserve">ЗАТО Светлый </w:t>
      </w:r>
      <w:r w:rsidRPr="00DD3D2B">
        <w:rPr>
          <w:sz w:val="28"/>
          <w:szCs w:val="28"/>
        </w:rPr>
        <w:t>ПОСТАНОВЛЯЕТ:</w:t>
      </w:r>
    </w:p>
    <w:p w:rsidR="00DD3D2B" w:rsidRDefault="00DD3D2B" w:rsidP="00DD3D2B">
      <w:pPr>
        <w:ind w:firstLine="709"/>
        <w:jc w:val="both"/>
        <w:rPr>
          <w:sz w:val="28"/>
          <w:szCs w:val="28"/>
        </w:rPr>
      </w:pPr>
      <w:r w:rsidRPr="00DD3D2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Утвердить:</w:t>
      </w:r>
    </w:p>
    <w:p w:rsidR="00DD3D2B" w:rsidRPr="00DD3D2B" w:rsidRDefault="00DD3D2B" w:rsidP="00DD3D2B">
      <w:pPr>
        <w:ind w:firstLine="709"/>
        <w:jc w:val="both"/>
        <w:rPr>
          <w:sz w:val="28"/>
          <w:szCs w:val="28"/>
        </w:rPr>
      </w:pPr>
      <w:r w:rsidRPr="00DD3D2B">
        <w:rPr>
          <w:sz w:val="28"/>
          <w:szCs w:val="28"/>
        </w:rPr>
        <w:t xml:space="preserve">Положение об </w:t>
      </w:r>
      <w:r w:rsidRPr="00DD3D2B">
        <w:rPr>
          <w:bCs/>
          <w:sz w:val="28"/>
          <w:szCs w:val="28"/>
        </w:rPr>
        <w:t xml:space="preserve">организации </w:t>
      </w:r>
      <w:r w:rsidRPr="00DD3D2B">
        <w:rPr>
          <w:sz w:val="28"/>
          <w:szCs w:val="28"/>
        </w:rPr>
        <w:t>ярмарок на территории городского округа ЗАТО Светлый и продажи товаров (выполнени</w:t>
      </w:r>
      <w:r>
        <w:rPr>
          <w:sz w:val="28"/>
          <w:szCs w:val="28"/>
        </w:rPr>
        <w:t>я</w:t>
      </w:r>
      <w:r w:rsidRPr="00DD3D2B">
        <w:rPr>
          <w:sz w:val="28"/>
          <w:szCs w:val="28"/>
        </w:rPr>
        <w:t xml:space="preserve"> работ, оказания услуг)</w:t>
      </w:r>
      <w:r>
        <w:rPr>
          <w:sz w:val="28"/>
          <w:szCs w:val="28"/>
        </w:rPr>
        <w:t xml:space="preserve"> на них согласно приложению № 1;</w:t>
      </w:r>
    </w:p>
    <w:p w:rsidR="00DD3D2B" w:rsidRPr="00DD3D2B" w:rsidRDefault="00DD3D2B" w:rsidP="00DD3D2B">
      <w:pPr>
        <w:ind w:firstLine="709"/>
        <w:jc w:val="both"/>
        <w:rPr>
          <w:sz w:val="28"/>
          <w:szCs w:val="28"/>
        </w:rPr>
      </w:pPr>
      <w:r w:rsidRPr="00DD3D2B">
        <w:rPr>
          <w:sz w:val="28"/>
          <w:szCs w:val="28"/>
        </w:rPr>
        <w:t>план ярмарочных мероприятий</w:t>
      </w:r>
      <w:r>
        <w:rPr>
          <w:sz w:val="28"/>
          <w:szCs w:val="28"/>
        </w:rPr>
        <w:t xml:space="preserve">, </w:t>
      </w:r>
      <w:r w:rsidRPr="00DD3D2B">
        <w:rPr>
          <w:sz w:val="28"/>
          <w:szCs w:val="28"/>
        </w:rPr>
        <w:t>пров</w:t>
      </w:r>
      <w:r>
        <w:rPr>
          <w:sz w:val="28"/>
          <w:szCs w:val="28"/>
        </w:rPr>
        <w:t>одимых</w:t>
      </w:r>
      <w:r w:rsidRPr="00DD3D2B">
        <w:rPr>
          <w:sz w:val="28"/>
          <w:szCs w:val="28"/>
        </w:rPr>
        <w:t xml:space="preserve"> на территории городского округа ЗАТО Светлый</w:t>
      </w:r>
      <w:r>
        <w:rPr>
          <w:sz w:val="28"/>
          <w:szCs w:val="28"/>
        </w:rPr>
        <w:t>,</w:t>
      </w:r>
      <w:r w:rsidRPr="00DD3D2B">
        <w:rPr>
          <w:sz w:val="28"/>
          <w:szCs w:val="28"/>
        </w:rPr>
        <w:t xml:space="preserve"> согласно приложению № 2.</w:t>
      </w:r>
    </w:p>
    <w:p w:rsidR="00DD3D2B" w:rsidRPr="00DD3D2B" w:rsidRDefault="00DD3D2B" w:rsidP="00DD3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3D2B">
        <w:rPr>
          <w:sz w:val="28"/>
          <w:szCs w:val="28"/>
        </w:rPr>
        <w:t>. Рекомендовать отделу Министерства внутренних дел Российской Федерации по закрытому административно-территориальному образованию поселок Светлый Саратовской области усилить контроль обеспечения общественного порядка в период проведения ярмарок.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3D2B">
        <w:rPr>
          <w:rFonts w:ascii="Times New Roman" w:hAnsi="Times New Roman" w:cs="Times New Roman"/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DD3D2B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DD3D2B">
        <w:rPr>
          <w:rFonts w:ascii="Times New Roman" w:hAnsi="Times New Roman" w:cs="Times New Roman"/>
          <w:sz w:val="28"/>
          <w:szCs w:val="28"/>
        </w:rPr>
        <w:br/>
        <w:t>со дня его подписания.</w:t>
      </w:r>
    </w:p>
    <w:p w:rsidR="00DD3D2B" w:rsidRPr="00DD3D2B" w:rsidRDefault="00DD3D2B" w:rsidP="00DD3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3D2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47B0" w:rsidRPr="00DD3D2B" w:rsidRDefault="001647B0" w:rsidP="00DD3D2B">
      <w:pPr>
        <w:jc w:val="both"/>
        <w:rPr>
          <w:sz w:val="28"/>
          <w:szCs w:val="28"/>
        </w:rPr>
      </w:pPr>
    </w:p>
    <w:p w:rsidR="009A621B" w:rsidRPr="00DD3D2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</w:t>
      </w:r>
      <w:r w:rsidR="00112D94">
        <w:rPr>
          <w:b/>
          <w:sz w:val="28"/>
          <w:szCs w:val="28"/>
        </w:rPr>
        <w:t>подпись</w:t>
      </w:r>
      <w:r w:rsidR="002F4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CD39E9" w:rsidRPr="006A5550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lastRenderedPageBreak/>
        <w:t>Приложение</w:t>
      </w:r>
      <w:r w:rsidR="00DD3D2B">
        <w:rPr>
          <w:b w:val="0"/>
          <w:bCs/>
          <w:i w:val="0"/>
          <w:iCs/>
          <w:sz w:val="28"/>
          <w:szCs w:val="28"/>
        </w:rPr>
        <w:t xml:space="preserve"> № 1</w:t>
      </w:r>
    </w:p>
    <w:p w:rsidR="00CD39E9" w:rsidRDefault="00CD39E9" w:rsidP="00CD39E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к постановлению администрации городского округа ЗАТО Светлый</w:t>
      </w:r>
    </w:p>
    <w:p w:rsidR="00CD39E9" w:rsidRPr="00C251B5" w:rsidRDefault="00112D94" w:rsidP="00CD39E9">
      <w:pPr>
        <w:pStyle w:val="a5"/>
        <w:ind w:left="4536"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от 25.07.2017 № 205</w:t>
      </w:r>
    </w:p>
    <w:p w:rsidR="00CD39E9" w:rsidRPr="00DF1715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39E9" w:rsidRPr="00DD3D2B" w:rsidRDefault="00CD39E9" w:rsidP="00CD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D2B" w:rsidRPr="00DD3D2B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3D2B" w:rsidRPr="00DD3D2B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2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Pr="00DD3D2B">
        <w:rPr>
          <w:rFonts w:ascii="Times New Roman" w:hAnsi="Times New Roman" w:cs="Times New Roman"/>
          <w:b/>
          <w:sz w:val="28"/>
          <w:szCs w:val="28"/>
        </w:rPr>
        <w:t xml:space="preserve">ярмарок на территории </w:t>
      </w:r>
    </w:p>
    <w:p w:rsidR="00DD3D2B" w:rsidRPr="00DD3D2B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2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ЗАТО Светлый и продажи товаров </w:t>
      </w:r>
    </w:p>
    <w:p w:rsidR="00DD3D2B" w:rsidRPr="00DD3D2B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2B">
        <w:rPr>
          <w:rFonts w:ascii="Times New Roman" w:hAnsi="Times New Roman" w:cs="Times New Roman"/>
          <w:b/>
          <w:sz w:val="28"/>
          <w:szCs w:val="28"/>
        </w:rPr>
        <w:t>(выполнения работ, оказания услуг) на них</w:t>
      </w:r>
    </w:p>
    <w:p w:rsidR="00DD3D2B" w:rsidRPr="00DD3D2B" w:rsidRDefault="00DD3D2B" w:rsidP="00DD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0" w:history="1">
        <w:r w:rsidRPr="00DD3D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D2B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 </w:t>
      </w:r>
      <w:r w:rsidRPr="00DD3D2B">
        <w:rPr>
          <w:rFonts w:ascii="Times New Roman" w:hAnsi="Times New Roman" w:cs="Times New Roman"/>
          <w:sz w:val="28"/>
          <w:szCs w:val="28"/>
        </w:rPr>
        <w:br/>
        <w:t>(далее – Федеральный закон).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D3D2B">
        <w:rPr>
          <w:rFonts w:ascii="Times New Roman" w:hAnsi="Times New Roman" w:cs="Times New Roman"/>
          <w:sz w:val="28"/>
          <w:szCs w:val="28"/>
        </w:rPr>
        <w:t>Положение регулирует порядок организации деятельности ярмарок на территории городского округа ЗАТО Светлый и продажу товаров (выполнение работ, оказание услуг) на них.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3. Ярмарки, организуемые органами местного самоуправления, проводятся на основании распорядительных актов органов местного самоуправления.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4. Юридические лица и индивидуальные предприниматели, имеющие на законных основаниях объекты недвижимости для целей организации ярмарки, уведомляют органы местного самоуправления о принятом решении </w:t>
      </w:r>
      <w:r w:rsidR="00726B1B">
        <w:rPr>
          <w:rFonts w:ascii="Times New Roman" w:hAnsi="Times New Roman" w:cs="Times New Roman"/>
          <w:sz w:val="28"/>
          <w:szCs w:val="28"/>
        </w:rPr>
        <w:t xml:space="preserve">о </w:t>
      </w:r>
      <w:r w:rsidRPr="00DD3D2B">
        <w:rPr>
          <w:rFonts w:ascii="Times New Roman" w:hAnsi="Times New Roman" w:cs="Times New Roman"/>
          <w:sz w:val="28"/>
          <w:szCs w:val="28"/>
        </w:rPr>
        <w:t>проведени</w:t>
      </w:r>
      <w:r w:rsidR="00726B1B">
        <w:rPr>
          <w:rFonts w:ascii="Times New Roman" w:hAnsi="Times New Roman" w:cs="Times New Roman"/>
          <w:sz w:val="28"/>
          <w:szCs w:val="28"/>
        </w:rPr>
        <w:t>и</w:t>
      </w:r>
      <w:r w:rsidRPr="00DD3D2B">
        <w:rPr>
          <w:rFonts w:ascii="Times New Roman" w:hAnsi="Times New Roman" w:cs="Times New Roman"/>
          <w:sz w:val="28"/>
          <w:szCs w:val="28"/>
        </w:rPr>
        <w:t xml:space="preserve"> ярмарки не позднее чем за десять календарных дней </w:t>
      </w:r>
      <w:r w:rsidRPr="00DD3D2B">
        <w:rPr>
          <w:rFonts w:ascii="Times New Roman" w:hAnsi="Times New Roman" w:cs="Times New Roman"/>
          <w:sz w:val="28"/>
          <w:szCs w:val="28"/>
        </w:rPr>
        <w:br/>
        <w:t>до ее проведения (в письменной форме) и информируют о результатах ее проведения со дня окончания ярмарки.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5. Орган местного самоуправления, юридическое лицо, индивидуальный предприниматель (далее – организатор ярмарки) утверждает план мероприятий по организации ярмарки на территории городского округа ЗАТО Светлый и продажи товаров (выполнения работ, оказания услуг) на ней (далее – План мероприятий), в котором: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определяет специализацию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определяет режим работы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утверждает схему размещения участников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определяет порядок предоставления мест для продажи товаров (выполнения работ, оказания услуг) и размер платы за оказание услуг, связанных с обеспечением торговли на ярмарке.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6. В период подготовки и проведения ярмарки организатор ярмарки: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обеспечивает соблюдение санитарного законодательства участниками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обеспечивает соответствие ассортимента реализуемой продукции виду и типу организации торговли;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размещает в доступном месте информацию для потребителя в соответствии с законодательством;</w:t>
      </w: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организует обеспечение общественного порядка в месте проведения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обеспечивает санитарную уборку территории ярмарки в процессе работы ярмарки и после е</w:t>
      </w:r>
      <w:r w:rsidR="00726B1B">
        <w:rPr>
          <w:rFonts w:ascii="Times New Roman" w:hAnsi="Times New Roman" w:cs="Times New Roman"/>
          <w:sz w:val="28"/>
          <w:szCs w:val="28"/>
        </w:rPr>
        <w:t>е</w:t>
      </w:r>
      <w:r w:rsidRPr="00DD3D2B">
        <w:rPr>
          <w:rFonts w:ascii="Times New Roman" w:hAnsi="Times New Roman" w:cs="Times New Roman"/>
          <w:sz w:val="28"/>
          <w:szCs w:val="28"/>
        </w:rPr>
        <w:t xml:space="preserve"> окончания;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обеспечивает соблюдение </w:t>
      </w:r>
      <w:hyperlink r:id="rId11" w:history="1">
        <w:r w:rsidRPr="00DD3D2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D3D2B">
        <w:rPr>
          <w:rFonts w:ascii="Times New Roman" w:hAnsi="Times New Roman" w:cs="Times New Roman"/>
          <w:sz w:val="28"/>
          <w:szCs w:val="28"/>
        </w:rPr>
        <w:t xml:space="preserve"> противопожарного режима участниками ярмарки;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организует предоставление информации о результатах проведения ярмарки в соответствии с настоящим Положением.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7. В соответствии с Федеральным </w:t>
      </w:r>
      <w:hyperlink r:id="rId12" w:history="1">
        <w:r w:rsidRPr="00DD3D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D2B">
        <w:rPr>
          <w:rFonts w:ascii="Times New Roman" w:hAnsi="Times New Roman" w:cs="Times New Roman"/>
          <w:sz w:val="28"/>
          <w:szCs w:val="28"/>
        </w:rPr>
        <w:t xml:space="preserve"> информация о плане мероприятий по организации ярмарки и продажи товаров (выполнения работ, оказания услуг) на ней организатором ярмарки опубликовывается </w:t>
      </w:r>
      <w:r w:rsidRPr="00DD3D2B">
        <w:rPr>
          <w:rFonts w:ascii="Times New Roman" w:hAnsi="Times New Roman" w:cs="Times New Roman"/>
          <w:sz w:val="28"/>
          <w:szCs w:val="28"/>
        </w:rPr>
        <w:br/>
        <w:t xml:space="preserve">в средствах массовой информации и размещается на своем сайте </w:t>
      </w:r>
      <w:r w:rsidRPr="00DD3D2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(при наличии сайта).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опубликовываются </w:t>
      </w:r>
      <w:r w:rsidRPr="00DD3D2B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 и размещаются на официальном сайте администрации городского округа ЗАТО Светлый www.zatosvetly.ru  сведения о местах организации и проведения ярмарок, организаторами которых они являются (наименование ярмарки, тип, периодичность проведения, реквизиты правового акта об организации ярмарки, режим работы).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 xml:space="preserve">8. Участники ярмарки (продавцы): юридические лица, индивидуальные предприниматели, а также граждане (в том числе </w:t>
      </w:r>
      <w:r w:rsidRPr="00DD3D2B">
        <w:rPr>
          <w:rFonts w:ascii="Times New Roman" w:hAnsi="Times New Roman" w:cs="Times New Roman"/>
          <w:sz w:val="28"/>
          <w:szCs w:val="28"/>
        </w:rPr>
        <w:br/>
        <w:t xml:space="preserve">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осуществляют продажу товаров в соответствии с </w:t>
      </w:r>
      <w:hyperlink r:id="rId13" w:history="1">
        <w:r w:rsidRPr="00DD3D2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D3D2B">
        <w:rPr>
          <w:rFonts w:ascii="Times New Roman" w:hAnsi="Times New Roman" w:cs="Times New Roman"/>
          <w:sz w:val="28"/>
          <w:szCs w:val="28"/>
        </w:rPr>
        <w:t xml:space="preserve"> продажи отдельных видов товаров, законодательством о защите прав потребителей.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9. Продажа товаров (выполнение работ, оказание услуг) на ярмарках осуществляется при наличии документов, подтверждающих в соответствии с законодательством легальность производства и оборота, качество и безопасность товаров для юридических лиц, индивидуальных предпринимателей и граждан – глав крестьянских (фермерских) хозяйств, членов таких хозяйств, граждан, ведущих личные подсобные хозяйства.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10. Продавцы, осуществляющие продажу товаров (выполнение работ, оказание услуг) на ярмарке, обязаны иметь: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медицинскую книжку установленного образца с данными медицинских обследований для работников (продавцов) юридических лиц и индивидуальных предпринимателей, включая индивидуальных предпринимателей (при реализации пищевых продуктов);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документ, удостоверяющий личность, для граждан (в том числе граждан –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животноводством).</w:t>
      </w: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D3D2B" w:rsidRPr="00DD3D2B" w:rsidRDefault="00DD3D2B" w:rsidP="00DD3D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D2B" w:rsidRP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11. Участник ярмарки осуществляет торговлю через подвижную мелкорозничную сеть (автофургоны, автоприцепы, изотермические емкости), а также на столах и прилавках, установленных на открытой территории непосредственно участником либо организатором.</w:t>
      </w:r>
    </w:p>
    <w:p w:rsidR="00DD3D2B" w:rsidRDefault="00DD3D2B" w:rsidP="00DD3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2B">
        <w:rPr>
          <w:rFonts w:ascii="Times New Roman" w:hAnsi="Times New Roman" w:cs="Times New Roman"/>
          <w:sz w:val="28"/>
          <w:szCs w:val="28"/>
        </w:rPr>
        <w:t>12. Плата за предоставление оборудованных мест для продажи товаров (выполнения работ, оказания услуг) взимается в соответствии с прейскурантом, утвержденным организатором ярмарки.</w:t>
      </w: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Default="00DD3D2B" w:rsidP="00DD3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D2B" w:rsidRPr="006A5550" w:rsidRDefault="00DD3D2B" w:rsidP="00DD3D2B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lastRenderedPageBreak/>
        <w:t>Приложение</w:t>
      </w:r>
      <w:r>
        <w:rPr>
          <w:b w:val="0"/>
          <w:bCs/>
          <w:i w:val="0"/>
          <w:iCs/>
          <w:sz w:val="28"/>
          <w:szCs w:val="28"/>
        </w:rPr>
        <w:t xml:space="preserve"> № 2</w:t>
      </w:r>
    </w:p>
    <w:p w:rsidR="00DD3D2B" w:rsidRDefault="00DD3D2B" w:rsidP="00DD3D2B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A5550">
        <w:rPr>
          <w:b w:val="0"/>
          <w:bCs/>
          <w:i w:val="0"/>
          <w:iCs/>
          <w:sz w:val="28"/>
          <w:szCs w:val="28"/>
        </w:rPr>
        <w:t>к постановлению администрации городского округа ЗАТО Светлый</w:t>
      </w:r>
    </w:p>
    <w:p w:rsidR="00DD3D2B" w:rsidRPr="00C251B5" w:rsidRDefault="00112D94" w:rsidP="00DD3D2B">
      <w:pPr>
        <w:pStyle w:val="a5"/>
        <w:ind w:left="4536" w:right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от 25.07.2017 № 205</w:t>
      </w:r>
    </w:p>
    <w:p w:rsidR="00DD3D2B" w:rsidRPr="00DF1715" w:rsidRDefault="00DD3D2B" w:rsidP="00DD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D2B" w:rsidRPr="00DD3D2B" w:rsidRDefault="00DD3D2B" w:rsidP="00DD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D2B" w:rsidRPr="006D15BD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4383" w:rsidRDefault="00DD3D2B" w:rsidP="00DD3D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BD">
        <w:rPr>
          <w:rFonts w:ascii="Times New Roman" w:hAnsi="Times New Roman" w:cs="Times New Roman"/>
          <w:b/>
          <w:sz w:val="28"/>
          <w:szCs w:val="28"/>
        </w:rPr>
        <w:t xml:space="preserve">ярмарочных мероприятий, проводимых </w:t>
      </w:r>
      <w:r w:rsidR="00D3438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D3D2B" w:rsidRPr="00D625F4" w:rsidRDefault="00D34383" w:rsidP="00DD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DD3D2B" w:rsidRPr="006D15BD">
        <w:rPr>
          <w:rFonts w:ascii="Times New Roman" w:hAnsi="Times New Roman" w:cs="Times New Roman"/>
          <w:b/>
          <w:sz w:val="28"/>
          <w:szCs w:val="28"/>
        </w:rPr>
        <w:t xml:space="preserve"> ЗАТО Светлый</w:t>
      </w:r>
    </w:p>
    <w:p w:rsidR="00DD3D2B" w:rsidRDefault="00DD3D2B" w:rsidP="00DD3D2B">
      <w:pPr>
        <w:pStyle w:val="ConsPlusNonformat"/>
        <w:jc w:val="center"/>
      </w:pPr>
    </w:p>
    <w:tbl>
      <w:tblPr>
        <w:tblStyle w:val="a9"/>
        <w:tblW w:w="9554" w:type="dxa"/>
        <w:tblInd w:w="52" w:type="dxa"/>
        <w:tblLayout w:type="fixed"/>
        <w:tblLook w:val="01E0"/>
      </w:tblPr>
      <w:tblGrid>
        <w:gridCol w:w="482"/>
        <w:gridCol w:w="1914"/>
        <w:gridCol w:w="1620"/>
        <w:gridCol w:w="2595"/>
        <w:gridCol w:w="1525"/>
        <w:gridCol w:w="1418"/>
      </w:tblGrid>
      <w:tr w:rsidR="00DD3D2B" w:rsidTr="00761FC8">
        <w:tc>
          <w:tcPr>
            <w:tcW w:w="482" w:type="dxa"/>
          </w:tcPr>
          <w:p w:rsidR="00DD3D2B" w:rsidRPr="00D625F4" w:rsidRDefault="00DD3D2B" w:rsidP="00761FC8">
            <w:pPr>
              <w:pStyle w:val="ConsPlusNonformat"/>
              <w:ind w:left="-70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4"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9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реализуемой продукции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55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</w:tc>
      </w:tr>
      <w:tr w:rsidR="00DD3D2B" w:rsidTr="00761FC8">
        <w:tc>
          <w:tcPr>
            <w:tcW w:w="482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2B" w:rsidTr="00761FC8">
        <w:tc>
          <w:tcPr>
            <w:tcW w:w="482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«Проводы русской зимы»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календарю (установ-ленная дата)</w:t>
            </w:r>
          </w:p>
        </w:tc>
        <w:tc>
          <w:tcPr>
            <w:tcW w:w="2595" w:type="dxa"/>
          </w:tcPr>
          <w:p w:rsidR="00DD3D2B" w:rsidRDefault="00DD3D2B" w:rsidP="00761FC8">
            <w:pPr>
              <w:pStyle w:val="ConsPlusNonformat"/>
              <w:ind w:left="-78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общественного питания (шашлыки, хлебобулоч-ные изделия); безалко-гольные напитки, соки;</w:t>
            </w:r>
          </w:p>
          <w:p w:rsidR="00DD3D2B" w:rsidRPr="00D625F4" w:rsidRDefault="00DD3D2B" w:rsidP="00761FC8">
            <w:pPr>
              <w:pStyle w:val="ConsPlusNonformat"/>
              <w:ind w:left="-78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 бака-лейные изделия; мед и продукция пчеловодст-ва; сувениры, детские игрушки, надувные шары; сладкая вата, попкорн</w:t>
            </w:r>
          </w:p>
        </w:tc>
        <w:tc>
          <w:tcPr>
            <w:tcW w:w="152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Центральная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Светлый 10.00 – 15.00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самоуправ-ления</w:t>
            </w:r>
          </w:p>
        </w:tc>
      </w:tr>
      <w:tr w:rsidR="00DD3D2B" w:rsidTr="00761FC8">
        <w:tc>
          <w:tcPr>
            <w:tcW w:w="482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«День Победы»</w:t>
            </w:r>
          </w:p>
        </w:tc>
        <w:tc>
          <w:tcPr>
            <w:tcW w:w="1620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(установлен-ная дата)</w:t>
            </w:r>
          </w:p>
        </w:tc>
        <w:tc>
          <w:tcPr>
            <w:tcW w:w="2595" w:type="dxa"/>
          </w:tcPr>
          <w:p w:rsidR="00DD3D2B" w:rsidRDefault="00DD3D2B" w:rsidP="00761FC8">
            <w:pPr>
              <w:pStyle w:val="ConsPlusNonformat"/>
              <w:ind w:left="-78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обществен-ного питания (шаш-лыки, хлебобулочные изделия); безалко-гольные напитки, соки;</w:t>
            </w:r>
          </w:p>
          <w:p w:rsidR="00DD3D2B" w:rsidRPr="00D625F4" w:rsidRDefault="00DD3D2B" w:rsidP="00761FC8">
            <w:pPr>
              <w:pStyle w:val="ConsPlusNonformat"/>
              <w:ind w:left="-78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 бака-лейные изделия; мед и продукция пчеловодст-ва; сувениры, детские игрушки, надувные шары; сладкая вата, попкорн; услуги проката детских аттракционов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Центральная пос. Светлый 17.00 – 23.00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самоуправ-ления</w:t>
            </w:r>
          </w:p>
        </w:tc>
      </w:tr>
      <w:tr w:rsidR="00DD3D2B" w:rsidTr="00761FC8">
        <w:tc>
          <w:tcPr>
            <w:tcW w:w="482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«День защиты детей»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(установлен-ная дата)</w:t>
            </w:r>
          </w:p>
        </w:tc>
        <w:tc>
          <w:tcPr>
            <w:tcW w:w="259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обществен-ного питания (шаш-лыки, хлебобулочные изделия); безалкоголь-ные напитки, соки;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 бака-лейные изделия; мед и продукция пчеловодст-ва; сувениры, детские игрушки, надувные шары; сладкая вата, попкорн; услуги проката детских аттракционов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Центральная пос. Светлый 10.00 – 19.00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самоуправ-ления</w:t>
            </w:r>
          </w:p>
        </w:tc>
      </w:tr>
    </w:tbl>
    <w:p w:rsidR="00DD3D2B" w:rsidRDefault="00DD3D2B" w:rsidP="00DD3D2B">
      <w:r>
        <w:br w:type="page"/>
      </w:r>
    </w:p>
    <w:p w:rsidR="00DD3D2B" w:rsidRDefault="00DD3D2B" w:rsidP="00DD3D2B">
      <w:pPr>
        <w:jc w:val="center"/>
      </w:pPr>
      <w:r>
        <w:lastRenderedPageBreak/>
        <w:t>2</w:t>
      </w:r>
    </w:p>
    <w:p w:rsidR="00DD3D2B" w:rsidRDefault="00DD3D2B" w:rsidP="00DD3D2B">
      <w:pPr>
        <w:jc w:val="center"/>
      </w:pPr>
    </w:p>
    <w:tbl>
      <w:tblPr>
        <w:tblStyle w:val="a9"/>
        <w:tblW w:w="9606" w:type="dxa"/>
        <w:tblLayout w:type="fixed"/>
        <w:tblLook w:val="01E0"/>
      </w:tblPr>
      <w:tblGrid>
        <w:gridCol w:w="534"/>
        <w:gridCol w:w="1914"/>
        <w:gridCol w:w="1620"/>
        <w:gridCol w:w="2595"/>
        <w:gridCol w:w="1525"/>
        <w:gridCol w:w="1418"/>
      </w:tblGrid>
      <w:tr w:rsidR="00DD3D2B" w:rsidTr="00761FC8">
        <w:tc>
          <w:tcPr>
            <w:tcW w:w="534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2B" w:rsidTr="00761FC8">
        <w:tc>
          <w:tcPr>
            <w:tcW w:w="53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«День России»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(установлен-ная дата)</w:t>
            </w:r>
          </w:p>
        </w:tc>
        <w:tc>
          <w:tcPr>
            <w:tcW w:w="259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обществен-ного питания (шаш-лыки, хлебобулочные изделия); безалкоголь-ные напитки, соки;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 бака-лейные изделия; мед и продукция пчеловодст-ва; сувениры, детские игрушки, надувные шары; сладкая вата, попкорн; услуги проката детских аттракционов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Центральная пос. Светлый 17.00 – 21.00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самоуправ-ления</w:t>
            </w:r>
          </w:p>
        </w:tc>
      </w:tr>
      <w:tr w:rsidR="00DD3D2B" w:rsidTr="00761FC8">
        <w:tc>
          <w:tcPr>
            <w:tcW w:w="53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«День города»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обществен-ного питания (шаш-лыки, хлебобулочные изделия); безалкоголь-ные напитки, соки;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 бака-лейные изделия; мед и продукция пчеловодст-ва; сувениры, детские игрушки, надувные шары; сладкая вата, попкорн; услуги проката детских аттракционов</w:t>
            </w:r>
          </w:p>
        </w:tc>
        <w:tc>
          <w:tcPr>
            <w:tcW w:w="152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Центральная пос. Светлый 17.00 – 23.00</w:t>
            </w:r>
          </w:p>
        </w:tc>
        <w:tc>
          <w:tcPr>
            <w:tcW w:w="1418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самоуправ-ления</w:t>
            </w:r>
          </w:p>
        </w:tc>
      </w:tr>
      <w:tr w:rsidR="00DD3D2B" w:rsidTr="00761FC8">
        <w:tc>
          <w:tcPr>
            <w:tcW w:w="53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универсальная ярмарка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неделю (воскресенье)</w:t>
            </w:r>
          </w:p>
        </w:tc>
        <w:tc>
          <w:tcPr>
            <w:tcW w:w="259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и непродовольственная продукция</w:t>
            </w:r>
          </w:p>
        </w:tc>
        <w:tc>
          <w:tcPr>
            <w:tcW w:w="152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МУП «Рынок» городского округа ЗАТО Светлый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15.00</w:t>
            </w:r>
          </w:p>
        </w:tc>
        <w:tc>
          <w:tcPr>
            <w:tcW w:w="1418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«Рынок» городского округа ЗАТО Светлый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2B" w:rsidTr="00761FC8">
        <w:tc>
          <w:tcPr>
            <w:tcW w:w="53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ярмарка (автофургоны, прибывшие из других регионов)</w:t>
            </w:r>
          </w:p>
        </w:tc>
        <w:tc>
          <w:tcPr>
            <w:tcW w:w="1620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октябрь, один раз в две недели</w:t>
            </w:r>
          </w:p>
        </w:tc>
        <w:tc>
          <w:tcPr>
            <w:tcW w:w="2595" w:type="dxa"/>
          </w:tcPr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Сельскохозяйственная, плодоовощная продукция</w:t>
            </w:r>
          </w:p>
        </w:tc>
        <w:tc>
          <w:tcPr>
            <w:tcW w:w="1525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Центральная пос. Светлый или территория МУП «Рынок» городского округа ЗАТО Светлый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 – 14.00</w:t>
            </w:r>
          </w:p>
        </w:tc>
        <w:tc>
          <w:tcPr>
            <w:tcW w:w="1418" w:type="dxa"/>
          </w:tcPr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самоуправ-ления; </w:t>
            </w:r>
          </w:p>
          <w:p w:rsidR="00DD3D2B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«Рынок» городского округа ЗАТО Светлый </w:t>
            </w:r>
          </w:p>
          <w:p w:rsidR="00DD3D2B" w:rsidRPr="00D625F4" w:rsidRDefault="00DD3D2B" w:rsidP="00761FC8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D2B" w:rsidRPr="004A1352" w:rsidRDefault="00DD3D2B" w:rsidP="00DD3D2B">
      <w:pPr>
        <w:pStyle w:val="ConsPlusNonformat"/>
        <w:jc w:val="center"/>
        <w:rPr>
          <w:rFonts w:ascii="Times New Roman" w:hAnsi="Times New Roman" w:cs="Times New Roman"/>
        </w:rPr>
      </w:pPr>
    </w:p>
    <w:p w:rsidR="00DD3D2B" w:rsidRPr="004A1352" w:rsidRDefault="00DD3D2B" w:rsidP="00DD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1352">
        <w:rPr>
          <w:rFonts w:ascii="Times New Roman" w:hAnsi="Times New Roman" w:cs="Times New Roman"/>
          <w:sz w:val="24"/>
          <w:szCs w:val="28"/>
        </w:rPr>
        <w:t>Ответственные за организацию ярмарочных мероприятий:</w:t>
      </w:r>
    </w:p>
    <w:p w:rsidR="00DD3D2B" w:rsidRPr="004A1352" w:rsidRDefault="00DD3D2B" w:rsidP="00DD3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1352">
        <w:rPr>
          <w:rFonts w:ascii="Times New Roman" w:hAnsi="Times New Roman" w:cs="Times New Roman"/>
          <w:sz w:val="24"/>
          <w:szCs w:val="28"/>
        </w:rPr>
        <w:t>отдел экономического развития управления финансов и экономического развития администрации городского округа ЗАТО Светлый, телефон: 8 (845 58) 4-31-71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4A1352">
        <w:rPr>
          <w:rFonts w:ascii="Times New Roman" w:hAnsi="Times New Roman" w:cs="Times New Roman"/>
          <w:sz w:val="24"/>
          <w:szCs w:val="28"/>
        </w:rPr>
        <w:t xml:space="preserve"> адрес электронной почты: zatosvetly@</w:t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4A1352">
        <w:rPr>
          <w:rFonts w:ascii="Times New Roman" w:hAnsi="Times New Roman" w:cs="Times New Roman"/>
          <w:sz w:val="24"/>
          <w:szCs w:val="28"/>
        </w:rPr>
        <w:t>.</w:t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4A1352">
        <w:rPr>
          <w:rFonts w:ascii="Times New Roman" w:hAnsi="Times New Roman" w:cs="Times New Roman"/>
          <w:sz w:val="24"/>
          <w:szCs w:val="28"/>
        </w:rPr>
        <w:t>;</w:t>
      </w:r>
    </w:p>
    <w:p w:rsidR="00DD3D2B" w:rsidRPr="00DD3D2B" w:rsidRDefault="00DD3D2B" w:rsidP="00DD3D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52">
        <w:rPr>
          <w:rFonts w:ascii="Times New Roman" w:hAnsi="Times New Roman" w:cs="Times New Roman"/>
          <w:sz w:val="24"/>
          <w:szCs w:val="28"/>
        </w:rPr>
        <w:t xml:space="preserve">муниципальное унитарное предприятие «Рынок» городского округа </w:t>
      </w:r>
      <w:r>
        <w:rPr>
          <w:rFonts w:ascii="Times New Roman" w:hAnsi="Times New Roman" w:cs="Times New Roman"/>
          <w:sz w:val="24"/>
          <w:szCs w:val="28"/>
        </w:rPr>
        <w:br/>
      </w:r>
      <w:r w:rsidRPr="004A1352">
        <w:rPr>
          <w:rFonts w:ascii="Times New Roman" w:hAnsi="Times New Roman" w:cs="Times New Roman"/>
          <w:sz w:val="24"/>
          <w:szCs w:val="28"/>
        </w:rPr>
        <w:t xml:space="preserve">ЗАТО Светлый, телефон: 8 (845 58) 4-37-86, адрес электронной почты: </w:t>
      </w:r>
      <w:r>
        <w:rPr>
          <w:rFonts w:ascii="Times New Roman" w:hAnsi="Times New Roman" w:cs="Times New Roman"/>
          <w:sz w:val="24"/>
          <w:szCs w:val="28"/>
        </w:rPr>
        <w:br/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rkashirin</w:t>
      </w:r>
      <w:r w:rsidRPr="004A1352">
        <w:rPr>
          <w:rFonts w:ascii="Times New Roman" w:hAnsi="Times New Roman" w:cs="Times New Roman"/>
          <w:sz w:val="24"/>
          <w:szCs w:val="28"/>
        </w:rPr>
        <w:t>-</w:t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rynok</w:t>
      </w:r>
      <w:r w:rsidRPr="004A1352">
        <w:rPr>
          <w:rFonts w:ascii="Times New Roman" w:hAnsi="Times New Roman" w:cs="Times New Roman"/>
          <w:sz w:val="24"/>
          <w:szCs w:val="28"/>
        </w:rPr>
        <w:t>@</w:t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yandex</w:t>
      </w:r>
      <w:r w:rsidRPr="004A1352">
        <w:rPr>
          <w:rFonts w:ascii="Times New Roman" w:hAnsi="Times New Roman" w:cs="Times New Roman"/>
          <w:sz w:val="24"/>
          <w:szCs w:val="28"/>
        </w:rPr>
        <w:t>.</w:t>
      </w:r>
      <w:r w:rsidRPr="004A1352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4A1352">
        <w:rPr>
          <w:rFonts w:ascii="Times New Roman" w:hAnsi="Times New Roman" w:cs="Times New Roman"/>
          <w:sz w:val="24"/>
          <w:szCs w:val="28"/>
        </w:rPr>
        <w:t>.</w:t>
      </w:r>
    </w:p>
    <w:sectPr w:rsidR="00DD3D2B" w:rsidRPr="00DD3D2B" w:rsidSect="0025441B">
      <w:headerReference w:type="default" r:id="rId14"/>
      <w:headerReference w:type="first" r:id="rId15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89" w:rsidRDefault="00562589">
      <w:r>
        <w:separator/>
      </w:r>
    </w:p>
  </w:endnote>
  <w:endnote w:type="continuationSeparator" w:id="1">
    <w:p w:rsidR="00562589" w:rsidRDefault="0056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89" w:rsidRDefault="00562589">
      <w:r>
        <w:separator/>
      </w:r>
    </w:p>
  </w:footnote>
  <w:footnote w:type="continuationSeparator" w:id="1">
    <w:p w:rsidR="00562589" w:rsidRDefault="0056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12D94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25.07.2017</w:t>
          </w:r>
        </w:p>
      </w:tc>
      <w:tc>
        <w:tcPr>
          <w:tcW w:w="4821" w:type="dxa"/>
        </w:tcPr>
        <w:p w:rsidR="00C512D5" w:rsidRPr="00FE6B31" w:rsidRDefault="00112D94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EB1"/>
    <w:rsid w:val="00110FDF"/>
    <w:rsid w:val="00111C04"/>
    <w:rsid w:val="0011205B"/>
    <w:rsid w:val="00112D94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54F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441B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B3B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36C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2589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298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3875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80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771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6B1B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175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43E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8A6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0AD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129F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15CE0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9E9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383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13E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3D2B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0E4D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2F4B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3" Type="http://schemas.openxmlformats.org/officeDocument/2006/relationships/hyperlink" Target="consultantplus://offline/ref=F25B3BFDECEFA1385829A040F4DA81DEB4728A2B5719B1421A19B3F6A875AAA14D6B6BE199214383fC3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B3BFDECEFA1385829A040F4DA81DEB472822D531DB1421A19B3F6A875AAA14D6B6BE199214280fC3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5B3BFDECEFA1385829A040F4DA81DEB473872F5116B1421A19B3F6A875AAA14D6B6BE199214382fC3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F09B5EB80454B4C3E6C4799AE7DA1959BAFAE29DFAF07FF3060A4232D7B70BC184C320ACFF6B69L3t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9</cp:revision>
  <cp:lastPrinted>2017-07-26T10:55:00Z</cp:lastPrinted>
  <dcterms:created xsi:type="dcterms:W3CDTF">2017-07-23T11:55:00Z</dcterms:created>
  <dcterms:modified xsi:type="dcterms:W3CDTF">2017-07-26T11:03:00Z</dcterms:modified>
</cp:coreProperties>
</file>