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B45B79" w:rsidRDefault="00CF6A84" w:rsidP="00CF6A84">
      <w:pPr>
        <w:tabs>
          <w:tab w:val="left" w:pos="6379"/>
        </w:tabs>
        <w:ind w:right="2862"/>
        <w:rPr>
          <w:b/>
          <w:bCs/>
          <w:sz w:val="28"/>
          <w:szCs w:val="28"/>
        </w:rPr>
      </w:pPr>
    </w:p>
    <w:p w:rsidR="00B45B79" w:rsidRPr="00CA6DFD" w:rsidRDefault="00B45B79" w:rsidP="00B45B79">
      <w:pPr>
        <w:rPr>
          <w:b/>
          <w:sz w:val="28"/>
          <w:szCs w:val="28"/>
        </w:rPr>
      </w:pPr>
      <w:r w:rsidRPr="00CA6DFD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CA6DFD">
        <w:rPr>
          <w:b/>
          <w:sz w:val="28"/>
          <w:szCs w:val="28"/>
        </w:rPr>
        <w:t xml:space="preserve"> в постановление</w:t>
      </w:r>
    </w:p>
    <w:p w:rsidR="00B45B79" w:rsidRDefault="00B45B79" w:rsidP="00B45B79">
      <w:pPr>
        <w:rPr>
          <w:b/>
          <w:sz w:val="28"/>
          <w:szCs w:val="28"/>
        </w:rPr>
      </w:pPr>
      <w:r w:rsidRPr="00CA6DFD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 </w:t>
      </w:r>
      <w:r w:rsidRPr="00CA6DFD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 </w:t>
      </w:r>
      <w:r w:rsidRPr="00CA6DFD">
        <w:rPr>
          <w:b/>
          <w:sz w:val="28"/>
          <w:szCs w:val="28"/>
        </w:rPr>
        <w:t xml:space="preserve">округа </w:t>
      </w:r>
    </w:p>
    <w:p w:rsidR="00B45B79" w:rsidRDefault="00B45B79" w:rsidP="00B45B79">
      <w:pPr>
        <w:rPr>
          <w:b/>
          <w:sz w:val="28"/>
          <w:szCs w:val="28"/>
        </w:rPr>
      </w:pPr>
      <w:r w:rsidRPr="00CA6DFD">
        <w:rPr>
          <w:b/>
          <w:sz w:val="28"/>
          <w:szCs w:val="28"/>
        </w:rPr>
        <w:t xml:space="preserve">ЗАТО </w:t>
      </w:r>
      <w:r>
        <w:rPr>
          <w:b/>
          <w:sz w:val="28"/>
          <w:szCs w:val="28"/>
        </w:rPr>
        <w:t xml:space="preserve">  </w:t>
      </w:r>
      <w:r w:rsidRPr="00CA6DFD">
        <w:rPr>
          <w:b/>
          <w:sz w:val="28"/>
          <w:szCs w:val="28"/>
        </w:rPr>
        <w:t>Светлый</w:t>
      </w:r>
      <w:r>
        <w:rPr>
          <w:b/>
          <w:sz w:val="28"/>
          <w:szCs w:val="28"/>
        </w:rPr>
        <w:t xml:space="preserve">   </w:t>
      </w:r>
      <w:r w:rsidRPr="00CA6DF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</w:t>
      </w:r>
      <w:r w:rsidRPr="00CA6DFD">
        <w:rPr>
          <w:b/>
          <w:sz w:val="28"/>
          <w:szCs w:val="28"/>
        </w:rPr>
        <w:t>20.04.2012</w:t>
      </w:r>
      <w:r>
        <w:rPr>
          <w:b/>
          <w:sz w:val="28"/>
          <w:szCs w:val="28"/>
        </w:rPr>
        <w:t xml:space="preserve">  </w:t>
      </w:r>
      <w:r w:rsidRPr="00CA6DFD">
        <w:rPr>
          <w:b/>
          <w:sz w:val="28"/>
          <w:szCs w:val="28"/>
        </w:rPr>
        <w:t xml:space="preserve"> № 127 </w:t>
      </w:r>
    </w:p>
    <w:p w:rsidR="00B45B79" w:rsidRDefault="00B45B79" w:rsidP="00B45B79">
      <w:pPr>
        <w:rPr>
          <w:b/>
          <w:sz w:val="28"/>
          <w:szCs w:val="28"/>
        </w:rPr>
      </w:pPr>
      <w:r w:rsidRPr="00CA6DFD">
        <w:rPr>
          <w:b/>
          <w:sz w:val="28"/>
          <w:szCs w:val="28"/>
        </w:rPr>
        <w:t>«Об</w:t>
      </w:r>
      <w:r>
        <w:rPr>
          <w:b/>
          <w:sz w:val="28"/>
          <w:szCs w:val="28"/>
        </w:rPr>
        <w:t xml:space="preserve"> </w:t>
      </w:r>
      <w:r w:rsidRPr="00CA6DFD">
        <w:rPr>
          <w:b/>
          <w:sz w:val="28"/>
          <w:szCs w:val="28"/>
        </w:rPr>
        <w:t xml:space="preserve"> утверждении</w:t>
      </w:r>
      <w:r>
        <w:rPr>
          <w:b/>
          <w:sz w:val="28"/>
          <w:szCs w:val="28"/>
        </w:rPr>
        <w:t xml:space="preserve"> </w:t>
      </w:r>
      <w:r w:rsidRPr="00CA6DFD">
        <w:rPr>
          <w:b/>
          <w:sz w:val="28"/>
          <w:szCs w:val="28"/>
        </w:rPr>
        <w:t xml:space="preserve"> Положения </w:t>
      </w:r>
      <w:r>
        <w:rPr>
          <w:b/>
          <w:sz w:val="28"/>
          <w:szCs w:val="28"/>
        </w:rPr>
        <w:t xml:space="preserve"> </w:t>
      </w:r>
      <w:r w:rsidRPr="00CA6DFD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</w:t>
      </w:r>
      <w:r w:rsidRPr="00CA6DFD">
        <w:rPr>
          <w:b/>
          <w:sz w:val="28"/>
          <w:szCs w:val="28"/>
        </w:rPr>
        <w:t xml:space="preserve">оплате </w:t>
      </w:r>
    </w:p>
    <w:p w:rsidR="00B45B79" w:rsidRDefault="00B45B79" w:rsidP="00B45B79">
      <w:pPr>
        <w:rPr>
          <w:b/>
          <w:sz w:val="28"/>
          <w:szCs w:val="28"/>
        </w:rPr>
      </w:pPr>
      <w:r w:rsidRPr="00CA6DFD">
        <w:rPr>
          <w:b/>
          <w:sz w:val="28"/>
          <w:szCs w:val="28"/>
        </w:rPr>
        <w:t xml:space="preserve">труда работников муниципальных казенных </w:t>
      </w:r>
    </w:p>
    <w:p w:rsidR="00B45B79" w:rsidRPr="00CA6DFD" w:rsidRDefault="00B45B79" w:rsidP="00B45B79">
      <w:pPr>
        <w:rPr>
          <w:b/>
          <w:sz w:val="28"/>
          <w:szCs w:val="28"/>
        </w:rPr>
      </w:pPr>
      <w:r w:rsidRPr="00CA6DFD">
        <w:rPr>
          <w:b/>
          <w:sz w:val="28"/>
          <w:szCs w:val="28"/>
        </w:rPr>
        <w:t>учреждений средств массовой информации»</w:t>
      </w:r>
    </w:p>
    <w:p w:rsidR="00B45B79" w:rsidRDefault="00B45B79" w:rsidP="00B45B79">
      <w:pPr>
        <w:rPr>
          <w:sz w:val="28"/>
          <w:szCs w:val="28"/>
        </w:rPr>
      </w:pPr>
    </w:p>
    <w:p w:rsidR="00B45B79" w:rsidRPr="00B45B79" w:rsidRDefault="00B45B79" w:rsidP="00B45B79">
      <w:pPr>
        <w:rPr>
          <w:sz w:val="28"/>
          <w:szCs w:val="28"/>
        </w:rPr>
      </w:pPr>
    </w:p>
    <w:p w:rsidR="00B45B79" w:rsidRPr="001B4A57" w:rsidRDefault="00B45B79" w:rsidP="008B6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B4A57">
        <w:rPr>
          <w:sz w:val="28"/>
          <w:szCs w:val="28"/>
        </w:rPr>
        <w:t>уководствуясь Устав</w:t>
      </w:r>
      <w:r>
        <w:rPr>
          <w:sz w:val="28"/>
          <w:szCs w:val="28"/>
        </w:rPr>
        <w:t>ом муниципального образования Г</w:t>
      </w:r>
      <w:r w:rsidRPr="001B4A57">
        <w:rPr>
          <w:sz w:val="28"/>
          <w:szCs w:val="28"/>
        </w:rPr>
        <w:t>ородско</w:t>
      </w:r>
      <w:r>
        <w:rPr>
          <w:sz w:val="28"/>
          <w:szCs w:val="28"/>
        </w:rPr>
        <w:t>й округ</w:t>
      </w:r>
      <w:r w:rsidRPr="001B4A57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Саратовской области, администрация городского округа ЗАТО Светлый ПОС</w:t>
      </w:r>
      <w:r w:rsidRPr="001B4A57">
        <w:rPr>
          <w:sz w:val="28"/>
          <w:szCs w:val="28"/>
        </w:rPr>
        <w:t>ТАНОВЛЯЕТ:</w:t>
      </w:r>
    </w:p>
    <w:p w:rsidR="00B45B79" w:rsidRDefault="00B45B79" w:rsidP="008B6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91F6C">
        <w:rPr>
          <w:sz w:val="28"/>
          <w:szCs w:val="28"/>
        </w:rPr>
        <w:t xml:space="preserve">изменение в </w:t>
      </w:r>
      <w:r>
        <w:rPr>
          <w:sz w:val="28"/>
          <w:szCs w:val="28"/>
        </w:rPr>
        <w:t xml:space="preserve">приложение к </w:t>
      </w:r>
      <w:r w:rsidRPr="00391F6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391F6C">
        <w:rPr>
          <w:sz w:val="28"/>
          <w:szCs w:val="28"/>
        </w:rPr>
        <w:t xml:space="preserve"> администрации городского округа ЗАТО Светлый от 20.04.2012 № 127 «Об утверждении Положения об оплате труда работников муниципальных казенных учреждений средств массовой информации»</w:t>
      </w:r>
      <w:r>
        <w:rPr>
          <w:sz w:val="28"/>
          <w:szCs w:val="28"/>
        </w:rPr>
        <w:t>, изложив таблицу № 2 приложения № 1 к Положению</w:t>
      </w:r>
      <w:r w:rsidRPr="00391F6C">
        <w:rPr>
          <w:sz w:val="28"/>
          <w:szCs w:val="28"/>
        </w:rPr>
        <w:t xml:space="preserve"> об оплате труда работников муниципальных казенных учреждений средств массовой информации городского округа ЗАТО Светлый</w:t>
      </w:r>
      <w:r>
        <w:rPr>
          <w:sz w:val="28"/>
          <w:szCs w:val="28"/>
        </w:rPr>
        <w:t xml:space="preserve"> в следующей редакции: </w:t>
      </w:r>
    </w:p>
    <w:p w:rsidR="00B45B79" w:rsidRDefault="00B45B79" w:rsidP="00B45B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4A57">
        <w:rPr>
          <w:b/>
          <w:sz w:val="28"/>
          <w:szCs w:val="28"/>
        </w:rPr>
        <w:t>Таблица № 2</w:t>
      </w:r>
    </w:p>
    <w:p w:rsidR="00B6746A" w:rsidRPr="00B6746A" w:rsidRDefault="00B6746A" w:rsidP="00B6746A">
      <w:pPr>
        <w:jc w:val="both"/>
        <w:rPr>
          <w:sz w:val="16"/>
          <w:szCs w:val="16"/>
        </w:rPr>
      </w:pPr>
    </w:p>
    <w:tbl>
      <w:tblPr>
        <w:tblStyle w:val="a9"/>
        <w:tblW w:w="9498" w:type="dxa"/>
        <w:tblInd w:w="108" w:type="dxa"/>
        <w:tblLook w:val="04A0"/>
      </w:tblPr>
      <w:tblGrid>
        <w:gridCol w:w="567"/>
        <w:gridCol w:w="5812"/>
        <w:gridCol w:w="2693"/>
        <w:gridCol w:w="426"/>
      </w:tblGrid>
      <w:tr w:rsidR="00B45B79" w:rsidRPr="00B6746A" w:rsidTr="00B6746A">
        <w:tc>
          <w:tcPr>
            <w:tcW w:w="567" w:type="dxa"/>
          </w:tcPr>
          <w:p w:rsidR="00B45B79" w:rsidRPr="00B6746A" w:rsidRDefault="00B45B79" w:rsidP="00B6746A">
            <w:pPr>
              <w:jc w:val="center"/>
              <w:rPr>
                <w:b/>
              </w:rPr>
            </w:pPr>
            <w:r w:rsidRPr="00B6746A">
              <w:rPr>
                <w:b/>
              </w:rPr>
              <w:t>№ п/п</w:t>
            </w:r>
          </w:p>
        </w:tc>
        <w:tc>
          <w:tcPr>
            <w:tcW w:w="5812" w:type="dxa"/>
          </w:tcPr>
          <w:p w:rsidR="00B45B79" w:rsidRPr="00B6746A" w:rsidRDefault="00B45B79" w:rsidP="00B45B79">
            <w:pPr>
              <w:jc w:val="center"/>
              <w:rPr>
                <w:b/>
              </w:rPr>
            </w:pPr>
            <w:r w:rsidRPr="00B6746A">
              <w:rPr>
                <w:b/>
              </w:rPr>
              <w:t>Наименование должности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45B79" w:rsidRPr="00B6746A" w:rsidRDefault="00B6746A" w:rsidP="00B6746A">
            <w:pPr>
              <w:jc w:val="center"/>
              <w:rPr>
                <w:b/>
              </w:rPr>
            </w:pPr>
            <w:r w:rsidRPr="00B6746A">
              <w:rPr>
                <w:b/>
              </w:rPr>
              <w:t>Должностной оклад (рублей)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B79" w:rsidRPr="00B6746A" w:rsidRDefault="00B45B79" w:rsidP="00B45B79">
            <w:pPr>
              <w:jc w:val="center"/>
              <w:rPr>
                <w:b/>
              </w:rPr>
            </w:pPr>
          </w:p>
        </w:tc>
      </w:tr>
      <w:tr w:rsidR="00B45B79" w:rsidTr="00B6746A">
        <w:tc>
          <w:tcPr>
            <w:tcW w:w="567" w:type="dxa"/>
          </w:tcPr>
          <w:p w:rsidR="00B45B79" w:rsidRPr="00B45B79" w:rsidRDefault="00B6746A" w:rsidP="00B6746A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B45B79" w:rsidRPr="00B45B79" w:rsidRDefault="00B6746A" w:rsidP="00AB22BF">
            <w:pPr>
              <w:jc w:val="both"/>
            </w:pPr>
            <w:r w:rsidRPr="00941F25">
              <w:t>Ответственный 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45B79" w:rsidRPr="00B45B79" w:rsidRDefault="00B6746A" w:rsidP="00B6746A">
            <w:pPr>
              <w:jc w:val="center"/>
            </w:pPr>
            <w:r w:rsidRPr="00941F25">
              <w:t>6515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B79" w:rsidRPr="00B45B79" w:rsidRDefault="00B45B79" w:rsidP="00AB22BF">
            <w:pPr>
              <w:jc w:val="both"/>
            </w:pPr>
          </w:p>
        </w:tc>
      </w:tr>
      <w:tr w:rsidR="00B6746A" w:rsidTr="00B6746A">
        <w:tc>
          <w:tcPr>
            <w:tcW w:w="567" w:type="dxa"/>
          </w:tcPr>
          <w:p w:rsidR="00B6746A" w:rsidRPr="00B45B79" w:rsidRDefault="00B6746A" w:rsidP="00B6746A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B6746A" w:rsidRPr="00B45B79" w:rsidRDefault="00B6746A" w:rsidP="00AB22BF">
            <w:pPr>
              <w:jc w:val="both"/>
            </w:pPr>
            <w:r w:rsidRPr="00941F25">
              <w:t>Фотограф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46A" w:rsidRPr="00B45B79" w:rsidRDefault="00B6746A" w:rsidP="00B6746A">
            <w:pPr>
              <w:jc w:val="center"/>
            </w:pPr>
            <w:r w:rsidRPr="00941F25">
              <w:t>6515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746A" w:rsidRPr="00B45B79" w:rsidRDefault="00B6746A" w:rsidP="00AB22BF">
            <w:pPr>
              <w:jc w:val="both"/>
            </w:pPr>
          </w:p>
        </w:tc>
      </w:tr>
      <w:tr w:rsidR="00B6746A" w:rsidTr="00B6746A">
        <w:tc>
          <w:tcPr>
            <w:tcW w:w="567" w:type="dxa"/>
          </w:tcPr>
          <w:p w:rsidR="00B6746A" w:rsidRPr="00B45B79" w:rsidRDefault="00B6746A" w:rsidP="00B6746A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B6746A" w:rsidRPr="00B45B79" w:rsidRDefault="00B6746A" w:rsidP="00AB22BF">
            <w:pPr>
              <w:jc w:val="both"/>
            </w:pPr>
            <w:r w:rsidRPr="00941F25">
              <w:t>Корреспондент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46A" w:rsidRPr="00B45B79" w:rsidRDefault="00B6746A" w:rsidP="00B6746A">
            <w:pPr>
              <w:jc w:val="center"/>
            </w:pPr>
            <w:r w:rsidRPr="00941F25">
              <w:t>6194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746A" w:rsidRPr="00B45B79" w:rsidRDefault="00B6746A" w:rsidP="00AB22BF">
            <w:pPr>
              <w:jc w:val="both"/>
            </w:pPr>
          </w:p>
        </w:tc>
      </w:tr>
      <w:tr w:rsidR="00B6746A" w:rsidTr="00B6746A">
        <w:tc>
          <w:tcPr>
            <w:tcW w:w="567" w:type="dxa"/>
          </w:tcPr>
          <w:p w:rsidR="00B6746A" w:rsidRPr="00B45B79" w:rsidRDefault="00B6746A" w:rsidP="00B6746A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B6746A" w:rsidRPr="00B45B79" w:rsidRDefault="00B6746A" w:rsidP="00AB22BF">
            <w:pPr>
              <w:jc w:val="both"/>
            </w:pPr>
            <w:r>
              <w:t>Оператор электронного набора и верстки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46A" w:rsidRPr="00B45B79" w:rsidRDefault="00B6746A" w:rsidP="00B6746A">
            <w:pPr>
              <w:jc w:val="center"/>
            </w:pPr>
            <w:r>
              <w:t>5605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746A" w:rsidRPr="00B45B79" w:rsidRDefault="00B6746A" w:rsidP="00AB22BF">
            <w:pPr>
              <w:jc w:val="both"/>
            </w:pPr>
            <w:r>
              <w:t>»</w:t>
            </w:r>
          </w:p>
        </w:tc>
      </w:tr>
    </w:tbl>
    <w:p w:rsidR="00B6746A" w:rsidRDefault="00B6746A" w:rsidP="00B6746A">
      <w:pPr>
        <w:jc w:val="both"/>
        <w:rPr>
          <w:b/>
          <w:sz w:val="28"/>
          <w:szCs w:val="28"/>
        </w:rPr>
      </w:pPr>
    </w:p>
    <w:p w:rsidR="00B6746A" w:rsidRDefault="00B6746A" w:rsidP="00B6746A">
      <w:pPr>
        <w:jc w:val="both"/>
        <w:rPr>
          <w:b/>
          <w:sz w:val="28"/>
          <w:szCs w:val="28"/>
        </w:rPr>
      </w:pPr>
    </w:p>
    <w:p w:rsidR="00B6746A" w:rsidRDefault="00B6746A" w:rsidP="00B6746A">
      <w:pPr>
        <w:jc w:val="both"/>
        <w:rPr>
          <w:b/>
          <w:sz w:val="28"/>
          <w:szCs w:val="28"/>
        </w:rPr>
      </w:pPr>
    </w:p>
    <w:p w:rsidR="00B6746A" w:rsidRDefault="00B6746A" w:rsidP="00B674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6746A" w:rsidRDefault="00B6746A" w:rsidP="00B674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</w:t>
      </w:r>
      <w:r w:rsidR="00FD5BF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FD5BF8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В.В. Бачкин</w:t>
      </w:r>
    </w:p>
    <w:sectPr w:rsidR="00B6746A" w:rsidSect="00F7508C">
      <w:headerReference w:type="first" r:id="rId8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6F5" w:rsidRDefault="006C06F5">
      <w:r>
        <w:separator/>
      </w:r>
    </w:p>
  </w:endnote>
  <w:endnote w:type="continuationSeparator" w:id="1">
    <w:p w:rsidR="006C06F5" w:rsidRDefault="006C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6F5" w:rsidRDefault="006C06F5">
      <w:r>
        <w:separator/>
      </w:r>
    </w:p>
  </w:footnote>
  <w:footnote w:type="continuationSeparator" w:id="1">
    <w:p w:rsidR="006C06F5" w:rsidRDefault="006C0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B45B79" w:rsidP="00426BE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31</w:t>
          </w:r>
          <w:r w:rsidR="001E4FC1">
            <w:rPr>
              <w:sz w:val="28"/>
              <w:szCs w:val="28"/>
            </w:rPr>
            <w:t>.0</w:t>
          </w:r>
          <w:r w:rsidR="00426BED">
            <w:rPr>
              <w:sz w:val="28"/>
              <w:szCs w:val="28"/>
            </w:rPr>
            <w:t>7</w:t>
          </w:r>
          <w:r w:rsidR="001E4FC1">
            <w:rPr>
              <w:sz w:val="28"/>
              <w:szCs w:val="28"/>
            </w:rPr>
            <w:t>.2017</w:t>
          </w:r>
        </w:p>
      </w:tc>
      <w:tc>
        <w:tcPr>
          <w:tcW w:w="4821" w:type="dxa"/>
        </w:tcPr>
        <w:p w:rsidR="00B36418" w:rsidRPr="00FE6B31" w:rsidRDefault="00426BED" w:rsidP="00B45B7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B45B79">
            <w:rPr>
              <w:sz w:val="28"/>
              <w:szCs w:val="28"/>
            </w:rPr>
            <w:t>11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76F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A4E86"/>
    <w:rsid w:val="000A7B23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25C2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4045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BF0"/>
    <w:rsid w:val="001E3C10"/>
    <w:rsid w:val="001E409C"/>
    <w:rsid w:val="001E4FC1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301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6BED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13CC"/>
    <w:rsid w:val="004D2654"/>
    <w:rsid w:val="004D4001"/>
    <w:rsid w:val="004D4C21"/>
    <w:rsid w:val="004D4DBF"/>
    <w:rsid w:val="004D62EF"/>
    <w:rsid w:val="004D72B1"/>
    <w:rsid w:val="004E0379"/>
    <w:rsid w:val="004E05B7"/>
    <w:rsid w:val="004E0F9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683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6F5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1652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6964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7C0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D7A5C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6BF3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E6C06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17E55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5B79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229"/>
    <w:rsid w:val="00B6746A"/>
    <w:rsid w:val="00B70A0D"/>
    <w:rsid w:val="00B71315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2F93"/>
    <w:rsid w:val="00BF6163"/>
    <w:rsid w:val="00BF64D1"/>
    <w:rsid w:val="00BF6EEF"/>
    <w:rsid w:val="00BF76EB"/>
    <w:rsid w:val="00BF77E6"/>
    <w:rsid w:val="00BF7BFF"/>
    <w:rsid w:val="00C00BC9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3F6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89A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4FF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4BA"/>
    <w:rsid w:val="00EA664B"/>
    <w:rsid w:val="00EA7577"/>
    <w:rsid w:val="00EB1D7A"/>
    <w:rsid w:val="00EB2864"/>
    <w:rsid w:val="00EB3072"/>
    <w:rsid w:val="00EB3DA9"/>
    <w:rsid w:val="00EB4FB2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5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2E24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BF8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</cp:revision>
  <cp:lastPrinted>2017-08-04T05:41:00Z</cp:lastPrinted>
  <dcterms:created xsi:type="dcterms:W3CDTF">2017-08-02T15:17:00Z</dcterms:created>
  <dcterms:modified xsi:type="dcterms:W3CDTF">2017-08-04T05:44:00Z</dcterms:modified>
</cp:coreProperties>
</file>