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36609E" w:rsidRPr="007A1E9F" w:rsidRDefault="0036609E" w:rsidP="0036609E">
      <w:pPr>
        <w:jc w:val="both"/>
        <w:rPr>
          <w:b/>
          <w:sz w:val="28"/>
          <w:szCs w:val="28"/>
        </w:rPr>
      </w:pPr>
      <w:r w:rsidRPr="007A1E9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7A1E9F">
        <w:rPr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Pr="007A1E9F">
        <w:rPr>
          <w:b/>
          <w:sz w:val="28"/>
          <w:szCs w:val="28"/>
        </w:rPr>
        <w:t xml:space="preserve"> схемы </w:t>
      </w:r>
      <w:r>
        <w:rPr>
          <w:b/>
          <w:sz w:val="28"/>
          <w:szCs w:val="28"/>
        </w:rPr>
        <w:t xml:space="preserve"> </w:t>
      </w:r>
      <w:r w:rsidRPr="007A1E9F">
        <w:rPr>
          <w:b/>
          <w:sz w:val="28"/>
          <w:szCs w:val="28"/>
        </w:rPr>
        <w:t xml:space="preserve">расположения </w:t>
      </w:r>
    </w:p>
    <w:p w:rsidR="0036609E" w:rsidRPr="007A1E9F" w:rsidRDefault="0036609E" w:rsidP="0036609E">
      <w:pPr>
        <w:jc w:val="both"/>
        <w:rPr>
          <w:b/>
          <w:sz w:val="28"/>
          <w:szCs w:val="28"/>
        </w:rPr>
      </w:pPr>
      <w:r w:rsidRPr="007A1E9F">
        <w:rPr>
          <w:b/>
          <w:sz w:val="28"/>
          <w:szCs w:val="28"/>
        </w:rPr>
        <w:t>земельного участка на кадастровом плане</w:t>
      </w:r>
    </w:p>
    <w:p w:rsidR="0036609E" w:rsidRDefault="0036609E" w:rsidP="0036609E">
      <w:pPr>
        <w:ind w:firstLine="720"/>
        <w:jc w:val="both"/>
        <w:rPr>
          <w:sz w:val="28"/>
          <w:szCs w:val="28"/>
        </w:rPr>
      </w:pPr>
    </w:p>
    <w:p w:rsidR="00CD42B8" w:rsidRPr="00205D0E" w:rsidRDefault="00CD42B8" w:rsidP="0036609E">
      <w:pPr>
        <w:ind w:firstLine="720"/>
        <w:jc w:val="both"/>
        <w:rPr>
          <w:sz w:val="28"/>
          <w:szCs w:val="28"/>
        </w:rPr>
      </w:pPr>
    </w:p>
    <w:p w:rsidR="0036609E" w:rsidRPr="00205D0E" w:rsidRDefault="0036609E" w:rsidP="0036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гражданина Аленина Александра Владимировича, руководствуясь</w:t>
      </w:r>
      <w:r w:rsidRPr="00205D0E">
        <w:rPr>
          <w:sz w:val="28"/>
          <w:szCs w:val="28"/>
        </w:rPr>
        <w:t xml:space="preserve"> Земельным кодексом Российской Федерации, стат</w:t>
      </w:r>
      <w:r>
        <w:rPr>
          <w:sz w:val="28"/>
          <w:szCs w:val="28"/>
        </w:rPr>
        <w:t>ьей 3 Федерального закона от 25.10.</w:t>
      </w:r>
      <w:r w:rsidRPr="00205D0E">
        <w:rPr>
          <w:sz w:val="28"/>
          <w:szCs w:val="28"/>
        </w:rPr>
        <w:t xml:space="preserve">2001 № 137-ФЗ </w:t>
      </w:r>
      <w:r>
        <w:rPr>
          <w:sz w:val="28"/>
          <w:szCs w:val="28"/>
        </w:rPr>
        <w:br/>
      </w:r>
      <w:r w:rsidRPr="00205D0E">
        <w:rPr>
          <w:sz w:val="28"/>
          <w:szCs w:val="28"/>
        </w:rPr>
        <w:t xml:space="preserve">«О введении </w:t>
      </w:r>
      <w:r w:rsidR="00CD42B8">
        <w:rPr>
          <w:sz w:val="28"/>
          <w:szCs w:val="28"/>
        </w:rPr>
        <w:t>в действие Земельного кодекса Российской Федерации</w:t>
      </w:r>
      <w:r w:rsidRPr="00205D0E">
        <w:rPr>
          <w:sz w:val="28"/>
          <w:szCs w:val="28"/>
        </w:rPr>
        <w:t>», Федеральным законом от 06</w:t>
      </w:r>
      <w:r>
        <w:rPr>
          <w:sz w:val="28"/>
          <w:szCs w:val="28"/>
        </w:rPr>
        <w:t>.10.</w:t>
      </w:r>
      <w:r w:rsidRPr="00205D0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13.07.2015 № 218-ФЗ «О государственной регистрации недвижимости», в соответствии с решением Муниципального собрания городского округа ЗАТО Светлый от 23.12.2008 № 113 </w:t>
      </w:r>
      <w:r w:rsidR="001C5950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правил землепользования и застройки городского округа ЗАТО Светлый Саратовской области», </w:t>
      </w:r>
      <w:r w:rsidRPr="00205D0E">
        <w:rPr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постановления Главы администрации Татищево-5 (пос. Светлый) от 22.04.1994 № 139«Об утверждении проекта установления границ землепользований», </w:t>
      </w:r>
      <w:r w:rsidRPr="00635A77">
        <w:rPr>
          <w:sz w:val="28"/>
          <w:szCs w:val="28"/>
        </w:rPr>
        <w:t>постановления администрации городского округа ЗАТО Светлый от 01.09.2016 № 237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</w:t>
      </w:r>
      <w:r w:rsidR="00D03ABE">
        <w:rPr>
          <w:sz w:val="28"/>
          <w:szCs w:val="28"/>
        </w:rPr>
        <w:t>а кадастровом плане территории»</w:t>
      </w:r>
      <w:r>
        <w:rPr>
          <w:sz w:val="28"/>
          <w:szCs w:val="28"/>
        </w:rPr>
        <w:t xml:space="preserve"> </w:t>
      </w:r>
      <w:r w:rsidRPr="00205D0E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05D0E">
        <w:rPr>
          <w:sz w:val="28"/>
          <w:szCs w:val="28"/>
        </w:rPr>
        <w:t>ПОСТАНОВЛЯ</w:t>
      </w:r>
      <w:r>
        <w:rPr>
          <w:sz w:val="28"/>
          <w:szCs w:val="28"/>
        </w:rPr>
        <w:t>Е</w:t>
      </w:r>
      <w:r w:rsidRPr="00205D0E">
        <w:rPr>
          <w:sz w:val="28"/>
          <w:szCs w:val="28"/>
        </w:rPr>
        <w:t>Т:</w:t>
      </w:r>
    </w:p>
    <w:p w:rsidR="0036609E" w:rsidRDefault="0036609E" w:rsidP="0036609E">
      <w:pPr>
        <w:ind w:firstLine="708"/>
        <w:jc w:val="both"/>
        <w:rPr>
          <w:sz w:val="28"/>
          <w:szCs w:val="28"/>
        </w:rPr>
      </w:pPr>
      <w:r w:rsidRPr="00205D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61112">
        <w:rPr>
          <w:sz w:val="28"/>
          <w:szCs w:val="28"/>
        </w:rPr>
        <w:t>Утвердить схему</w:t>
      </w:r>
      <w:r>
        <w:rPr>
          <w:sz w:val="28"/>
          <w:szCs w:val="28"/>
        </w:rPr>
        <w:t xml:space="preserve"> расположения земельного участка</w:t>
      </w:r>
      <w:r w:rsidRPr="005E7752">
        <w:rPr>
          <w:sz w:val="28"/>
          <w:szCs w:val="28"/>
        </w:rPr>
        <w:t xml:space="preserve"> </w:t>
      </w:r>
      <w:r w:rsidRPr="00361112">
        <w:rPr>
          <w:sz w:val="28"/>
          <w:szCs w:val="28"/>
        </w:rPr>
        <w:t xml:space="preserve">на кадастровом плане </w:t>
      </w:r>
      <w:r>
        <w:rPr>
          <w:sz w:val="28"/>
          <w:szCs w:val="28"/>
        </w:rPr>
        <w:t xml:space="preserve">территории </w:t>
      </w:r>
      <w:r w:rsidRPr="0036111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64</w:t>
      </w:r>
      <w:r w:rsidRPr="003611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361112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361112">
        <w:rPr>
          <w:sz w:val="28"/>
          <w:szCs w:val="28"/>
        </w:rPr>
        <w:t xml:space="preserve"> расположенного по адресу: Саратовская область, п</w:t>
      </w:r>
      <w:r>
        <w:rPr>
          <w:sz w:val="28"/>
          <w:szCs w:val="28"/>
        </w:rPr>
        <w:t xml:space="preserve">ос. </w:t>
      </w:r>
      <w:r w:rsidRPr="00361112">
        <w:rPr>
          <w:sz w:val="28"/>
          <w:szCs w:val="28"/>
        </w:rPr>
        <w:t xml:space="preserve">Светлый, </w:t>
      </w:r>
      <w:r>
        <w:rPr>
          <w:sz w:val="28"/>
          <w:szCs w:val="28"/>
        </w:rPr>
        <w:t>ул. Неделина, гаражный массив, ряд 3, место 63, образованного из земельного участка с кадастровым номером 64:52:010101:215:ЗУ1 (категория земель – земли населенных пунктов).</w:t>
      </w:r>
    </w:p>
    <w:p w:rsidR="0036609E" w:rsidRDefault="0036609E" w:rsidP="0036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зона </w:t>
      </w:r>
      <w:r w:rsidR="00D03ABE">
        <w:rPr>
          <w:sz w:val="28"/>
          <w:szCs w:val="28"/>
        </w:rPr>
        <w:t xml:space="preserve">– </w:t>
      </w:r>
      <w:r w:rsidRPr="00A433FC">
        <w:rPr>
          <w:sz w:val="28"/>
          <w:szCs w:val="28"/>
        </w:rPr>
        <w:t>П-</w:t>
      </w:r>
      <w:r>
        <w:rPr>
          <w:sz w:val="28"/>
          <w:szCs w:val="28"/>
        </w:rPr>
        <w:t>3</w:t>
      </w:r>
      <w:r w:rsidR="00D03ABE">
        <w:rPr>
          <w:sz w:val="28"/>
          <w:szCs w:val="28"/>
        </w:rPr>
        <w:t xml:space="preserve">. </w:t>
      </w:r>
      <w:r>
        <w:rPr>
          <w:sz w:val="28"/>
          <w:szCs w:val="28"/>
        </w:rPr>
        <w:t>Зона размещения коммунальных объектов.</w:t>
      </w:r>
      <w:r w:rsidRPr="00A433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33FC">
        <w:rPr>
          <w:sz w:val="28"/>
          <w:szCs w:val="28"/>
        </w:rPr>
        <w:t>ид разрешенного</w:t>
      </w:r>
      <w:r w:rsidR="00D03ABE">
        <w:rPr>
          <w:sz w:val="28"/>
          <w:szCs w:val="28"/>
        </w:rPr>
        <w:t xml:space="preserve"> использования –</w:t>
      </w:r>
      <w:r>
        <w:rPr>
          <w:sz w:val="28"/>
          <w:szCs w:val="28"/>
        </w:rPr>
        <w:t xml:space="preserve"> объекты гаражного </w:t>
      </w:r>
      <w:r w:rsidR="00D03ABE">
        <w:rPr>
          <w:sz w:val="28"/>
          <w:szCs w:val="28"/>
        </w:rPr>
        <w:t>н</w:t>
      </w:r>
      <w:r>
        <w:rPr>
          <w:sz w:val="28"/>
          <w:szCs w:val="28"/>
        </w:rPr>
        <w:t>азначения.</w:t>
      </w:r>
    </w:p>
    <w:p w:rsidR="0036609E" w:rsidRDefault="0036609E" w:rsidP="0036609E">
      <w:pPr>
        <w:ind w:firstLine="708"/>
        <w:jc w:val="both"/>
        <w:rPr>
          <w:sz w:val="28"/>
          <w:szCs w:val="28"/>
        </w:rPr>
      </w:pPr>
      <w:r w:rsidRPr="00B23D49">
        <w:rPr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гражданину Аленину А.В. обеспечить постановку земельного участка на государственный кадастровый учет, а также осуществить государственную регистрацию права на земельный участок</w:t>
      </w:r>
      <w:r w:rsidRPr="00B23D49">
        <w:rPr>
          <w:sz w:val="28"/>
          <w:szCs w:val="28"/>
        </w:rPr>
        <w:t>.</w:t>
      </w:r>
    </w:p>
    <w:p w:rsidR="0042732E" w:rsidRDefault="0042732E" w:rsidP="008D41C1">
      <w:pPr>
        <w:rPr>
          <w:sz w:val="28"/>
          <w:szCs w:val="28"/>
        </w:rPr>
      </w:pPr>
    </w:p>
    <w:p w:rsidR="0042732E" w:rsidRDefault="0042732E" w:rsidP="004273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2732E" w:rsidRPr="00B23D49" w:rsidRDefault="0042732E" w:rsidP="0036609E">
      <w:pPr>
        <w:ind w:firstLine="708"/>
        <w:jc w:val="both"/>
        <w:rPr>
          <w:sz w:val="28"/>
          <w:szCs w:val="28"/>
        </w:rPr>
      </w:pPr>
    </w:p>
    <w:p w:rsidR="0036609E" w:rsidRPr="00205D0E" w:rsidRDefault="0036609E" w:rsidP="0036609E">
      <w:pPr>
        <w:ind w:firstLine="709"/>
        <w:jc w:val="both"/>
        <w:rPr>
          <w:sz w:val="28"/>
          <w:szCs w:val="28"/>
        </w:rPr>
      </w:pPr>
      <w:r w:rsidRPr="00205D0E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42732E">
        <w:rPr>
          <w:sz w:val="28"/>
          <w:szCs w:val="28"/>
        </w:rPr>
        <w:br/>
      </w:r>
      <w:r w:rsidRPr="00205D0E">
        <w:rPr>
          <w:sz w:val="28"/>
          <w:szCs w:val="28"/>
        </w:rPr>
        <w:t xml:space="preserve">на </w:t>
      </w:r>
      <w:r w:rsidR="008B3608" w:rsidRPr="000E43DB">
        <w:rPr>
          <w:sz w:val="28"/>
          <w:szCs w:val="28"/>
        </w:rPr>
        <w:t xml:space="preserve">первого заместителя главы администрации – начальника </w:t>
      </w:r>
      <w:r>
        <w:rPr>
          <w:sz w:val="28"/>
          <w:szCs w:val="28"/>
        </w:rPr>
        <w:t>управления финансов, экономического развития и муниципального имущества</w:t>
      </w:r>
      <w:r w:rsidRPr="00205D0E">
        <w:rPr>
          <w:sz w:val="28"/>
          <w:szCs w:val="28"/>
        </w:rPr>
        <w:t xml:space="preserve">. </w:t>
      </w:r>
    </w:p>
    <w:p w:rsidR="00340CD9" w:rsidRDefault="00340CD9" w:rsidP="003D5706">
      <w:pPr>
        <w:rPr>
          <w:sz w:val="28"/>
          <w:szCs w:val="28"/>
        </w:rPr>
      </w:pPr>
    </w:p>
    <w:p w:rsidR="00DC34B6" w:rsidRPr="00CA3259" w:rsidRDefault="00DC34B6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Pr="00471EC7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4A3CAA" w:rsidRPr="00471EC7" w:rsidSect="00625125">
      <w:headerReference w:type="default" r:id="rId7"/>
      <w:headerReference w:type="first" r:id="rId8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23" w:rsidRDefault="00197523">
      <w:r>
        <w:separator/>
      </w:r>
    </w:p>
  </w:endnote>
  <w:endnote w:type="continuationSeparator" w:id="1">
    <w:p w:rsidR="00197523" w:rsidRDefault="0019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23" w:rsidRDefault="00197523">
      <w:r>
        <w:separator/>
      </w:r>
    </w:p>
  </w:footnote>
  <w:footnote w:type="continuationSeparator" w:id="1">
    <w:p w:rsidR="00197523" w:rsidRDefault="0019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7785A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D30B12">
            <w:rPr>
              <w:sz w:val="28"/>
              <w:szCs w:val="28"/>
            </w:rPr>
            <w:t>.10.2017</w:t>
          </w:r>
        </w:p>
      </w:tc>
      <w:tc>
        <w:tcPr>
          <w:tcW w:w="4821" w:type="dxa"/>
        </w:tcPr>
        <w:p w:rsidR="0053785D" w:rsidRPr="00FE6B31" w:rsidRDefault="006413E0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4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97523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50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64D1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1709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6609E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32E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4E9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516D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3E0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C57B4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3608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41C1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93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0D1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42B8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ABE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6B9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25</cp:revision>
  <cp:lastPrinted>2017-11-01T04:55:00Z</cp:lastPrinted>
  <dcterms:created xsi:type="dcterms:W3CDTF">2017-10-29T12:09:00Z</dcterms:created>
  <dcterms:modified xsi:type="dcterms:W3CDTF">2017-11-01T04:56:00Z</dcterms:modified>
</cp:coreProperties>
</file>