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DF723C" w:rsidRPr="00413730" w:rsidRDefault="00DF723C" w:rsidP="00DF723C">
      <w:pPr>
        <w:pStyle w:val="ad"/>
        <w:rPr>
          <w:rFonts w:ascii="PT Astra Serif" w:eastAsia="Times New Roman" w:hAnsi="PT Astra Serif"/>
          <w:b/>
          <w:spacing w:val="2"/>
          <w:sz w:val="28"/>
          <w:szCs w:val="28"/>
        </w:rPr>
      </w:pPr>
      <w:r w:rsidRPr="00413730">
        <w:rPr>
          <w:rFonts w:ascii="PT Astra Serif" w:eastAsia="Times New Roman" w:hAnsi="PT Astra Serif"/>
          <w:b/>
          <w:spacing w:val="2"/>
          <w:sz w:val="28"/>
          <w:szCs w:val="28"/>
        </w:rPr>
        <w:t xml:space="preserve">Об установлении величины коэффициента </w:t>
      </w:r>
    </w:p>
    <w:p w:rsidR="00DF723C" w:rsidRPr="00413730" w:rsidRDefault="00DF723C" w:rsidP="00DF723C">
      <w:pPr>
        <w:pStyle w:val="ad"/>
        <w:rPr>
          <w:rFonts w:ascii="PT Astra Serif" w:hAnsi="PT Astra Serif"/>
          <w:b/>
          <w:spacing w:val="2"/>
          <w:sz w:val="28"/>
          <w:szCs w:val="28"/>
        </w:rPr>
      </w:pPr>
      <w:r w:rsidRPr="00413730">
        <w:rPr>
          <w:rFonts w:ascii="PT Astra Serif" w:eastAsia="Times New Roman" w:hAnsi="PT Astra Serif"/>
          <w:b/>
          <w:spacing w:val="2"/>
          <w:sz w:val="28"/>
          <w:szCs w:val="28"/>
        </w:rPr>
        <w:t>соответствия платы</w:t>
      </w:r>
      <w:r w:rsidRPr="0041373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413730">
        <w:rPr>
          <w:rFonts w:ascii="PT Astra Serif" w:hAnsi="PT Astra Serif"/>
          <w:b/>
          <w:spacing w:val="2"/>
          <w:sz w:val="28"/>
          <w:szCs w:val="28"/>
        </w:rPr>
        <w:t>за наем жилого</w:t>
      </w:r>
    </w:p>
    <w:p w:rsidR="00DF723C" w:rsidRPr="00413730" w:rsidRDefault="00DF723C" w:rsidP="00DF723C">
      <w:pPr>
        <w:pStyle w:val="ad"/>
        <w:rPr>
          <w:rFonts w:ascii="PT Astra Serif" w:hAnsi="PT Astra Serif"/>
          <w:b/>
          <w:spacing w:val="2"/>
          <w:sz w:val="28"/>
          <w:szCs w:val="28"/>
        </w:rPr>
      </w:pPr>
      <w:r w:rsidRPr="00413730">
        <w:rPr>
          <w:rFonts w:ascii="PT Astra Serif" w:hAnsi="PT Astra Serif"/>
          <w:b/>
          <w:spacing w:val="2"/>
          <w:sz w:val="28"/>
          <w:szCs w:val="28"/>
        </w:rPr>
        <w:t xml:space="preserve">помещения на территории городского </w:t>
      </w:r>
    </w:p>
    <w:p w:rsidR="00DF723C" w:rsidRPr="00413730" w:rsidRDefault="00DF723C" w:rsidP="00DF723C">
      <w:pPr>
        <w:pStyle w:val="ad"/>
        <w:rPr>
          <w:rFonts w:ascii="PT Astra Serif" w:hAnsi="PT Astra Serif"/>
          <w:b/>
          <w:sz w:val="28"/>
          <w:szCs w:val="28"/>
        </w:rPr>
      </w:pPr>
      <w:r w:rsidRPr="00413730">
        <w:rPr>
          <w:rFonts w:ascii="PT Astra Serif" w:hAnsi="PT Astra Serif"/>
          <w:b/>
          <w:spacing w:val="2"/>
          <w:sz w:val="28"/>
          <w:szCs w:val="28"/>
        </w:rPr>
        <w:t>округа ЗАТО Светлый Саратовской области</w:t>
      </w:r>
    </w:p>
    <w:p w:rsidR="00DF723C" w:rsidRDefault="00DF723C" w:rsidP="00DF723C">
      <w:pPr>
        <w:ind w:firstLine="709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DF723C" w:rsidRPr="00413730" w:rsidRDefault="00DF723C" w:rsidP="00DF723C">
      <w:pPr>
        <w:ind w:firstLine="709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:rsidR="00DF723C" w:rsidRPr="00DF723C" w:rsidRDefault="00DF723C" w:rsidP="00DF723C">
      <w:pPr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DF723C">
        <w:rPr>
          <w:rFonts w:ascii="PT Astra Serif" w:hAnsi="PT Astra Serif"/>
          <w:spacing w:val="2"/>
          <w:sz w:val="28"/>
          <w:szCs w:val="28"/>
        </w:rPr>
        <w:t xml:space="preserve">В соответствии со </w:t>
      </w:r>
      <w:hyperlink r:id="rId8" w:history="1">
        <w:r w:rsidRPr="00DF723C">
          <w:rPr>
            <w:rFonts w:ascii="PT Astra Serif" w:hAnsi="PT Astra Serif"/>
            <w:spacing w:val="2"/>
            <w:sz w:val="28"/>
            <w:szCs w:val="28"/>
          </w:rPr>
          <w:t>статьей 156 Жилищного кодекса Российской Федерации</w:t>
        </w:r>
      </w:hyperlink>
      <w:r w:rsidRPr="00DF723C">
        <w:rPr>
          <w:rFonts w:ascii="PT Astra Serif" w:hAnsi="PT Astra Serif"/>
          <w:spacing w:val="2"/>
          <w:sz w:val="28"/>
          <w:szCs w:val="28"/>
        </w:rPr>
        <w:t>,</w:t>
      </w:r>
      <w:r w:rsidRPr="00DF723C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DF723C">
        <w:rPr>
          <w:rFonts w:ascii="PT Astra Serif" w:hAnsi="PT Astra Serif"/>
          <w:spacing w:val="2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</w:t>
      </w:r>
      <w:r w:rsidRPr="00DF723C">
        <w:rPr>
          <w:rFonts w:ascii="PT Astra Serif" w:hAnsi="PT Astra Serif"/>
          <w:spacing w:val="2"/>
          <w:sz w:val="28"/>
          <w:szCs w:val="28"/>
        </w:rPr>
        <w:br/>
        <w:t xml:space="preserve">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Муниципального собрания городского округа ЗАТО Светлый </w:t>
      </w:r>
      <w:r w:rsidRPr="00DF723C">
        <w:rPr>
          <w:rFonts w:ascii="PT Astra Serif" w:hAnsi="PT Astra Serif"/>
          <w:spacing w:val="2"/>
          <w:sz w:val="28"/>
          <w:szCs w:val="28"/>
        </w:rPr>
        <w:br/>
        <w:t xml:space="preserve">от 21.07.2020 № 65-290 «Об утверждении Положения о расчете размера платы за пользование жилым помещением (платы за наем) </w:t>
      </w:r>
      <w:r w:rsidRPr="00DF723C">
        <w:rPr>
          <w:rFonts w:ascii="PT Astra Serif" w:hAnsi="PT Astra Serif"/>
          <w:spacing w:val="2"/>
          <w:sz w:val="28"/>
          <w:szCs w:val="28"/>
        </w:rPr>
        <w:br/>
        <w:t xml:space="preserve">для нанимателей жилых помещений по договорам социального найма </w:t>
      </w:r>
      <w:r w:rsidRPr="00DF723C">
        <w:rPr>
          <w:rFonts w:ascii="PT Astra Serif" w:hAnsi="PT Astra Serif"/>
          <w:spacing w:val="2"/>
          <w:sz w:val="28"/>
          <w:szCs w:val="28"/>
        </w:rPr>
        <w:br/>
        <w:t xml:space="preserve">и договорам найма жилых помещений государственного </w:t>
      </w:r>
      <w:r w:rsidRPr="00DF723C">
        <w:rPr>
          <w:rFonts w:ascii="PT Astra Serif" w:hAnsi="PT Astra Serif"/>
          <w:spacing w:val="2"/>
          <w:sz w:val="28"/>
          <w:szCs w:val="28"/>
        </w:rPr>
        <w:br/>
        <w:t xml:space="preserve">или муниципального жилищного фонда городского округа </w:t>
      </w:r>
      <w:r w:rsidRPr="00DF723C">
        <w:rPr>
          <w:rFonts w:ascii="PT Astra Serif" w:hAnsi="PT Astra Serif"/>
          <w:spacing w:val="2"/>
          <w:sz w:val="28"/>
          <w:szCs w:val="28"/>
        </w:rPr>
        <w:br/>
        <w:t xml:space="preserve">ЗАТО Светлый», на основании </w:t>
      </w:r>
      <w:r w:rsidRPr="00DF723C">
        <w:rPr>
          <w:rFonts w:ascii="PT Astra Serif" w:hAnsi="PT Astra Serif"/>
          <w:sz w:val="28"/>
          <w:szCs w:val="28"/>
        </w:rPr>
        <w:t>Устава муниципального образования Городской округ ЗАТО Светлый Саратовской области администрация городского округа ЗАТО Светлый</w:t>
      </w:r>
      <w:r w:rsidRPr="00DF723C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DF723C">
        <w:rPr>
          <w:rFonts w:ascii="PT Astra Serif" w:hAnsi="PT Astra Serif"/>
          <w:bCs/>
          <w:spacing w:val="2"/>
          <w:sz w:val="28"/>
          <w:szCs w:val="28"/>
        </w:rPr>
        <w:t>ПОСТАНОВЛЯЕТ:</w:t>
      </w:r>
      <w:r w:rsidRPr="00DF723C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DF723C" w:rsidRPr="00DF723C" w:rsidRDefault="00DF723C" w:rsidP="00DF723C">
      <w:pPr>
        <w:pStyle w:val="ConsPlusNormal"/>
        <w:numPr>
          <w:ilvl w:val="0"/>
          <w:numId w:val="30"/>
        </w:numPr>
        <w:adjustRightInd/>
        <w:ind w:left="0" w:firstLine="709"/>
        <w:jc w:val="both"/>
        <w:rPr>
          <w:rFonts w:ascii="PT Astra Serif" w:hAnsi="PT Astra Serif" w:cs="Times New Roman"/>
          <w:color w:val="FF0000"/>
          <w:spacing w:val="2"/>
          <w:sz w:val="28"/>
          <w:szCs w:val="28"/>
        </w:rPr>
      </w:pPr>
      <w:r w:rsidRPr="00DF723C">
        <w:rPr>
          <w:rFonts w:ascii="PT Astra Serif" w:hAnsi="PT Astra Serif" w:cs="Times New Roman"/>
          <w:spacing w:val="2"/>
          <w:sz w:val="28"/>
          <w:szCs w:val="28"/>
        </w:rPr>
        <w:t xml:space="preserve">Установить величину коэффициента соответствия платы </w:t>
      </w:r>
      <w:r w:rsidRPr="00DF723C">
        <w:rPr>
          <w:rFonts w:ascii="PT Astra Serif" w:hAnsi="PT Astra Serif" w:cs="Times New Roman"/>
          <w:spacing w:val="2"/>
          <w:sz w:val="28"/>
          <w:szCs w:val="28"/>
        </w:rPr>
        <w:br/>
        <w:t xml:space="preserve">за наем жилого помещения на территории городского округа </w:t>
      </w:r>
      <w:r w:rsidRPr="00DF723C">
        <w:rPr>
          <w:rFonts w:ascii="PT Astra Serif" w:hAnsi="PT Astra Serif" w:cs="Times New Roman"/>
          <w:spacing w:val="2"/>
          <w:sz w:val="28"/>
          <w:szCs w:val="28"/>
        </w:rPr>
        <w:br/>
        <w:t>ЗАТО Светлый Саратовской области в размере 0,1102 до 31 декабря 2024 года.</w:t>
      </w:r>
    </w:p>
    <w:p w:rsidR="00DF723C" w:rsidRPr="00DF723C" w:rsidRDefault="00DF723C" w:rsidP="00DF723C">
      <w:pPr>
        <w:pStyle w:val="ConsPlusNormal"/>
        <w:numPr>
          <w:ilvl w:val="0"/>
          <w:numId w:val="30"/>
        </w:numPr>
        <w:adjustRightInd/>
        <w:ind w:left="0" w:firstLine="709"/>
        <w:jc w:val="both"/>
        <w:rPr>
          <w:rFonts w:ascii="PT Astra Serif" w:hAnsi="PT Astra Serif" w:cs="Times New Roman"/>
          <w:color w:val="FF0000"/>
          <w:spacing w:val="2"/>
          <w:sz w:val="28"/>
          <w:szCs w:val="28"/>
        </w:rPr>
      </w:pPr>
      <w:r w:rsidRPr="00DF723C">
        <w:rPr>
          <w:rFonts w:ascii="PT Astra Serif" w:hAnsi="PT Astra Serif" w:cs="Times New Roman"/>
          <w:spacing w:val="2"/>
          <w:sz w:val="28"/>
          <w:szCs w:val="28"/>
        </w:rPr>
        <w:t xml:space="preserve">Установить величину коэффициента соответствия платы </w:t>
      </w:r>
      <w:r w:rsidRPr="00DF723C">
        <w:rPr>
          <w:rFonts w:ascii="PT Astra Serif" w:hAnsi="PT Astra Serif" w:cs="Times New Roman"/>
          <w:spacing w:val="2"/>
          <w:sz w:val="28"/>
          <w:szCs w:val="28"/>
        </w:rPr>
        <w:br/>
        <w:t xml:space="preserve">за наем жилого помещения на территории городского округа </w:t>
      </w:r>
      <w:r w:rsidRPr="00DF723C">
        <w:rPr>
          <w:rFonts w:ascii="PT Astra Serif" w:hAnsi="PT Astra Serif" w:cs="Times New Roman"/>
          <w:spacing w:val="2"/>
          <w:sz w:val="28"/>
          <w:szCs w:val="28"/>
        </w:rPr>
        <w:br/>
        <w:t>ЗАТО Светлый Саратовской области с 01 января 2025 года в размере 0,1276.</w:t>
      </w:r>
    </w:p>
    <w:p w:rsidR="00DF723C" w:rsidRPr="00DF723C" w:rsidRDefault="00DF723C" w:rsidP="00DF723C">
      <w:pPr>
        <w:pStyle w:val="ConsPlusNormal"/>
        <w:numPr>
          <w:ilvl w:val="0"/>
          <w:numId w:val="30"/>
        </w:numPr>
        <w:adjustRightInd/>
        <w:ind w:left="0" w:firstLine="709"/>
        <w:jc w:val="both"/>
        <w:rPr>
          <w:rFonts w:ascii="PT Astra Serif" w:hAnsi="PT Astra Serif" w:cs="Times New Roman"/>
          <w:spacing w:val="2"/>
          <w:sz w:val="28"/>
          <w:szCs w:val="28"/>
        </w:rPr>
      </w:pPr>
      <w:r w:rsidRPr="00DF723C">
        <w:rPr>
          <w:rFonts w:ascii="PT Astra Serif" w:hAnsi="PT Astra Serif" w:cs="Times New Roman"/>
          <w:spacing w:val="2"/>
          <w:sz w:val="28"/>
          <w:szCs w:val="28"/>
        </w:rPr>
        <w:t xml:space="preserve">Коэффициент, указанный в пунктах 1, 2, применяется </w:t>
      </w:r>
      <w:r>
        <w:rPr>
          <w:rFonts w:ascii="PT Astra Serif" w:hAnsi="PT Astra Serif" w:cs="Times New Roman"/>
          <w:spacing w:val="2"/>
          <w:sz w:val="28"/>
          <w:szCs w:val="28"/>
        </w:rPr>
        <w:br/>
      </w:r>
      <w:r w:rsidRPr="00DF723C">
        <w:rPr>
          <w:rFonts w:ascii="PT Astra Serif" w:hAnsi="PT Astra Serif" w:cs="Times New Roman"/>
          <w:spacing w:val="2"/>
          <w:sz w:val="28"/>
          <w:szCs w:val="28"/>
        </w:rPr>
        <w:t xml:space="preserve">в расчете платы за наем жилого помещения при базовом размере платы </w:t>
      </w:r>
      <w:r>
        <w:rPr>
          <w:rFonts w:ascii="PT Astra Serif" w:hAnsi="PT Astra Serif" w:cs="Times New Roman"/>
          <w:spacing w:val="2"/>
          <w:sz w:val="28"/>
          <w:szCs w:val="28"/>
        </w:rPr>
        <w:br/>
      </w:r>
      <w:r w:rsidRPr="00DF723C">
        <w:rPr>
          <w:rFonts w:ascii="PT Astra Serif" w:hAnsi="PT Astra Serif" w:cs="Times New Roman"/>
          <w:spacing w:val="2"/>
          <w:sz w:val="28"/>
          <w:szCs w:val="28"/>
        </w:rPr>
        <w:lastRenderedPageBreak/>
        <w:t xml:space="preserve">за наем жилого помещения, рассчитываемом от средней цены 1 кв. м общей площади квартир на вторичном рынке жилья по данным Территориального органа Федеральной службы государственной статистики по Саратовской области за </w:t>
      </w:r>
      <w:bookmarkStart w:id="0" w:name="_GoBack"/>
      <w:bookmarkEnd w:id="0"/>
      <w:r w:rsidRPr="00DF723C">
        <w:rPr>
          <w:rFonts w:ascii="PT Astra Serif" w:hAnsi="PT Astra Serif" w:cs="Times New Roman"/>
          <w:spacing w:val="2"/>
          <w:sz w:val="28"/>
          <w:szCs w:val="28"/>
        </w:rPr>
        <w:t>3 квартал 2024 года.</w:t>
      </w:r>
    </w:p>
    <w:p w:rsidR="00DF723C" w:rsidRPr="00DF723C" w:rsidRDefault="00DF723C" w:rsidP="00DF72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F723C">
        <w:rPr>
          <w:rFonts w:ascii="PT Astra Serif" w:hAnsi="PT Astra Serif"/>
          <w:sz w:val="28"/>
          <w:szCs w:val="28"/>
        </w:rPr>
        <w:t>4.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zatosvetly.gosuslugi.ru в информационно телекоммуникационной сети «Интернет».</w:t>
      </w:r>
    </w:p>
    <w:p w:rsidR="00DF723C" w:rsidRPr="004A0703" w:rsidRDefault="00DF723C" w:rsidP="00DF723C">
      <w:pPr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041DA" w:rsidRPr="00A72E98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9C02B5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="009C02B5">
        <w:rPr>
          <w:rFonts w:ascii="PT Astra Serif" w:hAnsi="PT Astra Serif"/>
          <w:b/>
          <w:sz w:val="28"/>
          <w:szCs w:val="28"/>
        </w:rPr>
        <w:t xml:space="preserve">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9C02B5" w:rsidRDefault="009C02B5">
      <w:pPr>
        <w:rPr>
          <w:rFonts w:ascii="PT Astra Serif" w:hAnsi="PT Astra Serif"/>
          <w:b/>
          <w:sz w:val="28"/>
          <w:szCs w:val="28"/>
        </w:rPr>
      </w:pPr>
    </w:p>
    <w:p w:rsidR="009C02B5" w:rsidRDefault="009C02B5">
      <w:pPr>
        <w:rPr>
          <w:rFonts w:ascii="PT Astra Serif" w:hAnsi="PT Astra Serif"/>
          <w:b/>
          <w:sz w:val="28"/>
          <w:szCs w:val="28"/>
        </w:rPr>
      </w:pPr>
    </w:p>
    <w:p w:rsidR="009C02B5" w:rsidRDefault="009C02B5">
      <w:pPr>
        <w:rPr>
          <w:rFonts w:ascii="PT Astra Serif" w:hAnsi="PT Astra Serif"/>
          <w:b/>
          <w:sz w:val="28"/>
          <w:szCs w:val="28"/>
        </w:rPr>
        <w:sectPr w:rsidR="009C02B5" w:rsidSect="00DF723C">
          <w:headerReference w:type="default" r:id="rId9"/>
          <w:headerReference w:type="first" r:id="rId10"/>
          <w:pgSz w:w="11906" w:h="16838"/>
          <w:pgMar w:top="1134" w:right="851" w:bottom="993" w:left="1985" w:header="278" w:footer="720" w:gutter="0"/>
          <w:pgNumType w:start="1"/>
          <w:cols w:space="720"/>
          <w:titlePg/>
          <w:docGrid w:linePitch="360"/>
        </w:sectPr>
      </w:pPr>
    </w:p>
    <w:p w:rsidR="00B94CFA" w:rsidRPr="004A2007" w:rsidRDefault="00B94CFA" w:rsidP="007041DA">
      <w:pPr>
        <w:pStyle w:val="ConsPlusNormal"/>
        <w:ind w:left="10206" w:firstLine="0"/>
        <w:jc w:val="center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B94CFA">
      <w:headerReference w:type="first" r:id="rId11"/>
      <w:pgSz w:w="16838" w:h="11906" w:orient="landscape"/>
      <w:pgMar w:top="850" w:right="1134" w:bottom="142" w:left="1134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0B" w:rsidRDefault="00E06C0B">
      <w:r>
        <w:separator/>
      </w:r>
    </w:p>
  </w:endnote>
  <w:endnote w:type="continuationSeparator" w:id="0">
    <w:p w:rsidR="00E06C0B" w:rsidRDefault="00E0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0B" w:rsidRDefault="00E06C0B">
      <w:r>
        <w:separator/>
      </w:r>
    </w:p>
  </w:footnote>
  <w:footnote w:type="continuationSeparator" w:id="0">
    <w:p w:rsidR="00E06C0B" w:rsidRDefault="00E06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2D465B">
        <w:pPr>
          <w:pStyle w:val="a3"/>
          <w:jc w:val="center"/>
        </w:pPr>
        <w:fldSimple w:instr=" PAGE   \* MERGEFORMAT ">
          <w:r w:rsidR="00A83789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9C02B5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15.11.2024</w:t>
          </w:r>
        </w:p>
      </w:tc>
      <w:tc>
        <w:tcPr>
          <w:tcW w:w="4821" w:type="dxa"/>
        </w:tcPr>
        <w:p w:rsidR="00A72E98" w:rsidRPr="00FE6B31" w:rsidRDefault="009C02B5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AE7930"/>
    <w:multiLevelType w:val="hybridMultilevel"/>
    <w:tmpl w:val="8D42B18E"/>
    <w:lvl w:ilvl="0" w:tplc="4972FAB4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6"/>
  </w:num>
  <w:num w:numId="20">
    <w:abstractNumId w:val="0"/>
  </w:num>
  <w:num w:numId="21">
    <w:abstractNumId w:val="12"/>
  </w:num>
  <w:num w:numId="22">
    <w:abstractNumId w:val="2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091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B52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465B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221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02B5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789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7C2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0A0B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23C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6C0B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1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BD81-139A-4BAE-83E0-4137973F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</cp:revision>
  <cp:lastPrinted>2024-11-15T06:58:00Z</cp:lastPrinted>
  <dcterms:created xsi:type="dcterms:W3CDTF">2024-11-15T06:58:00Z</dcterms:created>
  <dcterms:modified xsi:type="dcterms:W3CDTF">2024-11-22T07:05:00Z</dcterms:modified>
</cp:coreProperties>
</file>