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40CDA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016DC1" w:rsidRDefault="00016DC1" w:rsidP="00016DC1">
      <w:pPr>
        <w:tabs>
          <w:tab w:val="left" w:pos="851"/>
        </w:tabs>
        <w:ind w:right="4082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 создании Координационного совета </w:t>
      </w:r>
      <w:r>
        <w:rPr>
          <w:rFonts w:ascii="PT Astra Serif" w:hAnsi="PT Astra Serif"/>
          <w:b/>
          <w:sz w:val="28"/>
          <w:szCs w:val="28"/>
        </w:rPr>
        <w:br/>
        <w:t xml:space="preserve">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</w:t>
      </w:r>
      <w:r>
        <w:rPr>
          <w:rFonts w:ascii="PT Astra Serif" w:hAnsi="PT Astra Serif"/>
          <w:b/>
          <w:sz w:val="28"/>
          <w:szCs w:val="28"/>
        </w:rPr>
        <w:br/>
        <w:t>в городском округе ЗАТО Светлый</w:t>
      </w:r>
    </w:p>
    <w:p w:rsidR="00016DC1" w:rsidRDefault="00016DC1" w:rsidP="00016DC1">
      <w:pPr>
        <w:pStyle w:val="ad"/>
        <w:ind w:left="720"/>
        <w:rPr>
          <w:rFonts w:ascii="PT Astra Serif" w:hAnsi="PT Astra Serif"/>
          <w:b/>
          <w:sz w:val="28"/>
          <w:szCs w:val="28"/>
        </w:rPr>
      </w:pPr>
    </w:p>
    <w:p w:rsidR="00016DC1" w:rsidRDefault="00016DC1" w:rsidP="00016DC1">
      <w:pPr>
        <w:pStyle w:val="ad"/>
        <w:ind w:left="720"/>
        <w:rPr>
          <w:rFonts w:ascii="PT Astra Serif" w:hAnsi="PT Astra Serif"/>
          <w:b/>
          <w:sz w:val="28"/>
          <w:szCs w:val="28"/>
        </w:rPr>
      </w:pPr>
    </w:p>
    <w:p w:rsidR="00016DC1" w:rsidRPr="00016DC1" w:rsidRDefault="00016DC1" w:rsidP="00016DC1">
      <w:pPr>
        <w:pStyle w:val="ad"/>
        <w:ind w:firstLine="709"/>
        <w:jc w:val="both"/>
        <w:rPr>
          <w:rFonts w:ascii="PT Astra Serif" w:hAnsi="PT Astra Serif"/>
        </w:rPr>
      </w:pPr>
      <w:r w:rsidRPr="00016DC1">
        <w:rPr>
          <w:rFonts w:ascii="PT Astra Serif" w:hAnsi="PT Astra Serif"/>
          <w:sz w:val="28"/>
          <w:szCs w:val="28"/>
          <w:highlight w:val="white"/>
        </w:rPr>
        <w:t xml:space="preserve">В соответствии с частью 8 статьи 6 </w:t>
      </w:r>
      <w:r>
        <w:rPr>
          <w:rFonts w:ascii="PT Astra Serif" w:hAnsi="PT Astra Serif"/>
          <w:sz w:val="28"/>
          <w:szCs w:val="28"/>
        </w:rPr>
        <w:t>Федерального закона от 14.07.</w:t>
      </w:r>
      <w:r w:rsidRPr="00016DC1">
        <w:rPr>
          <w:rFonts w:ascii="PT Astra Serif" w:hAnsi="PT Astra Serif"/>
          <w:sz w:val="28"/>
          <w:szCs w:val="28"/>
        </w:rPr>
        <w:t xml:space="preserve">2022 № 261-ФЗ «О российском движении детей и молодежи», </w:t>
      </w:r>
      <w:r w:rsidRPr="00A210E1">
        <w:rPr>
          <w:rFonts w:ascii="PT Astra Serif" w:hAnsi="PT Astra Serif"/>
          <w:sz w:val="28"/>
          <w:szCs w:val="28"/>
        </w:rPr>
        <w:t xml:space="preserve">Федеральным </w:t>
      </w:r>
      <w:hyperlink r:id="rId8" w:history="1">
        <w:r w:rsidRPr="00A210E1">
          <w:rPr>
            <w:rFonts w:ascii="PT Astra Serif" w:hAnsi="PT Astra Serif"/>
            <w:sz w:val="28"/>
            <w:szCs w:val="28"/>
          </w:rPr>
          <w:t>законом</w:t>
        </w:r>
      </w:hyperlink>
      <w:r w:rsidRPr="00A210E1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rFonts w:ascii="PT Astra Serif" w:hAnsi="PT Astra Serif"/>
          <w:sz w:val="28"/>
          <w:szCs w:val="28"/>
        </w:rPr>
        <w:t xml:space="preserve">авления в Российской Федерации», </w:t>
      </w:r>
      <w:r>
        <w:rPr>
          <w:rFonts w:ascii="PT Astra Serif" w:hAnsi="PT Astra Serif"/>
          <w:sz w:val="28"/>
          <w:szCs w:val="28"/>
          <w:highlight w:val="white"/>
        </w:rPr>
        <w:t>во</w:t>
      </w:r>
      <w:r w:rsidRPr="00016DC1">
        <w:rPr>
          <w:rFonts w:ascii="PT Astra Serif" w:hAnsi="PT Astra Serif"/>
          <w:sz w:val="28"/>
          <w:szCs w:val="28"/>
          <w:highlight w:val="white"/>
        </w:rPr>
        <w:t xml:space="preserve"> исполнение Протокола заседания Координационного совета при Губернаторе Саратовской области по взаимодействию с Общероссийским общественно-государственным движением детей </w:t>
      </w:r>
      <w:r>
        <w:rPr>
          <w:rFonts w:ascii="PT Astra Serif" w:hAnsi="PT Astra Serif"/>
          <w:sz w:val="28"/>
          <w:szCs w:val="28"/>
          <w:highlight w:val="white"/>
        </w:rPr>
        <w:t>и молодежи от 30.08.</w:t>
      </w:r>
      <w:r w:rsidRPr="00016DC1">
        <w:rPr>
          <w:rFonts w:ascii="PT Astra Serif" w:hAnsi="PT Astra Serif"/>
          <w:sz w:val="28"/>
          <w:szCs w:val="28"/>
          <w:highlight w:val="white"/>
        </w:rPr>
        <w:t>2023 №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016DC1">
        <w:rPr>
          <w:rFonts w:ascii="PT Astra Serif" w:hAnsi="PT Astra Serif"/>
          <w:sz w:val="28"/>
          <w:szCs w:val="28"/>
          <w:highlight w:val="white"/>
        </w:rPr>
        <w:t xml:space="preserve">1, </w:t>
      </w:r>
      <w:r w:rsidR="0069786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  <w:highlight w:val="white"/>
        </w:rPr>
        <w:t>а основании</w:t>
      </w:r>
      <w:r w:rsidRPr="00016DC1">
        <w:rPr>
          <w:rFonts w:ascii="PT Astra Serif" w:hAnsi="PT Astra Serif"/>
          <w:sz w:val="28"/>
          <w:szCs w:val="28"/>
          <w:highlight w:val="white"/>
        </w:rPr>
        <w:t xml:space="preserve"> Устав</w:t>
      </w:r>
      <w:r>
        <w:rPr>
          <w:rFonts w:ascii="PT Astra Serif" w:hAnsi="PT Astra Serif"/>
          <w:sz w:val="28"/>
          <w:szCs w:val="28"/>
        </w:rPr>
        <w:t xml:space="preserve">а </w:t>
      </w:r>
      <w:r w:rsidRPr="00016DC1">
        <w:rPr>
          <w:rFonts w:ascii="PT Astra Serif" w:hAnsi="PT Astra Serif"/>
          <w:sz w:val="28"/>
          <w:szCs w:val="28"/>
        </w:rPr>
        <w:t xml:space="preserve">муниципального образования Городской округ </w:t>
      </w:r>
      <w:r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 xml:space="preserve">ТО Светлый Саратовской области </w:t>
      </w:r>
      <w:r w:rsidRPr="00016DC1">
        <w:rPr>
          <w:rFonts w:ascii="PT Astra Serif" w:hAnsi="PT Astra Serif"/>
          <w:sz w:val="28"/>
          <w:szCs w:val="28"/>
        </w:rPr>
        <w:t>администрация городского округа ЗАТО Светлый ПОСТАНОВЛЯЕТ:</w:t>
      </w:r>
    </w:p>
    <w:p w:rsidR="00016DC1" w:rsidRPr="00016DC1" w:rsidRDefault="00016DC1" w:rsidP="00016DC1">
      <w:pPr>
        <w:tabs>
          <w:tab w:val="left" w:pos="709"/>
          <w:tab w:val="left" w:pos="9639"/>
        </w:tabs>
        <w:ind w:left="-113" w:firstLine="709"/>
        <w:jc w:val="both"/>
        <w:rPr>
          <w:rFonts w:ascii="PT Astra Serif" w:hAnsi="PT Astra Serif"/>
        </w:rPr>
      </w:pPr>
      <w:r w:rsidRPr="00016DC1">
        <w:rPr>
          <w:rFonts w:ascii="PT Astra Serif" w:hAnsi="PT Astra Serif"/>
          <w:color w:val="000000"/>
          <w:sz w:val="28"/>
          <w:szCs w:val="28"/>
        </w:rPr>
        <w:t xml:space="preserve">1. Создать Координационный совет по взаимодействию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с региональным отделением Общероссийского общественно</w:t>
      </w:r>
      <w:r>
        <w:rPr>
          <w:rFonts w:ascii="PT Astra Serif" w:hAnsi="PT Astra Serif"/>
          <w:sz w:val="28"/>
          <w:szCs w:val="28"/>
        </w:rPr>
        <w:t>-</w:t>
      </w:r>
      <w:r w:rsidRPr="00016DC1">
        <w:rPr>
          <w:rFonts w:ascii="PT Astra Serif" w:hAnsi="PT Astra Serif"/>
          <w:sz w:val="28"/>
          <w:szCs w:val="28"/>
        </w:rPr>
        <w:t xml:space="preserve">государственного движения детей и молодежи «Движение первых», местным и первичными отделениями в городском округе ЗАТО Светлый </w:t>
      </w:r>
      <w:r>
        <w:rPr>
          <w:rFonts w:ascii="PT Astra Serif" w:hAnsi="PT Astra Serif"/>
          <w:sz w:val="28"/>
          <w:szCs w:val="28"/>
        </w:rPr>
        <w:br/>
        <w:t>(далее – «</w:t>
      </w:r>
      <w:r w:rsidRPr="00016DC1">
        <w:rPr>
          <w:rFonts w:ascii="PT Astra Serif" w:hAnsi="PT Astra Serif"/>
          <w:sz w:val="28"/>
          <w:szCs w:val="28"/>
        </w:rPr>
        <w:t>Движение первых»).</w:t>
      </w:r>
    </w:p>
    <w:p w:rsidR="00016DC1" w:rsidRPr="00016DC1" w:rsidRDefault="00016DC1" w:rsidP="00016DC1">
      <w:pPr>
        <w:suppressAutoHyphens/>
        <w:ind w:firstLine="709"/>
        <w:jc w:val="both"/>
        <w:rPr>
          <w:rFonts w:ascii="PT Astra Serif" w:hAnsi="PT Astra Serif"/>
        </w:rPr>
      </w:pPr>
      <w:bookmarkStart w:id="0" w:name="sub_1"/>
      <w:r>
        <w:rPr>
          <w:rFonts w:ascii="PT Astra Serif" w:hAnsi="PT Astra Serif"/>
          <w:sz w:val="28"/>
          <w:szCs w:val="28"/>
        </w:rPr>
        <w:t xml:space="preserve">2. </w:t>
      </w:r>
      <w:r w:rsidRPr="00016DC1">
        <w:rPr>
          <w:rFonts w:ascii="PT Astra Serif" w:hAnsi="PT Astra Serif"/>
          <w:sz w:val="28"/>
          <w:szCs w:val="28"/>
        </w:rPr>
        <w:t>Утвердить</w:t>
      </w:r>
      <w:bookmarkStart w:id="1" w:name="sub_6"/>
      <w:bookmarkEnd w:id="0"/>
      <w:r w:rsidRPr="00016DC1">
        <w:rPr>
          <w:rFonts w:ascii="PT Astra Serif" w:hAnsi="PT Astra Serif"/>
          <w:sz w:val="28"/>
          <w:szCs w:val="28"/>
        </w:rPr>
        <w:t>:</w:t>
      </w:r>
    </w:p>
    <w:p w:rsidR="00016DC1" w:rsidRPr="00016DC1" w:rsidRDefault="00016DC1" w:rsidP="00016DC1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PT Astra Serif" w:hAnsi="PT Astra Serif"/>
        </w:rPr>
      </w:pPr>
      <w:bookmarkStart w:id="2" w:name="sub_7"/>
      <w:bookmarkEnd w:id="1"/>
      <w:r w:rsidRPr="00016DC1">
        <w:rPr>
          <w:rFonts w:ascii="PT Astra Serif" w:hAnsi="PT Astra Serif"/>
          <w:sz w:val="28"/>
          <w:szCs w:val="28"/>
        </w:rPr>
        <w:t xml:space="preserve">2.1. Положение о Координационном совете по </w:t>
      </w:r>
      <w:r w:rsidRPr="00016DC1">
        <w:rPr>
          <w:rFonts w:ascii="PT Astra Serif" w:hAnsi="PT Astra Serif"/>
          <w:color w:val="000000"/>
          <w:sz w:val="28"/>
          <w:szCs w:val="28"/>
        </w:rPr>
        <w:t xml:space="preserve">взаимодействию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с региональным отделени</w:t>
      </w:r>
      <w:r>
        <w:rPr>
          <w:rFonts w:ascii="PT Astra Serif" w:hAnsi="PT Astra Serif"/>
          <w:sz w:val="28"/>
          <w:szCs w:val="28"/>
        </w:rPr>
        <w:t>ем Общероссийского общественно-</w:t>
      </w:r>
      <w:r w:rsidRPr="00016DC1">
        <w:rPr>
          <w:rFonts w:ascii="PT Astra Serif" w:hAnsi="PT Astra Serif"/>
          <w:sz w:val="28"/>
          <w:szCs w:val="28"/>
        </w:rPr>
        <w:t xml:space="preserve">государственного движения детей и молодежи «Движение первых», местным и первичными отделениями в </w:t>
      </w:r>
      <w:bookmarkEnd w:id="2"/>
      <w:r w:rsidRPr="00016DC1">
        <w:rPr>
          <w:rFonts w:ascii="PT Astra Serif" w:hAnsi="PT Astra Serif"/>
          <w:sz w:val="28"/>
          <w:szCs w:val="28"/>
        </w:rPr>
        <w:t>городском округе ЗАТО Светлый</w:t>
      </w:r>
      <w:bookmarkStart w:id="3" w:name="sub_8"/>
      <w:r w:rsidRPr="00016D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№ 1;</w:t>
      </w:r>
    </w:p>
    <w:p w:rsidR="00016DC1" w:rsidRPr="00016DC1" w:rsidRDefault="00016DC1" w:rsidP="00016DC1">
      <w:pPr>
        <w:ind w:firstLine="709"/>
        <w:jc w:val="both"/>
        <w:rPr>
          <w:rFonts w:ascii="PT Astra Serif" w:hAnsi="PT Astra Serif"/>
        </w:rPr>
      </w:pPr>
      <w:r w:rsidRPr="00016DC1">
        <w:rPr>
          <w:rFonts w:ascii="PT Astra Serif" w:hAnsi="PT Astra Serif"/>
          <w:sz w:val="28"/>
          <w:szCs w:val="28"/>
        </w:rPr>
        <w:t xml:space="preserve">2.2. Состав Координационного совета по </w:t>
      </w:r>
      <w:r w:rsidRPr="00016DC1">
        <w:rPr>
          <w:rFonts w:ascii="PT Astra Serif" w:hAnsi="PT Astra Serif"/>
          <w:color w:val="000000"/>
          <w:sz w:val="28"/>
          <w:szCs w:val="28"/>
        </w:rPr>
        <w:t xml:space="preserve">взаимодействию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с региональным отделени</w:t>
      </w:r>
      <w:r>
        <w:rPr>
          <w:rFonts w:ascii="PT Astra Serif" w:hAnsi="PT Astra Serif"/>
          <w:sz w:val="28"/>
          <w:szCs w:val="28"/>
        </w:rPr>
        <w:t>ем Общероссийского общественно-</w:t>
      </w:r>
      <w:r w:rsidRPr="00016DC1">
        <w:rPr>
          <w:rFonts w:ascii="PT Astra Serif" w:hAnsi="PT Astra Serif"/>
          <w:sz w:val="28"/>
          <w:szCs w:val="28"/>
        </w:rPr>
        <w:t xml:space="preserve">государственного движения детей и молодежи «Движение первых», </w:t>
      </w:r>
      <w:r w:rsidRPr="00016DC1">
        <w:rPr>
          <w:rFonts w:ascii="PT Astra Serif" w:hAnsi="PT Astra Serif"/>
          <w:sz w:val="28"/>
          <w:szCs w:val="28"/>
        </w:rPr>
        <w:lastRenderedPageBreak/>
        <w:t xml:space="preserve">местным и первичными отделениями в городском округе ЗАТО Светлый </w:t>
      </w:r>
      <w:r>
        <w:rPr>
          <w:rFonts w:ascii="PT Astra Serif" w:hAnsi="PT Astra Serif"/>
          <w:sz w:val="28"/>
          <w:szCs w:val="28"/>
        </w:rPr>
        <w:t>согласно приложению № 2.</w:t>
      </w:r>
    </w:p>
    <w:p w:rsidR="00016DC1" w:rsidRPr="00A845BD" w:rsidRDefault="00016DC1" w:rsidP="00016DC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" w:name="sub_5"/>
      <w:bookmarkEnd w:id="3"/>
      <w:r>
        <w:rPr>
          <w:rFonts w:ascii="PT Astra Serif" w:hAnsi="PT Astra Serif"/>
          <w:sz w:val="28"/>
          <w:szCs w:val="28"/>
        </w:rPr>
        <w:t>3</w:t>
      </w:r>
      <w:r w:rsidRPr="00A845BD">
        <w:rPr>
          <w:rFonts w:ascii="PT Astra Serif" w:hAnsi="PT Astra Serif"/>
          <w:sz w:val="28"/>
          <w:szCs w:val="28"/>
        </w:rPr>
        <w:t>. Отделу организационного обеспечения опубликовать (</w:t>
      </w:r>
      <w:r w:rsidRPr="00A845BD">
        <w:rPr>
          <w:rFonts w:ascii="PT Astra Serif" w:hAnsi="PT Astra Serif"/>
          <w:bCs/>
          <w:color w:val="000000"/>
          <w:sz w:val="28"/>
          <w:szCs w:val="28"/>
        </w:rPr>
        <w:t xml:space="preserve">разместить) настоящее постановление </w:t>
      </w:r>
      <w:r w:rsidRPr="00A845BD">
        <w:rPr>
          <w:rFonts w:ascii="PT Astra Serif" w:hAnsi="PT Astra Serif"/>
          <w:sz w:val="28"/>
          <w:szCs w:val="28"/>
        </w:rPr>
        <w:t>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016DC1" w:rsidRDefault="00016DC1" w:rsidP="00016DC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Директору – </w:t>
      </w:r>
      <w:r w:rsidRPr="00A845BD">
        <w:rPr>
          <w:rFonts w:ascii="PT Astra Serif" w:hAnsi="PT Astra Serif"/>
          <w:sz w:val="28"/>
          <w:szCs w:val="28"/>
        </w:rPr>
        <w:t xml:space="preserve">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A845BD">
        <w:rPr>
          <w:rFonts w:ascii="PT Astra Serif" w:hAnsi="PT Astra Serif"/>
          <w:sz w:val="28"/>
          <w:szCs w:val="28"/>
        </w:rPr>
        <w:t>ЗАТО Светлый «Светлые вести».</w:t>
      </w:r>
    </w:p>
    <w:p w:rsidR="00016DC1" w:rsidRPr="00A845BD" w:rsidRDefault="00016DC1" w:rsidP="00016DC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>
        <w:rPr>
          <w:rFonts w:ascii="PT Astra Serif" w:hAnsi="PT Astra Serif"/>
          <w:sz w:val="28"/>
          <w:szCs w:val="28"/>
        </w:rPr>
        <w:br/>
        <w:t>по социальным вопросам Иваненко Ю.А.</w:t>
      </w:r>
    </w:p>
    <w:p w:rsidR="00016DC1" w:rsidRPr="00016DC1" w:rsidRDefault="00016DC1" w:rsidP="00016DC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2"/>
          <w:sz w:val="28"/>
          <w:szCs w:val="28"/>
          <w:lang w:eastAsia="zh-CN"/>
        </w:rPr>
        <w:t>6</w:t>
      </w:r>
      <w:r w:rsidRPr="00016DC1">
        <w:rPr>
          <w:rFonts w:ascii="PT Astra Serif" w:hAnsi="PT Astra Serif"/>
          <w:spacing w:val="2"/>
          <w:sz w:val="28"/>
          <w:szCs w:val="28"/>
          <w:lang w:eastAsia="zh-CN"/>
        </w:rPr>
        <w:t>. Настоящее постановление вступает в силу с</w:t>
      </w:r>
      <w:r>
        <w:rPr>
          <w:rFonts w:ascii="PT Astra Serif" w:hAnsi="PT Astra Serif"/>
          <w:spacing w:val="2"/>
          <w:sz w:val="28"/>
          <w:szCs w:val="28"/>
          <w:lang w:eastAsia="zh-CN"/>
        </w:rPr>
        <w:t>о дня</w:t>
      </w:r>
      <w:r w:rsidRPr="00016DC1">
        <w:rPr>
          <w:rFonts w:ascii="PT Astra Serif" w:hAnsi="PT Astra Serif"/>
          <w:spacing w:val="2"/>
          <w:sz w:val="28"/>
          <w:szCs w:val="28"/>
          <w:lang w:eastAsia="zh-CN"/>
        </w:rPr>
        <w:t xml:space="preserve"> его </w:t>
      </w:r>
      <w:bookmarkEnd w:id="4"/>
      <w:r>
        <w:rPr>
          <w:rFonts w:ascii="PT Astra Serif" w:hAnsi="PT Astra Serif"/>
          <w:spacing w:val="2"/>
          <w:sz w:val="28"/>
          <w:szCs w:val="28"/>
          <w:lang w:eastAsia="zh-CN"/>
        </w:rPr>
        <w:t>официального опубликования</w:t>
      </w:r>
      <w:r w:rsidRPr="00016DC1">
        <w:rPr>
          <w:rFonts w:ascii="PT Astra Serif" w:hAnsi="PT Astra Serif"/>
          <w:spacing w:val="2"/>
          <w:sz w:val="28"/>
          <w:szCs w:val="28"/>
          <w:lang w:eastAsia="zh-CN"/>
        </w:rPr>
        <w:t>.</w:t>
      </w:r>
    </w:p>
    <w:p w:rsidR="007D1F37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16DC1" w:rsidRPr="005108D4" w:rsidRDefault="00016DC1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</w:t>
      </w:r>
      <w:r w:rsidR="00645363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="00645363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645363" w:rsidRDefault="00645363">
      <w:pPr>
        <w:rPr>
          <w:rFonts w:ascii="PT Astra Serif" w:hAnsi="PT Astra Serif"/>
          <w:b/>
          <w:sz w:val="28"/>
          <w:szCs w:val="28"/>
        </w:rPr>
      </w:pPr>
    </w:p>
    <w:p w:rsidR="00645363" w:rsidRDefault="00645363">
      <w:pPr>
        <w:rPr>
          <w:rFonts w:ascii="PT Astra Serif" w:hAnsi="PT Astra Serif"/>
          <w:b/>
          <w:sz w:val="28"/>
          <w:szCs w:val="28"/>
        </w:rPr>
      </w:pPr>
    </w:p>
    <w:p w:rsidR="00645363" w:rsidRDefault="00645363">
      <w:pPr>
        <w:rPr>
          <w:rFonts w:ascii="PT Astra Serif" w:hAnsi="PT Astra Serif"/>
          <w:b/>
          <w:sz w:val="28"/>
          <w:szCs w:val="28"/>
        </w:rPr>
      </w:pPr>
    </w:p>
    <w:p w:rsidR="00645363" w:rsidRDefault="00645363" w:rsidP="00645363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645363" w:rsidRDefault="00645363" w:rsidP="00645363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645363" w:rsidRPr="0071506E" w:rsidRDefault="00645363" w:rsidP="00645363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городского округа ЗАТО Светлый </w:t>
      </w:r>
      <w:r>
        <w:rPr>
          <w:rFonts w:ascii="Times New Roman" w:hAnsi="Times New Roman"/>
        </w:rPr>
        <w:br/>
        <w:t>08.11.2023                                                                                                                           Е.А. Мурадян</w:t>
      </w:r>
    </w:p>
    <w:p w:rsidR="00645363" w:rsidRDefault="00645363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853068" w:rsidRDefault="00853068">
      <w:pPr>
        <w:rPr>
          <w:rFonts w:ascii="PT Astra Serif" w:hAnsi="PT Astra Serif"/>
          <w:b/>
          <w:sz w:val="28"/>
          <w:szCs w:val="28"/>
        </w:rPr>
        <w:sectPr w:rsidR="00853068" w:rsidSect="00640CDA">
          <w:headerReference w:type="default" r:id="rId9"/>
          <w:headerReference w:type="first" r:id="rId10"/>
          <w:pgSz w:w="11906" w:h="16838"/>
          <w:pgMar w:top="1134" w:right="707" w:bottom="993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D041F6">
        <w:rPr>
          <w:rFonts w:ascii="PT Astra Serif" w:hAnsi="PT Astra Serif" w:cs="Times New Roman"/>
          <w:sz w:val="28"/>
          <w:szCs w:val="28"/>
        </w:rPr>
        <w:t>№ 1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853068" w:rsidRDefault="00645363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08.11.2023 № 306</w:t>
      </w:r>
    </w:p>
    <w:p w:rsidR="00640CDA" w:rsidRDefault="00640CDA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016DC1" w:rsidRDefault="00016DC1" w:rsidP="00016DC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016DC1" w:rsidRDefault="00016DC1" w:rsidP="00016DC1">
      <w:pPr>
        <w:tabs>
          <w:tab w:val="left" w:pos="9639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 Координационном совете по взаимодействию</w:t>
      </w:r>
    </w:p>
    <w:p w:rsidR="00016DC1" w:rsidRDefault="00016DC1" w:rsidP="00016DC1">
      <w:pPr>
        <w:tabs>
          <w:tab w:val="left" w:pos="9639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с региональным отделением Общероссийского </w:t>
      </w:r>
      <w:r>
        <w:rPr>
          <w:rFonts w:ascii="PT Astra Serif" w:hAnsi="PT Astra Serif"/>
          <w:b/>
          <w:sz w:val="28"/>
          <w:szCs w:val="28"/>
        </w:rPr>
        <w:br/>
        <w:t xml:space="preserve">общественно-государственного движения детей и молодежи </w:t>
      </w:r>
      <w:r>
        <w:rPr>
          <w:rFonts w:ascii="PT Astra Serif" w:hAnsi="PT Astra Serif"/>
          <w:b/>
          <w:sz w:val="28"/>
          <w:szCs w:val="28"/>
        </w:rPr>
        <w:br/>
        <w:t xml:space="preserve">«Движение первых», местным и первичными отделениями </w:t>
      </w:r>
      <w:r>
        <w:rPr>
          <w:rFonts w:ascii="PT Astra Serif" w:hAnsi="PT Astra Serif"/>
          <w:b/>
          <w:sz w:val="28"/>
          <w:szCs w:val="28"/>
        </w:rPr>
        <w:br/>
        <w:t xml:space="preserve">в городском округе ЗАТО Светлый </w:t>
      </w:r>
    </w:p>
    <w:p w:rsidR="00016DC1" w:rsidRDefault="00016DC1" w:rsidP="00016DC1">
      <w:pPr>
        <w:jc w:val="center"/>
        <w:rPr>
          <w:rFonts w:ascii="PT Astra Serif" w:hAnsi="PT Astra Serif"/>
          <w:sz w:val="28"/>
          <w:szCs w:val="28"/>
        </w:rPr>
      </w:pPr>
    </w:p>
    <w:p w:rsidR="00016DC1" w:rsidRDefault="00262DB1" w:rsidP="00016DC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016DC1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016DC1" w:rsidRDefault="00016DC1" w:rsidP="00016DC1">
      <w:pPr>
        <w:jc w:val="center"/>
        <w:rPr>
          <w:rFonts w:ascii="PT Astra Serif" w:hAnsi="PT Astra Serif"/>
          <w:sz w:val="28"/>
          <w:szCs w:val="28"/>
        </w:rPr>
      </w:pPr>
    </w:p>
    <w:p w:rsidR="00016DC1" w:rsidRPr="00016DC1" w:rsidRDefault="00016DC1" w:rsidP="00016DC1">
      <w:pPr>
        <w:tabs>
          <w:tab w:val="left" w:pos="0"/>
          <w:tab w:val="left" w:pos="993"/>
        </w:tabs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1.1</w:t>
      </w:r>
      <w:r w:rsidRPr="00016DC1">
        <w:rPr>
          <w:rFonts w:ascii="PT Astra Serif" w:hAnsi="PT Astra Serif"/>
          <w:sz w:val="28"/>
          <w:szCs w:val="28"/>
        </w:rPr>
        <w:tab/>
        <w:t xml:space="preserve">Координационный совет по </w:t>
      </w:r>
      <w:r w:rsidRPr="00016DC1">
        <w:rPr>
          <w:rFonts w:ascii="PT Astra Serif" w:hAnsi="PT Astra Serif"/>
          <w:color w:val="000000"/>
          <w:sz w:val="28"/>
          <w:szCs w:val="28"/>
        </w:rPr>
        <w:t xml:space="preserve">взаимодействию </w:t>
      </w:r>
      <w:r w:rsidRPr="00016DC1">
        <w:rPr>
          <w:rFonts w:ascii="PT Astra Serif" w:hAnsi="PT Astra Serif"/>
          <w:sz w:val="28"/>
          <w:szCs w:val="28"/>
        </w:rPr>
        <w:t>с региональным  отделением Общероссийского общественно-государственного движения детей и молодежи «Движение первых», местным и первичными отделениями в городском округе ЗА</w:t>
      </w:r>
      <w:r>
        <w:rPr>
          <w:rFonts w:ascii="PT Astra Serif" w:hAnsi="PT Astra Serif"/>
          <w:sz w:val="28"/>
          <w:szCs w:val="28"/>
        </w:rPr>
        <w:t xml:space="preserve">ТО Светлый </w:t>
      </w:r>
      <w:r w:rsidRPr="00016DC1">
        <w:rPr>
          <w:rFonts w:ascii="PT Astra Serif" w:hAnsi="PT Astra Serif"/>
          <w:sz w:val="28"/>
          <w:szCs w:val="28"/>
        </w:rPr>
        <w:t xml:space="preserve">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городского округа ЗАТО Светлый, общественных объединений, содействия региональному  общественно-государственному движению детей </w:t>
      </w:r>
      <w:r w:rsidR="00262DB1">
        <w:rPr>
          <w:rFonts w:ascii="PT Astra Serif" w:hAnsi="PT Astra Serif"/>
          <w:sz w:val="28"/>
          <w:szCs w:val="28"/>
        </w:rPr>
        <w:t>и молодежи (далее – Движение), местным и первичными</w:t>
      </w:r>
      <w:r w:rsidRPr="00016DC1">
        <w:rPr>
          <w:rFonts w:ascii="PT Astra Serif" w:hAnsi="PT Astra Serif"/>
          <w:sz w:val="28"/>
          <w:szCs w:val="28"/>
        </w:rPr>
        <w:t xml:space="preserve"> отделениями Движения, а также для решения иных вопросов, связанных с деятельностью Движения в</w:t>
      </w:r>
      <w:r w:rsidR="00262DB1">
        <w:rPr>
          <w:rFonts w:ascii="PT Astra Serif" w:hAnsi="PT Astra Serif"/>
          <w:sz w:val="28"/>
          <w:szCs w:val="28"/>
        </w:rPr>
        <w:t xml:space="preserve"> городском округе ЗАТО Светлый</w:t>
      </w:r>
      <w:r w:rsidRPr="00016DC1">
        <w:rPr>
          <w:rFonts w:ascii="PT Astra Serif" w:hAnsi="PT Astra Serif"/>
          <w:sz w:val="28"/>
          <w:szCs w:val="28"/>
        </w:rPr>
        <w:t>.</w:t>
      </w:r>
    </w:p>
    <w:p w:rsidR="00016DC1" w:rsidRPr="00016DC1" w:rsidRDefault="00016DC1" w:rsidP="00016DC1">
      <w:pPr>
        <w:numPr>
          <w:ilvl w:val="1"/>
          <w:numId w:val="27"/>
        </w:numPr>
        <w:tabs>
          <w:tab w:val="left" w:pos="0"/>
        </w:tabs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 своей деятельности Совет руководствуется Конституцией Российской Федерации, </w:t>
      </w:r>
      <w:r w:rsidR="00262DB1">
        <w:rPr>
          <w:rFonts w:ascii="PT Astra Serif" w:hAnsi="PT Astra Serif"/>
          <w:sz w:val="28"/>
          <w:szCs w:val="28"/>
        </w:rPr>
        <w:t>Ф</w:t>
      </w:r>
      <w:r w:rsidRPr="00016DC1">
        <w:rPr>
          <w:rFonts w:ascii="PT Astra Serif" w:hAnsi="PT Astra Serif"/>
          <w:sz w:val="28"/>
          <w:szCs w:val="28"/>
        </w:rPr>
        <w:t xml:space="preserve">едеральными законами и иными нормативными правовыми актами Российской Федерации, законами Саратовской области и иными нормативными правовыми актами Саратовской области, муниципальными правовыми актами городского округа ЗАТО Светлый,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а также настоящим Положением. </w:t>
      </w:r>
    </w:p>
    <w:p w:rsidR="00016DC1" w:rsidRPr="00016DC1" w:rsidRDefault="00016DC1" w:rsidP="00016DC1">
      <w:pPr>
        <w:tabs>
          <w:tab w:val="left" w:pos="4575"/>
        </w:tabs>
        <w:ind w:left="1065" w:firstLine="705"/>
        <w:jc w:val="both"/>
        <w:rPr>
          <w:rFonts w:ascii="PT Astra Serif" w:hAnsi="PT Astra Serif"/>
          <w:b/>
          <w:sz w:val="28"/>
          <w:szCs w:val="28"/>
        </w:rPr>
      </w:pPr>
    </w:p>
    <w:p w:rsidR="00016DC1" w:rsidRPr="00016DC1" w:rsidRDefault="00262DB1" w:rsidP="00262DB1">
      <w:pPr>
        <w:tabs>
          <w:tab w:val="left" w:pos="457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016DC1" w:rsidRPr="00016DC1">
        <w:rPr>
          <w:rFonts w:ascii="PT Astra Serif" w:hAnsi="PT Astra Serif"/>
          <w:b/>
          <w:sz w:val="28"/>
          <w:szCs w:val="28"/>
        </w:rPr>
        <w:t>. Цели и задачи Совета</w:t>
      </w:r>
    </w:p>
    <w:p w:rsidR="00016DC1" w:rsidRPr="00016DC1" w:rsidRDefault="00016DC1" w:rsidP="00016DC1">
      <w:pPr>
        <w:ind w:left="1065" w:firstLine="705"/>
        <w:jc w:val="both"/>
        <w:rPr>
          <w:rFonts w:ascii="PT Astra Serif" w:hAnsi="PT Astra Serif"/>
          <w:b/>
          <w:sz w:val="28"/>
          <w:szCs w:val="28"/>
        </w:rPr>
      </w:pPr>
    </w:p>
    <w:p w:rsidR="00016DC1" w:rsidRPr="00016DC1" w:rsidRDefault="00016DC1" w:rsidP="00262D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2.1. Целями деятельности Совета являются: </w:t>
      </w:r>
    </w:p>
    <w:p w:rsidR="00016DC1" w:rsidRPr="00016DC1" w:rsidRDefault="00016DC1" w:rsidP="00262DB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координация и мониторинг деятельности местного и первичных отделений Движения, создаваемых на территории городского округа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ЗАТО Светлый;</w:t>
      </w:r>
    </w:p>
    <w:p w:rsidR="00016DC1" w:rsidRPr="00016DC1" w:rsidRDefault="00016DC1" w:rsidP="00262DB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содействие в разработке и реализации мероприятий по поддержке регионального отделения Движения, местного и первичных отделений городского округа ЗАТО Светлый; </w:t>
      </w:r>
    </w:p>
    <w:p w:rsidR="00016DC1" w:rsidRPr="00016DC1" w:rsidRDefault="00016DC1" w:rsidP="00262DB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оказание поддержки местному и  первичным  отделениям Движения, в том числе их взаимодействии с муниципальными учреждениями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и иными организациями;</w:t>
      </w:r>
    </w:p>
    <w:p w:rsidR="00016DC1" w:rsidRPr="00016DC1" w:rsidRDefault="00016DC1" w:rsidP="00262DB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lastRenderedPageBreak/>
        <w:t>иные цели, определенные пунктом 1 стат</w:t>
      </w:r>
      <w:r w:rsidR="00262DB1">
        <w:rPr>
          <w:rFonts w:ascii="PT Astra Serif" w:hAnsi="PT Astra Serif"/>
          <w:sz w:val="28"/>
          <w:szCs w:val="28"/>
        </w:rPr>
        <w:t>ьи 2 Федерального закона  от 14.07.</w:t>
      </w:r>
      <w:r w:rsidRPr="00016DC1">
        <w:rPr>
          <w:rFonts w:ascii="PT Astra Serif" w:hAnsi="PT Astra Serif"/>
          <w:sz w:val="28"/>
          <w:szCs w:val="28"/>
        </w:rPr>
        <w:t xml:space="preserve">2022 № 261-ФЗ «О российском движении детей и молодежи» (далее – Федеральный закон № 261-ФЗ). </w:t>
      </w:r>
    </w:p>
    <w:p w:rsidR="00016DC1" w:rsidRPr="00016DC1" w:rsidRDefault="00016DC1" w:rsidP="00262D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2.2. Основными задачами Совета являются: 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осуществление взаимодействия с региональным отделением Движения в Саратовской области, а также местным и первичными отделениями городского округа ЗАТО Светлый; 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содействие осуществле</w:t>
      </w:r>
      <w:r w:rsidR="00262DB1">
        <w:rPr>
          <w:rFonts w:ascii="PT Astra Serif" w:hAnsi="PT Astra Serif"/>
          <w:sz w:val="28"/>
          <w:szCs w:val="28"/>
        </w:rPr>
        <w:t>нию профессиональной ориентации</w:t>
      </w:r>
      <w:r w:rsidRPr="00016DC1">
        <w:rPr>
          <w:rFonts w:ascii="PT Astra Serif" w:hAnsi="PT Astra Serif"/>
          <w:sz w:val="28"/>
          <w:szCs w:val="28"/>
        </w:rPr>
        <w:t xml:space="preserve">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с привлечением организаций-работодателей, осуществляющих свою деятельность на территории городского округа ЗАТО Светлый; 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вовлечение в работу регионального отделения Движения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в Саратовской области, местного и первичных отделений детско-юношеских и молодежных объединений, осуществляющих социально значимую деятельность на территории городского округа ЗАТО Светлый;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городском округе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ЗАТО Светлый; 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мониторинг и подготовка рекомендаций целевой поддержки перспективных детских и молодежных ин</w:t>
      </w:r>
      <w:r w:rsidR="00262DB1">
        <w:rPr>
          <w:rFonts w:ascii="PT Astra Serif" w:hAnsi="PT Astra Serif"/>
          <w:sz w:val="28"/>
          <w:szCs w:val="28"/>
        </w:rPr>
        <w:t>ициатив и проектов, в том числе</w:t>
      </w:r>
      <w:r w:rsidRPr="00016DC1">
        <w:rPr>
          <w:rFonts w:ascii="PT Astra Serif" w:hAnsi="PT Astra Serif"/>
          <w:sz w:val="28"/>
          <w:szCs w:val="28"/>
        </w:rPr>
        <w:t xml:space="preserve"> за счет средств местного бюджета;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016DC1" w:rsidRPr="00016DC1" w:rsidRDefault="00016DC1" w:rsidP="00262DB1">
      <w:pPr>
        <w:suppressAutoHyphens/>
        <w:ind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содействие развитию институтов наставничества и тьюторства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в целях совершенствования подходов работы с детьми  и молодежью. </w:t>
      </w:r>
    </w:p>
    <w:p w:rsidR="00016DC1" w:rsidRPr="00016DC1" w:rsidRDefault="00016DC1" w:rsidP="00016DC1">
      <w:pPr>
        <w:ind w:left="698" w:firstLine="705"/>
        <w:jc w:val="both"/>
        <w:rPr>
          <w:rFonts w:ascii="PT Astra Serif" w:hAnsi="PT Astra Serif"/>
          <w:sz w:val="28"/>
          <w:szCs w:val="28"/>
        </w:rPr>
      </w:pPr>
    </w:p>
    <w:p w:rsidR="00016DC1" w:rsidRPr="00262DB1" w:rsidRDefault="00262DB1" w:rsidP="00262DB1">
      <w:pPr>
        <w:pStyle w:val="Heading1"/>
        <w:keepLines/>
        <w:rPr>
          <w:rFonts w:ascii="PT Astra Serif" w:hAnsi="PT Astra Serif"/>
          <w:spacing w:val="0"/>
          <w:szCs w:val="28"/>
        </w:rPr>
      </w:pPr>
      <w:r>
        <w:rPr>
          <w:rFonts w:ascii="PT Astra Serif" w:hAnsi="PT Astra Serif"/>
          <w:spacing w:val="0"/>
          <w:szCs w:val="28"/>
        </w:rPr>
        <w:t>3</w:t>
      </w:r>
      <w:r w:rsidR="00016DC1" w:rsidRPr="00262DB1">
        <w:rPr>
          <w:rFonts w:ascii="PT Astra Serif" w:hAnsi="PT Astra Serif"/>
          <w:spacing w:val="0"/>
          <w:szCs w:val="28"/>
        </w:rPr>
        <w:t>. Основные функции Совета</w:t>
      </w:r>
    </w:p>
    <w:p w:rsidR="00016DC1" w:rsidRPr="00016DC1" w:rsidRDefault="00016DC1" w:rsidP="00016DC1">
      <w:pPr>
        <w:ind w:firstLine="705"/>
        <w:jc w:val="both"/>
        <w:rPr>
          <w:rFonts w:ascii="PT Astra Serif" w:hAnsi="PT Astra Serif"/>
          <w:sz w:val="28"/>
          <w:szCs w:val="28"/>
        </w:rPr>
      </w:pP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Совет в целях реализации своих задач осуществляет следующие функции: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3.1. Рассматривает предложения  исполнительных органов власти Саратовской области, органов местного самоуправления</w:t>
      </w:r>
      <w:r w:rsidR="007847D3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016DC1">
        <w:rPr>
          <w:rFonts w:ascii="PT Astra Serif" w:hAnsi="PT Astra Serif"/>
          <w:sz w:val="28"/>
          <w:szCs w:val="28"/>
        </w:rPr>
        <w:t xml:space="preserve"> и организаций по вопросам взаимодействия с Движением, региональным отделением Движения в Саратовской области, а также местным и первичными отделениями городского округа ЗАТО Светлый;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3.2. Формирует предложения по реализации положений Федерального закона № 261-ФЗ;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3.3. Рассматривает и анализирует результаты органов местного самоуправления городского округа ЗАТО Светлый по вопросам содействия р</w:t>
      </w:r>
      <w:r w:rsidR="00262DB1">
        <w:rPr>
          <w:rFonts w:ascii="PT Astra Serif" w:hAnsi="PT Astra Serif"/>
          <w:sz w:val="28"/>
          <w:szCs w:val="28"/>
        </w:rPr>
        <w:t>егиональному отделению Движения</w:t>
      </w:r>
      <w:r w:rsidRPr="00016DC1">
        <w:rPr>
          <w:rFonts w:ascii="PT Astra Serif" w:hAnsi="PT Astra Serif"/>
          <w:sz w:val="28"/>
          <w:szCs w:val="28"/>
        </w:rPr>
        <w:t xml:space="preserve"> в Саратовской области, а также местному и первичным отделениям городского округа ЗАТО Светлый;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3.4. Дает органам местного самоуправления городского округа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ЗАТО Светлый предложения и рекомендации по повышению эффективности взаимодействия с Движением, региональным отделением </w:t>
      </w:r>
      <w:r w:rsidR="00262DB1">
        <w:rPr>
          <w:rFonts w:ascii="PT Astra Serif" w:hAnsi="PT Astra Serif"/>
          <w:sz w:val="28"/>
          <w:szCs w:val="28"/>
        </w:rPr>
        <w:lastRenderedPageBreak/>
        <w:t>Движения в Саратовской области,</w:t>
      </w:r>
      <w:r w:rsidRPr="00016DC1">
        <w:rPr>
          <w:rFonts w:ascii="PT Astra Serif" w:hAnsi="PT Astra Serif"/>
          <w:sz w:val="28"/>
          <w:szCs w:val="28"/>
        </w:rPr>
        <w:t xml:space="preserve"> а также местным</w:t>
      </w:r>
      <w:r w:rsidR="00262DB1">
        <w:rPr>
          <w:rFonts w:ascii="PT Astra Serif" w:hAnsi="PT Astra Serif"/>
          <w:sz w:val="28"/>
          <w:szCs w:val="28"/>
        </w:rPr>
        <w:t xml:space="preserve"> </w:t>
      </w:r>
      <w:r w:rsidRPr="00016DC1">
        <w:rPr>
          <w:rFonts w:ascii="PT Astra Serif" w:hAnsi="PT Astra Serif"/>
          <w:sz w:val="28"/>
          <w:szCs w:val="28"/>
        </w:rPr>
        <w:t>и первичными отделениями в городском округе ЗАТО Светлый.</w:t>
      </w:r>
    </w:p>
    <w:p w:rsidR="00EB5323" w:rsidRDefault="00EB5323" w:rsidP="00262DB1">
      <w:pPr>
        <w:pStyle w:val="Heading1"/>
        <w:keepLines/>
        <w:ind w:right="4"/>
        <w:rPr>
          <w:rFonts w:ascii="PT Astra Serif" w:hAnsi="PT Astra Serif"/>
          <w:spacing w:val="0"/>
          <w:szCs w:val="28"/>
        </w:rPr>
      </w:pPr>
    </w:p>
    <w:p w:rsidR="00016DC1" w:rsidRPr="00262DB1" w:rsidRDefault="00262DB1" w:rsidP="00262DB1">
      <w:pPr>
        <w:pStyle w:val="Heading1"/>
        <w:keepLines/>
        <w:ind w:right="4"/>
        <w:rPr>
          <w:rFonts w:ascii="PT Astra Serif" w:hAnsi="PT Astra Serif"/>
          <w:spacing w:val="0"/>
          <w:szCs w:val="28"/>
        </w:rPr>
      </w:pPr>
      <w:r>
        <w:rPr>
          <w:rFonts w:ascii="PT Astra Serif" w:hAnsi="PT Astra Serif"/>
          <w:spacing w:val="0"/>
          <w:szCs w:val="28"/>
        </w:rPr>
        <w:t>4</w:t>
      </w:r>
      <w:r w:rsidR="00016DC1" w:rsidRPr="00262DB1">
        <w:rPr>
          <w:rFonts w:ascii="PT Astra Serif" w:hAnsi="PT Astra Serif"/>
          <w:spacing w:val="0"/>
          <w:szCs w:val="28"/>
        </w:rPr>
        <w:t>. Права Совета</w:t>
      </w:r>
    </w:p>
    <w:p w:rsidR="00016DC1" w:rsidRPr="00016DC1" w:rsidRDefault="00016DC1" w:rsidP="00262DB1">
      <w:pPr>
        <w:ind w:firstLine="705"/>
        <w:jc w:val="center"/>
        <w:rPr>
          <w:rFonts w:ascii="PT Astra Serif" w:hAnsi="PT Astra Serif"/>
          <w:sz w:val="28"/>
          <w:szCs w:val="28"/>
        </w:rPr>
      </w:pP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Совет для решения возложенных на него задач и функций имеет следующие права: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4.1. Приглашать на заседания Совета и заслушивать должностных лиц  органов местного самоуправления городского округа ЗАТО Светлый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 организаций, представителей детских объединений по вопросам, относящимся к компетенции Совета;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4.2. Запрашивать и по</w:t>
      </w:r>
      <w:r w:rsidR="00262DB1">
        <w:rPr>
          <w:rFonts w:ascii="PT Astra Serif" w:hAnsi="PT Astra Serif"/>
          <w:sz w:val="28"/>
          <w:szCs w:val="28"/>
        </w:rPr>
        <w:t xml:space="preserve">лучать в установленном порядке </w:t>
      </w:r>
      <w:r w:rsidR="00262DB1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от исполнительных орга</w:t>
      </w:r>
      <w:r w:rsidR="00262DB1">
        <w:rPr>
          <w:rFonts w:ascii="PT Astra Serif" w:hAnsi="PT Astra Serif"/>
          <w:sz w:val="28"/>
          <w:szCs w:val="28"/>
        </w:rPr>
        <w:t>нов власти Саратовской области,</w:t>
      </w:r>
      <w:r w:rsidRPr="00016DC1">
        <w:rPr>
          <w:rFonts w:ascii="PT Astra Serif" w:hAnsi="PT Astra Serif"/>
          <w:sz w:val="28"/>
          <w:szCs w:val="28"/>
        </w:rPr>
        <w:t xml:space="preserve"> органов местного самоуправления городского округа ЗАТО Светлый и организаций необходимые для осуществления функций Совета информацию, материалы и документы.</w:t>
      </w:r>
    </w:p>
    <w:p w:rsidR="00016DC1" w:rsidRPr="00016DC1" w:rsidRDefault="00262DB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6DC1" w:rsidRPr="00262DB1" w:rsidRDefault="00262DB1" w:rsidP="00262DB1">
      <w:pPr>
        <w:pStyle w:val="Heading1"/>
        <w:keepLines/>
        <w:ind w:right="3"/>
        <w:rPr>
          <w:rFonts w:ascii="PT Astra Serif" w:hAnsi="PT Astra Serif"/>
          <w:spacing w:val="0"/>
          <w:szCs w:val="28"/>
        </w:rPr>
      </w:pPr>
      <w:r>
        <w:rPr>
          <w:rFonts w:ascii="PT Astra Serif" w:hAnsi="PT Astra Serif"/>
          <w:spacing w:val="0"/>
          <w:szCs w:val="28"/>
        </w:rPr>
        <w:t>5</w:t>
      </w:r>
      <w:r w:rsidR="00016DC1" w:rsidRPr="00262DB1">
        <w:rPr>
          <w:rFonts w:ascii="PT Astra Serif" w:hAnsi="PT Astra Serif"/>
          <w:spacing w:val="0"/>
          <w:szCs w:val="28"/>
        </w:rPr>
        <w:t>. Организация деятельности Совета</w:t>
      </w:r>
    </w:p>
    <w:p w:rsidR="00016DC1" w:rsidRPr="00016DC1" w:rsidRDefault="00016DC1" w:rsidP="00262DB1">
      <w:pPr>
        <w:jc w:val="both"/>
        <w:rPr>
          <w:rFonts w:ascii="PT Astra Serif" w:hAnsi="PT Astra Serif"/>
          <w:sz w:val="28"/>
          <w:szCs w:val="28"/>
        </w:rPr>
      </w:pP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5.1. Совет формируется в составе председателя Совета, заместителя председателя Совета, секретаря Совета, членов Совета. </w:t>
      </w: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Должностной состав Совета утверждается постановлением администрации городского округа ЗАТО Светлый. </w:t>
      </w: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5.2. Председателем Совета является заместитель главы администрации городского округа ЗАТО Светлый по социальным вопросам. </w:t>
      </w: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Председатель Совета выполняет следующие функции: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руководит деятельностью Совета, определяет перечень, сроки 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 порядок рассмотрения вопросов на заседаниях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принимает решения о проведении заседаний, а также о форме заседания Совета (очная или заочная);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утверждает повестку дня заседания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проводит заседания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подписывает протоколы заседаний Совета и другие документы, связанные с деятельностью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распределяет текущие обязанности между членами Совета. </w:t>
      </w: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5.3. Заместитель председателя Совета: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выполняет функции в рамках своей компетенции, направленные  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на обеспечение выполнения задач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5.4. Секретарь Совета: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участвует в работе по подготовке вопросов для рассмотрения 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на заседаниях Совета, осуществл</w:t>
      </w:r>
      <w:r w:rsidR="007847D3">
        <w:rPr>
          <w:rFonts w:ascii="PT Astra Serif" w:hAnsi="PT Astra Serif"/>
          <w:sz w:val="28"/>
          <w:szCs w:val="28"/>
        </w:rPr>
        <w:t>яет подготовку заседаний Совета</w:t>
      </w:r>
      <w:r w:rsidRPr="00016DC1">
        <w:rPr>
          <w:rFonts w:ascii="PT Astra Serif" w:hAnsi="PT Astra Serif"/>
          <w:sz w:val="28"/>
          <w:szCs w:val="28"/>
        </w:rPr>
        <w:t xml:space="preserve"> 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 документационное обеспечение деятельности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lastRenderedPageBreak/>
        <w:t xml:space="preserve">информирует членов Совета о форме, повестке дня, дате, времени 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за 2 рабочих дня до даты заседания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ведет протоколы заседаний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осуществляет контроль за реализацией решений Совета;</w:t>
      </w:r>
    </w:p>
    <w:p w:rsidR="00016DC1" w:rsidRPr="00016DC1" w:rsidRDefault="00016DC1" w:rsidP="00262DB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5.5. Члены Совета вправе: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инициировать заседания Совета</w:t>
      </w:r>
      <w:r w:rsidRPr="00016DC1">
        <w:rPr>
          <w:rFonts w:ascii="PT Astra Serif" w:hAnsi="PT Astra Serif"/>
          <w:i/>
          <w:sz w:val="28"/>
          <w:szCs w:val="28"/>
        </w:rPr>
        <w:t xml:space="preserve"> </w:t>
      </w:r>
      <w:r w:rsidRPr="00016DC1">
        <w:rPr>
          <w:rFonts w:ascii="PT Astra Serif" w:hAnsi="PT Astra Serif"/>
          <w:sz w:val="28"/>
          <w:szCs w:val="28"/>
        </w:rPr>
        <w:t xml:space="preserve">путем устного или письменного уведомления председателя Совета не менее чем за 10 рабочих дней 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до предлагаемой даты заседания; </w:t>
      </w:r>
    </w:p>
    <w:p w:rsidR="00016DC1" w:rsidRPr="00016DC1" w:rsidRDefault="00016DC1" w:rsidP="00262DB1">
      <w:pPr>
        <w:suppressAutoHyphens/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обращаться к председателю Совета, заместителю председателя Совета по вопросам, входящим в компетенцию Совета, в письменной</w:t>
      </w:r>
      <w:r w:rsidR="007847D3">
        <w:rPr>
          <w:rFonts w:ascii="PT Astra Serif" w:hAnsi="PT Astra Serif"/>
          <w:sz w:val="28"/>
          <w:szCs w:val="28"/>
          <w:lang w:val="en-US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или устной форме.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Члены Совета готовят предложения для рассмотрения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на заседаниях Совета и направляют их в адрес председателя Совета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не менее чем за 3 рабочих дня до даты заседания Совета.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Члены Совета осуществляют свою деятельность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на безвозмездной основе.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Члены Совета участвуют в работе Совета лично, делегирование полномочий не допускается.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Основной организационной формой деятельности Совета являются заседания Совета.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Заседания совета проводятся в очной или заочной форме,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в том числе в режиме видеоконференцсвязи, по решению председателя Совета,  в слу</w:t>
      </w:r>
      <w:r w:rsidR="007847D3">
        <w:rPr>
          <w:rFonts w:ascii="PT Astra Serif" w:hAnsi="PT Astra Serif"/>
          <w:sz w:val="28"/>
          <w:szCs w:val="28"/>
        </w:rPr>
        <w:t>чае его отсутствия – з</w:t>
      </w:r>
      <w:r w:rsidRPr="00016DC1">
        <w:rPr>
          <w:rFonts w:ascii="PT Astra Serif" w:hAnsi="PT Astra Serif"/>
          <w:sz w:val="28"/>
          <w:szCs w:val="28"/>
        </w:rPr>
        <w:t xml:space="preserve">аместителя председателя Совета.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Заседания Совета проводятся по мере необходимости,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но не реже одного раза в полгода.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Повестку дня заседания Совета формирует секретарь Совета, 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>в том числе по предложениям членов Совета, поступившим в</w:t>
      </w:r>
      <w:r w:rsidR="007847D3">
        <w:rPr>
          <w:rFonts w:ascii="PT Astra Serif" w:hAnsi="PT Astra Serif"/>
          <w:sz w:val="28"/>
          <w:szCs w:val="28"/>
        </w:rPr>
        <w:t xml:space="preserve"> соответствии </w:t>
      </w:r>
      <w:r w:rsidRPr="00016DC1">
        <w:rPr>
          <w:rFonts w:ascii="PT Astra Serif" w:hAnsi="PT Astra Serif"/>
          <w:sz w:val="28"/>
          <w:szCs w:val="28"/>
        </w:rPr>
        <w:t xml:space="preserve">с пунктом 5.6 настоящего Положения.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 ходе заседания решения Совета принимаются путем открытого голосования простым большинством голосов. При равенстве голосов </w:t>
      </w:r>
      <w:r w:rsidRPr="00016DC1">
        <w:rPr>
          <w:rFonts w:ascii="PT Astra Serif" w:hAnsi="PT Astra Serif"/>
          <w:sz w:val="28"/>
          <w:szCs w:val="28"/>
        </w:rPr>
        <w:lastRenderedPageBreak/>
        <w:t xml:space="preserve">решающим является голос председателя Совета, в случае его отсутствия – голос заместителя председателя Совета.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Решения, принятые на заседаниях Совета, оформляются протоколом заседания Совета (далее</w:t>
      </w:r>
      <w:r w:rsidR="007847D3">
        <w:rPr>
          <w:rFonts w:ascii="PT Astra Serif" w:hAnsi="PT Astra Serif"/>
          <w:sz w:val="28"/>
          <w:szCs w:val="28"/>
        </w:rPr>
        <w:t xml:space="preserve"> – </w:t>
      </w:r>
      <w:r w:rsidRPr="00016DC1">
        <w:rPr>
          <w:rFonts w:ascii="PT Astra Serif" w:hAnsi="PT Astra Serif"/>
          <w:sz w:val="28"/>
          <w:szCs w:val="28"/>
        </w:rPr>
        <w:t xml:space="preserve">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016DC1" w:rsidRPr="00016DC1" w:rsidRDefault="00016DC1" w:rsidP="00016DC1">
      <w:pPr>
        <w:numPr>
          <w:ilvl w:val="1"/>
          <w:numId w:val="30"/>
        </w:numPr>
        <w:suppressAutoHyphens/>
        <w:ind w:left="11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 протоколе указываются: </w:t>
      </w:r>
    </w:p>
    <w:p w:rsidR="00016DC1" w:rsidRPr="00016DC1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номер протокола и дата проведения заседания Совета; </w:t>
      </w:r>
    </w:p>
    <w:p w:rsidR="00016DC1" w:rsidRPr="00016DC1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список членов Совета, присутствовавших на заседании Совета; </w:t>
      </w:r>
    </w:p>
    <w:p w:rsidR="00016DC1" w:rsidRPr="00016DC1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список лиц, приглашенных на заседание Совета; </w:t>
      </w:r>
    </w:p>
    <w:p w:rsidR="00016DC1" w:rsidRPr="00016DC1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перечень и содержание рассматриваемых вопросов; </w:t>
      </w:r>
    </w:p>
    <w:p w:rsidR="007847D3" w:rsidRPr="007847D3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решения, принятые по результатам рассмотр</w:t>
      </w:r>
      <w:r w:rsidR="007847D3">
        <w:rPr>
          <w:rFonts w:ascii="PT Astra Serif" w:hAnsi="PT Astra Serif"/>
          <w:sz w:val="28"/>
          <w:szCs w:val="28"/>
        </w:rPr>
        <w:t xml:space="preserve">ения вопросов; </w:t>
      </w:r>
    </w:p>
    <w:p w:rsidR="007847D3" w:rsidRPr="0069786B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предложения и замечания членов Совета (при наличии); </w:t>
      </w:r>
    </w:p>
    <w:p w:rsidR="00016DC1" w:rsidRPr="00016DC1" w:rsidRDefault="00016DC1" w:rsidP="007847D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особое мнение члена Совета (при наличии). </w:t>
      </w:r>
    </w:p>
    <w:p w:rsidR="00016DC1" w:rsidRPr="00016DC1" w:rsidRDefault="00016DC1" w:rsidP="00016DC1">
      <w:pPr>
        <w:numPr>
          <w:ilvl w:val="1"/>
          <w:numId w:val="31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Протокол в течение 3 рабочих дней со дня его подписания направляется членам Совета способом, позволяющим подтвердить факт 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 дату отправления. </w:t>
      </w:r>
    </w:p>
    <w:p w:rsidR="00016DC1" w:rsidRPr="00016DC1" w:rsidRDefault="00016DC1" w:rsidP="00016DC1">
      <w:pPr>
        <w:numPr>
          <w:ilvl w:val="1"/>
          <w:numId w:val="31"/>
        </w:numPr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В случае несогласия с решением, принятым Советом, член Совета в течение 3 рабочих дней с даты получения протокола излагает </w:t>
      </w:r>
      <w:r w:rsidR="007847D3" w:rsidRPr="0069786B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в письменной форме свое мнение, которое передается секретарю Совета </w:t>
      </w:r>
      <w:r w:rsidR="007847D3">
        <w:rPr>
          <w:rFonts w:ascii="PT Astra Serif" w:hAnsi="PT Astra Serif"/>
          <w:sz w:val="28"/>
          <w:szCs w:val="28"/>
          <w:lang w:val="en-US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и приобщается  к протоколу заседания.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Изложение особого мнения не освобождает члена Совета </w:t>
      </w:r>
      <w:r w:rsidR="007847D3" w:rsidRPr="007847D3">
        <w:rPr>
          <w:rFonts w:ascii="PT Astra Serif" w:hAnsi="PT Astra Serif"/>
          <w:sz w:val="28"/>
          <w:szCs w:val="28"/>
        </w:rPr>
        <w:br/>
      </w:r>
      <w:r w:rsidRPr="00016DC1">
        <w:rPr>
          <w:rFonts w:ascii="PT Astra Serif" w:hAnsi="PT Astra Serif"/>
          <w:sz w:val="28"/>
          <w:szCs w:val="28"/>
        </w:rPr>
        <w:t xml:space="preserve">от необходимости исполнять принятые на заседании Совета решения. </w:t>
      </w:r>
    </w:p>
    <w:p w:rsidR="00016DC1" w:rsidRPr="00016DC1" w:rsidRDefault="00016DC1" w:rsidP="00016DC1">
      <w:pPr>
        <w:numPr>
          <w:ilvl w:val="1"/>
          <w:numId w:val="31"/>
        </w:numPr>
        <w:tabs>
          <w:tab w:val="left" w:pos="0"/>
        </w:tabs>
        <w:suppressAutoHyphens/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Решения Совета, принимаемые в пределах его полномочий, носят рекомендательный характер. 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 xml:space="preserve">Контроль за исполнением решений Совета осуществляется секретарем Совета. </w:t>
      </w:r>
    </w:p>
    <w:p w:rsidR="00016DC1" w:rsidRPr="00016DC1" w:rsidRDefault="00016DC1" w:rsidP="00016DC1">
      <w:pPr>
        <w:pStyle w:val="Heading1"/>
        <w:keepLines/>
        <w:ind w:left="451" w:right="3" w:firstLine="705"/>
        <w:jc w:val="both"/>
        <w:rPr>
          <w:rFonts w:ascii="PT Astra Serif" w:hAnsi="PT Astra Serif"/>
          <w:szCs w:val="28"/>
        </w:rPr>
      </w:pPr>
    </w:p>
    <w:p w:rsidR="00016DC1" w:rsidRPr="007847D3" w:rsidRDefault="007847D3" w:rsidP="007847D3">
      <w:pPr>
        <w:pStyle w:val="Heading1"/>
        <w:keepLines/>
        <w:outlineLvl w:val="9"/>
        <w:rPr>
          <w:rFonts w:ascii="PT Astra Serif" w:hAnsi="PT Astra Serif"/>
          <w:spacing w:val="0"/>
          <w:szCs w:val="28"/>
        </w:rPr>
      </w:pPr>
      <w:r w:rsidRPr="007847D3">
        <w:rPr>
          <w:rFonts w:ascii="PT Astra Serif" w:hAnsi="PT Astra Serif"/>
          <w:spacing w:val="0"/>
          <w:szCs w:val="28"/>
          <w:lang w:val="en-US"/>
        </w:rPr>
        <w:t>6</w:t>
      </w:r>
      <w:r w:rsidR="00016DC1" w:rsidRPr="007847D3">
        <w:rPr>
          <w:rFonts w:ascii="PT Astra Serif" w:hAnsi="PT Astra Serif"/>
          <w:spacing w:val="0"/>
          <w:szCs w:val="28"/>
        </w:rPr>
        <w:t>. Обеспечение деятельности Совета</w:t>
      </w:r>
    </w:p>
    <w:p w:rsidR="00016DC1" w:rsidRPr="00016DC1" w:rsidRDefault="00016DC1" w:rsidP="00016DC1">
      <w:pPr>
        <w:ind w:firstLine="705"/>
        <w:jc w:val="both"/>
        <w:rPr>
          <w:rFonts w:ascii="PT Astra Serif" w:hAnsi="PT Astra Serif"/>
          <w:sz w:val="28"/>
          <w:szCs w:val="28"/>
        </w:rPr>
      </w:pP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  <w:r w:rsidRPr="00016DC1">
        <w:rPr>
          <w:rFonts w:ascii="PT Astra Serif" w:hAnsi="PT Astra Serif"/>
          <w:sz w:val="28"/>
          <w:szCs w:val="28"/>
        </w:rPr>
        <w:t>Организационно-техническое и информационное обеспечение деятельности Совета осуществляет муниципальное учреждение «</w:t>
      </w:r>
      <w:r w:rsidRPr="00016DC1">
        <w:rPr>
          <w:rFonts w:ascii="PT Astra Serif" w:hAnsi="PT Astra Serif"/>
          <w:color w:val="000000"/>
          <w:sz w:val="28"/>
          <w:szCs w:val="28"/>
        </w:rPr>
        <w:t>Управление образования, культуры, спорта и молодежной политики администрации городского округа ЗАТО Светлый Саратовской области</w:t>
      </w:r>
      <w:r w:rsidRPr="00016DC1">
        <w:rPr>
          <w:rFonts w:ascii="PT Astra Serif" w:hAnsi="PT Astra Serif"/>
          <w:sz w:val="28"/>
          <w:szCs w:val="28"/>
        </w:rPr>
        <w:t>».</w:t>
      </w:r>
    </w:p>
    <w:p w:rsidR="00016DC1" w:rsidRPr="00016DC1" w:rsidRDefault="00016DC1" w:rsidP="00016DC1">
      <w:pPr>
        <w:ind w:left="-15" w:firstLine="705"/>
        <w:jc w:val="both"/>
        <w:rPr>
          <w:rFonts w:ascii="PT Astra Serif" w:hAnsi="PT Astra Serif"/>
          <w:sz w:val="28"/>
          <w:szCs w:val="28"/>
        </w:rPr>
      </w:pPr>
    </w:p>
    <w:p w:rsidR="00D041F6" w:rsidRDefault="00D041F6" w:rsidP="00016DC1">
      <w:pPr>
        <w:tabs>
          <w:tab w:val="left" w:pos="4678"/>
        </w:tabs>
        <w:ind w:left="4678" w:right="27" w:firstLine="705"/>
        <w:jc w:val="both"/>
        <w:rPr>
          <w:rFonts w:ascii="PT Astra Serif" w:hAnsi="PT Astra Serif"/>
          <w:b/>
          <w:sz w:val="28"/>
          <w:szCs w:val="28"/>
        </w:rPr>
        <w:sectPr w:rsidR="00D041F6" w:rsidSect="007847D3">
          <w:headerReference w:type="first" r:id="rId11"/>
          <w:pgSz w:w="11906" w:h="16838"/>
          <w:pgMar w:top="1134" w:right="851" w:bottom="1134" w:left="1985" w:header="278" w:footer="720" w:gutter="0"/>
          <w:pgNumType w:start="1"/>
          <w:cols w:space="720"/>
          <w:titlePg/>
          <w:docGrid w:linePitch="360"/>
        </w:sectPr>
      </w:pPr>
    </w:p>
    <w:p w:rsidR="00D041F6" w:rsidRPr="00E95DA6" w:rsidRDefault="00D041F6" w:rsidP="00D041F6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>№ 2</w:t>
      </w:r>
    </w:p>
    <w:p w:rsidR="00D041F6" w:rsidRPr="00E95DA6" w:rsidRDefault="00D041F6" w:rsidP="00D041F6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D041F6" w:rsidRPr="00E95DA6" w:rsidRDefault="00D041F6" w:rsidP="00D041F6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645363" w:rsidRDefault="00645363" w:rsidP="00645363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08.11.2023 № 306</w:t>
      </w:r>
    </w:p>
    <w:p w:rsidR="00D041F6" w:rsidRDefault="00D041F6" w:rsidP="00D041F6">
      <w:pPr>
        <w:jc w:val="center"/>
        <w:rPr>
          <w:rFonts w:ascii="PT Astra Serif" w:hAnsi="PT Astra Serif"/>
          <w:sz w:val="28"/>
          <w:szCs w:val="28"/>
        </w:rPr>
      </w:pPr>
    </w:p>
    <w:p w:rsidR="00D041F6" w:rsidRPr="00D041F6" w:rsidRDefault="00D041F6" w:rsidP="00D041F6">
      <w:pPr>
        <w:jc w:val="center"/>
        <w:rPr>
          <w:rFonts w:ascii="PT Astra Serif" w:hAnsi="PT Astra Serif"/>
          <w:b/>
        </w:rPr>
      </w:pPr>
      <w:r w:rsidRPr="00D041F6">
        <w:rPr>
          <w:rFonts w:ascii="PT Astra Serif" w:hAnsi="PT Astra Serif"/>
          <w:b/>
          <w:sz w:val="28"/>
          <w:szCs w:val="28"/>
        </w:rPr>
        <w:t>СОСТАВ</w:t>
      </w:r>
    </w:p>
    <w:p w:rsidR="00D041F6" w:rsidRPr="00D041F6" w:rsidRDefault="00D041F6" w:rsidP="00D041F6">
      <w:pPr>
        <w:tabs>
          <w:tab w:val="left" w:pos="9639"/>
        </w:tabs>
        <w:jc w:val="center"/>
        <w:rPr>
          <w:rFonts w:ascii="PT Astra Serif" w:hAnsi="PT Astra Serif"/>
          <w:b/>
        </w:rPr>
      </w:pPr>
      <w:r w:rsidRPr="00D041F6">
        <w:rPr>
          <w:rFonts w:ascii="PT Astra Serif" w:hAnsi="PT Astra Serif"/>
          <w:b/>
          <w:sz w:val="28"/>
          <w:szCs w:val="28"/>
        </w:rPr>
        <w:t>Координационного совета по взаимодействию</w:t>
      </w:r>
    </w:p>
    <w:p w:rsidR="00D041F6" w:rsidRPr="00D041F6" w:rsidRDefault="00D041F6" w:rsidP="00D041F6">
      <w:pPr>
        <w:tabs>
          <w:tab w:val="left" w:pos="9639"/>
        </w:tabs>
        <w:jc w:val="center"/>
        <w:rPr>
          <w:rFonts w:ascii="PT Astra Serif" w:hAnsi="PT Astra Serif"/>
          <w:b/>
        </w:rPr>
      </w:pPr>
      <w:r w:rsidRPr="00D041F6">
        <w:rPr>
          <w:rFonts w:ascii="PT Astra Serif" w:hAnsi="PT Astra Serif"/>
          <w:b/>
          <w:sz w:val="28"/>
          <w:szCs w:val="28"/>
        </w:rPr>
        <w:t xml:space="preserve">с региональным отделением Общероссийского </w:t>
      </w:r>
      <w:r>
        <w:rPr>
          <w:rFonts w:ascii="PT Astra Serif" w:hAnsi="PT Astra Serif"/>
          <w:b/>
          <w:sz w:val="28"/>
          <w:szCs w:val="28"/>
        </w:rPr>
        <w:br/>
        <w:t>общественно-</w:t>
      </w:r>
      <w:r w:rsidRPr="00D041F6">
        <w:rPr>
          <w:rFonts w:ascii="PT Astra Serif" w:hAnsi="PT Astra Serif"/>
          <w:b/>
          <w:sz w:val="28"/>
          <w:szCs w:val="28"/>
        </w:rPr>
        <w:t xml:space="preserve">государственного движения детей и молодежи </w:t>
      </w:r>
      <w:r>
        <w:rPr>
          <w:rFonts w:ascii="PT Astra Serif" w:hAnsi="PT Astra Serif"/>
          <w:b/>
          <w:sz w:val="28"/>
          <w:szCs w:val="28"/>
        </w:rPr>
        <w:br/>
      </w:r>
      <w:r w:rsidRPr="00D041F6">
        <w:rPr>
          <w:rFonts w:ascii="PT Astra Serif" w:hAnsi="PT Astra Serif"/>
          <w:b/>
          <w:sz w:val="28"/>
          <w:szCs w:val="28"/>
        </w:rPr>
        <w:t xml:space="preserve">«Движение первых», местным и первичными отделениями </w:t>
      </w:r>
    </w:p>
    <w:p w:rsidR="00D041F6" w:rsidRPr="00D041F6" w:rsidRDefault="00D041F6" w:rsidP="00D041F6">
      <w:pPr>
        <w:tabs>
          <w:tab w:val="left" w:pos="9639"/>
        </w:tabs>
        <w:jc w:val="center"/>
        <w:rPr>
          <w:rFonts w:ascii="PT Astra Serif" w:hAnsi="PT Astra Serif"/>
          <w:b/>
        </w:rPr>
      </w:pPr>
      <w:r w:rsidRPr="00D041F6">
        <w:rPr>
          <w:rFonts w:ascii="PT Astra Serif" w:hAnsi="PT Astra Serif"/>
          <w:b/>
          <w:sz w:val="28"/>
          <w:szCs w:val="28"/>
        </w:rPr>
        <w:t xml:space="preserve">в городском округе ЗАТО Светлый </w:t>
      </w:r>
    </w:p>
    <w:p w:rsidR="00D041F6" w:rsidRPr="00D041F6" w:rsidRDefault="00D041F6" w:rsidP="00D041F6">
      <w:pPr>
        <w:rPr>
          <w:rFonts w:ascii="PT Astra Serif" w:hAnsi="PT Astra Serif"/>
          <w:b/>
          <w:sz w:val="28"/>
          <w:szCs w:val="28"/>
        </w:rPr>
      </w:pPr>
    </w:p>
    <w:tbl>
      <w:tblPr>
        <w:tblW w:w="8897" w:type="dxa"/>
        <w:tblLayout w:type="fixed"/>
        <w:tblLook w:val="0000"/>
      </w:tblPr>
      <w:tblGrid>
        <w:gridCol w:w="3085"/>
        <w:gridCol w:w="5812"/>
      </w:tblGrid>
      <w:tr w:rsidR="00D041F6" w:rsidTr="0069786B">
        <w:trPr>
          <w:trHeight w:val="1365"/>
        </w:trPr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Иваненко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Юлия Александровна</w:t>
            </w:r>
          </w:p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57" w:hanging="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городского округа ЗАТО Светлый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по социальным вопросам, председатель Координационного совета</w:t>
            </w:r>
          </w:p>
          <w:p w:rsidR="00D041F6" w:rsidRDefault="00D041F6" w:rsidP="00D041F6">
            <w:pPr>
              <w:widowControl w:val="0"/>
              <w:ind w:left="57" w:hanging="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Мальцева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Людмила Дмитриевна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57" w:hanging="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директор </w:t>
            </w:r>
            <w:r w:rsid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городского округа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ЗАТО Светлый Саратовской области», заместитель председателя Координационного совета</w:t>
            </w:r>
          </w:p>
          <w:p w:rsidR="00D041F6" w:rsidRDefault="00D041F6" w:rsidP="00D041F6">
            <w:pPr>
              <w:widowControl w:val="0"/>
              <w:ind w:left="57" w:hanging="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Соломатина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Вероника Николаевна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57" w:hanging="5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з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аместитель директора – заведующий отделом дополнительного образования, спорта и молодежной политики </w:t>
            </w:r>
            <w:r w:rsid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городского округа ЗАТО Светлый Саратовской области», секретарь Координационного совета</w:t>
            </w:r>
          </w:p>
          <w:p w:rsidR="00D041F6" w:rsidRDefault="00D041F6" w:rsidP="00D041F6">
            <w:pPr>
              <w:widowControl w:val="0"/>
              <w:ind w:left="57" w:hanging="5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Аникина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Любовь Владимировна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иректор 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муниципального общеобразовательного учреждения «Средняя общеобразовательная школа №2 имени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>В.А. Коновалова» городского округа закрытого административно-территориального образования Светлый Саратовской области</w:t>
            </w:r>
          </w:p>
          <w:p w:rsidR="00D041F6" w:rsidRDefault="00D041F6" w:rsidP="00D041F6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Борисенко Елена Александровна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F91702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учреждения дополнительного образования «Дом детского творчества городского округа ЗАТО Светлый Саратовской области»</w:t>
            </w:r>
          </w:p>
        </w:tc>
      </w:tr>
      <w:tr w:rsidR="00D041F6" w:rsidTr="0069786B">
        <w:trPr>
          <w:trHeight w:val="1983"/>
        </w:trPr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Васильева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Олеся Михайловна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муниципального </w:t>
            </w:r>
            <w:r w:rsidRP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общеобразовательного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учреждения «Средняя общеобразовательная школа №3 имени </w:t>
            </w:r>
            <w:r w:rsid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В.Н. Щеголева городского округа закрытого административно-территориального образования Светлый Саратовской области»</w:t>
            </w:r>
          </w:p>
          <w:p w:rsidR="00D041F6" w:rsidRDefault="00D041F6" w:rsidP="00D041F6">
            <w:pPr>
              <w:widowControl w:val="0"/>
              <w:ind w:left="41" w:hanging="41"/>
              <w:jc w:val="both"/>
              <w:rPr>
                <w:rFonts w:ascii="PT Astra Serif" w:hAnsi="PT Astra Serif" w:cs="PT Astra Serif"/>
              </w:rPr>
            </w:pPr>
          </w:p>
        </w:tc>
      </w:tr>
      <w:tr w:rsidR="00D041F6" w:rsidTr="0069786B">
        <w:trPr>
          <w:trHeight w:val="1034"/>
        </w:trPr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Евстигнеева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Ольга Ивановна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специалист по организации работы Общероссийского общественно-государственного движения детей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 молодежи «Движение Первых» Саратовской области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t>в городском округе ЗАТО Светлый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(по согласованию)</w:t>
            </w:r>
          </w:p>
          <w:p w:rsidR="00F91702" w:rsidRDefault="00F91702" w:rsidP="00D041F6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Ломова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учреждения дополнительного образования «Спортивная школа городского округа ЗАТО Светлый Саратовской области»</w:t>
            </w:r>
          </w:p>
          <w:p w:rsidR="00F91702" w:rsidRDefault="00F91702" w:rsidP="00D041F6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Николаев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tabs>
                <w:tab w:val="left" w:pos="10206"/>
              </w:tabs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з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аместитель начальника полиции межмуниципального отдела МВД России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>по ЗАТО п. Светлый Саратовской области, подполковник полиции (по согласованию)</w:t>
            </w:r>
          </w:p>
          <w:p w:rsidR="00F91702" w:rsidRDefault="00F91702" w:rsidP="00D041F6">
            <w:pPr>
              <w:widowControl w:val="0"/>
              <w:tabs>
                <w:tab w:val="left" w:pos="1020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041F6" w:rsidTr="0069786B">
        <w:trPr>
          <w:trHeight w:val="1034"/>
        </w:trPr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Романцова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Татьяна Васильевна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д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иректор государственного учреждения дополнительного образования «Детская школа искусств» городского округа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 xml:space="preserve">ЗАТО Светлый Саратовской области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F91702" w:rsidRDefault="00F91702" w:rsidP="00D041F6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D041F6" w:rsidTr="0069786B">
        <w:tc>
          <w:tcPr>
            <w:tcW w:w="3085" w:type="dxa"/>
            <w:shd w:val="clear" w:color="auto" w:fill="auto"/>
          </w:tcPr>
          <w:p w:rsidR="00D041F6" w:rsidRDefault="00D041F6" w:rsidP="001157DB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Чеботаева </w:t>
            </w:r>
            <w:r w:rsidR="00F91702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Анна Викторовна </w:t>
            </w:r>
          </w:p>
        </w:tc>
        <w:tc>
          <w:tcPr>
            <w:tcW w:w="5812" w:type="dxa"/>
            <w:shd w:val="clear" w:color="auto" w:fill="auto"/>
          </w:tcPr>
          <w:p w:rsidR="00D041F6" w:rsidRDefault="00D041F6" w:rsidP="00D041F6">
            <w:pPr>
              <w:widowControl w:val="0"/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з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аместитель директора муниципального учреждения культуры «Дом культуры городского округа ЗАТО Светлый»</w:t>
            </w:r>
            <w:r w:rsid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F9170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F91702" w:rsidRDefault="00F91702" w:rsidP="00D041F6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041F6" w:rsidRDefault="00D041F6" w:rsidP="00D041F6">
      <w:pPr>
        <w:ind w:left="705"/>
        <w:rPr>
          <w:rFonts w:ascii="PT Astra Serif" w:hAnsi="PT Astra Serif"/>
          <w:sz w:val="28"/>
          <w:szCs w:val="28"/>
        </w:rPr>
      </w:pPr>
    </w:p>
    <w:p w:rsidR="00D041F6" w:rsidRDefault="00D041F6" w:rsidP="00D041F6">
      <w:pPr>
        <w:ind w:left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</w:t>
      </w:r>
    </w:p>
    <w:p w:rsidR="00D041F6" w:rsidRDefault="00D041F6" w:rsidP="00D041F6">
      <w:pPr>
        <w:jc w:val="both"/>
        <w:rPr>
          <w:rFonts w:ascii="PT Astra Serif" w:hAnsi="PT Astra Serif"/>
          <w:b/>
          <w:highlight w:val="white"/>
        </w:rPr>
      </w:pPr>
    </w:p>
    <w:p w:rsidR="00D041F6" w:rsidRDefault="00D041F6" w:rsidP="00D041F6">
      <w:pPr>
        <w:rPr>
          <w:rFonts w:ascii="PT Astra Serif" w:hAnsi="PT Astra Serif"/>
          <w:sz w:val="28"/>
          <w:szCs w:val="28"/>
        </w:rPr>
      </w:pPr>
    </w:p>
    <w:p w:rsidR="00856A64" w:rsidRPr="00016DC1" w:rsidRDefault="00856A64" w:rsidP="00016DC1">
      <w:pPr>
        <w:tabs>
          <w:tab w:val="left" w:pos="4678"/>
        </w:tabs>
        <w:ind w:left="4678" w:right="27" w:firstLine="705"/>
        <w:jc w:val="both"/>
        <w:rPr>
          <w:rFonts w:ascii="PT Astra Serif" w:hAnsi="PT Astra Serif"/>
          <w:b/>
          <w:sz w:val="28"/>
          <w:szCs w:val="28"/>
        </w:rPr>
      </w:pPr>
    </w:p>
    <w:sectPr w:rsidR="00856A64" w:rsidRPr="00016DC1" w:rsidSect="007847D3">
      <w:pgSz w:w="11906" w:h="16838"/>
      <w:pgMar w:top="1134" w:right="851" w:bottom="113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DB" w:rsidRDefault="008D53DB">
      <w:r>
        <w:separator/>
      </w:r>
    </w:p>
  </w:endnote>
  <w:endnote w:type="continuationSeparator" w:id="0">
    <w:p w:rsidR="008D53DB" w:rsidRDefault="008D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DB" w:rsidRDefault="008D53DB">
      <w:r>
        <w:separator/>
      </w:r>
    </w:p>
  </w:footnote>
  <w:footnote w:type="continuationSeparator" w:id="0">
    <w:p w:rsidR="008D53DB" w:rsidRDefault="008D5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0658DF">
        <w:pPr>
          <w:pStyle w:val="a3"/>
          <w:jc w:val="center"/>
        </w:pPr>
        <w:fldSimple w:instr=" PAGE   \* MERGEFORMAT ">
          <w:r w:rsidR="00EB5323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645363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08.11.2023</w:t>
          </w:r>
        </w:p>
      </w:tc>
      <w:tc>
        <w:tcPr>
          <w:tcW w:w="4821" w:type="dxa"/>
        </w:tcPr>
        <w:p w:rsidR="00B36915" w:rsidRPr="00FE6B31" w:rsidRDefault="00645363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306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Default="00B36915" w:rsidP="00F934FD">
    <w:pPr>
      <w:pStyle w:val="a3"/>
    </w:pPr>
  </w:p>
  <w:p w:rsidR="00016DC1" w:rsidRDefault="00016DC1" w:rsidP="00F934FD">
    <w:pPr>
      <w:pStyle w:val="a3"/>
    </w:pPr>
  </w:p>
  <w:p w:rsidR="00016DC1" w:rsidRPr="00F934FD" w:rsidRDefault="00016DC1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57F4F37"/>
    <w:multiLevelType w:val="multilevel"/>
    <w:tmpl w:val="5BA667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6616"/>
    <w:multiLevelType w:val="multilevel"/>
    <w:tmpl w:val="3EDE2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6317602"/>
    <w:multiLevelType w:val="multilevel"/>
    <w:tmpl w:val="E126F806"/>
    <w:lvl w:ilvl="0">
      <w:start w:val="5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PT Astra Serif" w:hAnsi="PT Astra Serif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16">
    <w:nsid w:val="48DE32A1"/>
    <w:multiLevelType w:val="multilevel"/>
    <w:tmpl w:val="1396AE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00" w:hanging="2160"/>
      </w:pPr>
    </w:lvl>
  </w:abstractNum>
  <w:abstractNum w:abstractNumId="17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5239171D"/>
    <w:multiLevelType w:val="multilevel"/>
    <w:tmpl w:val="D3D4ED5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E86FFD"/>
    <w:multiLevelType w:val="multilevel"/>
    <w:tmpl w:val="41C47BDC"/>
    <w:lvl w:ilvl="0">
      <w:start w:val="5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PT Astra Serif" w:hAnsi="PT Astra Serif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25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>
    <w:nsid w:val="798D79F4"/>
    <w:multiLevelType w:val="multilevel"/>
    <w:tmpl w:val="A336D4C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30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9"/>
  </w:num>
  <w:num w:numId="6">
    <w:abstractNumId w:val="14"/>
  </w:num>
  <w:num w:numId="7">
    <w:abstractNumId w:val="27"/>
  </w:num>
  <w:num w:numId="8">
    <w:abstractNumId w:val="10"/>
  </w:num>
  <w:num w:numId="9">
    <w:abstractNumId w:val="25"/>
  </w:num>
  <w:num w:numId="10">
    <w:abstractNumId w:val="30"/>
  </w:num>
  <w:num w:numId="11">
    <w:abstractNumId w:val="20"/>
  </w:num>
  <w:num w:numId="12">
    <w:abstractNumId w:val="12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26"/>
  </w:num>
  <w:num w:numId="18">
    <w:abstractNumId w:val="28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21"/>
  </w:num>
  <w:num w:numId="24">
    <w:abstractNumId w:val="23"/>
  </w:num>
  <w:num w:numId="25">
    <w:abstractNumId w:val="8"/>
  </w:num>
  <w:num w:numId="26">
    <w:abstractNumId w:val="18"/>
  </w:num>
  <w:num w:numId="27">
    <w:abstractNumId w:val="16"/>
  </w:num>
  <w:num w:numId="28">
    <w:abstractNumId w:val="29"/>
  </w:num>
  <w:num w:numId="29">
    <w:abstractNumId w:val="6"/>
  </w:num>
  <w:num w:numId="30">
    <w:abstractNumId w:val="1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86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6DC1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2563"/>
    <w:rsid w:val="000634BC"/>
    <w:rsid w:val="0006366C"/>
    <w:rsid w:val="0006465F"/>
    <w:rsid w:val="00064936"/>
    <w:rsid w:val="000655DB"/>
    <w:rsid w:val="000658DF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5B0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169C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DB1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62F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4C60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36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0F04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86B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7D3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3DB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18A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1F6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323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1702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paragraph" w:customStyle="1" w:styleId="Heading1">
    <w:name w:val="Heading 1"/>
    <w:basedOn w:val="a"/>
    <w:qFormat/>
    <w:rsid w:val="00016DC1"/>
    <w:pPr>
      <w:keepNext/>
      <w:numPr>
        <w:numId w:val="26"/>
      </w:numPr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Heading2">
    <w:name w:val="Heading 2"/>
    <w:basedOn w:val="a"/>
    <w:qFormat/>
    <w:rsid w:val="00016DC1"/>
    <w:pPr>
      <w:keepNext/>
      <w:keepLines/>
      <w:numPr>
        <w:ilvl w:val="1"/>
        <w:numId w:val="26"/>
      </w:numPr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2846A6450CC4134F191A51A8F44164F24886DBFD25095D678C3A8A1AA6EBA1D835CD27n0g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B93E-F053-444E-ADC6-5CD179F2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2023-11-07T11:21:00Z</cp:lastPrinted>
  <dcterms:created xsi:type="dcterms:W3CDTF">2023-11-03T11:14:00Z</dcterms:created>
  <dcterms:modified xsi:type="dcterms:W3CDTF">2023-11-08T11:42:00Z</dcterms:modified>
</cp:coreProperties>
</file>