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FF5586" w:rsidRPr="0011472D" w:rsidRDefault="00FF5586" w:rsidP="00FF5586">
      <w:pPr>
        <w:rPr>
          <w:b/>
          <w:bCs/>
          <w:sz w:val="28"/>
          <w:szCs w:val="28"/>
        </w:rPr>
      </w:pPr>
      <w:r w:rsidRPr="0011472D">
        <w:rPr>
          <w:b/>
          <w:bCs/>
          <w:sz w:val="28"/>
          <w:szCs w:val="28"/>
        </w:rPr>
        <w:t xml:space="preserve">О внесении изменений в постановление администрации </w:t>
      </w:r>
    </w:p>
    <w:p w:rsidR="00FF5586" w:rsidRPr="0011472D" w:rsidRDefault="00FF5586" w:rsidP="00FF5586">
      <w:pPr>
        <w:rPr>
          <w:b/>
          <w:sz w:val="28"/>
          <w:szCs w:val="28"/>
        </w:rPr>
      </w:pPr>
      <w:r w:rsidRPr="0011472D">
        <w:rPr>
          <w:b/>
          <w:bCs/>
          <w:sz w:val="28"/>
          <w:szCs w:val="28"/>
        </w:rPr>
        <w:t xml:space="preserve">городского округа ЗАТО Светлый от 20.02.2017 № 42 </w:t>
      </w:r>
      <w:r w:rsidRPr="0011472D">
        <w:rPr>
          <w:b/>
          <w:bCs/>
          <w:sz w:val="28"/>
          <w:szCs w:val="28"/>
        </w:rPr>
        <w:br/>
        <w:t xml:space="preserve">«Об утверждении административного регламента по </w:t>
      </w:r>
      <w:r w:rsidRPr="0011472D">
        <w:rPr>
          <w:b/>
          <w:bCs/>
          <w:sz w:val="28"/>
          <w:szCs w:val="28"/>
        </w:rPr>
        <w:br/>
        <w:t>предоставлению муниципальной услуги «</w:t>
      </w:r>
      <w:r w:rsidRPr="0011472D">
        <w:rPr>
          <w:b/>
          <w:sz w:val="28"/>
          <w:szCs w:val="28"/>
        </w:rPr>
        <w:t xml:space="preserve">Заключение </w:t>
      </w:r>
      <w:r w:rsidRPr="0011472D">
        <w:rPr>
          <w:b/>
          <w:sz w:val="28"/>
          <w:szCs w:val="28"/>
        </w:rPr>
        <w:br/>
        <w:t xml:space="preserve">договора социального найма жилого помещения </w:t>
      </w:r>
      <w:r w:rsidRPr="0011472D">
        <w:rPr>
          <w:b/>
          <w:sz w:val="28"/>
          <w:szCs w:val="28"/>
        </w:rPr>
        <w:br/>
        <w:t>муниципального жилищного фонда</w:t>
      </w:r>
      <w:r w:rsidRPr="0011472D">
        <w:rPr>
          <w:b/>
          <w:bCs/>
          <w:sz w:val="28"/>
          <w:szCs w:val="28"/>
        </w:rPr>
        <w:t>»</w:t>
      </w:r>
    </w:p>
    <w:p w:rsidR="00FF5586" w:rsidRPr="0011472D" w:rsidRDefault="00FF5586" w:rsidP="00FF5586">
      <w:pPr>
        <w:rPr>
          <w:bCs/>
          <w:sz w:val="28"/>
          <w:szCs w:val="28"/>
        </w:rPr>
      </w:pPr>
    </w:p>
    <w:p w:rsidR="00FF5586" w:rsidRPr="0011472D" w:rsidRDefault="00FF5586" w:rsidP="00FF5586">
      <w:pPr>
        <w:rPr>
          <w:bCs/>
          <w:sz w:val="28"/>
          <w:szCs w:val="28"/>
        </w:rPr>
      </w:pPr>
    </w:p>
    <w:p w:rsidR="00FF5586" w:rsidRPr="0011472D" w:rsidRDefault="00FF5586" w:rsidP="00FF558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1472D">
        <w:rPr>
          <w:sz w:val="28"/>
          <w:szCs w:val="28"/>
        </w:rPr>
        <w:t xml:space="preserve">В соответствии с Федеральным законом от 06.10.2003 № 131-ФЗ </w:t>
      </w:r>
      <w:r w:rsidRPr="0011472D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от 18.06.2018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FF5586" w:rsidRPr="0011472D" w:rsidRDefault="00FF5586" w:rsidP="00FF558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1472D">
        <w:rPr>
          <w:sz w:val="28"/>
          <w:szCs w:val="28"/>
        </w:rPr>
        <w:t xml:space="preserve">1. Внести в административный регламент по предоставлению муниципальной услуги «Заключение договора социального найма жилого помещения муниципального жилищного фонда», утвержденный постановлением администрации городского округа ЗАТО Светлый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от 20.02.2017 № 42, следующие изменения: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 xml:space="preserve">1.1. Подпункт 1.5.4 дополнить абзацем вторым следующего содержания: </w:t>
      </w:r>
      <w:r w:rsidRPr="0011472D">
        <w:rPr>
          <w:sz w:val="28"/>
          <w:szCs w:val="28"/>
        </w:rPr>
        <w:br/>
        <w:t xml:space="preserve">«В случае, если текст письменного обращения не позволяет определить суть предложения, заявления или жалобы, ответ на обращение не дается и оно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963DDA" w:rsidRPr="0011472D" w:rsidRDefault="00963DDA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DDA" w:rsidRPr="0011472D" w:rsidRDefault="00963DDA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DDA" w:rsidRPr="0011472D" w:rsidRDefault="00963DDA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DDA" w:rsidRPr="0011472D" w:rsidRDefault="00963DDA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DDA" w:rsidRPr="0011472D" w:rsidRDefault="00963DDA" w:rsidP="00963D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472D">
        <w:rPr>
          <w:sz w:val="28"/>
          <w:szCs w:val="28"/>
        </w:rPr>
        <w:lastRenderedPageBreak/>
        <w:t>2</w:t>
      </w:r>
    </w:p>
    <w:p w:rsidR="00963DDA" w:rsidRPr="0011472D" w:rsidRDefault="00963DDA" w:rsidP="00963D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5586" w:rsidRPr="0011472D" w:rsidRDefault="00FF5586" w:rsidP="00963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 xml:space="preserve">1.2. Пункт 2.4 дополнить предложением следующего содержания: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 xml:space="preserve">«В случае поступления в орган местного самоуправления или должностному лицу письменного обращения, содержащего вопрос,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 xml:space="preserve">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 xml:space="preserve">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в обращении.»;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1.3. Пункт 2.8 дополнить абзацами следующего содержания: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11472D">
        <w:rPr>
          <w:sz w:val="28"/>
          <w:szCs w:val="28"/>
        </w:rPr>
        <w:br/>
        <w:t>за исключение</w:t>
      </w:r>
      <w:r w:rsidR="00963DDA" w:rsidRPr="0011472D">
        <w:rPr>
          <w:sz w:val="28"/>
          <w:szCs w:val="28"/>
        </w:rPr>
        <w:t>м</w:t>
      </w:r>
      <w:r w:rsidRPr="0011472D">
        <w:rPr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№ 210-ФЗ;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а)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в предоставленный ранее комплект документов;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963DDA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</w:t>
      </w:r>
      <w:r w:rsidR="00963DDA" w:rsidRPr="0011472D">
        <w:rPr>
          <w:sz w:val="28"/>
          <w:szCs w:val="28"/>
        </w:rPr>
        <w:t xml:space="preserve">вия (бездействия) должностного </w:t>
      </w:r>
      <w:r w:rsidRPr="0011472D"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</w:t>
      </w:r>
      <w:r w:rsidR="00963DDA" w:rsidRPr="0011472D">
        <w:rPr>
          <w:sz w:val="28"/>
          <w:szCs w:val="28"/>
        </w:rPr>
        <w:br/>
      </w:r>
    </w:p>
    <w:p w:rsidR="00963DDA" w:rsidRPr="0011472D" w:rsidRDefault="00963DDA" w:rsidP="00963D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472D">
        <w:rPr>
          <w:sz w:val="28"/>
          <w:szCs w:val="28"/>
        </w:rPr>
        <w:lastRenderedPageBreak/>
        <w:t>3</w:t>
      </w:r>
    </w:p>
    <w:p w:rsidR="00963DDA" w:rsidRPr="0011472D" w:rsidRDefault="00963DDA" w:rsidP="00963D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5586" w:rsidRPr="0011472D" w:rsidRDefault="00FF5586" w:rsidP="00963D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пункт 5.2 дополнить абзацем следующего содержания:</w:t>
      </w:r>
    </w:p>
    <w:p w:rsidR="00FF5586" w:rsidRPr="0011472D" w:rsidRDefault="00FF5586" w:rsidP="00963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</w:t>
      </w:r>
      <w:r w:rsidRPr="0011472D">
        <w:rPr>
          <w:sz w:val="28"/>
          <w:szCs w:val="28"/>
        </w:rPr>
        <w:br/>
        <w:t xml:space="preserve">возможно в случае, если на многофункциональный центр, решения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 xml:space="preserve">и действия (бездействии) которого обжалуются, возложена функция </w:t>
      </w:r>
      <w:r w:rsidR="00963DDA" w:rsidRPr="0011472D">
        <w:rPr>
          <w:sz w:val="28"/>
          <w:szCs w:val="28"/>
        </w:rPr>
        <w:br/>
      </w:r>
      <w:r w:rsidRPr="0011472D"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пункт 5.15 дополнить абзацами следующего содержания: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F5586" w:rsidRPr="0011472D" w:rsidRDefault="00FF5586" w:rsidP="00FF5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FF5586" w:rsidRPr="0011472D" w:rsidRDefault="00FF5586" w:rsidP="00FF5586">
      <w:pPr>
        <w:ind w:firstLine="709"/>
        <w:jc w:val="both"/>
        <w:rPr>
          <w:sz w:val="28"/>
          <w:szCs w:val="28"/>
        </w:rPr>
      </w:pPr>
      <w:r w:rsidRPr="0011472D">
        <w:rPr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 w:rsidR="0011472D">
        <w:rPr>
          <w:sz w:val="28"/>
          <w:szCs w:val="28"/>
        </w:rPr>
        <w:t xml:space="preserve"> </w:t>
      </w:r>
      <w:hyperlink r:id="rId8" w:history="1">
        <w:r w:rsidR="0011472D" w:rsidRPr="0011472D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="0011472D">
        <w:rPr>
          <w:sz w:val="28"/>
          <w:szCs w:val="28"/>
        </w:rPr>
        <w:t xml:space="preserve"> </w:t>
      </w:r>
      <w:r w:rsidRPr="0011472D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 w:rsidR="00963DDA" w:rsidRPr="0011472D">
        <w:rPr>
          <w:sz w:val="28"/>
          <w:szCs w:val="28"/>
        </w:rPr>
        <w:t xml:space="preserve">О Светлый в течение десяти дней </w:t>
      </w:r>
      <w:r w:rsidRPr="0011472D">
        <w:rPr>
          <w:sz w:val="28"/>
          <w:szCs w:val="28"/>
        </w:rPr>
        <w:t>со дня его подписания.</w:t>
      </w:r>
    </w:p>
    <w:p w:rsidR="00963DDA" w:rsidRPr="0011472D" w:rsidRDefault="00963DDA" w:rsidP="00963DDA">
      <w:pPr>
        <w:ind w:firstLine="709"/>
        <w:jc w:val="both"/>
        <w:rPr>
          <w:sz w:val="20"/>
          <w:szCs w:val="20"/>
        </w:rPr>
      </w:pPr>
      <w:r w:rsidRPr="0011472D">
        <w:rPr>
          <w:rStyle w:val="28"/>
          <w:rFonts w:eastAsia="Calibri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 w:rsidRPr="0011472D">
        <w:rPr>
          <w:rStyle w:val="28"/>
          <w:rFonts w:eastAsia="Calibri"/>
        </w:rPr>
        <w:br/>
        <w:t>со дня его подписания.</w:t>
      </w:r>
    </w:p>
    <w:p w:rsidR="00963DDA" w:rsidRPr="0011472D" w:rsidRDefault="00963DDA" w:rsidP="00963DD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3DDA" w:rsidRPr="0011472D" w:rsidRDefault="00963DDA" w:rsidP="00963DD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3DDA" w:rsidRPr="0011472D" w:rsidRDefault="00963DDA" w:rsidP="00963DDA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472D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</w:p>
    <w:p w:rsidR="00963DDA" w:rsidRPr="0011472D" w:rsidRDefault="00963DDA" w:rsidP="00963DDA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63DDA" w:rsidRPr="0011472D" w:rsidRDefault="00963DDA" w:rsidP="00963DD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11472D">
        <w:rPr>
          <w:rFonts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767DA4" w:rsidRPr="0011472D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11472D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11472D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Pr="0011472D" w:rsidRDefault="007A7AD3" w:rsidP="007A7AD3">
      <w:pPr>
        <w:rPr>
          <w:b/>
          <w:sz w:val="28"/>
          <w:szCs w:val="28"/>
        </w:rPr>
      </w:pPr>
      <w:r w:rsidRPr="0011472D">
        <w:rPr>
          <w:b/>
          <w:sz w:val="28"/>
          <w:szCs w:val="28"/>
        </w:rPr>
        <w:t xml:space="preserve">Глава городского округа </w:t>
      </w:r>
    </w:p>
    <w:p w:rsidR="007A7AD3" w:rsidRPr="0011472D" w:rsidRDefault="007A7AD3" w:rsidP="007A7AD3">
      <w:pPr>
        <w:rPr>
          <w:b/>
          <w:sz w:val="28"/>
          <w:szCs w:val="28"/>
        </w:rPr>
      </w:pPr>
      <w:r w:rsidRPr="0011472D">
        <w:rPr>
          <w:b/>
          <w:sz w:val="28"/>
          <w:szCs w:val="28"/>
        </w:rPr>
        <w:t xml:space="preserve">ЗАТО Светлый       </w:t>
      </w:r>
      <w:r w:rsidR="008366B5" w:rsidRPr="0011472D">
        <w:rPr>
          <w:b/>
          <w:sz w:val="28"/>
          <w:szCs w:val="28"/>
        </w:rPr>
        <w:t xml:space="preserve">                                      </w:t>
      </w:r>
      <w:r w:rsidR="00963DDA" w:rsidRPr="0011472D">
        <w:rPr>
          <w:b/>
          <w:sz w:val="28"/>
          <w:szCs w:val="28"/>
        </w:rPr>
        <w:t xml:space="preserve">               </w:t>
      </w:r>
      <w:r w:rsidR="001C65C2" w:rsidRPr="0011472D">
        <w:rPr>
          <w:b/>
          <w:sz w:val="28"/>
          <w:szCs w:val="28"/>
        </w:rPr>
        <w:t xml:space="preserve"> </w:t>
      </w:r>
      <w:r w:rsidR="00583E2F" w:rsidRPr="0011472D">
        <w:rPr>
          <w:b/>
          <w:sz w:val="28"/>
          <w:szCs w:val="28"/>
        </w:rPr>
        <w:t xml:space="preserve"> </w:t>
      </w:r>
      <w:r w:rsidRPr="0011472D">
        <w:rPr>
          <w:b/>
          <w:sz w:val="28"/>
          <w:szCs w:val="28"/>
        </w:rPr>
        <w:t xml:space="preserve">                   В.В. Бачкин</w:t>
      </w:r>
    </w:p>
    <w:p w:rsidR="0021740A" w:rsidRPr="0011472D" w:rsidRDefault="0021740A" w:rsidP="00583E2F">
      <w:pPr>
        <w:jc w:val="both"/>
        <w:rPr>
          <w:sz w:val="28"/>
          <w:szCs w:val="28"/>
        </w:rPr>
      </w:pPr>
    </w:p>
    <w:p w:rsidR="00FE46D6" w:rsidRPr="0011472D" w:rsidRDefault="00FE46D6" w:rsidP="00583E2F">
      <w:pPr>
        <w:jc w:val="both"/>
        <w:rPr>
          <w:sz w:val="28"/>
          <w:szCs w:val="28"/>
        </w:rPr>
      </w:pPr>
    </w:p>
    <w:sectPr w:rsidR="00FE46D6" w:rsidRPr="0011472D" w:rsidSect="00583E2F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D5" w:rsidRDefault="009F0AD5">
      <w:r>
        <w:separator/>
      </w:r>
    </w:p>
  </w:endnote>
  <w:endnote w:type="continuationSeparator" w:id="1">
    <w:p w:rsidR="009F0AD5" w:rsidRDefault="009F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D5" w:rsidRDefault="009F0AD5">
      <w:r>
        <w:separator/>
      </w:r>
    </w:p>
  </w:footnote>
  <w:footnote w:type="continuationSeparator" w:id="1">
    <w:p w:rsidR="009F0AD5" w:rsidRDefault="009F0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63DDA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27.11.2018 </w:t>
          </w:r>
        </w:p>
      </w:tc>
      <w:tc>
        <w:tcPr>
          <w:tcW w:w="4643" w:type="dxa"/>
        </w:tcPr>
        <w:p w:rsidR="00EF2F52" w:rsidRPr="00FE6B31" w:rsidRDefault="00963DDA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72D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BFA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169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3DDA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0AD5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D16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4EB1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5586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963DD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963DDA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45</cp:revision>
  <cp:lastPrinted>2018-11-28T04:28:00Z</cp:lastPrinted>
  <dcterms:created xsi:type="dcterms:W3CDTF">2018-11-02T11:49:00Z</dcterms:created>
  <dcterms:modified xsi:type="dcterms:W3CDTF">2018-11-28T04:29:00Z</dcterms:modified>
</cp:coreProperties>
</file>