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65325D" w:rsidRDefault="00F16024" w:rsidP="00623FE2">
      <w:pPr>
        <w:pStyle w:val="ad"/>
        <w:rPr>
          <w:rFonts w:ascii="PT Astra Serif" w:hAnsi="PT Astra Serif"/>
          <w:szCs w:val="28"/>
        </w:rPr>
      </w:pPr>
    </w:p>
    <w:p w:rsidR="00905BB3" w:rsidRDefault="00905BB3" w:rsidP="00905BB3">
      <w:pPr>
        <w:pStyle w:val="a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Программы по профилактике </w:t>
      </w:r>
    </w:p>
    <w:p w:rsidR="00905BB3" w:rsidRDefault="00905BB3" w:rsidP="00905BB3">
      <w:pPr>
        <w:pStyle w:val="a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</w:t>
      </w:r>
    </w:p>
    <w:p w:rsidR="00905BB3" w:rsidRDefault="00905BB3" w:rsidP="00905BB3">
      <w:pPr>
        <w:pStyle w:val="a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законом ценностям в рамках муниципального </w:t>
      </w:r>
    </w:p>
    <w:p w:rsidR="00905BB3" w:rsidRDefault="00905BB3" w:rsidP="00905BB3">
      <w:pPr>
        <w:pStyle w:val="a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контроля на автомобильном транспорте, городском </w:t>
      </w:r>
    </w:p>
    <w:p w:rsidR="00905BB3" w:rsidRDefault="00905BB3" w:rsidP="00905BB3">
      <w:pPr>
        <w:pStyle w:val="a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наземном электрическом транспорте и в дорожном </w:t>
      </w:r>
    </w:p>
    <w:p w:rsidR="00905BB3" w:rsidRDefault="00905BB3" w:rsidP="00905BB3">
      <w:pPr>
        <w:pStyle w:val="a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хозяйстве на территории городского округа  </w:t>
      </w:r>
    </w:p>
    <w:p w:rsidR="00905BB3" w:rsidRDefault="00905BB3" w:rsidP="00905BB3">
      <w:pPr>
        <w:pStyle w:val="a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ЗАТО Светлый на 2024 год</w:t>
      </w:r>
    </w:p>
    <w:p w:rsidR="00905BB3" w:rsidRDefault="00905BB3" w:rsidP="00905BB3">
      <w:pPr>
        <w:pStyle w:val="ad"/>
        <w:rPr>
          <w:rFonts w:ascii="PT Astra Serif" w:hAnsi="PT Astra Serif"/>
          <w:b/>
          <w:szCs w:val="28"/>
        </w:rPr>
      </w:pPr>
    </w:p>
    <w:p w:rsidR="00981596" w:rsidRPr="0065325D" w:rsidRDefault="00981596" w:rsidP="00905BB3">
      <w:pPr>
        <w:pStyle w:val="ad"/>
        <w:rPr>
          <w:rFonts w:ascii="PT Astra Serif" w:hAnsi="PT Astra Serif"/>
          <w:b/>
          <w:szCs w:val="28"/>
        </w:rPr>
      </w:pPr>
    </w:p>
    <w:p w:rsidR="00905BB3" w:rsidRPr="0065325D" w:rsidRDefault="00905BB3" w:rsidP="00905BB3">
      <w:pPr>
        <w:pStyle w:val="ad"/>
        <w:ind w:firstLine="709"/>
        <w:jc w:val="both"/>
        <w:rPr>
          <w:rFonts w:ascii="PT Astra Serif" w:hAnsi="PT Astra Serif"/>
          <w:sz w:val="27"/>
          <w:szCs w:val="27"/>
        </w:rPr>
      </w:pPr>
      <w:r w:rsidRPr="0065325D">
        <w:rPr>
          <w:rFonts w:ascii="PT Astra Serif" w:hAnsi="PT Astra Serif"/>
          <w:sz w:val="27"/>
          <w:szCs w:val="27"/>
          <w:shd w:val="clear" w:color="auto" w:fill="FFFFFF"/>
        </w:rPr>
        <w:t xml:space="preserve">На основании </w:t>
      </w:r>
      <w:hyperlink r:id="rId8" w:tgtFrame="_blank">
        <w:r w:rsidRPr="0065325D">
          <w:rPr>
            <w:rFonts w:ascii="PT Astra Serif" w:hAnsi="PT Astra Serif"/>
            <w:sz w:val="27"/>
            <w:szCs w:val="27"/>
            <w:shd w:val="clear" w:color="auto" w:fill="FFFFFF"/>
          </w:rPr>
          <w:t>Устава муниципального образования Горо</w:t>
        </w:r>
      </w:hyperlink>
      <w:r w:rsidRPr="0065325D">
        <w:rPr>
          <w:rFonts w:ascii="PT Astra Serif" w:hAnsi="PT Astra Serif"/>
          <w:sz w:val="27"/>
          <w:szCs w:val="27"/>
          <w:shd w:val="clear" w:color="auto" w:fill="FFFFFF"/>
        </w:rPr>
        <w:t>дской округ ЗАТО Светлый Саратовской области, решения Муниципального собрания городского округа ЗАТО Светлый от 22.10.2021 № 2-10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ЗАТО Светлый Саратовской области», администрация городского округа ЗАТО Светлый ПОСТАНОВЛЯЕТ:</w:t>
      </w:r>
    </w:p>
    <w:p w:rsidR="00905BB3" w:rsidRPr="0065325D" w:rsidRDefault="00905BB3" w:rsidP="00905BB3">
      <w:pPr>
        <w:pStyle w:val="ad"/>
        <w:ind w:firstLine="709"/>
        <w:jc w:val="both"/>
        <w:rPr>
          <w:rFonts w:ascii="PT Astra Serif" w:hAnsi="PT Astra Serif"/>
          <w:sz w:val="27"/>
          <w:szCs w:val="27"/>
        </w:rPr>
      </w:pPr>
      <w:r w:rsidRPr="0065325D">
        <w:rPr>
          <w:rFonts w:ascii="PT Astra Serif" w:hAnsi="PT Astra Serif"/>
          <w:sz w:val="27"/>
          <w:szCs w:val="27"/>
        </w:rPr>
        <w:t>1. Утвердить Программу по профилактике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ЗАТО Светлый на 2024 год согласно приложению.</w:t>
      </w:r>
    </w:p>
    <w:p w:rsidR="00905BB3" w:rsidRPr="0065325D" w:rsidRDefault="00905BB3" w:rsidP="00905BB3">
      <w:pPr>
        <w:pStyle w:val="ad"/>
        <w:ind w:firstLine="709"/>
        <w:jc w:val="both"/>
        <w:rPr>
          <w:rFonts w:ascii="PT Astra Serif" w:hAnsi="PT Astra Serif"/>
          <w:sz w:val="27"/>
          <w:szCs w:val="27"/>
        </w:rPr>
      </w:pPr>
      <w:r w:rsidRPr="0065325D">
        <w:rPr>
          <w:rFonts w:ascii="PT Astra Serif" w:hAnsi="PT Astra Serif"/>
          <w:sz w:val="27"/>
          <w:szCs w:val="27"/>
        </w:rPr>
        <w:t xml:space="preserve">2. Отделу организационного обеспечения разместить настоящее постановление на официальном сайте администрации городского округа ЗАТО Светлый </w:t>
      </w:r>
      <w:hyperlink r:id="rId9">
        <w:r w:rsidRPr="0065325D">
          <w:rPr>
            <w:rFonts w:ascii="PT Astra Serif" w:hAnsi="PT Astra Serif"/>
            <w:sz w:val="27"/>
            <w:szCs w:val="27"/>
          </w:rPr>
          <w:t>www.zatosvetly.ru</w:t>
        </w:r>
      </w:hyperlink>
      <w:r w:rsidRPr="0065325D">
        <w:rPr>
          <w:rFonts w:ascii="PT Astra Serif" w:hAnsi="PT Astra Serif"/>
          <w:sz w:val="27"/>
          <w:szCs w:val="27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</w:t>
      </w:r>
      <w:r w:rsidRPr="0065325D">
        <w:rPr>
          <w:rFonts w:ascii="PT Astra Serif" w:hAnsi="PT Astra Serif"/>
          <w:sz w:val="27"/>
          <w:szCs w:val="27"/>
        </w:rPr>
        <w:br/>
        <w:t>ЗАТО Светлый.</w:t>
      </w:r>
    </w:p>
    <w:p w:rsidR="00905BB3" w:rsidRPr="0065325D" w:rsidRDefault="00905BB3" w:rsidP="00905BB3">
      <w:pPr>
        <w:pStyle w:val="ad"/>
        <w:ind w:firstLine="709"/>
        <w:jc w:val="both"/>
        <w:rPr>
          <w:rFonts w:ascii="PT Astra Serif" w:hAnsi="PT Astra Serif"/>
          <w:sz w:val="27"/>
          <w:szCs w:val="27"/>
        </w:rPr>
      </w:pPr>
      <w:r w:rsidRPr="0065325D">
        <w:rPr>
          <w:rFonts w:ascii="PT Astra Serif" w:hAnsi="PT Astra Serif"/>
          <w:sz w:val="27"/>
          <w:szCs w:val="27"/>
        </w:rPr>
        <w:t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вести».</w:t>
      </w:r>
    </w:p>
    <w:p w:rsidR="00905BB3" w:rsidRPr="0065325D" w:rsidRDefault="00905BB3" w:rsidP="00905BB3">
      <w:pPr>
        <w:pStyle w:val="ad"/>
        <w:ind w:firstLine="709"/>
        <w:jc w:val="both"/>
        <w:rPr>
          <w:rFonts w:ascii="PT Astra Serif" w:hAnsi="PT Astra Serif"/>
          <w:sz w:val="27"/>
          <w:szCs w:val="27"/>
        </w:rPr>
      </w:pPr>
      <w:r w:rsidRPr="0065325D">
        <w:rPr>
          <w:rFonts w:ascii="PT Astra Serif" w:hAnsi="PT Astra Serif"/>
          <w:sz w:val="27"/>
          <w:szCs w:val="27"/>
        </w:rPr>
        <w:t>4. Настоящее постановление вступает в силу со дня его официального опубликования.</w:t>
      </w:r>
    </w:p>
    <w:p w:rsidR="0065325D" w:rsidRDefault="0065325D" w:rsidP="00130C29">
      <w:pPr>
        <w:rPr>
          <w:rFonts w:ascii="PT Astra Serif" w:hAnsi="PT Astra Serif"/>
          <w:b/>
          <w:sz w:val="22"/>
          <w:szCs w:val="27"/>
        </w:rPr>
      </w:pPr>
    </w:p>
    <w:p w:rsidR="00981596" w:rsidRDefault="00981596" w:rsidP="00130C29">
      <w:pPr>
        <w:rPr>
          <w:rFonts w:ascii="PT Astra Serif" w:hAnsi="PT Astra Serif"/>
          <w:b/>
          <w:sz w:val="22"/>
          <w:szCs w:val="27"/>
        </w:rPr>
      </w:pPr>
    </w:p>
    <w:p w:rsidR="00981596" w:rsidRPr="0065325D" w:rsidRDefault="00981596" w:rsidP="00130C29">
      <w:pPr>
        <w:rPr>
          <w:rFonts w:ascii="PT Astra Serif" w:hAnsi="PT Astra Serif"/>
          <w:b/>
          <w:sz w:val="22"/>
          <w:szCs w:val="27"/>
        </w:rPr>
      </w:pPr>
    </w:p>
    <w:p w:rsidR="00130C29" w:rsidRPr="0065325D" w:rsidRDefault="00130C29" w:rsidP="00130C29">
      <w:pPr>
        <w:rPr>
          <w:rFonts w:ascii="PT Astra Serif" w:hAnsi="PT Astra Serif"/>
          <w:b/>
          <w:sz w:val="27"/>
          <w:szCs w:val="27"/>
        </w:rPr>
      </w:pPr>
      <w:r w:rsidRPr="0065325D">
        <w:rPr>
          <w:rFonts w:ascii="PT Astra Serif" w:hAnsi="PT Astra Serif"/>
          <w:b/>
          <w:sz w:val="27"/>
          <w:szCs w:val="27"/>
        </w:rPr>
        <w:t>Временно осуществляющий полномочия</w:t>
      </w:r>
    </w:p>
    <w:p w:rsidR="00130C29" w:rsidRPr="0065325D" w:rsidRDefault="00130C29" w:rsidP="00130C29">
      <w:pPr>
        <w:rPr>
          <w:rFonts w:ascii="PT Astra Serif" w:hAnsi="PT Astra Serif"/>
          <w:b/>
          <w:sz w:val="27"/>
          <w:szCs w:val="27"/>
        </w:rPr>
      </w:pPr>
      <w:r w:rsidRPr="0065325D">
        <w:rPr>
          <w:rFonts w:ascii="PT Astra Serif" w:hAnsi="PT Astra Serif"/>
          <w:b/>
          <w:sz w:val="27"/>
          <w:szCs w:val="27"/>
        </w:rPr>
        <w:t>главы город</w:t>
      </w:r>
      <w:r w:rsidR="0065325D" w:rsidRPr="0065325D">
        <w:rPr>
          <w:rFonts w:ascii="PT Astra Serif" w:hAnsi="PT Astra Serif"/>
          <w:b/>
          <w:sz w:val="27"/>
          <w:szCs w:val="27"/>
        </w:rPr>
        <w:t xml:space="preserve">ского округа ЗАТО Светлый   </w:t>
      </w:r>
      <w:r w:rsidRPr="0065325D">
        <w:rPr>
          <w:rFonts w:ascii="PT Astra Serif" w:hAnsi="PT Astra Serif"/>
          <w:b/>
          <w:sz w:val="27"/>
          <w:szCs w:val="27"/>
        </w:rPr>
        <w:t xml:space="preserve">   </w:t>
      </w:r>
      <w:r w:rsidR="0065325D" w:rsidRPr="0065325D">
        <w:rPr>
          <w:rFonts w:ascii="PT Astra Serif" w:hAnsi="PT Astra Serif"/>
          <w:b/>
          <w:sz w:val="27"/>
          <w:szCs w:val="27"/>
        </w:rPr>
        <w:t xml:space="preserve">  </w:t>
      </w:r>
      <w:r w:rsidRPr="0065325D">
        <w:rPr>
          <w:rFonts w:ascii="PT Astra Serif" w:hAnsi="PT Astra Serif"/>
          <w:b/>
          <w:sz w:val="27"/>
          <w:szCs w:val="27"/>
        </w:rPr>
        <w:t xml:space="preserve">  </w:t>
      </w:r>
      <w:r w:rsidR="0065325D" w:rsidRPr="0065325D">
        <w:rPr>
          <w:rFonts w:ascii="PT Astra Serif" w:hAnsi="PT Astra Serif"/>
          <w:b/>
          <w:sz w:val="27"/>
          <w:szCs w:val="27"/>
        </w:rPr>
        <w:t xml:space="preserve">подпись        </w:t>
      </w:r>
      <w:r w:rsidRPr="0065325D">
        <w:rPr>
          <w:rFonts w:ascii="PT Astra Serif" w:hAnsi="PT Astra Serif"/>
          <w:b/>
          <w:sz w:val="27"/>
          <w:szCs w:val="27"/>
        </w:rPr>
        <w:t xml:space="preserve">     Е.Н. Эсаулова</w:t>
      </w:r>
    </w:p>
    <w:p w:rsidR="004E44BC" w:rsidRPr="0065325D" w:rsidRDefault="004E44BC" w:rsidP="0065325D">
      <w:pPr>
        <w:pStyle w:val="ad"/>
        <w:rPr>
          <w:rFonts w:ascii="Times New Roman" w:hAnsi="Times New Roman"/>
        </w:rPr>
      </w:pPr>
    </w:p>
    <w:p w:rsidR="00853068" w:rsidRDefault="00853068">
      <w:pPr>
        <w:rPr>
          <w:rFonts w:ascii="PT Astra Serif" w:hAnsi="PT Astra Serif"/>
          <w:b/>
          <w:sz w:val="28"/>
          <w:szCs w:val="28"/>
        </w:rPr>
        <w:sectPr w:rsidR="00853068" w:rsidSect="0065325D">
          <w:headerReference w:type="default" r:id="rId10"/>
          <w:headerReference w:type="first" r:id="rId11"/>
          <w:pgSz w:w="11906" w:h="16838"/>
          <w:pgMar w:top="1134" w:right="707" w:bottom="142" w:left="1985" w:header="278" w:footer="720" w:gutter="0"/>
          <w:pgNumType w:start="1"/>
          <w:cols w:space="720"/>
          <w:titlePg/>
          <w:docGrid w:linePitch="360"/>
        </w:sectPr>
      </w:pPr>
    </w:p>
    <w:p w:rsidR="00853068" w:rsidRPr="00E95DA6" w:rsidRDefault="00853068" w:rsidP="0098603E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E95DA6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</w:p>
    <w:p w:rsidR="00853068" w:rsidRPr="00E95DA6" w:rsidRDefault="00853068" w:rsidP="0098603E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E95DA6">
        <w:rPr>
          <w:rFonts w:ascii="PT Astra Serif" w:hAnsi="PT Astra Serif" w:cs="Times New Roman"/>
          <w:sz w:val="28"/>
          <w:szCs w:val="28"/>
        </w:rPr>
        <w:t xml:space="preserve">к постановлению администрации </w:t>
      </w:r>
    </w:p>
    <w:p w:rsidR="00853068" w:rsidRPr="00E95DA6" w:rsidRDefault="00853068" w:rsidP="0098603E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E95DA6">
        <w:rPr>
          <w:rFonts w:ascii="PT Astra Serif" w:hAnsi="PT Astra Serif" w:cs="Times New Roman"/>
          <w:sz w:val="28"/>
          <w:szCs w:val="28"/>
        </w:rPr>
        <w:t>г</w:t>
      </w:r>
      <w:r>
        <w:rPr>
          <w:rFonts w:ascii="PT Astra Serif" w:hAnsi="PT Astra Serif" w:cs="Times New Roman"/>
          <w:sz w:val="28"/>
          <w:szCs w:val="28"/>
        </w:rPr>
        <w:t>ородского округа ЗАТО Светлый</w:t>
      </w:r>
    </w:p>
    <w:p w:rsidR="00853068" w:rsidRDefault="0065325D" w:rsidP="0098603E">
      <w:pPr>
        <w:tabs>
          <w:tab w:val="left" w:pos="4678"/>
        </w:tabs>
        <w:ind w:left="4395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06.12.2023 № 325</w:t>
      </w:r>
    </w:p>
    <w:p w:rsidR="00640CDA" w:rsidRDefault="00640CDA" w:rsidP="0098603E">
      <w:pPr>
        <w:tabs>
          <w:tab w:val="left" w:pos="4678"/>
        </w:tabs>
        <w:ind w:left="4395" w:right="-2"/>
        <w:jc w:val="center"/>
        <w:rPr>
          <w:rFonts w:ascii="PT Astra Serif" w:hAnsi="PT Astra Serif"/>
          <w:sz w:val="28"/>
          <w:szCs w:val="28"/>
        </w:rPr>
      </w:pPr>
    </w:p>
    <w:p w:rsidR="00905BB3" w:rsidRDefault="00905BB3" w:rsidP="00905BB3">
      <w:pPr>
        <w:shd w:val="clear" w:color="auto" w:fill="FFFFFF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10101"/>
          <w:sz w:val="28"/>
          <w:szCs w:val="28"/>
        </w:rPr>
        <w:t xml:space="preserve">ПРОГРАММА </w:t>
      </w:r>
      <w:r>
        <w:rPr>
          <w:rFonts w:ascii="PT Astra Serif" w:hAnsi="PT Astra Serif"/>
          <w:b/>
          <w:color w:val="010101"/>
          <w:sz w:val="28"/>
          <w:szCs w:val="28"/>
        </w:rPr>
        <w:br/>
        <w:t>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ЗАТО Светлый на 2024 год</w:t>
      </w:r>
    </w:p>
    <w:p w:rsidR="00905BB3" w:rsidRDefault="00905BB3" w:rsidP="00905BB3">
      <w:pPr>
        <w:shd w:val="clear" w:color="auto" w:fill="FFFFFF"/>
        <w:jc w:val="center"/>
        <w:rPr>
          <w:rFonts w:ascii="PT Astra Serif" w:hAnsi="PT Astra Serif"/>
          <w:b/>
          <w:bCs/>
          <w:color w:val="010101"/>
          <w:sz w:val="28"/>
          <w:szCs w:val="28"/>
        </w:rPr>
      </w:pPr>
    </w:p>
    <w:p w:rsidR="00905BB3" w:rsidRDefault="00905BB3" w:rsidP="00905BB3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color w:val="010101"/>
          <w:sz w:val="28"/>
          <w:szCs w:val="28"/>
        </w:rPr>
        <w:t>1.</w:t>
      </w:r>
      <w:r>
        <w:rPr>
          <w:rFonts w:ascii="PT Astra Serif" w:hAnsi="PT Astra Serif"/>
          <w:b/>
          <w:bCs/>
          <w:color w:val="010101"/>
          <w:sz w:val="28"/>
          <w:szCs w:val="28"/>
        </w:rPr>
        <w:t xml:space="preserve"> Общие положения </w:t>
      </w:r>
    </w:p>
    <w:p w:rsidR="00905BB3" w:rsidRDefault="00905BB3" w:rsidP="00905BB3">
      <w:pPr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ЗАТО Светлый. </w:t>
      </w:r>
    </w:p>
    <w:p w:rsidR="00905BB3" w:rsidRDefault="00905BB3" w:rsidP="00905BB3">
      <w:pPr>
        <w:shd w:val="clear" w:color="auto" w:fill="FFFFFF"/>
        <w:jc w:val="center"/>
        <w:rPr>
          <w:rFonts w:ascii="PT Astra Serif" w:hAnsi="PT Astra Serif" w:cs="Arial"/>
          <w:b/>
          <w:bCs/>
          <w:color w:val="010101"/>
          <w:sz w:val="28"/>
          <w:szCs w:val="28"/>
        </w:rPr>
      </w:pPr>
    </w:p>
    <w:p w:rsidR="00905BB3" w:rsidRDefault="00905BB3" w:rsidP="00905BB3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color w:val="010101"/>
          <w:sz w:val="28"/>
          <w:szCs w:val="28"/>
        </w:rPr>
        <w:t>2.</w:t>
      </w:r>
      <w:r>
        <w:rPr>
          <w:rFonts w:ascii="PT Astra Serif" w:hAnsi="PT Astra Serif"/>
          <w:b/>
          <w:bCs/>
          <w:color w:val="010101"/>
          <w:sz w:val="28"/>
          <w:szCs w:val="28"/>
        </w:rPr>
        <w:t xml:space="preserve"> Аналитическая часть Программы </w:t>
      </w:r>
    </w:p>
    <w:p w:rsidR="00905BB3" w:rsidRDefault="00905BB3" w:rsidP="00905BB3">
      <w:pPr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 Вид осуществляемого муниципального контроля.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>
        <w:rPr>
          <w:rFonts w:ascii="PT Astra Serif" w:hAnsi="PT Astra Serif"/>
          <w:sz w:val="28"/>
          <w:szCs w:val="28"/>
        </w:rPr>
        <w:br/>
        <w:t xml:space="preserve">на территории городского округа ЗАТО Светлый осуществляется отделом строительства и </w:t>
      </w:r>
      <w:r>
        <w:rPr>
          <w:rFonts w:ascii="PT Astra Serif" w:hAnsi="PT Astra Serif"/>
          <w:bCs/>
          <w:sz w:val="28"/>
          <w:szCs w:val="28"/>
        </w:rPr>
        <w:t>жилищно-коммунального хозяйства администрации городского округа ЗАТО Светлый</w:t>
      </w:r>
      <w:r>
        <w:rPr>
          <w:rFonts w:ascii="PT Astra Serif" w:hAnsi="PT Astra Serif"/>
          <w:sz w:val="28"/>
          <w:szCs w:val="28"/>
        </w:rPr>
        <w:t xml:space="preserve"> (далее – Отдел).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 Обзор по виду муниципального контроля.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2.2.1. В области автомобильных дорог и дорожной деятельности, установленных в отношении автомобильных дорог местного значения: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эксплуатации объектов дорожного сервиса, размещенных </w:t>
      </w:r>
      <w:r>
        <w:rPr>
          <w:rFonts w:ascii="PT Astra Serif" w:hAnsi="PT Astra Serif"/>
          <w:sz w:val="28"/>
          <w:szCs w:val="28"/>
        </w:rPr>
        <w:br/>
        <w:t>в полосах отвода и (или) придорожных полосах автомобильных дорог местного значения;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осуществлению работ по капитальному ремонту, ремонту </w:t>
      </w:r>
      <w:r>
        <w:rPr>
          <w:rFonts w:ascii="PT Astra Serif" w:hAnsi="PT Astra Serif"/>
          <w:sz w:val="28"/>
          <w:szCs w:val="28"/>
        </w:rPr>
        <w:br/>
        <w:t>и содержанию автомобильных дорог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2.2.2. Установленных в отношении перевозок по муниципальным маршрутам регулярных перевозок (за исключением муниципальных маршрутов регулярных перевозок в границах Саратовской области).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 Муниципальный контроль осуществляется посредством профилактики нарушений обязательных требований, организаций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lastRenderedPageBreak/>
        <w:t xml:space="preserve">и проведения контрольных (надзорных) мероприятий, принятия предусмотренных законодательством Российской Федерации мер </w:t>
      </w:r>
      <w:r>
        <w:rPr>
          <w:rFonts w:ascii="PT Astra Serif" w:hAnsi="PT Astra Serif"/>
          <w:sz w:val="28"/>
          <w:szCs w:val="28"/>
        </w:rPr>
        <w:br/>
        <w:t>по пресечению, предупреждению и (или) устранению последствий выявленных нарушений обязательных требований.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2.4. Подконтрольные субъекты граждане, в том числе осуществляющие деятельность в качестве индивидуальных предпринимателей, организаций, в том числе коммерческих </w:t>
      </w:r>
      <w:r>
        <w:rPr>
          <w:rFonts w:ascii="PT Astra Serif" w:hAnsi="PT Astra Serif"/>
          <w:sz w:val="28"/>
          <w:szCs w:val="28"/>
        </w:rPr>
        <w:br/>
        <w:t xml:space="preserve">и некоммерческих организаций любых форм собственности </w:t>
      </w:r>
      <w:r>
        <w:rPr>
          <w:rFonts w:ascii="PT Astra Serif" w:hAnsi="PT Astra Serif"/>
          <w:sz w:val="28"/>
          <w:szCs w:val="28"/>
        </w:rPr>
        <w:br/>
        <w:t xml:space="preserve">и организационно-правовых форм, органов государственной власти </w:t>
      </w:r>
      <w:r>
        <w:rPr>
          <w:rFonts w:ascii="PT Astra Serif" w:hAnsi="PT Astra Serif"/>
          <w:sz w:val="28"/>
          <w:szCs w:val="28"/>
        </w:rPr>
        <w:br/>
        <w:t>и органов местного самоуправления (далее – контролируемые лица).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Отделом мероприятий по муниципальному контролю </w:t>
      </w:r>
      <w:r>
        <w:rPr>
          <w:rFonts w:ascii="PT Astra Serif" w:hAnsi="PT Astra Serif"/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хозяйстве в городском округе ЗАТО Светлый: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Федеральный закон от 08.11.2007 № 259-ФЗ «Устав автомобильного транспорта и городского наземного электрического транспорта».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2.6. Данные о проведенных мероприятиях.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связи с запретом на проведение контрольных мероприятий, установленным статьей 26.2 Федерального закона от 26.12.2008 № 294-ФЗ </w:t>
      </w:r>
      <w:r>
        <w:rPr>
          <w:rFonts w:ascii="PT Astra Serif" w:hAnsi="PT Astra Serif"/>
          <w:sz w:val="28"/>
          <w:szCs w:val="28"/>
        </w:rPr>
        <w:br/>
        <w:t xml:space="preserve">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</w:t>
      </w:r>
      <w:r>
        <w:rPr>
          <w:rFonts w:ascii="PT Astra Serif" w:hAnsi="PT Astra Serif"/>
          <w:sz w:val="28"/>
          <w:szCs w:val="28"/>
        </w:rPr>
        <w:br/>
        <w:t>в 2020 году не проводились.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</w:t>
      </w:r>
      <w:r>
        <w:rPr>
          <w:rFonts w:ascii="PT Astra Serif" w:hAnsi="PT Astra Serif"/>
          <w:sz w:val="28"/>
          <w:szCs w:val="28"/>
        </w:rPr>
        <w:br/>
        <w:t xml:space="preserve">на территории городского округа ЗАТО Светлый, устранения причин, факторов и условий, способствующих указанным нарушениям, мероприятия по профилактике нарушений не осуществлялись в связи </w:t>
      </w:r>
      <w:r>
        <w:rPr>
          <w:rFonts w:ascii="PT Astra Serif" w:hAnsi="PT Astra Serif"/>
          <w:sz w:val="28"/>
          <w:szCs w:val="28"/>
        </w:rPr>
        <w:br/>
        <w:t>с отсутствием данного вида контроля.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Анализ и оценка рисков причинения вреда охраняемым законом ценностям.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Ключевыми и наиболее значимыми рисками при реализации подпрограммы профилактики нарушений обязательных требований </w:t>
      </w:r>
      <w:r>
        <w:rPr>
          <w:rFonts w:ascii="PT Astra Serif" w:hAnsi="PT Astra Serif"/>
          <w:sz w:val="28"/>
          <w:szCs w:val="28"/>
        </w:rPr>
        <w:br/>
        <w:t xml:space="preserve">в сфере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PT Astra Serif" w:hAnsi="PT Astra Serif"/>
          <w:sz w:val="28"/>
          <w:szCs w:val="28"/>
        </w:rPr>
        <w:br/>
        <w:t>на территории городского округа ЗАТО Светлый являются: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Проведение профилактических мероприятий, направленных </w:t>
      </w:r>
      <w:r>
        <w:rPr>
          <w:rFonts w:ascii="PT Astra Serif" w:hAnsi="PT Astra Serif"/>
          <w:sz w:val="28"/>
          <w:szCs w:val="28"/>
        </w:rPr>
        <w:br/>
        <w:t xml:space="preserve">на соблюдение подконтрольными субъектами обязательных требований </w:t>
      </w:r>
      <w:r>
        <w:rPr>
          <w:rFonts w:ascii="PT Astra Serif" w:hAnsi="PT Astra Serif"/>
          <w:sz w:val="28"/>
          <w:szCs w:val="28"/>
        </w:rPr>
        <w:br/>
        <w:t xml:space="preserve">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PT Astra Serif" w:hAnsi="PT Astra Serif"/>
          <w:sz w:val="28"/>
          <w:szCs w:val="28"/>
        </w:rPr>
        <w:br/>
        <w:t>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905BB3" w:rsidRDefault="00905BB3" w:rsidP="00905BB3">
      <w:pPr>
        <w:shd w:val="clear" w:color="auto" w:fill="FFFFFF"/>
        <w:jc w:val="center"/>
        <w:rPr>
          <w:rFonts w:ascii="PT Astra Serif" w:hAnsi="PT Astra Serif" w:cs="Arial"/>
          <w:b/>
          <w:bCs/>
          <w:color w:val="010101"/>
          <w:sz w:val="28"/>
          <w:szCs w:val="28"/>
        </w:rPr>
      </w:pPr>
    </w:p>
    <w:p w:rsidR="00905BB3" w:rsidRDefault="00905BB3" w:rsidP="00905BB3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color w:val="010101"/>
          <w:sz w:val="28"/>
          <w:szCs w:val="28"/>
        </w:rPr>
        <w:t>3.</w:t>
      </w:r>
      <w:r>
        <w:rPr>
          <w:rFonts w:ascii="PT Astra Serif" w:hAnsi="PT Astra Serif"/>
          <w:b/>
          <w:bCs/>
          <w:color w:val="010101"/>
          <w:sz w:val="28"/>
          <w:szCs w:val="28"/>
        </w:rPr>
        <w:t xml:space="preserve"> Цели и задачи Программы </w:t>
      </w:r>
    </w:p>
    <w:p w:rsidR="00905BB3" w:rsidRDefault="00905BB3" w:rsidP="00905BB3">
      <w:pPr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 Цели Программы: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устранение условий, причин и факторов, способных привести</w:t>
      </w:r>
      <w:r>
        <w:rPr>
          <w:rFonts w:ascii="PT Astra Serif" w:hAnsi="PT Astra Serif"/>
          <w:sz w:val="28"/>
          <w:szCs w:val="28"/>
        </w:rPr>
        <w:br/>
        <w:t>к нарушениям обязательных требований и (или) причинению вреда (ущерба) охраняемым законом ценностям;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создание условий для доведения обязательных требований </w:t>
      </w:r>
      <w:r>
        <w:rPr>
          <w:rFonts w:ascii="PT Astra Serif" w:hAnsi="PT Astra Serif"/>
          <w:sz w:val="28"/>
          <w:szCs w:val="28"/>
        </w:rPr>
        <w:br/>
        <w:t xml:space="preserve">до контролируемых лиц, повышение информированности о способах </w:t>
      </w:r>
      <w:r>
        <w:rPr>
          <w:rFonts w:ascii="PT Astra Serif" w:hAnsi="PT Astra Serif"/>
          <w:sz w:val="28"/>
          <w:szCs w:val="28"/>
        </w:rPr>
        <w:br/>
        <w:t>их соблюдения.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 Задачи Программы: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повышение прозрачности осуществляемой Управлением контрольной деятельности;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повышение уровня правовой грамотности подконтрольных субъектов, в том числе путем обеспечения доступности информации </w:t>
      </w:r>
      <w:r>
        <w:rPr>
          <w:rFonts w:ascii="PT Astra Serif" w:hAnsi="PT Astra Serif"/>
          <w:sz w:val="28"/>
          <w:szCs w:val="28"/>
        </w:rPr>
        <w:br/>
        <w:t xml:space="preserve">об обязательных требованиях законодательства и необходимых мерах </w:t>
      </w:r>
      <w:r>
        <w:rPr>
          <w:rFonts w:ascii="PT Astra Serif" w:hAnsi="PT Astra Serif"/>
          <w:sz w:val="28"/>
          <w:szCs w:val="28"/>
        </w:rPr>
        <w:br/>
        <w:t>по их исполнению.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05BB3" w:rsidRDefault="00905BB3" w:rsidP="00905BB3">
      <w:pPr>
        <w:shd w:val="clear" w:color="auto" w:fill="FFFFFF"/>
        <w:jc w:val="center"/>
        <w:rPr>
          <w:rFonts w:ascii="PT Astra Serif" w:hAnsi="PT Astra Serif"/>
          <w:b/>
          <w:bCs/>
          <w:color w:val="010101"/>
          <w:sz w:val="28"/>
          <w:szCs w:val="28"/>
        </w:rPr>
      </w:pPr>
    </w:p>
    <w:p w:rsidR="00905BB3" w:rsidRDefault="00905BB3" w:rsidP="00905BB3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color w:val="010101"/>
          <w:sz w:val="28"/>
          <w:szCs w:val="28"/>
        </w:rPr>
        <w:lastRenderedPageBreak/>
        <w:t>4.</w:t>
      </w:r>
      <w:r>
        <w:rPr>
          <w:rFonts w:ascii="PT Astra Serif" w:hAnsi="PT Astra Serif"/>
          <w:b/>
          <w:bCs/>
          <w:color w:val="010101"/>
          <w:sz w:val="28"/>
          <w:szCs w:val="28"/>
        </w:rPr>
        <w:t xml:space="preserve"> План мероприятий по профилактике нарушений </w:t>
      </w:r>
    </w:p>
    <w:p w:rsidR="00905BB3" w:rsidRDefault="00905BB3" w:rsidP="00905BB3">
      <w:pPr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на территории городского округа ЗАТО Светлый на 2024 год (приложение к Программе). </w:t>
      </w:r>
    </w:p>
    <w:p w:rsidR="00905BB3" w:rsidRDefault="00905BB3" w:rsidP="00905BB3">
      <w:pPr>
        <w:shd w:val="clear" w:color="auto" w:fill="FFFFFF"/>
        <w:jc w:val="center"/>
        <w:rPr>
          <w:rFonts w:ascii="PT Astra Serif" w:hAnsi="PT Astra Serif" w:cs="Arial"/>
          <w:b/>
          <w:bCs/>
          <w:color w:val="010101"/>
          <w:sz w:val="28"/>
          <w:szCs w:val="28"/>
        </w:rPr>
      </w:pPr>
    </w:p>
    <w:p w:rsidR="00905BB3" w:rsidRDefault="00905BB3" w:rsidP="00905BB3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color w:val="010101"/>
          <w:sz w:val="28"/>
          <w:szCs w:val="28"/>
        </w:rPr>
        <w:t>5.</w:t>
      </w:r>
      <w:r>
        <w:rPr>
          <w:rFonts w:ascii="PT Astra Serif" w:hAnsi="PT Astra Serif"/>
          <w:b/>
          <w:bCs/>
          <w:color w:val="010101"/>
          <w:sz w:val="28"/>
          <w:szCs w:val="28"/>
        </w:rPr>
        <w:t xml:space="preserve"> Показатели результативности и эффективности Программы </w:t>
      </w:r>
    </w:p>
    <w:p w:rsidR="00905BB3" w:rsidRDefault="00905BB3" w:rsidP="00905BB3">
      <w:pPr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Отчетные показатели Программы: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</w:t>
      </w:r>
      <w:r>
        <w:rPr>
          <w:rFonts w:ascii="PT Astra Serif" w:hAnsi="PT Astra Serif"/>
          <w:sz w:val="28"/>
          <w:szCs w:val="28"/>
        </w:rPr>
        <w:br/>
        <w:t>к общему количеству проведенных контрольных мероприятий;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доля профилактических мероприятий в объеме контрольных мероприятий – 20 %.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Экономический эффект от реализованных мероприятий: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повышение уровня доверия подконтрольных субъектов к Отделу. </w:t>
      </w:r>
    </w:p>
    <w:p w:rsidR="00905BB3" w:rsidRDefault="00905BB3" w:rsidP="00905BB3">
      <w:pPr>
        <w:shd w:val="clear" w:color="auto" w:fill="FFFFFF"/>
        <w:jc w:val="center"/>
        <w:rPr>
          <w:rFonts w:ascii="PT Astra Serif" w:hAnsi="PT Astra Serif"/>
          <w:b/>
          <w:bCs/>
          <w:color w:val="010101"/>
          <w:sz w:val="28"/>
          <w:szCs w:val="28"/>
        </w:rPr>
      </w:pPr>
    </w:p>
    <w:p w:rsidR="00905BB3" w:rsidRDefault="00905BB3" w:rsidP="00905BB3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color w:val="010101"/>
          <w:sz w:val="28"/>
          <w:szCs w:val="28"/>
        </w:rPr>
        <w:t>6.</w:t>
      </w:r>
      <w:r>
        <w:rPr>
          <w:rFonts w:ascii="PT Astra Serif" w:hAnsi="PT Astra Serif"/>
          <w:b/>
          <w:bCs/>
          <w:color w:val="010101"/>
          <w:sz w:val="28"/>
          <w:szCs w:val="28"/>
        </w:rPr>
        <w:t xml:space="preserve"> Порядок управления Программой</w:t>
      </w:r>
    </w:p>
    <w:p w:rsidR="00905BB3" w:rsidRDefault="00905BB3" w:rsidP="00905BB3">
      <w:pPr>
        <w:shd w:val="clear" w:color="auto" w:fill="FFFFFF"/>
        <w:jc w:val="center"/>
        <w:outlineLvl w:val="2"/>
        <w:rPr>
          <w:rFonts w:ascii="PT Astra Serif" w:hAnsi="PT Astra Serif"/>
          <w:b/>
          <w:bCs/>
          <w:color w:val="010101"/>
          <w:sz w:val="28"/>
          <w:szCs w:val="28"/>
        </w:rPr>
      </w:pPr>
    </w:p>
    <w:p w:rsidR="00905BB3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</w:t>
      </w:r>
      <w:r>
        <w:rPr>
          <w:rFonts w:ascii="PT Astra Serif" w:hAnsi="PT Astra Serif"/>
          <w:sz w:val="28"/>
          <w:szCs w:val="28"/>
        </w:rPr>
        <w:br/>
        <w:t xml:space="preserve">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PT Astra Serif" w:hAnsi="PT Astra Serif"/>
          <w:sz w:val="28"/>
          <w:szCs w:val="28"/>
        </w:rPr>
        <w:br/>
        <w:t xml:space="preserve">на территории городского округа ЗАТО Светлый на 2024 год </w:t>
      </w:r>
      <w:r>
        <w:rPr>
          <w:rFonts w:ascii="PT Astra Serif" w:hAnsi="PT Astra Serif"/>
          <w:sz w:val="28"/>
          <w:szCs w:val="28"/>
        </w:rPr>
        <w:br/>
        <w:t>(приложение к Программе).</w:t>
      </w:r>
    </w:p>
    <w:p w:rsidR="001F2887" w:rsidRDefault="00905BB3" w:rsidP="00905BB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Результаты профилактической работы Отдела включаются в Доклад об осуществлении муниципального контроля на территории городского округа ЗАТО Светлый на 2024 год.</w:t>
      </w:r>
    </w:p>
    <w:p w:rsidR="001F2887" w:rsidRDefault="00905BB3" w:rsidP="00905BB3">
      <w:pPr>
        <w:pStyle w:val="ad"/>
        <w:ind w:firstLine="709"/>
        <w:jc w:val="both"/>
        <w:sectPr w:rsidR="001F2887" w:rsidSect="00905BB3">
          <w:headerReference w:type="first" r:id="rId12"/>
          <w:pgSz w:w="11906" w:h="16838"/>
          <w:pgMar w:top="1134" w:right="851" w:bottom="709" w:left="1985" w:header="278" w:footer="720" w:gutter="0"/>
          <w:pgNumType w:start="1"/>
          <w:cols w:space="720"/>
          <w:titlePg/>
          <w:docGrid w:linePitch="360"/>
        </w:sectPr>
      </w:pPr>
      <w:r>
        <w:br w:type="page"/>
      </w:r>
    </w:p>
    <w:p w:rsidR="00905BB3" w:rsidRDefault="00905BB3" w:rsidP="00905BB3">
      <w:pPr>
        <w:shd w:val="clear" w:color="auto" w:fill="FFFFFF"/>
        <w:ind w:left="453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Cs/>
          <w:color w:val="010101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iCs/>
          <w:color w:val="010101"/>
          <w:sz w:val="28"/>
          <w:szCs w:val="28"/>
        </w:rPr>
        <w:br/>
        <w:t xml:space="preserve">к Программе </w:t>
      </w:r>
      <w:r>
        <w:rPr>
          <w:rFonts w:ascii="PT Astra Serif" w:hAnsi="PT Astra Serif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rFonts w:ascii="PT Astra Serif" w:hAnsi="PT Astra Serif"/>
          <w:sz w:val="28"/>
          <w:szCs w:val="28"/>
        </w:rPr>
        <w:br/>
        <w:t>в рамках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ЗАТО Светлый на 2024 год</w:t>
      </w:r>
    </w:p>
    <w:p w:rsidR="00905BB3" w:rsidRDefault="00905BB3" w:rsidP="00905BB3">
      <w:pPr>
        <w:shd w:val="clear" w:color="auto" w:fill="FFFFFF"/>
        <w:jc w:val="center"/>
        <w:outlineLvl w:val="2"/>
        <w:rPr>
          <w:rFonts w:ascii="PT Astra Serif" w:hAnsi="PT Astra Serif"/>
          <w:b/>
          <w:bCs/>
          <w:color w:val="010101"/>
          <w:sz w:val="28"/>
          <w:szCs w:val="28"/>
        </w:rPr>
      </w:pPr>
    </w:p>
    <w:p w:rsidR="00905BB3" w:rsidRDefault="00905BB3" w:rsidP="00905BB3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10101"/>
          <w:sz w:val="28"/>
          <w:szCs w:val="28"/>
        </w:rPr>
        <w:t>ПЛАН</w:t>
      </w:r>
    </w:p>
    <w:p w:rsidR="00905BB3" w:rsidRDefault="00905BB3" w:rsidP="00905BB3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10101"/>
          <w:sz w:val="28"/>
          <w:szCs w:val="28"/>
        </w:rPr>
        <w:t xml:space="preserve"> мероприятий по профилактике нарушений законодательства </w:t>
      </w:r>
      <w:r>
        <w:rPr>
          <w:rFonts w:ascii="PT Astra Serif" w:hAnsi="PT Astra Serif"/>
          <w:b/>
          <w:bCs/>
          <w:color w:val="010101"/>
          <w:sz w:val="28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городском округе ЗАТО Светлый </w:t>
      </w:r>
      <w:r>
        <w:rPr>
          <w:rFonts w:ascii="PT Astra Serif" w:hAnsi="PT Astra Serif"/>
          <w:b/>
          <w:bCs/>
          <w:color w:val="010101"/>
          <w:sz w:val="28"/>
          <w:szCs w:val="28"/>
        </w:rPr>
        <w:br/>
        <w:t xml:space="preserve">на 2024 год </w:t>
      </w:r>
    </w:p>
    <w:p w:rsidR="00905BB3" w:rsidRDefault="00905BB3" w:rsidP="00905BB3">
      <w:pPr>
        <w:shd w:val="clear" w:color="auto" w:fill="FFFFFF"/>
        <w:jc w:val="center"/>
        <w:outlineLvl w:val="2"/>
        <w:rPr>
          <w:rFonts w:ascii="PT Astra Serif" w:hAnsi="PT Astra Serif"/>
          <w:b/>
          <w:bCs/>
          <w:color w:val="010101"/>
          <w:sz w:val="28"/>
          <w:szCs w:val="28"/>
        </w:rPr>
      </w:pPr>
    </w:p>
    <w:tbl>
      <w:tblPr>
        <w:tblW w:w="9213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" w:type="dxa"/>
          <w:right w:w="7" w:type="dxa"/>
        </w:tblCellMar>
        <w:tblLook w:val="04A0"/>
      </w:tblPr>
      <w:tblGrid>
        <w:gridCol w:w="763"/>
        <w:gridCol w:w="1856"/>
        <w:gridCol w:w="3192"/>
        <w:gridCol w:w="2335"/>
        <w:gridCol w:w="1067"/>
      </w:tblGrid>
      <w:tr w:rsidR="00905BB3" w:rsidRPr="00905BB3" w:rsidTr="00905BB3">
        <w:tc>
          <w:tcPr>
            <w:tcW w:w="763" w:type="dxa"/>
            <w:shd w:val="clear" w:color="auto" w:fill="FFFFFF"/>
          </w:tcPr>
          <w:p w:rsidR="00905BB3" w:rsidRPr="00905BB3" w:rsidRDefault="00905BB3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  <w:szCs w:val="28"/>
              </w:rPr>
            </w:pPr>
            <w:r w:rsidRPr="00905BB3">
              <w:rPr>
                <w:rFonts w:ascii="PT Astra Serif" w:hAnsi="PT Astra Serif"/>
                <w:bCs/>
                <w:color w:val="010101"/>
                <w:szCs w:val="28"/>
              </w:rPr>
              <w:t>№</w:t>
            </w:r>
            <w:r w:rsidRPr="00905BB3">
              <w:rPr>
                <w:rFonts w:ascii="PT Astra Serif" w:hAnsi="PT Astra Serif"/>
                <w:bCs/>
                <w:color w:val="010101"/>
                <w:szCs w:val="28"/>
              </w:rPr>
              <w:br/>
              <w:t>п/п</w:t>
            </w:r>
          </w:p>
        </w:tc>
        <w:tc>
          <w:tcPr>
            <w:tcW w:w="1856" w:type="dxa"/>
            <w:shd w:val="clear" w:color="auto" w:fill="FFFFFF"/>
          </w:tcPr>
          <w:p w:rsidR="00905BB3" w:rsidRPr="00905BB3" w:rsidRDefault="00905BB3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  <w:szCs w:val="28"/>
              </w:rPr>
            </w:pPr>
            <w:r w:rsidRPr="00905BB3">
              <w:rPr>
                <w:rFonts w:ascii="PT Astra Serif" w:hAnsi="PT Astra Serif"/>
                <w:bCs/>
                <w:color w:val="010101"/>
                <w:szCs w:val="28"/>
              </w:rPr>
              <w:t>Наименование мероприятия</w:t>
            </w:r>
          </w:p>
        </w:tc>
        <w:tc>
          <w:tcPr>
            <w:tcW w:w="3192" w:type="dxa"/>
            <w:shd w:val="clear" w:color="auto" w:fill="FFFFFF"/>
          </w:tcPr>
          <w:p w:rsidR="00905BB3" w:rsidRPr="00905BB3" w:rsidRDefault="00905BB3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  <w:szCs w:val="28"/>
              </w:rPr>
            </w:pPr>
            <w:r w:rsidRPr="00905BB3">
              <w:rPr>
                <w:rFonts w:ascii="PT Astra Serif" w:hAnsi="PT Astra Serif"/>
                <w:bCs/>
                <w:color w:val="010101"/>
                <w:szCs w:val="28"/>
              </w:rPr>
              <w:t>Сведения о мероприятии</w:t>
            </w:r>
          </w:p>
        </w:tc>
        <w:tc>
          <w:tcPr>
            <w:tcW w:w="2335" w:type="dxa"/>
            <w:shd w:val="clear" w:color="auto" w:fill="FFFFFF"/>
          </w:tcPr>
          <w:p w:rsidR="00905BB3" w:rsidRPr="00905BB3" w:rsidRDefault="00905BB3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  <w:szCs w:val="28"/>
              </w:rPr>
            </w:pPr>
            <w:r w:rsidRPr="00905BB3">
              <w:rPr>
                <w:rFonts w:ascii="PT Astra Serif" w:hAnsi="PT Astra Serif"/>
                <w:bCs/>
                <w:color w:val="010101"/>
                <w:szCs w:val="28"/>
              </w:rPr>
              <w:t>Ответственный исполнитель</w:t>
            </w:r>
          </w:p>
        </w:tc>
        <w:tc>
          <w:tcPr>
            <w:tcW w:w="1067" w:type="dxa"/>
            <w:shd w:val="clear" w:color="auto" w:fill="FFFFFF"/>
          </w:tcPr>
          <w:p w:rsidR="00905BB3" w:rsidRPr="00905BB3" w:rsidRDefault="00905BB3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  <w:szCs w:val="28"/>
              </w:rPr>
            </w:pPr>
            <w:r w:rsidRPr="00905BB3">
              <w:rPr>
                <w:rFonts w:ascii="PT Astra Serif" w:hAnsi="PT Astra Serif"/>
                <w:bCs/>
                <w:color w:val="010101"/>
                <w:szCs w:val="28"/>
              </w:rPr>
              <w:t>Срок исполнения</w:t>
            </w:r>
          </w:p>
        </w:tc>
      </w:tr>
      <w:tr w:rsidR="00905BB3" w:rsidRPr="00905BB3" w:rsidTr="00905BB3">
        <w:tc>
          <w:tcPr>
            <w:tcW w:w="763" w:type="dxa"/>
            <w:shd w:val="clear" w:color="auto" w:fill="FFFFFF"/>
          </w:tcPr>
          <w:p w:rsidR="00905BB3" w:rsidRPr="00905BB3" w:rsidRDefault="00905BB3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bCs/>
                <w:color w:val="010101"/>
                <w:szCs w:val="28"/>
              </w:rPr>
            </w:pPr>
            <w:r w:rsidRPr="00905BB3">
              <w:rPr>
                <w:rFonts w:ascii="PT Astra Serif" w:hAnsi="PT Astra Serif"/>
                <w:bCs/>
                <w:color w:val="010101"/>
                <w:szCs w:val="28"/>
              </w:rPr>
              <w:t>1</w:t>
            </w:r>
          </w:p>
        </w:tc>
        <w:tc>
          <w:tcPr>
            <w:tcW w:w="1856" w:type="dxa"/>
            <w:shd w:val="clear" w:color="auto" w:fill="FFFFFF"/>
          </w:tcPr>
          <w:p w:rsidR="00905BB3" w:rsidRPr="00905BB3" w:rsidRDefault="00905BB3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bCs/>
                <w:color w:val="010101"/>
                <w:szCs w:val="28"/>
              </w:rPr>
            </w:pPr>
            <w:r w:rsidRPr="00905BB3">
              <w:rPr>
                <w:rFonts w:ascii="PT Astra Serif" w:hAnsi="PT Astra Serif"/>
                <w:bCs/>
                <w:color w:val="010101"/>
                <w:szCs w:val="28"/>
              </w:rPr>
              <w:t>2</w:t>
            </w:r>
          </w:p>
        </w:tc>
        <w:tc>
          <w:tcPr>
            <w:tcW w:w="3192" w:type="dxa"/>
            <w:shd w:val="clear" w:color="auto" w:fill="FFFFFF"/>
          </w:tcPr>
          <w:p w:rsidR="00905BB3" w:rsidRPr="00905BB3" w:rsidRDefault="00905BB3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bCs/>
                <w:color w:val="010101"/>
                <w:szCs w:val="28"/>
              </w:rPr>
            </w:pPr>
            <w:r w:rsidRPr="00905BB3">
              <w:rPr>
                <w:rFonts w:ascii="PT Astra Serif" w:hAnsi="PT Astra Serif"/>
                <w:bCs/>
                <w:color w:val="010101"/>
                <w:szCs w:val="28"/>
              </w:rPr>
              <w:t>3</w:t>
            </w:r>
          </w:p>
        </w:tc>
        <w:tc>
          <w:tcPr>
            <w:tcW w:w="2335" w:type="dxa"/>
            <w:shd w:val="clear" w:color="auto" w:fill="FFFFFF"/>
          </w:tcPr>
          <w:p w:rsidR="00905BB3" w:rsidRPr="00905BB3" w:rsidRDefault="00905BB3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bCs/>
                <w:color w:val="010101"/>
                <w:szCs w:val="28"/>
              </w:rPr>
            </w:pPr>
            <w:r w:rsidRPr="00905BB3">
              <w:rPr>
                <w:rFonts w:ascii="PT Astra Serif" w:hAnsi="PT Astra Serif"/>
                <w:bCs/>
                <w:color w:val="010101"/>
                <w:szCs w:val="28"/>
              </w:rPr>
              <w:t>4</w:t>
            </w:r>
          </w:p>
        </w:tc>
        <w:tc>
          <w:tcPr>
            <w:tcW w:w="1067" w:type="dxa"/>
            <w:shd w:val="clear" w:color="auto" w:fill="FFFFFF"/>
          </w:tcPr>
          <w:p w:rsidR="00905BB3" w:rsidRPr="00905BB3" w:rsidRDefault="00905BB3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bCs/>
                <w:color w:val="010101"/>
                <w:szCs w:val="28"/>
              </w:rPr>
            </w:pPr>
            <w:r w:rsidRPr="00905BB3">
              <w:rPr>
                <w:rFonts w:ascii="PT Astra Serif" w:hAnsi="PT Astra Serif"/>
                <w:bCs/>
                <w:color w:val="010101"/>
                <w:szCs w:val="28"/>
              </w:rPr>
              <w:t>5</w:t>
            </w:r>
          </w:p>
        </w:tc>
      </w:tr>
      <w:tr w:rsidR="00905BB3" w:rsidRPr="00905BB3" w:rsidTr="00905BB3">
        <w:tc>
          <w:tcPr>
            <w:tcW w:w="763" w:type="dxa"/>
            <w:shd w:val="clear" w:color="auto" w:fill="FFFFFF"/>
          </w:tcPr>
          <w:p w:rsidR="00905BB3" w:rsidRPr="00905BB3" w:rsidRDefault="00905BB3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  <w:szCs w:val="28"/>
              </w:rPr>
            </w:pPr>
            <w:r w:rsidRPr="00905BB3">
              <w:rPr>
                <w:rFonts w:ascii="PT Astra Serif" w:hAnsi="PT Astra Serif"/>
                <w:color w:val="010101"/>
                <w:szCs w:val="28"/>
              </w:rPr>
              <w:t>1</w:t>
            </w:r>
          </w:p>
        </w:tc>
        <w:tc>
          <w:tcPr>
            <w:tcW w:w="1856" w:type="dxa"/>
            <w:shd w:val="clear" w:color="auto" w:fill="FFFFFF"/>
          </w:tcPr>
          <w:p w:rsidR="00905BB3" w:rsidRPr="00905BB3" w:rsidRDefault="00905BB3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  <w:szCs w:val="28"/>
              </w:rPr>
            </w:pPr>
            <w:r w:rsidRPr="00905BB3">
              <w:rPr>
                <w:rFonts w:ascii="PT Astra Serif" w:hAnsi="PT Astra Serif"/>
                <w:color w:val="010101"/>
                <w:szCs w:val="28"/>
              </w:rPr>
              <w:t>Информирование</w:t>
            </w:r>
          </w:p>
        </w:tc>
        <w:tc>
          <w:tcPr>
            <w:tcW w:w="3192" w:type="dxa"/>
            <w:shd w:val="clear" w:color="auto" w:fill="FFFFFF"/>
          </w:tcPr>
          <w:p w:rsidR="00905BB3" w:rsidRPr="00905BB3" w:rsidRDefault="00905BB3" w:rsidP="00696244">
            <w:pPr>
              <w:widowControl w:val="0"/>
              <w:ind w:left="67" w:right="56"/>
              <w:jc w:val="both"/>
              <w:rPr>
                <w:rFonts w:ascii="PT Astra Serif" w:hAnsi="PT Astra Serif"/>
                <w:color w:val="010101"/>
                <w:szCs w:val="28"/>
              </w:rPr>
            </w:pPr>
            <w:r w:rsidRPr="00905BB3">
              <w:rPr>
                <w:rFonts w:ascii="PT Astra Serif" w:hAnsi="PT Astra Serif"/>
                <w:color w:val="010101"/>
                <w:szCs w:val="28"/>
              </w:rPr>
              <w:t xml:space="preserve">Отдел осуществляет информирование контролируемых лиц и иных заинтересованных лиц </w:t>
            </w:r>
            <w:r>
              <w:rPr>
                <w:rFonts w:ascii="PT Astra Serif" w:hAnsi="PT Astra Serif"/>
                <w:color w:val="010101"/>
                <w:szCs w:val="28"/>
              </w:rPr>
              <w:br/>
            </w:r>
            <w:r w:rsidRPr="00905BB3">
              <w:rPr>
                <w:rFonts w:ascii="PT Astra Serif" w:hAnsi="PT Astra Serif"/>
                <w:color w:val="010101"/>
                <w:szCs w:val="28"/>
              </w:rPr>
              <w:t>по вопросам соблюдения обязательных требований.</w:t>
            </w:r>
          </w:p>
          <w:p w:rsidR="00905BB3" w:rsidRPr="00905BB3" w:rsidRDefault="00905BB3" w:rsidP="00696244">
            <w:pPr>
              <w:widowControl w:val="0"/>
              <w:ind w:left="67" w:right="56"/>
              <w:jc w:val="both"/>
              <w:rPr>
                <w:rFonts w:ascii="PT Astra Serif" w:hAnsi="PT Astra Serif"/>
                <w:color w:val="010101"/>
                <w:szCs w:val="28"/>
              </w:rPr>
            </w:pPr>
            <w:r w:rsidRPr="00905BB3">
              <w:rPr>
                <w:rFonts w:ascii="PT Astra Serif" w:hAnsi="PT Astra Serif"/>
                <w:color w:val="010101"/>
                <w:szCs w:val="28"/>
              </w:rPr>
              <w:t xml:space="preserve">Информирование осуществляется посредством размещения и поддержания </w:t>
            </w:r>
            <w:r>
              <w:rPr>
                <w:rFonts w:ascii="PT Astra Serif" w:hAnsi="PT Astra Serif"/>
                <w:color w:val="010101"/>
                <w:szCs w:val="28"/>
              </w:rPr>
              <w:br/>
            </w:r>
            <w:r w:rsidRPr="00905BB3">
              <w:rPr>
                <w:rFonts w:ascii="PT Astra Serif" w:hAnsi="PT Astra Serif"/>
                <w:color w:val="010101"/>
                <w:szCs w:val="28"/>
              </w:rPr>
              <w:t xml:space="preserve">в актуальном состоянии </w:t>
            </w:r>
            <w:r>
              <w:rPr>
                <w:rFonts w:ascii="PT Astra Serif" w:hAnsi="PT Astra Serif"/>
                <w:color w:val="010101"/>
                <w:szCs w:val="28"/>
              </w:rPr>
              <w:br/>
            </w:r>
            <w:r w:rsidRPr="00905BB3">
              <w:rPr>
                <w:rFonts w:ascii="PT Astra Serif" w:hAnsi="PT Astra Serif"/>
                <w:color w:val="010101"/>
                <w:szCs w:val="28"/>
              </w:rPr>
              <w:t xml:space="preserve">на официальном сайте администрации городского округа ЗАТО Светлый </w:t>
            </w:r>
            <w:r>
              <w:rPr>
                <w:rFonts w:ascii="PT Astra Serif" w:hAnsi="PT Astra Serif"/>
                <w:color w:val="010101"/>
                <w:szCs w:val="28"/>
              </w:rPr>
              <w:br/>
            </w:r>
            <w:r w:rsidRPr="00905BB3">
              <w:rPr>
                <w:rFonts w:ascii="PT Astra Serif" w:hAnsi="PT Astra Serif"/>
                <w:color w:val="010101"/>
                <w:szCs w:val="28"/>
              </w:rPr>
              <w:t>в информационно-телекоммуникационной сети «Интернет» следующих сведений:</w:t>
            </w:r>
          </w:p>
          <w:p w:rsidR="00905BB3" w:rsidRPr="00905BB3" w:rsidRDefault="00905BB3" w:rsidP="00696244">
            <w:pPr>
              <w:widowControl w:val="0"/>
              <w:ind w:left="67" w:right="56"/>
              <w:jc w:val="both"/>
              <w:rPr>
                <w:rFonts w:ascii="PT Astra Serif" w:hAnsi="PT Astra Serif"/>
                <w:color w:val="010101"/>
                <w:szCs w:val="28"/>
              </w:rPr>
            </w:pPr>
            <w:r w:rsidRPr="00905BB3">
              <w:rPr>
                <w:rFonts w:ascii="PT Astra Serif" w:hAnsi="PT Astra Serif"/>
                <w:color w:val="010101"/>
                <w:szCs w:val="28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905BB3" w:rsidRPr="00905BB3" w:rsidRDefault="00905BB3" w:rsidP="00696244">
            <w:pPr>
              <w:widowControl w:val="0"/>
              <w:ind w:left="67" w:right="56"/>
              <w:jc w:val="both"/>
              <w:rPr>
                <w:rFonts w:ascii="PT Astra Serif" w:hAnsi="PT Astra Serif"/>
                <w:color w:val="010101"/>
                <w:szCs w:val="28"/>
              </w:rPr>
            </w:pPr>
            <w:r w:rsidRPr="00905BB3">
              <w:rPr>
                <w:rFonts w:ascii="PT Astra Serif" w:hAnsi="PT Astra Serif"/>
                <w:color w:val="010101"/>
                <w:szCs w:val="28"/>
              </w:rPr>
              <w:t xml:space="preserve">2) руководства </w:t>
            </w:r>
            <w:r w:rsidR="00696244">
              <w:rPr>
                <w:rFonts w:ascii="PT Astra Serif" w:hAnsi="PT Astra Serif"/>
                <w:color w:val="010101"/>
                <w:szCs w:val="28"/>
              </w:rPr>
              <w:br/>
            </w:r>
            <w:r w:rsidRPr="00905BB3">
              <w:rPr>
                <w:rFonts w:ascii="PT Astra Serif" w:hAnsi="PT Astra Serif"/>
                <w:color w:val="010101"/>
                <w:szCs w:val="28"/>
              </w:rPr>
              <w:t>по соблюдению обязательных требований.</w:t>
            </w:r>
          </w:p>
          <w:p w:rsidR="00905BB3" w:rsidRPr="00905BB3" w:rsidRDefault="00905BB3" w:rsidP="00696244">
            <w:pPr>
              <w:widowControl w:val="0"/>
              <w:ind w:left="67" w:right="56"/>
              <w:jc w:val="both"/>
              <w:rPr>
                <w:rFonts w:ascii="PT Astra Serif" w:hAnsi="PT Astra Serif"/>
                <w:color w:val="010101"/>
                <w:szCs w:val="28"/>
              </w:rPr>
            </w:pPr>
            <w:r w:rsidRPr="00905BB3">
              <w:rPr>
                <w:rFonts w:ascii="PT Astra Serif" w:hAnsi="PT Astra Serif"/>
                <w:color w:val="010101"/>
                <w:szCs w:val="28"/>
              </w:rPr>
              <w:t xml:space="preserve">3) программу профилактики рисков причинения вреда </w:t>
            </w:r>
            <w:r>
              <w:rPr>
                <w:rFonts w:ascii="PT Astra Serif" w:hAnsi="PT Astra Serif"/>
                <w:color w:val="010101"/>
                <w:szCs w:val="28"/>
              </w:rPr>
              <w:br/>
            </w:r>
            <w:r w:rsidRPr="00905BB3">
              <w:rPr>
                <w:rFonts w:ascii="PT Astra Serif" w:hAnsi="PT Astra Serif"/>
                <w:color w:val="010101"/>
                <w:szCs w:val="28"/>
              </w:rPr>
              <w:t>и план проведения плановых контрольных мероприятий;</w:t>
            </w:r>
          </w:p>
        </w:tc>
        <w:tc>
          <w:tcPr>
            <w:tcW w:w="2335" w:type="dxa"/>
            <w:shd w:val="clear" w:color="auto" w:fill="FFFFFF"/>
          </w:tcPr>
          <w:p w:rsidR="00905BB3" w:rsidRPr="00905BB3" w:rsidRDefault="00905BB3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  <w:szCs w:val="28"/>
              </w:rPr>
            </w:pPr>
            <w:r w:rsidRPr="00905BB3">
              <w:rPr>
                <w:rFonts w:ascii="PT Astra Serif" w:hAnsi="PT Astra Serif"/>
                <w:color w:val="010101"/>
                <w:szCs w:val="28"/>
              </w:rPr>
              <w:t xml:space="preserve">Отдел строительства </w:t>
            </w:r>
            <w:r>
              <w:rPr>
                <w:rFonts w:ascii="PT Astra Serif" w:hAnsi="PT Astra Serif"/>
                <w:color w:val="010101"/>
                <w:szCs w:val="28"/>
              </w:rPr>
              <w:br/>
            </w:r>
            <w:r w:rsidRPr="00905BB3">
              <w:rPr>
                <w:rFonts w:ascii="PT Astra Serif" w:hAnsi="PT Astra Serif"/>
                <w:color w:val="010101"/>
                <w:szCs w:val="28"/>
              </w:rPr>
              <w:t>и жилищно-коммунального хозяйства администрации городского округа ЗАТО Светлый</w:t>
            </w:r>
          </w:p>
        </w:tc>
        <w:tc>
          <w:tcPr>
            <w:tcW w:w="1067" w:type="dxa"/>
            <w:shd w:val="clear" w:color="auto" w:fill="FFFFFF"/>
          </w:tcPr>
          <w:p w:rsidR="00905BB3" w:rsidRPr="00905BB3" w:rsidRDefault="00905BB3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  <w:szCs w:val="28"/>
              </w:rPr>
            </w:pPr>
            <w:r w:rsidRPr="00905BB3">
              <w:rPr>
                <w:rFonts w:ascii="PT Astra Serif" w:hAnsi="PT Astra Serif"/>
                <w:color w:val="010101"/>
                <w:szCs w:val="28"/>
              </w:rPr>
              <w:t>В течение года</w:t>
            </w:r>
          </w:p>
        </w:tc>
      </w:tr>
    </w:tbl>
    <w:p w:rsidR="00905BB3" w:rsidRDefault="00905BB3" w:rsidP="00905BB3">
      <w:pPr>
        <w:rPr>
          <w:rFonts w:ascii="PT Astra Serif" w:hAnsi="PT Astra Serif"/>
          <w:sz w:val="28"/>
          <w:szCs w:val="28"/>
        </w:rPr>
      </w:pPr>
      <w:r>
        <w:br w:type="page"/>
      </w:r>
    </w:p>
    <w:tbl>
      <w:tblPr>
        <w:tblW w:w="939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9"/>
        <w:gridCol w:w="1925"/>
        <w:gridCol w:w="3118"/>
        <w:gridCol w:w="2268"/>
        <w:gridCol w:w="1314"/>
      </w:tblGrid>
      <w:tr w:rsidR="00905BB3" w:rsidRPr="00905BB3" w:rsidTr="00696244">
        <w:tc>
          <w:tcPr>
            <w:tcW w:w="769" w:type="dxa"/>
            <w:shd w:val="clear" w:color="auto" w:fill="FFFFFF"/>
          </w:tcPr>
          <w:p w:rsidR="00905BB3" w:rsidRPr="00905BB3" w:rsidRDefault="00905BB3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bCs/>
                <w:color w:val="010101"/>
              </w:rPr>
            </w:pPr>
            <w:r w:rsidRPr="00905BB3">
              <w:rPr>
                <w:rFonts w:ascii="PT Astra Serif" w:hAnsi="PT Astra Serif"/>
                <w:bCs/>
                <w:color w:val="010101"/>
              </w:rPr>
              <w:lastRenderedPageBreak/>
              <w:t>1</w:t>
            </w:r>
          </w:p>
        </w:tc>
        <w:tc>
          <w:tcPr>
            <w:tcW w:w="1925" w:type="dxa"/>
            <w:shd w:val="clear" w:color="auto" w:fill="FFFFFF"/>
          </w:tcPr>
          <w:p w:rsidR="00905BB3" w:rsidRPr="00905BB3" w:rsidRDefault="00905BB3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bCs/>
                <w:color w:val="010101"/>
              </w:rPr>
            </w:pPr>
            <w:r w:rsidRPr="00905BB3">
              <w:rPr>
                <w:rFonts w:ascii="PT Astra Serif" w:hAnsi="PT Astra Serif"/>
                <w:bCs/>
                <w:color w:val="010101"/>
              </w:rPr>
              <w:t>2</w:t>
            </w:r>
          </w:p>
        </w:tc>
        <w:tc>
          <w:tcPr>
            <w:tcW w:w="3118" w:type="dxa"/>
            <w:shd w:val="clear" w:color="auto" w:fill="FFFFFF"/>
          </w:tcPr>
          <w:p w:rsidR="00905BB3" w:rsidRPr="00905BB3" w:rsidRDefault="00905BB3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bCs/>
                <w:color w:val="010101"/>
              </w:rPr>
            </w:pPr>
            <w:r w:rsidRPr="00905BB3">
              <w:rPr>
                <w:rFonts w:ascii="PT Astra Serif" w:hAnsi="PT Astra Serif"/>
                <w:bCs/>
                <w:color w:val="010101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905BB3" w:rsidRPr="00905BB3" w:rsidRDefault="00905BB3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bCs/>
                <w:color w:val="010101"/>
              </w:rPr>
            </w:pPr>
            <w:r w:rsidRPr="00905BB3">
              <w:rPr>
                <w:rFonts w:ascii="PT Astra Serif" w:hAnsi="PT Astra Serif"/>
                <w:bCs/>
                <w:color w:val="010101"/>
              </w:rPr>
              <w:t>4</w:t>
            </w:r>
          </w:p>
        </w:tc>
        <w:tc>
          <w:tcPr>
            <w:tcW w:w="1314" w:type="dxa"/>
            <w:shd w:val="clear" w:color="auto" w:fill="FFFFFF"/>
          </w:tcPr>
          <w:p w:rsidR="00905BB3" w:rsidRPr="00905BB3" w:rsidRDefault="00905BB3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bCs/>
                <w:color w:val="010101"/>
              </w:rPr>
            </w:pPr>
            <w:r w:rsidRPr="00905BB3">
              <w:rPr>
                <w:rFonts w:ascii="PT Astra Serif" w:hAnsi="PT Astra Serif"/>
                <w:bCs/>
                <w:color w:val="010101"/>
              </w:rPr>
              <w:t>5</w:t>
            </w:r>
          </w:p>
        </w:tc>
      </w:tr>
      <w:tr w:rsidR="00905BB3" w:rsidRPr="00905BB3" w:rsidTr="00696244">
        <w:tc>
          <w:tcPr>
            <w:tcW w:w="769" w:type="dxa"/>
            <w:shd w:val="clear" w:color="auto" w:fill="FFFFFF"/>
          </w:tcPr>
          <w:p w:rsidR="00905BB3" w:rsidRPr="00905BB3" w:rsidRDefault="00905BB3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</w:rPr>
            </w:pPr>
          </w:p>
        </w:tc>
        <w:tc>
          <w:tcPr>
            <w:tcW w:w="1925" w:type="dxa"/>
            <w:shd w:val="clear" w:color="auto" w:fill="FFFFFF"/>
          </w:tcPr>
          <w:p w:rsidR="00905BB3" w:rsidRPr="00905BB3" w:rsidRDefault="00905BB3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</w:rPr>
            </w:pPr>
          </w:p>
        </w:tc>
        <w:tc>
          <w:tcPr>
            <w:tcW w:w="3118" w:type="dxa"/>
            <w:shd w:val="clear" w:color="auto" w:fill="FFFFFF"/>
          </w:tcPr>
          <w:p w:rsidR="00905BB3" w:rsidRPr="00905BB3" w:rsidRDefault="00905BB3" w:rsidP="001F2887">
            <w:pPr>
              <w:widowControl w:val="0"/>
              <w:ind w:left="57" w:right="57"/>
              <w:jc w:val="both"/>
              <w:rPr>
                <w:rFonts w:ascii="PT Astra Serif" w:hAnsi="PT Astra Serif"/>
                <w:color w:val="010101"/>
              </w:rPr>
            </w:pPr>
            <w:r w:rsidRPr="00905BB3">
              <w:rPr>
                <w:rFonts w:ascii="PT Astra Serif" w:hAnsi="PT Astra Serif"/>
                <w:color w:val="010101"/>
              </w:rPr>
              <w:t xml:space="preserve">4) сведения о способах </w:t>
            </w:r>
            <w:r w:rsidR="00696244">
              <w:rPr>
                <w:rFonts w:ascii="PT Astra Serif" w:hAnsi="PT Astra Serif"/>
                <w:color w:val="010101"/>
              </w:rPr>
              <w:t xml:space="preserve">    </w:t>
            </w:r>
            <w:r w:rsidRPr="00905BB3">
              <w:rPr>
                <w:rFonts w:ascii="PT Astra Serif" w:hAnsi="PT Astra Serif"/>
                <w:color w:val="010101"/>
              </w:rPr>
              <w:t xml:space="preserve">получения консультаций </w:t>
            </w:r>
            <w:r>
              <w:rPr>
                <w:rFonts w:ascii="PT Astra Serif" w:hAnsi="PT Astra Serif"/>
                <w:color w:val="010101"/>
              </w:rPr>
              <w:br/>
            </w:r>
            <w:r w:rsidRPr="00905BB3">
              <w:rPr>
                <w:rFonts w:ascii="PT Astra Serif" w:hAnsi="PT Astra Serif"/>
                <w:color w:val="010101"/>
              </w:rPr>
              <w:t xml:space="preserve">по вопросам соблюдения </w:t>
            </w:r>
            <w:r w:rsidR="00696244">
              <w:rPr>
                <w:rFonts w:ascii="PT Astra Serif" w:hAnsi="PT Astra Serif"/>
                <w:color w:val="010101"/>
              </w:rPr>
              <w:t xml:space="preserve">   </w:t>
            </w:r>
            <w:r w:rsidRPr="00905BB3">
              <w:rPr>
                <w:rFonts w:ascii="PT Astra Serif" w:hAnsi="PT Astra Serif"/>
                <w:color w:val="010101"/>
              </w:rPr>
              <w:t>обязательных требований;</w:t>
            </w:r>
          </w:p>
          <w:p w:rsidR="00905BB3" w:rsidRPr="00905BB3" w:rsidRDefault="00905BB3" w:rsidP="001F2887">
            <w:pPr>
              <w:widowControl w:val="0"/>
              <w:ind w:left="57" w:right="57"/>
              <w:jc w:val="both"/>
              <w:rPr>
                <w:rFonts w:ascii="PT Astra Serif" w:hAnsi="PT Astra Serif"/>
                <w:color w:val="010101"/>
              </w:rPr>
            </w:pPr>
            <w:r w:rsidRPr="00905BB3">
              <w:rPr>
                <w:rFonts w:ascii="PT Astra Serif" w:hAnsi="PT Astra Serif"/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905BB3" w:rsidRPr="00905BB3" w:rsidRDefault="00905BB3" w:rsidP="001F2887">
            <w:pPr>
              <w:widowControl w:val="0"/>
              <w:ind w:left="57" w:right="57"/>
              <w:jc w:val="both"/>
              <w:rPr>
                <w:rFonts w:ascii="PT Astra Serif" w:hAnsi="PT Astra Serif"/>
                <w:color w:val="010101"/>
              </w:rPr>
            </w:pPr>
            <w:r w:rsidRPr="00905BB3">
              <w:rPr>
                <w:rFonts w:ascii="PT Astra Serif" w:hAnsi="PT Astra Serif"/>
                <w:color w:val="010101"/>
              </w:rPr>
              <w:t>6) доклады о муниципальном контроле;</w:t>
            </w:r>
          </w:p>
          <w:p w:rsidR="00905BB3" w:rsidRPr="00905BB3" w:rsidRDefault="00905BB3" w:rsidP="001F2887">
            <w:pPr>
              <w:widowControl w:val="0"/>
              <w:ind w:left="57" w:right="57"/>
              <w:jc w:val="both"/>
              <w:rPr>
                <w:rFonts w:ascii="PT Astra Serif" w:hAnsi="PT Astra Serif"/>
                <w:color w:val="010101"/>
              </w:rPr>
            </w:pPr>
            <w:r w:rsidRPr="00905BB3">
              <w:rPr>
                <w:rFonts w:ascii="PT Astra Serif" w:hAnsi="PT Astra Serif"/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</w:t>
            </w:r>
          </w:p>
        </w:tc>
        <w:tc>
          <w:tcPr>
            <w:tcW w:w="2268" w:type="dxa"/>
            <w:shd w:val="clear" w:color="auto" w:fill="FFFFFF"/>
          </w:tcPr>
          <w:p w:rsidR="00905BB3" w:rsidRPr="00905BB3" w:rsidRDefault="00905BB3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</w:rPr>
            </w:pPr>
          </w:p>
        </w:tc>
        <w:tc>
          <w:tcPr>
            <w:tcW w:w="1314" w:type="dxa"/>
            <w:shd w:val="clear" w:color="auto" w:fill="FFFFFF"/>
          </w:tcPr>
          <w:p w:rsidR="00905BB3" w:rsidRPr="00905BB3" w:rsidRDefault="00905BB3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</w:rPr>
            </w:pPr>
          </w:p>
        </w:tc>
      </w:tr>
      <w:tr w:rsidR="00905BB3" w:rsidRPr="00905BB3" w:rsidTr="00696244">
        <w:tc>
          <w:tcPr>
            <w:tcW w:w="769" w:type="dxa"/>
            <w:shd w:val="clear" w:color="auto" w:fill="FFFFFF"/>
          </w:tcPr>
          <w:p w:rsidR="00905BB3" w:rsidRPr="00905BB3" w:rsidRDefault="00905BB3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</w:rPr>
            </w:pPr>
            <w:r w:rsidRPr="00905BB3">
              <w:rPr>
                <w:rFonts w:ascii="PT Astra Serif" w:hAnsi="PT Astra Serif"/>
                <w:color w:val="010101"/>
              </w:rPr>
              <w:t>2</w:t>
            </w:r>
          </w:p>
        </w:tc>
        <w:tc>
          <w:tcPr>
            <w:tcW w:w="1925" w:type="dxa"/>
            <w:shd w:val="clear" w:color="auto" w:fill="FFFFFF"/>
          </w:tcPr>
          <w:p w:rsidR="00905BB3" w:rsidRPr="00905BB3" w:rsidRDefault="00905BB3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</w:rPr>
            </w:pPr>
            <w:r w:rsidRPr="00905BB3">
              <w:rPr>
                <w:rFonts w:ascii="PT Astra Serif" w:hAnsi="PT Astra Serif"/>
                <w:color w:val="010101"/>
              </w:rPr>
              <w:t>Обобщение правопримени</w:t>
            </w:r>
            <w:r w:rsidR="00696244">
              <w:rPr>
                <w:rFonts w:ascii="PT Astra Serif" w:hAnsi="PT Astra Serif"/>
                <w:color w:val="010101"/>
              </w:rPr>
              <w:t>-</w:t>
            </w:r>
            <w:r w:rsidRPr="00905BB3">
              <w:rPr>
                <w:rFonts w:ascii="PT Astra Serif" w:hAnsi="PT Astra Serif"/>
                <w:color w:val="010101"/>
              </w:rPr>
              <w:t>тельной практики</w:t>
            </w:r>
          </w:p>
        </w:tc>
        <w:tc>
          <w:tcPr>
            <w:tcW w:w="3118" w:type="dxa"/>
            <w:shd w:val="clear" w:color="auto" w:fill="FFFFFF"/>
          </w:tcPr>
          <w:p w:rsidR="00905BB3" w:rsidRPr="00905BB3" w:rsidRDefault="001F2887" w:rsidP="001F2887">
            <w:pPr>
              <w:widowControl w:val="0"/>
              <w:ind w:left="57" w:right="57"/>
              <w:jc w:val="both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</w:rPr>
              <w:t xml:space="preserve">Доклад </w:t>
            </w:r>
            <w:r w:rsidR="00905BB3" w:rsidRPr="00905BB3">
              <w:rPr>
                <w:rFonts w:ascii="PT Astra Serif" w:hAnsi="PT Astra Serif"/>
                <w:color w:val="010101"/>
              </w:rPr>
              <w:t>о право</w:t>
            </w:r>
            <w:r>
              <w:rPr>
                <w:rFonts w:ascii="PT Astra Serif" w:hAnsi="PT Astra Serif"/>
                <w:color w:val="010101"/>
              </w:rPr>
              <w:t>-</w:t>
            </w:r>
            <w:r w:rsidR="00905BB3" w:rsidRPr="00905BB3">
              <w:rPr>
                <w:rFonts w:ascii="PT Astra Serif" w:hAnsi="PT Astra Serif"/>
                <w:color w:val="010101"/>
              </w:rPr>
              <w:t xml:space="preserve">применительной практике при осуществлении муниципального контроля готовится ежегодно до 1 марта года, следующего </w:t>
            </w:r>
            <w:r w:rsidR="00696244">
              <w:rPr>
                <w:rFonts w:ascii="PT Astra Serif" w:hAnsi="PT Astra Serif"/>
                <w:color w:val="010101"/>
              </w:rPr>
              <w:br/>
            </w:r>
            <w:r w:rsidR="00905BB3" w:rsidRPr="00905BB3">
              <w:rPr>
                <w:rFonts w:ascii="PT Astra Serif" w:hAnsi="PT Astra Serif"/>
                <w:color w:val="010101"/>
              </w:rPr>
              <w:t>за отчетным, подлежит публичному обсуждению.</w:t>
            </w:r>
          </w:p>
          <w:p w:rsidR="00905BB3" w:rsidRPr="00905BB3" w:rsidRDefault="00905BB3" w:rsidP="001F2887">
            <w:pPr>
              <w:widowControl w:val="0"/>
              <w:ind w:left="57" w:right="57"/>
              <w:jc w:val="both"/>
              <w:rPr>
                <w:rFonts w:ascii="PT Astra Serif" w:hAnsi="PT Astra Serif"/>
                <w:color w:val="010101"/>
              </w:rPr>
            </w:pPr>
            <w:r w:rsidRPr="00905BB3">
              <w:rPr>
                <w:rFonts w:ascii="PT Astra Serif" w:hAnsi="PT Astra Serif"/>
                <w:color w:val="010101"/>
              </w:rPr>
              <w:t>Доклад о право</w:t>
            </w:r>
            <w:r w:rsidR="001F2887">
              <w:rPr>
                <w:rFonts w:ascii="PT Astra Serif" w:hAnsi="PT Astra Serif"/>
                <w:color w:val="010101"/>
              </w:rPr>
              <w:t xml:space="preserve">- </w:t>
            </w:r>
            <w:r w:rsidRPr="00905BB3">
              <w:rPr>
                <w:rFonts w:ascii="PT Astra Serif" w:hAnsi="PT Astra Serif"/>
                <w:color w:val="010101"/>
              </w:rPr>
              <w:t>применительной практике размещается на официальном сайте администрации</w:t>
            </w:r>
            <w:r w:rsidR="00696244">
              <w:rPr>
                <w:rFonts w:ascii="PT Astra Serif" w:hAnsi="PT Astra Serif"/>
                <w:color w:val="010101"/>
              </w:rPr>
              <w:t xml:space="preserve"> городского округа ЗАТО Светлый</w:t>
            </w:r>
            <w:r w:rsidRPr="00905BB3">
              <w:rPr>
                <w:rFonts w:ascii="PT Astra Serif" w:hAnsi="PT Astra Serif"/>
                <w:color w:val="010101"/>
              </w:rPr>
              <w:t xml:space="preserve"> </w:t>
            </w:r>
            <w:r w:rsidR="00696244">
              <w:rPr>
                <w:rFonts w:ascii="PT Astra Serif" w:hAnsi="PT Astra Serif"/>
                <w:color w:val="010101"/>
              </w:rPr>
              <w:br/>
            </w:r>
            <w:r w:rsidRPr="00905BB3">
              <w:rPr>
                <w:rFonts w:ascii="PT Astra Serif" w:hAnsi="PT Astra Serif"/>
                <w:color w:val="010101"/>
              </w:rPr>
              <w:t xml:space="preserve">в информационно-телекоммуникационной сети «Интернет», до 1 апреля года, следующего </w:t>
            </w:r>
            <w:r w:rsidR="001F2887">
              <w:rPr>
                <w:rFonts w:ascii="PT Astra Serif" w:hAnsi="PT Astra Serif"/>
                <w:color w:val="010101"/>
              </w:rPr>
              <w:br/>
            </w:r>
            <w:r w:rsidRPr="00905BB3">
              <w:rPr>
                <w:rFonts w:ascii="PT Astra Serif" w:hAnsi="PT Astra Serif"/>
                <w:color w:val="010101"/>
              </w:rPr>
              <w:t>за отчетным годом</w:t>
            </w:r>
          </w:p>
        </w:tc>
        <w:tc>
          <w:tcPr>
            <w:tcW w:w="2268" w:type="dxa"/>
            <w:shd w:val="clear" w:color="auto" w:fill="FFFFFF"/>
          </w:tcPr>
          <w:p w:rsidR="00905BB3" w:rsidRPr="00905BB3" w:rsidRDefault="00905BB3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</w:rPr>
            </w:pPr>
            <w:r w:rsidRPr="00905BB3">
              <w:rPr>
                <w:rFonts w:ascii="PT Astra Serif" w:hAnsi="PT Astra Serif"/>
                <w:color w:val="010101"/>
              </w:rPr>
              <w:t>Отдел строительства и жилищно-коммунального хозяйства администрации городского округа ЗАТО Светлый</w:t>
            </w:r>
          </w:p>
        </w:tc>
        <w:tc>
          <w:tcPr>
            <w:tcW w:w="1314" w:type="dxa"/>
            <w:shd w:val="clear" w:color="auto" w:fill="FFFFFF"/>
          </w:tcPr>
          <w:p w:rsidR="00905BB3" w:rsidRPr="00905BB3" w:rsidRDefault="00905BB3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</w:rPr>
            </w:pPr>
            <w:r w:rsidRPr="00905BB3">
              <w:rPr>
                <w:rFonts w:ascii="PT Astra Serif" w:hAnsi="PT Astra Serif"/>
                <w:color w:val="010101"/>
              </w:rPr>
              <w:t>1 раз в год</w:t>
            </w:r>
          </w:p>
        </w:tc>
      </w:tr>
      <w:tr w:rsidR="00696244" w:rsidRPr="00905BB3" w:rsidTr="00696244">
        <w:trPr>
          <w:trHeight w:val="60"/>
        </w:trPr>
        <w:tc>
          <w:tcPr>
            <w:tcW w:w="769" w:type="dxa"/>
            <w:shd w:val="clear" w:color="auto" w:fill="FFFFFF"/>
          </w:tcPr>
          <w:p w:rsidR="00696244" w:rsidRPr="00905BB3" w:rsidRDefault="00696244" w:rsidP="00696244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</w:rPr>
            </w:pPr>
            <w:r w:rsidRPr="00905BB3">
              <w:rPr>
                <w:rFonts w:ascii="PT Astra Serif" w:hAnsi="PT Astra Serif"/>
                <w:color w:val="010101"/>
              </w:rPr>
              <w:t>3</w:t>
            </w:r>
          </w:p>
        </w:tc>
        <w:tc>
          <w:tcPr>
            <w:tcW w:w="1925" w:type="dxa"/>
            <w:shd w:val="clear" w:color="auto" w:fill="FFFFFF"/>
          </w:tcPr>
          <w:p w:rsidR="00696244" w:rsidRPr="00905BB3" w:rsidRDefault="00696244" w:rsidP="00696244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</w:rPr>
            </w:pPr>
            <w:r w:rsidRPr="00905BB3">
              <w:rPr>
                <w:rFonts w:ascii="PT Astra Serif" w:hAnsi="PT Astra Serif"/>
                <w:color w:val="010101"/>
              </w:rPr>
              <w:t>Объявление предостережения</w:t>
            </w:r>
          </w:p>
        </w:tc>
        <w:tc>
          <w:tcPr>
            <w:tcW w:w="3118" w:type="dxa"/>
            <w:shd w:val="clear" w:color="auto" w:fill="FFFFFF"/>
          </w:tcPr>
          <w:p w:rsidR="00696244" w:rsidRPr="00905BB3" w:rsidRDefault="00696244" w:rsidP="001F2887">
            <w:pPr>
              <w:widowControl w:val="0"/>
              <w:ind w:left="57" w:right="57"/>
              <w:jc w:val="both"/>
              <w:rPr>
                <w:rFonts w:ascii="PT Astra Serif" w:hAnsi="PT Astra Serif"/>
                <w:color w:val="010101"/>
              </w:rPr>
            </w:pPr>
            <w:r w:rsidRPr="00905BB3">
              <w:rPr>
                <w:rFonts w:ascii="PT Astra Serif" w:hAnsi="PT Astra Serif"/>
                <w:color w:val="010101"/>
              </w:rPr>
              <w:t xml:space="preserve">При наличии </w:t>
            </w:r>
            <w:r>
              <w:rPr>
                <w:rFonts w:ascii="PT Astra Serif" w:hAnsi="PT Astra Serif"/>
                <w:color w:val="010101"/>
              </w:rPr>
              <w:br/>
            </w:r>
            <w:r w:rsidRPr="00905BB3">
              <w:rPr>
                <w:rFonts w:ascii="PT Astra Serif" w:hAnsi="PT Astra Serif"/>
                <w:color w:val="010101"/>
              </w:rPr>
              <w:t>у</w:t>
            </w:r>
            <w:r w:rsidR="00130C29">
              <w:rPr>
                <w:rFonts w:ascii="PT Astra Serif" w:hAnsi="PT Astra Serif"/>
                <w:color w:val="010101"/>
              </w:rPr>
              <w:t xml:space="preserve"> контрольного органа сведений о </w:t>
            </w:r>
            <w:r w:rsidRPr="00905BB3">
              <w:rPr>
                <w:rFonts w:ascii="PT Astra Serif" w:hAnsi="PT Astra Serif"/>
                <w:color w:val="010101"/>
              </w:rPr>
              <w:t xml:space="preserve">готовящихся или возможных нарушениях обязательных </w:t>
            </w:r>
            <w:r w:rsidR="00130C29">
              <w:rPr>
                <w:rFonts w:ascii="PT Astra Serif" w:hAnsi="PT Astra Serif"/>
                <w:color w:val="010101"/>
              </w:rPr>
              <w:t xml:space="preserve">требований, а </w:t>
            </w:r>
            <w:r w:rsidRPr="00905BB3">
              <w:rPr>
                <w:rFonts w:ascii="PT Astra Serif" w:hAnsi="PT Astra Serif"/>
                <w:color w:val="010101"/>
              </w:rPr>
              <w:t xml:space="preserve">также </w:t>
            </w:r>
            <w:r>
              <w:rPr>
                <w:rFonts w:ascii="PT Astra Serif" w:hAnsi="PT Astra Serif"/>
                <w:color w:val="010101"/>
              </w:rPr>
              <w:br/>
            </w:r>
            <w:r w:rsidRPr="00905BB3">
              <w:rPr>
                <w:rFonts w:ascii="PT Astra Serif" w:hAnsi="PT Astra Serif"/>
                <w:color w:val="010101"/>
              </w:rPr>
              <w:t>о непосредственных нару</w:t>
            </w:r>
            <w:r>
              <w:rPr>
                <w:rFonts w:ascii="PT Astra Serif" w:hAnsi="PT Astra Serif"/>
                <w:color w:val="010101"/>
              </w:rPr>
              <w:t>шениях обязательных требований,</w:t>
            </w:r>
            <w:r w:rsidR="001F2887" w:rsidRPr="00905BB3">
              <w:rPr>
                <w:rFonts w:ascii="PT Astra Serif" w:hAnsi="PT Astra Serif"/>
                <w:color w:val="010101"/>
              </w:rPr>
              <w:t xml:space="preserve"> если указанные сведения не соответствуют утвержденным индикаторам риска нарушения обязательных требований,</w:t>
            </w:r>
          </w:p>
        </w:tc>
        <w:tc>
          <w:tcPr>
            <w:tcW w:w="2268" w:type="dxa"/>
            <w:shd w:val="clear" w:color="auto" w:fill="FFFFFF"/>
          </w:tcPr>
          <w:p w:rsidR="00696244" w:rsidRPr="00905BB3" w:rsidRDefault="00696244" w:rsidP="00696244">
            <w:pPr>
              <w:widowControl w:val="0"/>
              <w:spacing w:beforeAutospacing="1"/>
              <w:ind w:left="142"/>
              <w:jc w:val="center"/>
              <w:rPr>
                <w:rFonts w:ascii="PT Astra Serif" w:hAnsi="PT Astra Serif"/>
                <w:color w:val="010101"/>
              </w:rPr>
            </w:pPr>
            <w:r w:rsidRPr="00905BB3">
              <w:rPr>
                <w:rFonts w:ascii="PT Astra Serif" w:hAnsi="PT Astra Serif"/>
                <w:color w:val="010101"/>
              </w:rPr>
              <w:t xml:space="preserve">Отдел строительства </w:t>
            </w:r>
            <w:r>
              <w:rPr>
                <w:rFonts w:ascii="PT Astra Serif" w:hAnsi="PT Astra Serif"/>
                <w:color w:val="010101"/>
              </w:rPr>
              <w:br/>
            </w:r>
            <w:r w:rsidRPr="00905BB3">
              <w:rPr>
                <w:rFonts w:ascii="PT Astra Serif" w:hAnsi="PT Astra Serif"/>
                <w:color w:val="010101"/>
              </w:rPr>
              <w:t>и жилищно-коммунального хозяйства администрации городского округа ЗАТО Светлый</w:t>
            </w:r>
          </w:p>
        </w:tc>
        <w:tc>
          <w:tcPr>
            <w:tcW w:w="1314" w:type="dxa"/>
            <w:shd w:val="clear" w:color="auto" w:fill="FFFFFF"/>
          </w:tcPr>
          <w:p w:rsidR="00696244" w:rsidRPr="00905BB3" w:rsidRDefault="00696244" w:rsidP="00130C29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</w:rPr>
            </w:pPr>
            <w:r w:rsidRPr="00905BB3">
              <w:rPr>
                <w:rFonts w:ascii="PT Astra Serif" w:hAnsi="PT Astra Serif"/>
                <w:color w:val="010101"/>
              </w:rPr>
              <w:t>В течение года</w:t>
            </w:r>
          </w:p>
        </w:tc>
      </w:tr>
    </w:tbl>
    <w:p w:rsidR="00696244" w:rsidRDefault="00696244">
      <w:r>
        <w:br w:type="page"/>
      </w:r>
    </w:p>
    <w:tbl>
      <w:tblPr>
        <w:tblW w:w="939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9"/>
        <w:gridCol w:w="1925"/>
        <w:gridCol w:w="3118"/>
        <w:gridCol w:w="2268"/>
        <w:gridCol w:w="1314"/>
      </w:tblGrid>
      <w:tr w:rsidR="00696244" w:rsidRPr="00905BB3" w:rsidTr="0069624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244" w:rsidRPr="00696244" w:rsidRDefault="00696244" w:rsidP="00696244">
            <w:pPr>
              <w:widowControl w:val="0"/>
              <w:spacing w:before="100" w:beforeAutospacing="1"/>
              <w:jc w:val="center"/>
              <w:rPr>
                <w:rFonts w:ascii="PT Astra Serif" w:hAnsi="PT Astra Serif"/>
                <w:color w:val="010101"/>
              </w:rPr>
            </w:pPr>
            <w:r w:rsidRPr="00696244">
              <w:rPr>
                <w:rFonts w:ascii="PT Astra Serif" w:hAnsi="PT Astra Serif"/>
                <w:color w:val="010101"/>
              </w:rPr>
              <w:lastRenderedPageBreak/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244" w:rsidRPr="00696244" w:rsidRDefault="00696244" w:rsidP="00696244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</w:rPr>
            </w:pPr>
            <w:r w:rsidRPr="00696244">
              <w:rPr>
                <w:rFonts w:ascii="PT Astra Serif" w:hAnsi="PT Astra Serif"/>
                <w:color w:val="010101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244" w:rsidRPr="00696244" w:rsidRDefault="00696244" w:rsidP="00696244">
            <w:pPr>
              <w:widowControl w:val="0"/>
              <w:ind w:left="141" w:right="141"/>
              <w:jc w:val="center"/>
              <w:rPr>
                <w:rFonts w:ascii="PT Astra Serif" w:hAnsi="PT Astra Serif"/>
                <w:color w:val="010101"/>
              </w:rPr>
            </w:pPr>
            <w:r w:rsidRPr="00696244">
              <w:rPr>
                <w:rFonts w:ascii="PT Astra Serif" w:hAnsi="PT Astra Serif"/>
                <w:color w:val="01010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244" w:rsidRPr="00696244" w:rsidRDefault="00696244" w:rsidP="00696244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</w:rPr>
            </w:pPr>
            <w:r w:rsidRPr="00696244">
              <w:rPr>
                <w:rFonts w:ascii="PT Astra Serif" w:hAnsi="PT Astra Serif"/>
                <w:color w:val="010101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244" w:rsidRPr="00696244" w:rsidRDefault="00696244" w:rsidP="00696244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</w:rPr>
            </w:pPr>
            <w:r w:rsidRPr="00696244">
              <w:rPr>
                <w:rFonts w:ascii="PT Astra Serif" w:hAnsi="PT Astra Serif"/>
                <w:color w:val="010101"/>
              </w:rPr>
              <w:t>5</w:t>
            </w:r>
          </w:p>
        </w:tc>
      </w:tr>
      <w:tr w:rsidR="00696244" w:rsidRPr="00905BB3" w:rsidTr="00696244">
        <w:tc>
          <w:tcPr>
            <w:tcW w:w="769" w:type="dxa"/>
            <w:shd w:val="clear" w:color="auto" w:fill="FFFFFF"/>
          </w:tcPr>
          <w:p w:rsidR="00696244" w:rsidRPr="00905BB3" w:rsidRDefault="00696244" w:rsidP="00696244">
            <w:pPr>
              <w:widowControl w:val="0"/>
              <w:spacing w:beforeAutospacing="1"/>
              <w:jc w:val="both"/>
              <w:rPr>
                <w:rFonts w:ascii="PT Astra Serif" w:hAnsi="PT Astra Serif"/>
                <w:color w:val="010101"/>
              </w:rPr>
            </w:pPr>
          </w:p>
        </w:tc>
        <w:tc>
          <w:tcPr>
            <w:tcW w:w="1925" w:type="dxa"/>
            <w:shd w:val="clear" w:color="auto" w:fill="FFFFFF"/>
          </w:tcPr>
          <w:p w:rsidR="00696244" w:rsidRPr="00905BB3" w:rsidRDefault="00696244" w:rsidP="00696244">
            <w:pPr>
              <w:widowControl w:val="0"/>
              <w:spacing w:beforeAutospacing="1"/>
              <w:jc w:val="both"/>
              <w:rPr>
                <w:rFonts w:ascii="PT Astra Serif" w:hAnsi="PT Astra Serif"/>
                <w:color w:val="010101"/>
              </w:rPr>
            </w:pPr>
          </w:p>
        </w:tc>
        <w:tc>
          <w:tcPr>
            <w:tcW w:w="3118" w:type="dxa"/>
            <w:shd w:val="clear" w:color="auto" w:fill="FFFFFF"/>
          </w:tcPr>
          <w:p w:rsidR="00696244" w:rsidRPr="00905BB3" w:rsidRDefault="00696244" w:rsidP="001F2887">
            <w:pPr>
              <w:widowControl w:val="0"/>
              <w:ind w:left="57" w:right="57"/>
              <w:jc w:val="both"/>
              <w:rPr>
                <w:rFonts w:ascii="PT Astra Serif" w:hAnsi="PT Astra Serif"/>
                <w:color w:val="010101"/>
              </w:rPr>
            </w:pPr>
            <w:r w:rsidRPr="00905BB3">
              <w:rPr>
                <w:rFonts w:ascii="PT Astra Serif" w:hAnsi="PT Astra Serif"/>
                <w:color w:val="010101"/>
              </w:rPr>
              <w:t xml:space="preserve">контрольный орган объявляет контролируемому лицу предостережение о недопустимости нарушения обязательных требований и предлагает принять меры </w:t>
            </w:r>
            <w:r>
              <w:rPr>
                <w:rFonts w:ascii="PT Astra Serif" w:hAnsi="PT Astra Serif"/>
                <w:color w:val="010101"/>
              </w:rPr>
              <w:br/>
            </w:r>
            <w:r w:rsidRPr="00905BB3">
              <w:rPr>
                <w:rFonts w:ascii="PT Astra Serif" w:hAnsi="PT Astra Serif"/>
                <w:color w:val="010101"/>
              </w:rPr>
              <w:t>по обеспечению соблюдения обязательных требований.</w:t>
            </w:r>
          </w:p>
          <w:p w:rsidR="00696244" w:rsidRPr="00905BB3" w:rsidRDefault="00696244" w:rsidP="001F2887">
            <w:pPr>
              <w:widowControl w:val="0"/>
              <w:ind w:left="57" w:right="57"/>
              <w:jc w:val="both"/>
              <w:rPr>
                <w:rFonts w:ascii="PT Astra Serif" w:hAnsi="PT Astra Serif"/>
                <w:color w:val="010101"/>
              </w:rPr>
            </w:pPr>
            <w:r w:rsidRPr="00905BB3">
              <w:rPr>
                <w:rFonts w:ascii="PT Astra Serif" w:hAnsi="PT Astra Serif"/>
                <w:color w:val="010101"/>
              </w:rPr>
              <w:t>Контролируемое лицо вправе после получения предостережения о недопустимости нарушения обязательных требований подать в отдел строительства и жилищно-коммунального хозяйства администрации городского округа ЗАТО Светлый возражение в отношении указанного предостережения в срок</w:t>
            </w:r>
            <w:r w:rsidR="001F2887">
              <w:rPr>
                <w:rFonts w:ascii="PT Astra Serif" w:hAnsi="PT Astra Serif"/>
                <w:color w:val="010101"/>
              </w:rPr>
              <w:t xml:space="preserve"> </w:t>
            </w:r>
            <w:r w:rsidRPr="00905BB3">
              <w:rPr>
                <w:rFonts w:ascii="PT Astra Serif" w:hAnsi="PT Astra Serif"/>
                <w:color w:val="010101"/>
              </w:rPr>
              <w:t xml:space="preserve">не позднее 30 дней со дня получения им предостережения. Возражение в отношении предостережения рассматривается отделом строительства и жилищно-коммунального хозяйства администрации городского округа ЗАТО Светлый </w:t>
            </w:r>
            <w:r>
              <w:rPr>
                <w:rFonts w:ascii="PT Astra Serif" w:hAnsi="PT Astra Serif"/>
                <w:color w:val="010101"/>
              </w:rPr>
              <w:br/>
            </w:r>
            <w:r w:rsidRPr="00905BB3">
              <w:rPr>
                <w:rFonts w:ascii="PT Astra Serif" w:hAnsi="PT Astra Serif"/>
                <w:color w:val="010101"/>
              </w:rPr>
              <w:t>в течение 30 дней со дня его получения, контроли</w:t>
            </w:r>
            <w:r w:rsidR="001F2887">
              <w:rPr>
                <w:rFonts w:ascii="PT Astra Serif" w:hAnsi="PT Astra Serif"/>
                <w:color w:val="010101"/>
              </w:rPr>
              <w:t>-</w:t>
            </w:r>
            <w:r w:rsidRPr="00905BB3">
              <w:rPr>
                <w:rFonts w:ascii="PT Astra Serif" w:hAnsi="PT Astra Serif"/>
                <w:color w:val="010101"/>
              </w:rPr>
              <w:t xml:space="preserve">руемому лицу направляется ответ с информацией </w:t>
            </w:r>
            <w:r w:rsidR="001F2887">
              <w:rPr>
                <w:rFonts w:ascii="PT Astra Serif" w:hAnsi="PT Astra Serif"/>
                <w:color w:val="010101"/>
              </w:rPr>
              <w:br/>
            </w:r>
            <w:r w:rsidRPr="00905BB3">
              <w:rPr>
                <w:rFonts w:ascii="PT Astra Serif" w:hAnsi="PT Astra Serif"/>
                <w:color w:val="010101"/>
              </w:rPr>
              <w:t xml:space="preserve">о согласии или несогласии </w:t>
            </w:r>
            <w:r>
              <w:rPr>
                <w:rFonts w:ascii="PT Astra Serif" w:hAnsi="PT Astra Serif"/>
                <w:color w:val="010101"/>
              </w:rPr>
              <w:br/>
            </w:r>
            <w:r w:rsidRPr="00905BB3">
              <w:rPr>
                <w:rFonts w:ascii="PT Astra Serif" w:hAnsi="PT Astra Serif"/>
                <w:color w:val="010101"/>
              </w:rPr>
              <w:t>с возражением. В случае несогласия с возражением указываются соответствующие обоснования</w:t>
            </w:r>
          </w:p>
        </w:tc>
        <w:tc>
          <w:tcPr>
            <w:tcW w:w="2268" w:type="dxa"/>
            <w:shd w:val="clear" w:color="auto" w:fill="FFFFFF"/>
          </w:tcPr>
          <w:p w:rsidR="00696244" w:rsidRPr="00905BB3" w:rsidRDefault="00696244" w:rsidP="00696244">
            <w:pPr>
              <w:widowControl w:val="0"/>
              <w:spacing w:beforeAutospacing="1"/>
              <w:jc w:val="both"/>
              <w:rPr>
                <w:rFonts w:ascii="PT Astra Serif" w:hAnsi="PT Astra Serif"/>
                <w:color w:val="010101"/>
              </w:rPr>
            </w:pPr>
          </w:p>
        </w:tc>
        <w:tc>
          <w:tcPr>
            <w:tcW w:w="1314" w:type="dxa"/>
            <w:shd w:val="clear" w:color="auto" w:fill="FFFFFF"/>
          </w:tcPr>
          <w:p w:rsidR="00696244" w:rsidRPr="00905BB3" w:rsidRDefault="00696244" w:rsidP="00696244">
            <w:pPr>
              <w:widowControl w:val="0"/>
              <w:spacing w:beforeAutospacing="1"/>
              <w:jc w:val="both"/>
              <w:rPr>
                <w:rFonts w:ascii="PT Astra Serif" w:hAnsi="PT Astra Serif"/>
                <w:color w:val="010101"/>
              </w:rPr>
            </w:pPr>
          </w:p>
        </w:tc>
      </w:tr>
      <w:tr w:rsidR="001F2887" w:rsidRPr="00905BB3" w:rsidTr="00696244">
        <w:tc>
          <w:tcPr>
            <w:tcW w:w="769" w:type="dxa"/>
            <w:shd w:val="clear" w:color="auto" w:fill="FFFFFF"/>
          </w:tcPr>
          <w:p w:rsidR="001F2887" w:rsidRPr="00905BB3" w:rsidRDefault="001F2887" w:rsidP="001F2887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</w:rPr>
            </w:pPr>
            <w:r w:rsidRPr="00905BB3">
              <w:rPr>
                <w:rFonts w:ascii="PT Astra Serif" w:hAnsi="PT Astra Serif"/>
                <w:color w:val="010101"/>
              </w:rPr>
              <w:t>4</w:t>
            </w:r>
          </w:p>
        </w:tc>
        <w:tc>
          <w:tcPr>
            <w:tcW w:w="1925" w:type="dxa"/>
            <w:shd w:val="clear" w:color="auto" w:fill="FFFFFF"/>
          </w:tcPr>
          <w:p w:rsidR="001F2887" w:rsidRPr="00905BB3" w:rsidRDefault="001F2887" w:rsidP="001F2887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</w:rPr>
            </w:pPr>
            <w:r w:rsidRPr="00905BB3">
              <w:rPr>
                <w:rFonts w:ascii="PT Astra Serif" w:hAnsi="PT Astra Serif"/>
                <w:color w:val="010101"/>
              </w:rPr>
              <w:t>Консульти</w:t>
            </w:r>
            <w:r>
              <w:rPr>
                <w:rFonts w:ascii="PT Astra Serif" w:hAnsi="PT Astra Serif"/>
                <w:color w:val="010101"/>
              </w:rPr>
              <w:t>-</w:t>
            </w:r>
            <w:r w:rsidRPr="00905BB3">
              <w:rPr>
                <w:rFonts w:ascii="PT Astra Serif" w:hAnsi="PT Astra Serif"/>
                <w:color w:val="010101"/>
              </w:rPr>
              <w:t>рование</w:t>
            </w:r>
          </w:p>
        </w:tc>
        <w:tc>
          <w:tcPr>
            <w:tcW w:w="3118" w:type="dxa"/>
            <w:shd w:val="clear" w:color="auto" w:fill="FFFFFF"/>
          </w:tcPr>
          <w:p w:rsidR="001F2887" w:rsidRPr="00905BB3" w:rsidRDefault="001F2887" w:rsidP="001F2887">
            <w:pPr>
              <w:widowControl w:val="0"/>
              <w:ind w:left="57" w:right="57"/>
              <w:jc w:val="both"/>
              <w:rPr>
                <w:rFonts w:ascii="PT Astra Serif" w:hAnsi="PT Astra Serif"/>
                <w:color w:val="010101"/>
              </w:rPr>
            </w:pPr>
            <w:r w:rsidRPr="00905BB3">
              <w:rPr>
                <w:rFonts w:ascii="PT Astra Serif" w:hAnsi="PT Astra Serif"/>
                <w:color w:val="010101"/>
              </w:rPr>
              <w:t xml:space="preserve">Консультирование осуществляется должностными лицами отдела строительства </w:t>
            </w:r>
            <w:r>
              <w:rPr>
                <w:rFonts w:ascii="PT Astra Serif" w:hAnsi="PT Astra Serif"/>
                <w:color w:val="010101"/>
              </w:rPr>
              <w:br/>
            </w:r>
            <w:r w:rsidRPr="00905BB3">
              <w:rPr>
                <w:rFonts w:ascii="PT Astra Serif" w:hAnsi="PT Astra Serif"/>
                <w:color w:val="010101"/>
              </w:rPr>
              <w:t>и жилищно-коммунального хозяйства администрации городского округа ЗАТО Светлый по телефону, в письменной форме, на личном приеме либо в ходе проведения профи</w:t>
            </w:r>
            <w:r>
              <w:rPr>
                <w:rFonts w:ascii="PT Astra Serif" w:hAnsi="PT Astra Serif"/>
                <w:color w:val="010101"/>
              </w:rPr>
              <w:t>-</w:t>
            </w:r>
            <w:r w:rsidRPr="00905BB3">
              <w:rPr>
                <w:rFonts w:ascii="PT Astra Serif" w:hAnsi="PT Astra Serif"/>
                <w:color w:val="010101"/>
              </w:rPr>
              <w:t>лактического мероприятия, контрольного мероприятия</w:t>
            </w:r>
            <w:r>
              <w:rPr>
                <w:rFonts w:ascii="PT Astra Serif" w:hAnsi="PT Astra Serif"/>
                <w:color w:val="010101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1F2887" w:rsidRPr="00905BB3" w:rsidRDefault="001F2887" w:rsidP="001F2887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</w:rPr>
            </w:pPr>
            <w:r w:rsidRPr="00905BB3">
              <w:rPr>
                <w:rFonts w:ascii="PT Astra Serif" w:hAnsi="PT Astra Serif"/>
                <w:color w:val="010101"/>
              </w:rPr>
              <w:t xml:space="preserve">Отдел строительства </w:t>
            </w:r>
            <w:r>
              <w:rPr>
                <w:rFonts w:ascii="PT Astra Serif" w:hAnsi="PT Astra Serif"/>
                <w:color w:val="010101"/>
              </w:rPr>
              <w:br/>
            </w:r>
            <w:r w:rsidRPr="00905BB3">
              <w:rPr>
                <w:rFonts w:ascii="PT Astra Serif" w:hAnsi="PT Astra Serif"/>
                <w:color w:val="010101"/>
              </w:rPr>
              <w:t>и жилищно-коммунального хозяйства администрации городского округа ЗАТО Светлый</w:t>
            </w:r>
          </w:p>
        </w:tc>
        <w:tc>
          <w:tcPr>
            <w:tcW w:w="1314" w:type="dxa"/>
            <w:shd w:val="clear" w:color="auto" w:fill="FFFFFF"/>
          </w:tcPr>
          <w:p w:rsidR="001F2887" w:rsidRPr="00905BB3" w:rsidRDefault="001F2887" w:rsidP="001F2887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</w:rPr>
            </w:pPr>
            <w:r w:rsidRPr="00905BB3">
              <w:rPr>
                <w:rFonts w:ascii="PT Astra Serif" w:hAnsi="PT Astra Serif"/>
                <w:color w:val="010101"/>
              </w:rPr>
              <w:t>В течение года</w:t>
            </w:r>
          </w:p>
        </w:tc>
      </w:tr>
      <w:tr w:rsidR="001F2887" w:rsidRPr="00905BB3" w:rsidTr="001F2887">
        <w:trPr>
          <w:trHeight w:val="273"/>
        </w:trPr>
        <w:tc>
          <w:tcPr>
            <w:tcW w:w="769" w:type="dxa"/>
            <w:shd w:val="clear" w:color="auto" w:fill="FFFFFF"/>
          </w:tcPr>
          <w:p w:rsidR="001F2887" w:rsidRPr="00696244" w:rsidRDefault="001F2887" w:rsidP="006D0BB9">
            <w:pPr>
              <w:widowControl w:val="0"/>
              <w:spacing w:before="100" w:beforeAutospacing="1"/>
              <w:jc w:val="center"/>
              <w:rPr>
                <w:rFonts w:ascii="PT Astra Serif" w:hAnsi="PT Astra Serif"/>
                <w:color w:val="010101"/>
              </w:rPr>
            </w:pPr>
            <w:r w:rsidRPr="00696244">
              <w:rPr>
                <w:rFonts w:ascii="PT Astra Serif" w:hAnsi="PT Astra Serif"/>
                <w:color w:val="010101"/>
              </w:rPr>
              <w:lastRenderedPageBreak/>
              <w:t>1</w:t>
            </w:r>
          </w:p>
        </w:tc>
        <w:tc>
          <w:tcPr>
            <w:tcW w:w="1925" w:type="dxa"/>
            <w:shd w:val="clear" w:color="auto" w:fill="FFFFFF"/>
          </w:tcPr>
          <w:p w:rsidR="001F2887" w:rsidRPr="00696244" w:rsidRDefault="001F2887" w:rsidP="006D0BB9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</w:rPr>
            </w:pPr>
            <w:r w:rsidRPr="00696244">
              <w:rPr>
                <w:rFonts w:ascii="PT Astra Serif" w:hAnsi="PT Astra Serif"/>
                <w:color w:val="010101"/>
              </w:rPr>
              <w:t>2</w:t>
            </w:r>
          </w:p>
        </w:tc>
        <w:tc>
          <w:tcPr>
            <w:tcW w:w="3118" w:type="dxa"/>
            <w:shd w:val="clear" w:color="auto" w:fill="FFFFFF"/>
          </w:tcPr>
          <w:p w:rsidR="001F2887" w:rsidRPr="00696244" w:rsidRDefault="001F2887" w:rsidP="006D0BB9">
            <w:pPr>
              <w:widowControl w:val="0"/>
              <w:ind w:left="141" w:right="141"/>
              <w:jc w:val="center"/>
              <w:rPr>
                <w:rFonts w:ascii="PT Astra Serif" w:hAnsi="PT Astra Serif"/>
                <w:color w:val="010101"/>
              </w:rPr>
            </w:pPr>
            <w:r w:rsidRPr="00696244">
              <w:rPr>
                <w:rFonts w:ascii="PT Astra Serif" w:hAnsi="PT Astra Serif"/>
                <w:color w:val="010101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1F2887" w:rsidRPr="00696244" w:rsidRDefault="001F2887" w:rsidP="006D0BB9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</w:rPr>
            </w:pPr>
            <w:r w:rsidRPr="00696244">
              <w:rPr>
                <w:rFonts w:ascii="PT Astra Serif" w:hAnsi="PT Astra Serif"/>
                <w:color w:val="010101"/>
              </w:rPr>
              <w:t>4</w:t>
            </w:r>
          </w:p>
        </w:tc>
        <w:tc>
          <w:tcPr>
            <w:tcW w:w="1314" w:type="dxa"/>
            <w:shd w:val="clear" w:color="auto" w:fill="FFFFFF"/>
          </w:tcPr>
          <w:p w:rsidR="001F2887" w:rsidRPr="00696244" w:rsidRDefault="001F2887" w:rsidP="006D0BB9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</w:rPr>
            </w:pPr>
            <w:r w:rsidRPr="00696244">
              <w:rPr>
                <w:rFonts w:ascii="PT Astra Serif" w:hAnsi="PT Astra Serif"/>
                <w:color w:val="010101"/>
              </w:rPr>
              <w:t>5</w:t>
            </w:r>
          </w:p>
        </w:tc>
      </w:tr>
      <w:tr w:rsidR="001E0889" w:rsidRPr="00905BB3" w:rsidTr="001E0889">
        <w:trPr>
          <w:trHeight w:val="13881"/>
        </w:trPr>
        <w:tc>
          <w:tcPr>
            <w:tcW w:w="769" w:type="dxa"/>
            <w:shd w:val="clear" w:color="auto" w:fill="FFFFFF"/>
          </w:tcPr>
          <w:p w:rsidR="001E0889" w:rsidRPr="00905BB3" w:rsidRDefault="001E0889" w:rsidP="00696244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</w:rPr>
            </w:pPr>
          </w:p>
        </w:tc>
        <w:tc>
          <w:tcPr>
            <w:tcW w:w="1925" w:type="dxa"/>
            <w:shd w:val="clear" w:color="auto" w:fill="FFFFFF"/>
          </w:tcPr>
          <w:p w:rsidR="001E0889" w:rsidRPr="00905BB3" w:rsidRDefault="001E0889" w:rsidP="00696244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</w:rPr>
            </w:pPr>
          </w:p>
        </w:tc>
        <w:tc>
          <w:tcPr>
            <w:tcW w:w="3118" w:type="dxa"/>
            <w:shd w:val="clear" w:color="auto" w:fill="FFFFFF"/>
          </w:tcPr>
          <w:p w:rsidR="001E0889" w:rsidRPr="00905BB3" w:rsidRDefault="001E0889" w:rsidP="001F2887">
            <w:pPr>
              <w:widowControl w:val="0"/>
              <w:ind w:left="57" w:right="57"/>
              <w:jc w:val="both"/>
              <w:rPr>
                <w:rFonts w:ascii="PT Astra Serif" w:hAnsi="PT Astra Serif"/>
                <w:color w:val="010101"/>
              </w:rPr>
            </w:pPr>
            <w:r w:rsidRPr="00905BB3">
              <w:rPr>
                <w:rFonts w:ascii="PT Astra Serif" w:hAnsi="PT Astra Serif"/>
                <w:color w:val="010101"/>
              </w:rPr>
              <w:t>Время консультирования при личном обращении составляет 10 минут.</w:t>
            </w:r>
          </w:p>
          <w:p w:rsidR="001E0889" w:rsidRPr="00905BB3" w:rsidRDefault="001E0889" w:rsidP="001F2887">
            <w:pPr>
              <w:widowControl w:val="0"/>
              <w:ind w:left="57" w:right="57"/>
              <w:jc w:val="both"/>
              <w:rPr>
                <w:rFonts w:ascii="PT Astra Serif" w:hAnsi="PT Astra Serif"/>
                <w:color w:val="010101"/>
              </w:rPr>
            </w:pPr>
            <w:r w:rsidRPr="00905BB3">
              <w:rPr>
                <w:rFonts w:ascii="PT Astra Serif" w:hAnsi="PT Astra Serif"/>
                <w:color w:val="010101"/>
              </w:rPr>
              <w:t xml:space="preserve">Консультирование, осуществляется </w:t>
            </w:r>
            <w:r w:rsidR="001F2887">
              <w:rPr>
                <w:rFonts w:ascii="PT Astra Serif" w:hAnsi="PT Astra Serif"/>
                <w:color w:val="010101"/>
              </w:rPr>
              <w:br/>
              <w:t xml:space="preserve">по следующим </w:t>
            </w:r>
            <w:r w:rsidRPr="00905BB3">
              <w:rPr>
                <w:rFonts w:ascii="PT Astra Serif" w:hAnsi="PT Astra Serif"/>
                <w:color w:val="010101"/>
              </w:rPr>
              <w:t>вопросам:</w:t>
            </w:r>
          </w:p>
          <w:p w:rsidR="001E0889" w:rsidRPr="00905BB3" w:rsidRDefault="001E0889" w:rsidP="001F2887">
            <w:pPr>
              <w:widowControl w:val="0"/>
              <w:ind w:left="57" w:right="57"/>
              <w:jc w:val="both"/>
              <w:rPr>
                <w:rFonts w:ascii="PT Astra Serif" w:hAnsi="PT Astra Serif"/>
                <w:color w:val="010101"/>
              </w:rPr>
            </w:pPr>
            <w:r w:rsidRPr="00905BB3">
              <w:rPr>
                <w:rFonts w:ascii="PT Astra Serif" w:hAnsi="PT Astra Serif"/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E0889" w:rsidRPr="00905BB3" w:rsidRDefault="001E0889" w:rsidP="001F2887">
            <w:pPr>
              <w:widowControl w:val="0"/>
              <w:ind w:left="57" w:right="57"/>
              <w:jc w:val="both"/>
              <w:rPr>
                <w:rFonts w:ascii="PT Astra Serif" w:hAnsi="PT Astra Serif"/>
                <w:color w:val="010101"/>
              </w:rPr>
            </w:pPr>
            <w:r w:rsidRPr="00905BB3">
              <w:rPr>
                <w:rFonts w:ascii="PT Astra Serif" w:hAnsi="PT Astra Serif"/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</w:t>
            </w:r>
          </w:p>
          <w:p w:rsidR="001E0889" w:rsidRPr="001E0889" w:rsidRDefault="001E0889" w:rsidP="001F2887">
            <w:pPr>
              <w:widowControl w:val="0"/>
              <w:ind w:left="57" w:right="57"/>
              <w:jc w:val="both"/>
              <w:rPr>
                <w:rFonts w:ascii="PT Astra Serif" w:hAnsi="PT Astra Serif"/>
                <w:szCs w:val="28"/>
              </w:rPr>
            </w:pPr>
            <w:r w:rsidRPr="001E0889">
              <w:rPr>
                <w:rFonts w:ascii="PT Astra Serif" w:hAnsi="PT Astra Serif"/>
                <w:szCs w:val="28"/>
              </w:rPr>
              <w:t>контроля;</w:t>
            </w:r>
          </w:p>
          <w:p w:rsidR="001E0889" w:rsidRPr="001E0889" w:rsidRDefault="001E0889" w:rsidP="001F2887">
            <w:pPr>
              <w:widowControl w:val="0"/>
              <w:ind w:left="57" w:right="57"/>
              <w:jc w:val="both"/>
              <w:rPr>
                <w:rFonts w:ascii="PT Astra Serif" w:hAnsi="PT Astra Serif"/>
                <w:szCs w:val="28"/>
              </w:rPr>
            </w:pPr>
            <w:r w:rsidRPr="001E0889">
              <w:rPr>
                <w:rFonts w:ascii="PT Astra Serif" w:hAnsi="PT Astra Serif"/>
                <w:szCs w:val="28"/>
              </w:rPr>
              <w:t>- компетенция</w:t>
            </w:r>
            <w:r w:rsidR="001F2887">
              <w:rPr>
                <w:rFonts w:ascii="PT Astra Serif" w:hAnsi="PT Astra Serif"/>
                <w:szCs w:val="28"/>
              </w:rPr>
              <w:t xml:space="preserve"> </w:t>
            </w:r>
            <w:r w:rsidRPr="001E0889">
              <w:rPr>
                <w:rFonts w:ascii="PT Astra Serif" w:hAnsi="PT Astra Serif"/>
                <w:szCs w:val="28"/>
              </w:rPr>
              <w:t>уполномоченного органа;</w:t>
            </w:r>
          </w:p>
          <w:p w:rsidR="001E0889" w:rsidRPr="001E0889" w:rsidRDefault="001E0889" w:rsidP="001F2887">
            <w:pPr>
              <w:widowControl w:val="0"/>
              <w:ind w:left="57" w:right="57"/>
              <w:jc w:val="both"/>
              <w:rPr>
                <w:rFonts w:ascii="PT Astra Serif" w:hAnsi="PT Astra Serif"/>
                <w:szCs w:val="28"/>
              </w:rPr>
            </w:pPr>
            <w:r w:rsidRPr="001E0889">
              <w:rPr>
                <w:rFonts w:ascii="PT Astra Serif" w:hAnsi="PT Astra Serif"/>
                <w:szCs w:val="28"/>
              </w:rPr>
              <w:t>- порядок обжалования действий (бездействия) муниципальных инспекторов.</w:t>
            </w:r>
          </w:p>
          <w:p w:rsidR="001E0889" w:rsidRDefault="001E0889" w:rsidP="001F2887">
            <w:pPr>
              <w:widowControl w:val="0"/>
              <w:ind w:left="57" w:right="57"/>
              <w:jc w:val="both"/>
              <w:rPr>
                <w:rFonts w:ascii="PT Astra Serif" w:hAnsi="PT Astra Serif"/>
                <w:szCs w:val="28"/>
              </w:rPr>
            </w:pPr>
            <w:r w:rsidRPr="001E0889">
              <w:rPr>
                <w:rFonts w:ascii="PT Astra Serif" w:hAnsi="PT Astra Serif"/>
                <w:szCs w:val="28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</w:t>
            </w:r>
            <w:r w:rsidR="001F2887" w:rsidRPr="001E0889">
              <w:rPr>
                <w:rFonts w:ascii="PT Astra Serif" w:hAnsi="PT Astra Serif"/>
                <w:szCs w:val="28"/>
              </w:rPr>
              <w:t>осуществляется посредствам размещения на официальном сайте</w:t>
            </w:r>
          </w:p>
          <w:p w:rsidR="001F2887" w:rsidRDefault="001F2887" w:rsidP="001F2887">
            <w:pPr>
              <w:widowControl w:val="0"/>
              <w:ind w:left="57" w:right="57"/>
              <w:jc w:val="both"/>
              <w:rPr>
                <w:rFonts w:ascii="PT Astra Serif" w:hAnsi="PT Astra Serif"/>
                <w:szCs w:val="28"/>
              </w:rPr>
            </w:pPr>
            <w:r w:rsidRPr="001E0889">
              <w:rPr>
                <w:rFonts w:ascii="PT Astra Serif" w:hAnsi="PT Astra Serif"/>
                <w:szCs w:val="28"/>
              </w:rPr>
              <w:t xml:space="preserve">администрации городского округа ЗАТО Светлый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отдела строительства </w:t>
            </w:r>
            <w:r>
              <w:rPr>
                <w:rFonts w:ascii="PT Astra Serif" w:hAnsi="PT Astra Serif"/>
                <w:szCs w:val="28"/>
              </w:rPr>
              <w:br/>
            </w:r>
            <w:r w:rsidRPr="001E0889">
              <w:rPr>
                <w:rFonts w:ascii="PT Astra Serif" w:hAnsi="PT Astra Serif"/>
                <w:szCs w:val="28"/>
              </w:rPr>
              <w:t xml:space="preserve">и жилищно-коммунального хозяйства администрации городского округа </w:t>
            </w:r>
            <w:r>
              <w:rPr>
                <w:rFonts w:ascii="PT Astra Serif" w:hAnsi="PT Astra Serif"/>
                <w:szCs w:val="28"/>
              </w:rPr>
              <w:br/>
            </w:r>
            <w:r w:rsidRPr="001E0889">
              <w:rPr>
                <w:rFonts w:ascii="PT Astra Serif" w:hAnsi="PT Astra Serif"/>
                <w:szCs w:val="28"/>
              </w:rPr>
              <w:t>ЗАТО Светлый</w:t>
            </w:r>
          </w:p>
          <w:p w:rsidR="001F2887" w:rsidRPr="001F2887" w:rsidRDefault="001F2887" w:rsidP="001F2887">
            <w:pPr>
              <w:widowControl w:val="0"/>
              <w:ind w:left="57" w:right="57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1E0889" w:rsidRPr="00696244" w:rsidRDefault="001E0889" w:rsidP="00696244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  <w:sz w:val="20"/>
              </w:rPr>
            </w:pPr>
          </w:p>
        </w:tc>
        <w:tc>
          <w:tcPr>
            <w:tcW w:w="1314" w:type="dxa"/>
            <w:shd w:val="clear" w:color="auto" w:fill="FFFFFF"/>
          </w:tcPr>
          <w:p w:rsidR="001E0889" w:rsidRPr="00905BB3" w:rsidRDefault="001E0889" w:rsidP="00696244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</w:rPr>
            </w:pPr>
          </w:p>
        </w:tc>
      </w:tr>
      <w:tr w:rsidR="001E0889" w:rsidRPr="00905BB3" w:rsidTr="001E0889">
        <w:trPr>
          <w:trHeight w:val="273"/>
        </w:trPr>
        <w:tc>
          <w:tcPr>
            <w:tcW w:w="769" w:type="dxa"/>
            <w:shd w:val="clear" w:color="auto" w:fill="FFFFFF"/>
          </w:tcPr>
          <w:p w:rsidR="001E0889" w:rsidRPr="00696244" w:rsidRDefault="001E0889" w:rsidP="00A739C7">
            <w:pPr>
              <w:widowControl w:val="0"/>
              <w:spacing w:before="100" w:beforeAutospacing="1"/>
              <w:jc w:val="center"/>
              <w:rPr>
                <w:rFonts w:ascii="PT Astra Serif" w:hAnsi="PT Astra Serif"/>
                <w:color w:val="010101"/>
              </w:rPr>
            </w:pPr>
            <w:r w:rsidRPr="00696244">
              <w:rPr>
                <w:rFonts w:ascii="PT Astra Serif" w:hAnsi="PT Astra Serif"/>
                <w:color w:val="010101"/>
              </w:rPr>
              <w:lastRenderedPageBreak/>
              <w:t>1</w:t>
            </w:r>
          </w:p>
        </w:tc>
        <w:tc>
          <w:tcPr>
            <w:tcW w:w="1925" w:type="dxa"/>
            <w:shd w:val="clear" w:color="auto" w:fill="FFFFFF"/>
          </w:tcPr>
          <w:p w:rsidR="001E0889" w:rsidRPr="00696244" w:rsidRDefault="001E0889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</w:rPr>
            </w:pPr>
            <w:r w:rsidRPr="00696244">
              <w:rPr>
                <w:rFonts w:ascii="PT Astra Serif" w:hAnsi="PT Astra Serif"/>
                <w:color w:val="010101"/>
              </w:rPr>
              <w:t>2</w:t>
            </w:r>
          </w:p>
        </w:tc>
        <w:tc>
          <w:tcPr>
            <w:tcW w:w="3118" w:type="dxa"/>
            <w:shd w:val="clear" w:color="auto" w:fill="FFFFFF"/>
          </w:tcPr>
          <w:p w:rsidR="001E0889" w:rsidRPr="00696244" w:rsidRDefault="001E0889" w:rsidP="00A739C7">
            <w:pPr>
              <w:widowControl w:val="0"/>
              <w:ind w:left="141" w:right="141"/>
              <w:jc w:val="center"/>
              <w:rPr>
                <w:rFonts w:ascii="PT Astra Serif" w:hAnsi="PT Astra Serif"/>
                <w:color w:val="010101"/>
              </w:rPr>
            </w:pPr>
            <w:r w:rsidRPr="00696244">
              <w:rPr>
                <w:rFonts w:ascii="PT Astra Serif" w:hAnsi="PT Astra Serif"/>
                <w:color w:val="010101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1E0889" w:rsidRPr="00696244" w:rsidRDefault="001E0889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</w:rPr>
            </w:pPr>
            <w:r w:rsidRPr="00696244">
              <w:rPr>
                <w:rFonts w:ascii="PT Astra Serif" w:hAnsi="PT Astra Serif"/>
                <w:color w:val="010101"/>
              </w:rPr>
              <w:t>4</w:t>
            </w:r>
          </w:p>
        </w:tc>
        <w:tc>
          <w:tcPr>
            <w:tcW w:w="1314" w:type="dxa"/>
            <w:shd w:val="clear" w:color="auto" w:fill="FFFFFF"/>
          </w:tcPr>
          <w:p w:rsidR="001E0889" w:rsidRPr="00696244" w:rsidRDefault="001E0889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</w:rPr>
            </w:pPr>
            <w:r w:rsidRPr="00696244">
              <w:rPr>
                <w:rFonts w:ascii="PT Astra Serif" w:hAnsi="PT Astra Serif"/>
                <w:color w:val="010101"/>
              </w:rPr>
              <w:t>5</w:t>
            </w:r>
          </w:p>
        </w:tc>
      </w:tr>
      <w:tr w:rsidR="001E0889" w:rsidRPr="00905BB3" w:rsidTr="001E0889">
        <w:trPr>
          <w:trHeight w:val="410"/>
        </w:trPr>
        <w:tc>
          <w:tcPr>
            <w:tcW w:w="769" w:type="dxa"/>
            <w:shd w:val="clear" w:color="auto" w:fill="FFFFFF"/>
          </w:tcPr>
          <w:p w:rsidR="001E0889" w:rsidRPr="001E0889" w:rsidRDefault="001E0889" w:rsidP="00A739C7">
            <w:pPr>
              <w:widowControl w:val="0"/>
              <w:jc w:val="center"/>
              <w:rPr>
                <w:rFonts w:ascii="PT Astra Serif" w:hAnsi="PT Astra Serif"/>
                <w:szCs w:val="28"/>
              </w:rPr>
            </w:pPr>
            <w:r w:rsidRPr="001E0889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1925" w:type="dxa"/>
            <w:shd w:val="clear" w:color="auto" w:fill="FFFFFF"/>
          </w:tcPr>
          <w:p w:rsidR="001E0889" w:rsidRPr="001E0889" w:rsidRDefault="001E0889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szCs w:val="28"/>
              </w:rPr>
            </w:pPr>
            <w:r w:rsidRPr="001E0889">
              <w:rPr>
                <w:rFonts w:ascii="PT Astra Serif" w:hAnsi="PT Astra Serif"/>
                <w:szCs w:val="28"/>
              </w:rPr>
              <w:t>Профилакти</w:t>
            </w:r>
            <w:r>
              <w:rPr>
                <w:rFonts w:ascii="PT Astra Serif" w:hAnsi="PT Astra Serif"/>
                <w:szCs w:val="28"/>
              </w:rPr>
              <w:t>-</w:t>
            </w:r>
            <w:r w:rsidRPr="001E0889">
              <w:rPr>
                <w:rFonts w:ascii="PT Astra Serif" w:hAnsi="PT Astra Serif"/>
                <w:szCs w:val="28"/>
              </w:rPr>
              <w:t>ческий визит</w:t>
            </w:r>
          </w:p>
        </w:tc>
        <w:tc>
          <w:tcPr>
            <w:tcW w:w="3118" w:type="dxa"/>
            <w:shd w:val="clear" w:color="auto" w:fill="FFFFFF"/>
          </w:tcPr>
          <w:p w:rsidR="001E0889" w:rsidRPr="001E0889" w:rsidRDefault="001E0889" w:rsidP="001F2887">
            <w:pPr>
              <w:widowControl w:val="0"/>
              <w:ind w:left="57" w:right="57"/>
              <w:jc w:val="both"/>
              <w:rPr>
                <w:rFonts w:ascii="PT Astra Serif" w:hAnsi="PT Astra Serif"/>
                <w:szCs w:val="28"/>
              </w:rPr>
            </w:pPr>
            <w:r w:rsidRPr="001E0889">
              <w:rPr>
                <w:rFonts w:ascii="PT Astra Serif" w:hAnsi="PT Astra Serif"/>
                <w:szCs w:val="28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</w:t>
            </w:r>
            <w:r>
              <w:rPr>
                <w:rFonts w:ascii="PT Astra Serif" w:hAnsi="PT Astra Serif"/>
                <w:szCs w:val="28"/>
              </w:rPr>
              <w:br/>
            </w:r>
            <w:r w:rsidRPr="001E0889">
              <w:rPr>
                <w:rFonts w:ascii="PT Astra Serif" w:hAnsi="PT Astra Serif"/>
                <w:szCs w:val="28"/>
              </w:rPr>
              <w:t>и в отношении</w:t>
            </w:r>
            <w:r w:rsidR="001F2887">
              <w:rPr>
                <w:rFonts w:ascii="PT Astra Serif" w:hAnsi="PT Astra Serif"/>
                <w:szCs w:val="28"/>
              </w:rPr>
              <w:t xml:space="preserve"> </w:t>
            </w:r>
            <w:r w:rsidRPr="001E0889">
              <w:rPr>
                <w:rFonts w:ascii="PT Astra Serif" w:hAnsi="PT Astra Serif"/>
                <w:szCs w:val="28"/>
              </w:rPr>
              <w:t xml:space="preserve">контролируемых лиц, впервые приступающих </w:t>
            </w:r>
            <w:r>
              <w:rPr>
                <w:rFonts w:ascii="PT Astra Serif" w:hAnsi="PT Astra Serif"/>
                <w:szCs w:val="28"/>
              </w:rPr>
              <w:br/>
            </w:r>
            <w:r w:rsidRPr="001E0889">
              <w:rPr>
                <w:rFonts w:ascii="PT Astra Serif" w:hAnsi="PT Astra Serif"/>
                <w:szCs w:val="28"/>
              </w:rPr>
              <w:t>к осуществлению деятельности в области автомобильных дорог.</w:t>
            </w:r>
          </w:p>
          <w:p w:rsidR="001E0889" w:rsidRPr="001E0889" w:rsidRDefault="001E0889" w:rsidP="001F2887">
            <w:pPr>
              <w:widowControl w:val="0"/>
              <w:ind w:left="57" w:right="57"/>
              <w:jc w:val="both"/>
              <w:rPr>
                <w:rFonts w:ascii="PT Astra Serif" w:hAnsi="PT Astra Serif"/>
                <w:szCs w:val="28"/>
              </w:rPr>
            </w:pPr>
            <w:r w:rsidRPr="001E0889">
              <w:rPr>
                <w:rFonts w:ascii="PT Astra Serif" w:hAnsi="PT Astra Serif"/>
                <w:szCs w:val="28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</w:t>
            </w:r>
            <w:r>
              <w:rPr>
                <w:rFonts w:ascii="PT Astra Serif" w:hAnsi="PT Astra Serif"/>
                <w:szCs w:val="28"/>
              </w:rPr>
              <w:br/>
            </w:r>
            <w:r w:rsidRPr="001E0889">
              <w:rPr>
                <w:rFonts w:ascii="PT Astra Serif" w:hAnsi="PT Astra Serif"/>
                <w:szCs w:val="28"/>
              </w:rPr>
              <w:t xml:space="preserve">на бумажном носителе почтовым отправлением либо в форме электронного документа, подписанного электронной подписью, </w:t>
            </w:r>
            <w:r>
              <w:rPr>
                <w:rFonts w:ascii="PT Astra Serif" w:hAnsi="PT Astra Serif"/>
                <w:szCs w:val="28"/>
              </w:rPr>
              <w:br/>
            </w:r>
            <w:r w:rsidRPr="001E0889">
              <w:rPr>
                <w:rFonts w:ascii="PT Astra Serif" w:hAnsi="PT Astra Serif"/>
                <w:szCs w:val="28"/>
              </w:rPr>
              <w:t xml:space="preserve">в порядке, установленном частью 4 статьи 21 Федерального закона </w:t>
            </w:r>
            <w:r>
              <w:rPr>
                <w:rFonts w:ascii="PT Astra Serif" w:hAnsi="PT Astra Serif"/>
                <w:szCs w:val="28"/>
              </w:rPr>
              <w:br/>
            </w:r>
            <w:r w:rsidRPr="001E0889">
              <w:rPr>
                <w:rFonts w:ascii="PT Astra Serif" w:hAnsi="PT Astra Serif"/>
                <w:szCs w:val="28"/>
              </w:rPr>
              <w:t>от 31.07.2020 № 248-ФЗ.</w:t>
            </w:r>
          </w:p>
          <w:p w:rsidR="001F2887" w:rsidRPr="001E0889" w:rsidRDefault="001E0889" w:rsidP="001F2887">
            <w:pPr>
              <w:widowControl w:val="0"/>
              <w:ind w:left="57" w:right="57"/>
              <w:jc w:val="both"/>
              <w:rPr>
                <w:rFonts w:ascii="PT Astra Serif" w:hAnsi="PT Astra Serif"/>
                <w:szCs w:val="28"/>
              </w:rPr>
            </w:pPr>
            <w:r w:rsidRPr="001E0889">
              <w:rPr>
                <w:rFonts w:ascii="PT Astra Serif" w:hAnsi="PT Astra Serif"/>
                <w:szCs w:val="28"/>
              </w:rPr>
              <w:t xml:space="preserve">Контролируемое лицо вправе отказаться </w:t>
            </w:r>
            <w:r>
              <w:rPr>
                <w:rFonts w:ascii="PT Astra Serif" w:hAnsi="PT Astra Serif"/>
                <w:szCs w:val="28"/>
              </w:rPr>
              <w:br/>
            </w:r>
            <w:r w:rsidRPr="001E0889">
              <w:rPr>
                <w:rFonts w:ascii="PT Astra Serif" w:hAnsi="PT Astra Serif"/>
                <w:szCs w:val="28"/>
              </w:rPr>
              <w:t>от проведения обязательного</w:t>
            </w:r>
            <w:r w:rsidR="001F2887" w:rsidRPr="001E0889">
              <w:rPr>
                <w:rFonts w:ascii="PT Astra Serif" w:hAnsi="PT Astra Serif"/>
                <w:szCs w:val="28"/>
              </w:rPr>
              <w:t xml:space="preserve"> профилактического</w:t>
            </w:r>
          </w:p>
          <w:p w:rsidR="001F2887" w:rsidRDefault="001F2887" w:rsidP="001F2887">
            <w:pPr>
              <w:widowControl w:val="0"/>
              <w:ind w:left="57" w:right="57"/>
              <w:jc w:val="both"/>
              <w:rPr>
                <w:rFonts w:ascii="PT Astra Serif" w:hAnsi="PT Astra Serif"/>
                <w:szCs w:val="28"/>
              </w:rPr>
            </w:pPr>
            <w:r w:rsidRPr="001E0889">
              <w:rPr>
                <w:rFonts w:ascii="PT Astra Serif" w:hAnsi="PT Astra Serif"/>
                <w:szCs w:val="28"/>
              </w:rPr>
              <w:t>визита, уведомив об этом муниципального</w:t>
            </w:r>
          </w:p>
          <w:p w:rsidR="001F2887" w:rsidRPr="001E0889" w:rsidRDefault="001F2887" w:rsidP="001F2887">
            <w:pPr>
              <w:widowControl w:val="0"/>
              <w:ind w:left="57" w:right="57"/>
              <w:jc w:val="both"/>
              <w:rPr>
                <w:rFonts w:ascii="PT Astra Serif" w:hAnsi="PT Astra Serif"/>
                <w:szCs w:val="28"/>
              </w:rPr>
            </w:pPr>
            <w:r w:rsidRPr="001E0889">
              <w:rPr>
                <w:rFonts w:ascii="PT Astra Serif" w:hAnsi="PT Astra Serif"/>
                <w:szCs w:val="28"/>
              </w:rPr>
              <w:t xml:space="preserve">инспектора, направившего уведомление о проведении обязательного профилактического визита </w:t>
            </w:r>
            <w:r>
              <w:rPr>
                <w:rFonts w:ascii="PT Astra Serif" w:hAnsi="PT Astra Serif"/>
                <w:szCs w:val="28"/>
              </w:rPr>
              <w:br/>
            </w:r>
            <w:r w:rsidRPr="001E0889">
              <w:rPr>
                <w:rFonts w:ascii="PT Astra Serif" w:hAnsi="PT Astra Serif"/>
                <w:szCs w:val="28"/>
              </w:rPr>
              <w:t xml:space="preserve">в письменной форме на бумажном носителе почтовым отправлением либо в форме электронного документа, подписанного электронной подписью, </w:t>
            </w:r>
            <w:r>
              <w:rPr>
                <w:rFonts w:ascii="PT Astra Serif" w:hAnsi="PT Astra Serif"/>
                <w:szCs w:val="28"/>
              </w:rPr>
              <w:br/>
            </w:r>
            <w:r w:rsidRPr="001E0889">
              <w:rPr>
                <w:rFonts w:ascii="PT Astra Serif" w:hAnsi="PT Astra Serif"/>
                <w:szCs w:val="28"/>
              </w:rPr>
              <w:t>не позднее чем за 3 рабочих дня до дня его проведения.</w:t>
            </w:r>
          </w:p>
          <w:p w:rsidR="001F2887" w:rsidRPr="001E0889" w:rsidRDefault="001F2887" w:rsidP="001F2887">
            <w:pPr>
              <w:widowControl w:val="0"/>
              <w:ind w:left="57" w:right="57"/>
              <w:jc w:val="both"/>
              <w:rPr>
                <w:rFonts w:ascii="PT Astra Serif" w:hAnsi="PT Astra Serif"/>
                <w:szCs w:val="28"/>
              </w:rPr>
            </w:pPr>
            <w:r w:rsidRPr="001E0889">
              <w:rPr>
                <w:rFonts w:ascii="PT Astra Serif" w:hAnsi="PT Astra Serif"/>
                <w:szCs w:val="28"/>
              </w:rPr>
              <w:t>Срок проведения профилактического визита (обязательного профилактического визита) определяется</w:t>
            </w:r>
          </w:p>
        </w:tc>
        <w:tc>
          <w:tcPr>
            <w:tcW w:w="2268" w:type="dxa"/>
            <w:shd w:val="clear" w:color="auto" w:fill="FFFFFF"/>
          </w:tcPr>
          <w:p w:rsidR="001E0889" w:rsidRPr="001E0889" w:rsidRDefault="001E0889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szCs w:val="28"/>
              </w:rPr>
            </w:pPr>
            <w:r w:rsidRPr="001E0889">
              <w:rPr>
                <w:rFonts w:ascii="PT Astra Serif" w:hAnsi="PT Astra Serif"/>
                <w:szCs w:val="28"/>
              </w:rPr>
              <w:t>Отдел строительства и жилищно-коммунального хозяйства администрации городского округа ЗАТО Светлый</w:t>
            </w:r>
          </w:p>
        </w:tc>
        <w:tc>
          <w:tcPr>
            <w:tcW w:w="1314" w:type="dxa"/>
            <w:shd w:val="clear" w:color="auto" w:fill="FFFFFF"/>
          </w:tcPr>
          <w:p w:rsidR="001E0889" w:rsidRPr="001E0889" w:rsidRDefault="001E0889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szCs w:val="28"/>
              </w:rPr>
            </w:pPr>
            <w:r w:rsidRPr="001E0889">
              <w:rPr>
                <w:rFonts w:ascii="PT Astra Serif" w:hAnsi="PT Astra Serif"/>
                <w:szCs w:val="28"/>
              </w:rPr>
              <w:t>В течение года</w:t>
            </w:r>
          </w:p>
        </w:tc>
      </w:tr>
    </w:tbl>
    <w:p w:rsidR="001F2887" w:rsidRDefault="001F2887"/>
    <w:tbl>
      <w:tblPr>
        <w:tblW w:w="939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9"/>
        <w:gridCol w:w="1925"/>
        <w:gridCol w:w="3118"/>
        <w:gridCol w:w="2268"/>
        <w:gridCol w:w="1314"/>
      </w:tblGrid>
      <w:tr w:rsidR="001F2887" w:rsidRPr="00905BB3" w:rsidTr="001E0889">
        <w:trPr>
          <w:trHeight w:val="410"/>
        </w:trPr>
        <w:tc>
          <w:tcPr>
            <w:tcW w:w="769" w:type="dxa"/>
            <w:shd w:val="clear" w:color="auto" w:fill="FFFFFF"/>
          </w:tcPr>
          <w:p w:rsidR="001F2887" w:rsidRPr="00696244" w:rsidRDefault="001F2887" w:rsidP="006D0BB9">
            <w:pPr>
              <w:widowControl w:val="0"/>
              <w:spacing w:before="100" w:beforeAutospacing="1"/>
              <w:jc w:val="center"/>
              <w:rPr>
                <w:rFonts w:ascii="PT Astra Serif" w:hAnsi="PT Astra Serif"/>
                <w:color w:val="010101"/>
              </w:rPr>
            </w:pPr>
            <w:r w:rsidRPr="00696244">
              <w:rPr>
                <w:rFonts w:ascii="PT Astra Serif" w:hAnsi="PT Astra Serif"/>
                <w:color w:val="010101"/>
              </w:rPr>
              <w:lastRenderedPageBreak/>
              <w:t>1</w:t>
            </w:r>
          </w:p>
        </w:tc>
        <w:tc>
          <w:tcPr>
            <w:tcW w:w="1925" w:type="dxa"/>
            <w:shd w:val="clear" w:color="auto" w:fill="FFFFFF"/>
          </w:tcPr>
          <w:p w:rsidR="001F2887" w:rsidRPr="00696244" w:rsidRDefault="001F2887" w:rsidP="006D0BB9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</w:rPr>
            </w:pPr>
            <w:r w:rsidRPr="00696244">
              <w:rPr>
                <w:rFonts w:ascii="PT Astra Serif" w:hAnsi="PT Astra Serif"/>
                <w:color w:val="010101"/>
              </w:rPr>
              <w:t>2</w:t>
            </w:r>
          </w:p>
        </w:tc>
        <w:tc>
          <w:tcPr>
            <w:tcW w:w="3118" w:type="dxa"/>
            <w:shd w:val="clear" w:color="auto" w:fill="FFFFFF"/>
          </w:tcPr>
          <w:p w:rsidR="001F2887" w:rsidRPr="00696244" w:rsidRDefault="001F2887" w:rsidP="006D0BB9">
            <w:pPr>
              <w:widowControl w:val="0"/>
              <w:ind w:left="141" w:right="141"/>
              <w:jc w:val="center"/>
              <w:rPr>
                <w:rFonts w:ascii="PT Astra Serif" w:hAnsi="PT Astra Serif"/>
                <w:color w:val="010101"/>
              </w:rPr>
            </w:pPr>
            <w:r w:rsidRPr="00696244">
              <w:rPr>
                <w:rFonts w:ascii="PT Astra Serif" w:hAnsi="PT Astra Serif"/>
                <w:color w:val="010101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1F2887" w:rsidRPr="00696244" w:rsidRDefault="001F2887" w:rsidP="006D0BB9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</w:rPr>
            </w:pPr>
            <w:r w:rsidRPr="00696244">
              <w:rPr>
                <w:rFonts w:ascii="PT Astra Serif" w:hAnsi="PT Astra Serif"/>
                <w:color w:val="010101"/>
              </w:rPr>
              <w:t>4</w:t>
            </w:r>
          </w:p>
        </w:tc>
        <w:tc>
          <w:tcPr>
            <w:tcW w:w="1314" w:type="dxa"/>
            <w:shd w:val="clear" w:color="auto" w:fill="FFFFFF"/>
          </w:tcPr>
          <w:p w:rsidR="001F2887" w:rsidRPr="00696244" w:rsidRDefault="001F2887" w:rsidP="006D0BB9">
            <w:pPr>
              <w:widowControl w:val="0"/>
              <w:spacing w:beforeAutospacing="1"/>
              <w:jc w:val="center"/>
              <w:rPr>
                <w:rFonts w:ascii="PT Astra Serif" w:hAnsi="PT Astra Serif"/>
                <w:color w:val="010101"/>
              </w:rPr>
            </w:pPr>
            <w:r w:rsidRPr="00696244">
              <w:rPr>
                <w:rFonts w:ascii="PT Astra Serif" w:hAnsi="PT Astra Serif"/>
                <w:color w:val="010101"/>
              </w:rPr>
              <w:t>5</w:t>
            </w:r>
          </w:p>
        </w:tc>
      </w:tr>
      <w:tr w:rsidR="001E0889" w:rsidRPr="00905BB3" w:rsidTr="001E0889">
        <w:trPr>
          <w:trHeight w:val="410"/>
        </w:trPr>
        <w:tc>
          <w:tcPr>
            <w:tcW w:w="769" w:type="dxa"/>
            <w:shd w:val="clear" w:color="auto" w:fill="FFFFFF"/>
          </w:tcPr>
          <w:p w:rsidR="001E0889" w:rsidRPr="001E0889" w:rsidRDefault="001E0889" w:rsidP="00A739C7">
            <w:pPr>
              <w:widowControl w:val="0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925" w:type="dxa"/>
            <w:shd w:val="clear" w:color="auto" w:fill="FFFFFF"/>
          </w:tcPr>
          <w:p w:rsidR="001E0889" w:rsidRPr="001E0889" w:rsidRDefault="001E0889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1E0889" w:rsidRPr="001E0889" w:rsidRDefault="001E0889" w:rsidP="001F2887">
            <w:pPr>
              <w:widowControl w:val="0"/>
              <w:ind w:left="57" w:right="57"/>
              <w:jc w:val="both"/>
              <w:rPr>
                <w:rFonts w:ascii="PT Astra Serif" w:hAnsi="PT Astra Serif"/>
                <w:szCs w:val="28"/>
              </w:rPr>
            </w:pPr>
            <w:r w:rsidRPr="001E0889">
              <w:rPr>
                <w:rFonts w:ascii="PT Astra Serif" w:hAnsi="PT Astra Serif"/>
                <w:szCs w:val="28"/>
              </w:rPr>
              <w:t>муниципальным инспектором самостоятельно и не может превышать 1 рабочий день.</w:t>
            </w:r>
          </w:p>
          <w:p w:rsidR="001E0889" w:rsidRPr="001E0889" w:rsidRDefault="001E0889" w:rsidP="001F2887">
            <w:pPr>
              <w:widowControl w:val="0"/>
              <w:ind w:left="57" w:right="57"/>
              <w:jc w:val="both"/>
              <w:rPr>
                <w:rFonts w:ascii="PT Astra Serif" w:hAnsi="PT Astra Serif"/>
                <w:szCs w:val="28"/>
              </w:rPr>
            </w:pPr>
            <w:r w:rsidRPr="001E0889">
              <w:rPr>
                <w:rFonts w:ascii="PT Astra Serif" w:hAnsi="PT Astra Serif"/>
                <w:szCs w:val="28"/>
              </w:rPr>
              <w:t xml:space="preserve">Профилактический визит проводится инспектором </w:t>
            </w:r>
            <w:r>
              <w:rPr>
                <w:rFonts w:ascii="PT Astra Serif" w:hAnsi="PT Astra Serif"/>
                <w:szCs w:val="28"/>
              </w:rPr>
              <w:br/>
            </w:r>
            <w:r w:rsidRPr="001E0889">
              <w:rPr>
                <w:rFonts w:ascii="PT Astra Serif" w:hAnsi="PT Astra Serif"/>
                <w:szCs w:val="28"/>
              </w:rPr>
              <w:t>в форме профилактической беседы по месту осуществления деятельности контролируемого лица.</w:t>
            </w:r>
          </w:p>
          <w:p w:rsidR="001F2887" w:rsidRPr="001E0889" w:rsidRDefault="001E0889" w:rsidP="001F2887">
            <w:pPr>
              <w:widowControl w:val="0"/>
              <w:ind w:left="57" w:right="57"/>
              <w:jc w:val="both"/>
              <w:rPr>
                <w:rFonts w:ascii="PT Astra Serif" w:hAnsi="PT Astra Serif"/>
                <w:szCs w:val="28"/>
              </w:rPr>
            </w:pPr>
            <w:r w:rsidRPr="001E0889">
              <w:rPr>
                <w:rFonts w:ascii="PT Astra Serif" w:hAnsi="PT Astra Serif"/>
                <w:szCs w:val="28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</w:t>
            </w:r>
            <w:r>
              <w:rPr>
                <w:rFonts w:ascii="PT Astra Serif" w:hAnsi="PT Astra Serif"/>
                <w:szCs w:val="28"/>
              </w:rPr>
              <w:br/>
            </w:r>
            <w:r w:rsidRPr="001E0889">
              <w:rPr>
                <w:rFonts w:ascii="PT Astra Serif" w:hAnsi="PT Astra Serif"/>
                <w:szCs w:val="28"/>
              </w:rPr>
              <w:t xml:space="preserve">к используемым им объектам контроля, их соответствии критериям риска, основаниях </w:t>
            </w:r>
            <w:r>
              <w:rPr>
                <w:rFonts w:ascii="PT Astra Serif" w:hAnsi="PT Astra Serif"/>
                <w:szCs w:val="28"/>
              </w:rPr>
              <w:br/>
            </w:r>
            <w:r w:rsidRPr="001E0889">
              <w:rPr>
                <w:rFonts w:ascii="PT Astra Serif" w:hAnsi="PT Astra Serif"/>
                <w:szCs w:val="28"/>
              </w:rPr>
              <w:t>и рекомендуемых способах снижения категории риска,</w:t>
            </w:r>
            <w:r>
              <w:rPr>
                <w:rFonts w:ascii="PT Astra Serif" w:hAnsi="PT Astra Serif"/>
                <w:szCs w:val="28"/>
              </w:rPr>
              <w:br/>
            </w:r>
            <w:r w:rsidRPr="001E0889">
              <w:rPr>
                <w:rFonts w:ascii="PT Astra Serif" w:hAnsi="PT Astra Serif"/>
                <w:szCs w:val="28"/>
              </w:rPr>
              <w:t xml:space="preserve">а также о видах, содержании и об интенсивности контрольных мероприятий, проводимых в отношении контролируемого лица, исходя из отнесения </w:t>
            </w:r>
            <w:r>
              <w:rPr>
                <w:rFonts w:ascii="PT Astra Serif" w:hAnsi="PT Astra Serif"/>
                <w:szCs w:val="28"/>
              </w:rPr>
              <w:br/>
            </w:r>
            <w:r w:rsidRPr="001E0889">
              <w:rPr>
                <w:rFonts w:ascii="PT Astra Serif" w:hAnsi="PT Astra Serif"/>
                <w:szCs w:val="28"/>
              </w:rPr>
              <w:t>к категории риска.</w:t>
            </w:r>
            <w:r w:rsidR="001F2887" w:rsidRPr="001E0889">
              <w:rPr>
                <w:rFonts w:ascii="PT Astra Serif" w:hAnsi="PT Astra Serif"/>
                <w:szCs w:val="28"/>
              </w:rPr>
              <w:t xml:space="preserve"> В ходе профилактического визита инспектором может осуществляться консульти</w:t>
            </w:r>
            <w:r w:rsidR="001F2887">
              <w:rPr>
                <w:rFonts w:ascii="PT Astra Serif" w:hAnsi="PT Astra Serif"/>
                <w:szCs w:val="28"/>
              </w:rPr>
              <w:t>-</w:t>
            </w:r>
            <w:r w:rsidR="001F2887" w:rsidRPr="001E0889">
              <w:rPr>
                <w:rFonts w:ascii="PT Astra Serif" w:hAnsi="PT Astra Serif"/>
                <w:szCs w:val="28"/>
              </w:rPr>
              <w:t>рование контролируемого лица в порядке, установленном</w:t>
            </w:r>
            <w:r w:rsidR="001F2887">
              <w:rPr>
                <w:rFonts w:ascii="PT Astra Serif" w:hAnsi="PT Astra Serif"/>
                <w:szCs w:val="28"/>
              </w:rPr>
              <w:t xml:space="preserve"> </w:t>
            </w:r>
            <w:r w:rsidR="001F2887" w:rsidRPr="001E0889">
              <w:rPr>
                <w:rFonts w:ascii="PT Astra Serif" w:hAnsi="PT Astra Serif"/>
                <w:szCs w:val="28"/>
              </w:rPr>
              <w:t xml:space="preserve">пунктом 4 настоящего Плана, а также статьей 50 Федерального закона от 31.07.2020 </w:t>
            </w:r>
            <w:r w:rsidR="001F2887">
              <w:rPr>
                <w:rFonts w:ascii="PT Astra Serif" w:hAnsi="PT Astra Serif"/>
                <w:szCs w:val="28"/>
              </w:rPr>
              <w:br/>
            </w:r>
            <w:r w:rsidR="001F2887" w:rsidRPr="001E0889">
              <w:rPr>
                <w:rFonts w:ascii="PT Astra Serif" w:hAnsi="PT Astra Serif"/>
                <w:szCs w:val="28"/>
              </w:rPr>
              <w:t>№ 248-ФЗ.</w:t>
            </w:r>
          </w:p>
          <w:p w:rsidR="001E0889" w:rsidRPr="001E0889" w:rsidRDefault="001F2887" w:rsidP="001F2887">
            <w:pPr>
              <w:widowControl w:val="0"/>
              <w:ind w:left="57" w:right="57"/>
              <w:jc w:val="both"/>
              <w:rPr>
                <w:rFonts w:ascii="PT Astra Serif" w:hAnsi="PT Astra Serif"/>
                <w:szCs w:val="28"/>
              </w:rPr>
            </w:pPr>
            <w:r w:rsidRPr="001E0889">
              <w:rPr>
                <w:rFonts w:ascii="PT Astra Serif" w:hAnsi="PT Astra Serif"/>
                <w:szCs w:val="28"/>
              </w:rPr>
              <w:t xml:space="preserve">При профилактическом визите (обязательном профилактическом визите) контролируемым лицам не выдаются предписания </w:t>
            </w:r>
            <w:r>
              <w:rPr>
                <w:rFonts w:ascii="PT Astra Serif" w:hAnsi="PT Astra Serif"/>
                <w:szCs w:val="28"/>
              </w:rPr>
              <w:br/>
            </w:r>
            <w:r w:rsidRPr="001E0889">
              <w:rPr>
                <w:rFonts w:ascii="PT Astra Serif" w:hAnsi="PT Astra Serif"/>
                <w:szCs w:val="28"/>
              </w:rPr>
              <w:t>об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1E0889">
              <w:rPr>
                <w:rFonts w:ascii="PT Astra Serif" w:hAnsi="PT Astra Serif"/>
                <w:szCs w:val="28"/>
              </w:rPr>
              <w:t xml:space="preserve">устранении нарушений обязательных требований. Разъяснения, полученные контролируемым лицом </w:t>
            </w:r>
            <w:r>
              <w:rPr>
                <w:rFonts w:ascii="PT Astra Serif" w:hAnsi="PT Astra Serif"/>
                <w:szCs w:val="28"/>
              </w:rPr>
              <w:br/>
            </w:r>
            <w:r w:rsidRPr="001E0889">
              <w:rPr>
                <w:rFonts w:ascii="PT Astra Serif" w:hAnsi="PT Astra Serif"/>
                <w:szCs w:val="28"/>
              </w:rPr>
              <w:t>в ходе профилактического визита, носят рекоменда</w:t>
            </w:r>
            <w:r>
              <w:rPr>
                <w:rFonts w:ascii="PT Astra Serif" w:hAnsi="PT Astra Serif"/>
                <w:szCs w:val="28"/>
              </w:rPr>
              <w:t>-</w:t>
            </w:r>
            <w:r w:rsidRPr="001E0889">
              <w:rPr>
                <w:rFonts w:ascii="PT Astra Serif" w:hAnsi="PT Astra Serif"/>
                <w:szCs w:val="28"/>
              </w:rPr>
              <w:t>тельный характер</w:t>
            </w:r>
          </w:p>
        </w:tc>
        <w:tc>
          <w:tcPr>
            <w:tcW w:w="2268" w:type="dxa"/>
            <w:shd w:val="clear" w:color="auto" w:fill="FFFFFF"/>
          </w:tcPr>
          <w:p w:rsidR="001E0889" w:rsidRPr="001E0889" w:rsidRDefault="001E0889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314" w:type="dxa"/>
            <w:shd w:val="clear" w:color="auto" w:fill="FFFFFF"/>
          </w:tcPr>
          <w:p w:rsidR="001E0889" w:rsidRPr="001E0889" w:rsidRDefault="001E0889" w:rsidP="00A739C7">
            <w:pPr>
              <w:widowControl w:val="0"/>
              <w:spacing w:beforeAutospacing="1"/>
              <w:jc w:val="center"/>
              <w:rPr>
                <w:rFonts w:ascii="PT Astra Serif" w:hAnsi="PT Astra Serif"/>
                <w:szCs w:val="28"/>
              </w:rPr>
            </w:pPr>
          </w:p>
        </w:tc>
      </w:tr>
    </w:tbl>
    <w:p w:rsidR="00856A64" w:rsidRPr="00642BEF" w:rsidRDefault="00856A64" w:rsidP="00905BB3">
      <w:pPr>
        <w:pStyle w:val="ConsPlusNormal"/>
        <w:ind w:left="4395" w:firstLine="0"/>
        <w:jc w:val="center"/>
        <w:rPr>
          <w:rFonts w:ascii="PT Astra Serif" w:hAnsi="PT Astra Serif"/>
          <w:b/>
          <w:sz w:val="32"/>
          <w:szCs w:val="28"/>
        </w:rPr>
      </w:pPr>
    </w:p>
    <w:sectPr w:rsidR="00856A64" w:rsidRPr="00642BEF" w:rsidSect="00905BB3">
      <w:pgSz w:w="11906" w:h="16838"/>
      <w:pgMar w:top="1134" w:right="851" w:bottom="709" w:left="1985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00A" w:rsidRDefault="0054700A">
      <w:r>
        <w:separator/>
      </w:r>
    </w:p>
  </w:endnote>
  <w:endnote w:type="continuationSeparator" w:id="0">
    <w:p w:rsidR="0054700A" w:rsidRDefault="00547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00A" w:rsidRDefault="0054700A">
      <w:r>
        <w:separator/>
      </w:r>
    </w:p>
  </w:footnote>
  <w:footnote w:type="continuationSeparator" w:id="0">
    <w:p w:rsidR="0054700A" w:rsidRDefault="00547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8D0B33" w:rsidRDefault="008D0B33">
        <w:pPr>
          <w:pStyle w:val="a3"/>
          <w:jc w:val="center"/>
        </w:pPr>
      </w:p>
      <w:p w:rsidR="008D0B33" w:rsidRDefault="003B758A">
        <w:pPr>
          <w:pStyle w:val="a3"/>
          <w:jc w:val="center"/>
        </w:pPr>
        <w:fldSimple w:instr=" PAGE   \* MERGEFORMAT ">
          <w:r w:rsidR="00981596">
            <w:rPr>
              <w:noProof/>
            </w:rPr>
            <w:t>2</w:t>
          </w:r>
        </w:fldSimple>
      </w:p>
    </w:sdtContent>
  </w:sdt>
  <w:p w:rsidR="00B36915" w:rsidRDefault="00B3691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0D0ABF" w:rsidRDefault="00B36915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B36915" w:rsidRPr="000D0ABF" w:rsidRDefault="00B36915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B36915" w:rsidRPr="000D0ABF" w:rsidRDefault="00B36915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915" w:rsidRPr="00EF2F52" w:rsidTr="0039016F">
      <w:tc>
        <w:tcPr>
          <w:tcW w:w="4643" w:type="dxa"/>
        </w:tcPr>
        <w:p w:rsidR="00B36915" w:rsidRPr="00FE6B31" w:rsidRDefault="0065325D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06.12.2023</w:t>
          </w:r>
        </w:p>
      </w:tc>
      <w:tc>
        <w:tcPr>
          <w:tcW w:w="4821" w:type="dxa"/>
        </w:tcPr>
        <w:p w:rsidR="00B36915" w:rsidRPr="00FE6B31" w:rsidRDefault="0065325D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325</w:t>
          </w:r>
        </w:p>
      </w:tc>
    </w:tr>
  </w:tbl>
  <w:p w:rsidR="00B36915" w:rsidRPr="00BD4B4D" w:rsidRDefault="00B36915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B36915" w:rsidRPr="000D0ABF" w:rsidRDefault="00B36915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F934FD" w:rsidRDefault="00B36915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3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3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4"/>
  </w:num>
  <w:num w:numId="6">
    <w:abstractNumId w:val="12"/>
  </w:num>
  <w:num w:numId="7">
    <w:abstractNumId w:val="21"/>
  </w:num>
  <w:num w:numId="8">
    <w:abstractNumId w:val="8"/>
  </w:num>
  <w:num w:numId="9">
    <w:abstractNumId w:val="19"/>
  </w:num>
  <w:num w:numId="10">
    <w:abstractNumId w:val="23"/>
  </w:num>
  <w:num w:numId="11">
    <w:abstractNumId w:val="15"/>
  </w:num>
  <w:num w:numId="12">
    <w:abstractNumId w:val="10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20"/>
  </w:num>
  <w:num w:numId="18">
    <w:abstractNumId w:val="22"/>
  </w:num>
  <w:num w:numId="19">
    <w:abstractNumId w:val="5"/>
  </w:num>
  <w:num w:numId="20">
    <w:abstractNumId w:val="0"/>
  </w:num>
  <w:num w:numId="21">
    <w:abstractNumId w:val="9"/>
  </w:num>
  <w:num w:numId="22">
    <w:abstractNumId w:val="1"/>
  </w:num>
  <w:num w:numId="23">
    <w:abstractNumId w:val="16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20"/>
  <w:displayHorizontalDrawingGridEvery w:val="2"/>
  <w:characterSpacingControl w:val="doNotCompress"/>
  <w:hdrShapeDefaults>
    <o:shapedefaults v:ext="edit" spidmax="540674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4F2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4A53"/>
    <w:rsid w:val="00025037"/>
    <w:rsid w:val="000250CB"/>
    <w:rsid w:val="00025BE2"/>
    <w:rsid w:val="00025F4A"/>
    <w:rsid w:val="00027CCC"/>
    <w:rsid w:val="0003100E"/>
    <w:rsid w:val="00031849"/>
    <w:rsid w:val="00032333"/>
    <w:rsid w:val="00033656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3397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4DBB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29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9761D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0889"/>
    <w:rsid w:val="001E13F9"/>
    <w:rsid w:val="001E1ECB"/>
    <w:rsid w:val="001E2D02"/>
    <w:rsid w:val="001E409C"/>
    <w:rsid w:val="001E5190"/>
    <w:rsid w:val="001E54D7"/>
    <w:rsid w:val="001E6092"/>
    <w:rsid w:val="001E77A8"/>
    <w:rsid w:val="001F2887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3E23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0429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4BE5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B27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2B9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33B"/>
    <w:rsid w:val="00395860"/>
    <w:rsid w:val="0039623A"/>
    <w:rsid w:val="00397587"/>
    <w:rsid w:val="00397806"/>
    <w:rsid w:val="003A06F0"/>
    <w:rsid w:val="003A0857"/>
    <w:rsid w:val="003A1359"/>
    <w:rsid w:val="003A1AA2"/>
    <w:rsid w:val="003A7959"/>
    <w:rsid w:val="003A7A71"/>
    <w:rsid w:val="003A7BCD"/>
    <w:rsid w:val="003B0428"/>
    <w:rsid w:val="003B1707"/>
    <w:rsid w:val="003B2ED9"/>
    <w:rsid w:val="003B2EDF"/>
    <w:rsid w:val="003B4BBD"/>
    <w:rsid w:val="003B758A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0319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8D4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00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2F70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7F8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0CDA"/>
    <w:rsid w:val="00641832"/>
    <w:rsid w:val="00641867"/>
    <w:rsid w:val="00641C49"/>
    <w:rsid w:val="00642BEF"/>
    <w:rsid w:val="006435BC"/>
    <w:rsid w:val="00644083"/>
    <w:rsid w:val="00644E38"/>
    <w:rsid w:val="0064550F"/>
    <w:rsid w:val="00645EAF"/>
    <w:rsid w:val="00645F61"/>
    <w:rsid w:val="006507D1"/>
    <w:rsid w:val="00650C4F"/>
    <w:rsid w:val="0065259D"/>
    <w:rsid w:val="00652651"/>
    <w:rsid w:val="0065325D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44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9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4BA8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164E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584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1F37"/>
    <w:rsid w:val="007D30B1"/>
    <w:rsid w:val="007D3483"/>
    <w:rsid w:val="007D5F78"/>
    <w:rsid w:val="007E28E1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068"/>
    <w:rsid w:val="008532B0"/>
    <w:rsid w:val="0085342B"/>
    <w:rsid w:val="00853833"/>
    <w:rsid w:val="0085393E"/>
    <w:rsid w:val="00854841"/>
    <w:rsid w:val="008569A3"/>
    <w:rsid w:val="00856A64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4DFB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BB3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5EF"/>
    <w:rsid w:val="00916C57"/>
    <w:rsid w:val="00916CB3"/>
    <w:rsid w:val="00917C25"/>
    <w:rsid w:val="00920B5B"/>
    <w:rsid w:val="00920BB8"/>
    <w:rsid w:val="00920F0A"/>
    <w:rsid w:val="00923746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596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603E"/>
    <w:rsid w:val="00987F25"/>
    <w:rsid w:val="009903D1"/>
    <w:rsid w:val="00990B72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0A66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4FB0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6DD6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3AB7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ED6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97C7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171C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83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BEA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1A2D"/>
    <w:rsid w:val="00E129B2"/>
    <w:rsid w:val="00E1319E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6275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BA6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597B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2100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2BA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0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qFormat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53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874581EE-47E1-4B43-AB49-A2E8DAA2AFA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AA477-1F06-49D2-9983-2D10B37F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</cp:revision>
  <cp:lastPrinted>2023-12-08T11:59:00Z</cp:lastPrinted>
  <dcterms:created xsi:type="dcterms:W3CDTF">2023-12-11T04:20:00Z</dcterms:created>
  <dcterms:modified xsi:type="dcterms:W3CDTF">2023-12-11T04:20:00Z</dcterms:modified>
</cp:coreProperties>
</file>