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270886" w:rsidRDefault="00F16024" w:rsidP="00270886">
      <w:pPr>
        <w:pStyle w:val="ad"/>
        <w:rPr>
          <w:rFonts w:ascii="Times New Roman" w:hAnsi="Times New Roman"/>
          <w:sz w:val="28"/>
          <w:szCs w:val="28"/>
        </w:rPr>
      </w:pPr>
    </w:p>
    <w:p w:rsidR="00270886" w:rsidRDefault="00270886" w:rsidP="0027088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270886">
        <w:rPr>
          <w:rFonts w:ascii="Times New Roman" w:hAnsi="Times New Roman"/>
          <w:b/>
          <w:bCs/>
          <w:sz w:val="28"/>
          <w:szCs w:val="28"/>
        </w:rPr>
        <w:t xml:space="preserve">О Плане мероприятий по реализации  </w:t>
      </w:r>
    </w:p>
    <w:p w:rsidR="00270886" w:rsidRDefault="00270886" w:rsidP="0027088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270886">
        <w:rPr>
          <w:rFonts w:ascii="Times New Roman" w:hAnsi="Times New Roman"/>
          <w:b/>
          <w:bCs/>
          <w:sz w:val="28"/>
          <w:szCs w:val="28"/>
        </w:rPr>
        <w:t xml:space="preserve">Стратегии социально-экономического </w:t>
      </w:r>
    </w:p>
    <w:p w:rsidR="00270886" w:rsidRDefault="00270886" w:rsidP="0027088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270886">
        <w:rPr>
          <w:rFonts w:ascii="Times New Roman" w:hAnsi="Times New Roman"/>
          <w:b/>
          <w:bCs/>
          <w:sz w:val="28"/>
          <w:szCs w:val="28"/>
        </w:rPr>
        <w:t xml:space="preserve">развития городского округа закрытого </w:t>
      </w:r>
    </w:p>
    <w:p w:rsidR="00270886" w:rsidRPr="00270886" w:rsidRDefault="00270886" w:rsidP="0027088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270886">
        <w:rPr>
          <w:rFonts w:ascii="Times New Roman" w:hAnsi="Times New Roman"/>
          <w:b/>
          <w:bCs/>
          <w:sz w:val="28"/>
          <w:szCs w:val="28"/>
        </w:rPr>
        <w:t>административно-территориального</w:t>
      </w:r>
    </w:p>
    <w:p w:rsidR="00270886" w:rsidRDefault="00270886" w:rsidP="0027088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270886">
        <w:rPr>
          <w:rFonts w:ascii="Times New Roman" w:hAnsi="Times New Roman"/>
          <w:b/>
          <w:bCs/>
          <w:sz w:val="28"/>
          <w:szCs w:val="28"/>
        </w:rPr>
        <w:t xml:space="preserve">образования  Светлый  Саратовской  </w:t>
      </w:r>
    </w:p>
    <w:p w:rsidR="00270886" w:rsidRPr="00270886" w:rsidRDefault="00270886" w:rsidP="0027088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270886">
        <w:rPr>
          <w:rFonts w:ascii="Times New Roman" w:hAnsi="Times New Roman"/>
          <w:b/>
          <w:bCs/>
          <w:sz w:val="28"/>
          <w:szCs w:val="28"/>
        </w:rPr>
        <w:t>области  до  2030 года</w:t>
      </w:r>
    </w:p>
    <w:p w:rsidR="00270886" w:rsidRPr="00270886" w:rsidRDefault="00270886" w:rsidP="00270886">
      <w:pPr>
        <w:pStyle w:val="ad"/>
        <w:rPr>
          <w:rFonts w:ascii="Times New Roman" w:hAnsi="Times New Roman"/>
          <w:sz w:val="28"/>
          <w:szCs w:val="28"/>
        </w:rPr>
      </w:pPr>
    </w:p>
    <w:p w:rsidR="00270886" w:rsidRPr="00270886" w:rsidRDefault="00270886" w:rsidP="00270886">
      <w:pPr>
        <w:pStyle w:val="ad"/>
        <w:rPr>
          <w:rFonts w:ascii="Times New Roman" w:hAnsi="Times New Roman"/>
          <w:sz w:val="28"/>
          <w:szCs w:val="28"/>
        </w:rPr>
      </w:pPr>
    </w:p>
    <w:p w:rsidR="00270886" w:rsidRPr="00270886" w:rsidRDefault="00270886" w:rsidP="002708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088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28.06.2014 № 172-ФЗ </w:t>
      </w:r>
      <w:r w:rsidRPr="00270886">
        <w:rPr>
          <w:rFonts w:ascii="Times New Roman" w:hAnsi="Times New Roman"/>
          <w:sz w:val="28"/>
          <w:szCs w:val="28"/>
        </w:rPr>
        <w:br/>
        <w:t>«О стратегическом планировании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70886" w:rsidRPr="00270886" w:rsidRDefault="00270886" w:rsidP="002708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0886">
        <w:rPr>
          <w:rFonts w:ascii="Times New Roman" w:hAnsi="Times New Roman"/>
          <w:sz w:val="28"/>
          <w:szCs w:val="28"/>
        </w:rPr>
        <w:t>1. Утвердить План мероприятий по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 (далее – План мероприятий) согласно приложению.</w:t>
      </w:r>
    </w:p>
    <w:p w:rsidR="00270886" w:rsidRPr="00270886" w:rsidRDefault="00270886" w:rsidP="002708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0886">
        <w:rPr>
          <w:rFonts w:ascii="Times New Roman" w:hAnsi="Times New Roman"/>
          <w:sz w:val="28"/>
          <w:szCs w:val="28"/>
        </w:rPr>
        <w:t xml:space="preserve">2. Считать План мероприятий основным механизмом мониторинга </w:t>
      </w:r>
      <w:r w:rsidRPr="00270886">
        <w:rPr>
          <w:rFonts w:ascii="Times New Roman" w:hAnsi="Times New Roman"/>
          <w:sz w:val="28"/>
          <w:szCs w:val="28"/>
        </w:rPr>
        <w:br/>
        <w:t>и контроля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года.</w:t>
      </w:r>
    </w:p>
    <w:p w:rsidR="00270886" w:rsidRPr="00270886" w:rsidRDefault="00270886" w:rsidP="002708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0886">
        <w:rPr>
          <w:rFonts w:ascii="Times New Roman" w:hAnsi="Times New Roman"/>
          <w:sz w:val="28"/>
          <w:szCs w:val="28"/>
        </w:rPr>
        <w:t xml:space="preserve">3. Определить </w:t>
      </w:r>
      <w:r w:rsidR="00E67E9D" w:rsidRPr="00270886">
        <w:rPr>
          <w:rFonts w:ascii="Times New Roman" w:hAnsi="Times New Roman"/>
          <w:sz w:val="28"/>
          <w:szCs w:val="28"/>
        </w:rPr>
        <w:t xml:space="preserve">управление финансов и экономического развития администрации городского округа ЗАТО Светлый </w:t>
      </w:r>
      <w:r w:rsidRPr="00270886">
        <w:rPr>
          <w:rFonts w:ascii="Times New Roman" w:hAnsi="Times New Roman"/>
          <w:sz w:val="28"/>
          <w:szCs w:val="28"/>
        </w:rPr>
        <w:t xml:space="preserve">ответственным </w:t>
      </w:r>
      <w:r w:rsidR="00E67E9D">
        <w:rPr>
          <w:rFonts w:ascii="Times New Roman" w:hAnsi="Times New Roman"/>
          <w:sz w:val="28"/>
          <w:szCs w:val="28"/>
        </w:rPr>
        <w:br/>
      </w:r>
      <w:r w:rsidRPr="00270886">
        <w:rPr>
          <w:rFonts w:ascii="Times New Roman" w:hAnsi="Times New Roman"/>
          <w:sz w:val="28"/>
          <w:szCs w:val="28"/>
        </w:rPr>
        <w:t>за мониторинг, контроль исполнения, корректировку и актуализацию Плана мероприятий.</w:t>
      </w:r>
    </w:p>
    <w:p w:rsidR="00270886" w:rsidRPr="00270886" w:rsidRDefault="00270886" w:rsidP="002708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0886">
        <w:rPr>
          <w:rFonts w:ascii="Times New Roman" w:hAnsi="Times New Roman"/>
          <w:sz w:val="28"/>
          <w:szCs w:val="28"/>
        </w:rPr>
        <w:t>4. Ответственным исполнителям муниципальных программ городского округа ЗАТО Светлый:</w:t>
      </w:r>
    </w:p>
    <w:p w:rsidR="00270886" w:rsidRPr="00270886" w:rsidRDefault="00270886" w:rsidP="002708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0886">
        <w:rPr>
          <w:rFonts w:ascii="Times New Roman" w:hAnsi="Times New Roman"/>
          <w:sz w:val="28"/>
          <w:szCs w:val="28"/>
        </w:rPr>
        <w:t>при формировании и реализации муниципальных программ предусматривать меры по выполнению мероприятий Плана мероприятий;</w:t>
      </w:r>
    </w:p>
    <w:p w:rsidR="00270886" w:rsidRPr="00270886" w:rsidRDefault="00270886" w:rsidP="002708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0886">
        <w:rPr>
          <w:rFonts w:ascii="Times New Roman" w:hAnsi="Times New Roman"/>
          <w:sz w:val="28"/>
          <w:szCs w:val="28"/>
        </w:rPr>
        <w:t xml:space="preserve">представлять в управление финансов и экономического развития </w:t>
      </w:r>
      <w:r w:rsidRPr="00270886">
        <w:rPr>
          <w:rFonts w:ascii="Times New Roman" w:hAnsi="Times New Roman"/>
          <w:sz w:val="28"/>
          <w:szCs w:val="28"/>
        </w:rPr>
        <w:br/>
        <w:t>администрации городского округа ежегодно отчет о реализации Плана меропр</w:t>
      </w:r>
      <w:r w:rsidR="00E67E9D">
        <w:rPr>
          <w:rFonts w:ascii="Times New Roman" w:hAnsi="Times New Roman"/>
          <w:sz w:val="28"/>
          <w:szCs w:val="28"/>
        </w:rPr>
        <w:t>иятий в срок не позднее 1 марта</w:t>
      </w:r>
      <w:r w:rsidRPr="00270886">
        <w:rPr>
          <w:rFonts w:ascii="Times New Roman" w:hAnsi="Times New Roman"/>
          <w:sz w:val="28"/>
          <w:szCs w:val="28"/>
        </w:rPr>
        <w:t xml:space="preserve"> следующего за отчетным годом.</w:t>
      </w:r>
    </w:p>
    <w:p w:rsidR="000A68F2" w:rsidRDefault="00270886" w:rsidP="00270886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0886">
        <w:rPr>
          <w:rFonts w:ascii="Times New Roman" w:hAnsi="Times New Roman"/>
          <w:sz w:val="28"/>
          <w:szCs w:val="28"/>
        </w:rPr>
        <w:t>5. Признать утратившим силу постановление администрации городского округа ЗАТО Светлый</w:t>
      </w:r>
      <w:r w:rsidR="000A68F2">
        <w:rPr>
          <w:rFonts w:ascii="Times New Roman" w:hAnsi="Times New Roman"/>
          <w:sz w:val="28"/>
          <w:szCs w:val="28"/>
        </w:rPr>
        <w:t xml:space="preserve"> </w:t>
      </w:r>
      <w:r w:rsidRPr="00270886">
        <w:rPr>
          <w:rFonts w:ascii="Times New Roman" w:hAnsi="Times New Roman"/>
          <w:sz w:val="28"/>
          <w:szCs w:val="28"/>
        </w:rPr>
        <w:t>от 25.12.2019 № 358 «</w:t>
      </w:r>
      <w:r w:rsidRPr="00270886">
        <w:rPr>
          <w:rFonts w:ascii="Times New Roman" w:hAnsi="Times New Roman"/>
          <w:bCs/>
          <w:sz w:val="28"/>
          <w:szCs w:val="28"/>
        </w:rPr>
        <w:t>О Плане мероприятий по реализации Стратегии социально-экономического</w:t>
      </w:r>
      <w:r w:rsidR="000A68F2">
        <w:rPr>
          <w:rFonts w:ascii="Times New Roman" w:hAnsi="Times New Roman"/>
          <w:bCs/>
          <w:sz w:val="28"/>
          <w:szCs w:val="28"/>
        </w:rPr>
        <w:t xml:space="preserve"> </w:t>
      </w:r>
      <w:r w:rsidRPr="00270886">
        <w:rPr>
          <w:rFonts w:ascii="Times New Roman" w:hAnsi="Times New Roman"/>
          <w:bCs/>
          <w:sz w:val="28"/>
          <w:szCs w:val="28"/>
        </w:rPr>
        <w:t xml:space="preserve"> развития</w:t>
      </w:r>
    </w:p>
    <w:p w:rsidR="000A68F2" w:rsidRDefault="000A68F2" w:rsidP="000A68F2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</w:p>
    <w:p w:rsidR="000A68F2" w:rsidRDefault="000A68F2" w:rsidP="000A68F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</w:p>
    <w:p w:rsidR="00270886" w:rsidRPr="00270886" w:rsidRDefault="00270886" w:rsidP="000A68F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70886">
        <w:rPr>
          <w:rFonts w:ascii="Times New Roman" w:hAnsi="Times New Roman"/>
          <w:bCs/>
          <w:sz w:val="28"/>
          <w:szCs w:val="28"/>
        </w:rPr>
        <w:t>городского округа закрытого административно-территориального образования Светлый Саратовской области до 2030 года».</w:t>
      </w:r>
    </w:p>
    <w:p w:rsidR="00270886" w:rsidRPr="00270886" w:rsidRDefault="00270886" w:rsidP="002708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70886">
        <w:rPr>
          <w:rFonts w:ascii="Times New Roman" w:hAnsi="Times New Roman"/>
          <w:sz w:val="28"/>
          <w:szCs w:val="28"/>
        </w:rPr>
        <w:t xml:space="preserve">6.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0A68F2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27088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десяти дней </w:t>
      </w:r>
      <w:r w:rsidRPr="00270886">
        <w:rPr>
          <w:rFonts w:ascii="Times New Roman" w:hAnsi="Times New Roman"/>
          <w:sz w:val="28"/>
          <w:szCs w:val="28"/>
        </w:rPr>
        <w:br/>
        <w:t>со дня его подписания.</w:t>
      </w:r>
    </w:p>
    <w:p w:rsidR="000A68F2" w:rsidRDefault="000A68F2" w:rsidP="00130656">
      <w:pPr>
        <w:rPr>
          <w:b/>
          <w:sz w:val="28"/>
          <w:szCs w:val="28"/>
        </w:rPr>
      </w:pPr>
    </w:p>
    <w:p w:rsidR="000A68F2" w:rsidRDefault="000A68F2" w:rsidP="00130656">
      <w:pPr>
        <w:rPr>
          <w:b/>
          <w:sz w:val="28"/>
          <w:szCs w:val="28"/>
        </w:rPr>
      </w:pPr>
    </w:p>
    <w:p w:rsidR="000A68F2" w:rsidRDefault="000A68F2" w:rsidP="00130656">
      <w:pPr>
        <w:rPr>
          <w:b/>
          <w:sz w:val="28"/>
          <w:szCs w:val="28"/>
        </w:rPr>
      </w:pPr>
    </w:p>
    <w:p w:rsidR="001154BA" w:rsidRDefault="00130656" w:rsidP="00130656">
      <w:pPr>
        <w:rPr>
          <w:b/>
          <w:sz w:val="28"/>
          <w:szCs w:val="28"/>
        </w:rPr>
      </w:pPr>
      <w:r w:rsidRPr="000C6A77">
        <w:rPr>
          <w:b/>
          <w:sz w:val="28"/>
          <w:szCs w:val="28"/>
        </w:rPr>
        <w:t xml:space="preserve">Временно    исполняющий    полномочия </w:t>
      </w:r>
      <w:r w:rsidRPr="000C6A77">
        <w:rPr>
          <w:b/>
          <w:sz w:val="28"/>
          <w:szCs w:val="28"/>
        </w:rPr>
        <w:br/>
        <w:t xml:space="preserve">главы городского округа ЗАТО Светлый   </w:t>
      </w:r>
      <w:r>
        <w:rPr>
          <w:b/>
          <w:sz w:val="28"/>
          <w:szCs w:val="28"/>
        </w:rPr>
        <w:t xml:space="preserve">   </w:t>
      </w:r>
      <w:r w:rsidR="00696814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</w:t>
      </w:r>
      <w:r w:rsidRPr="000C6A77">
        <w:rPr>
          <w:b/>
          <w:sz w:val="28"/>
          <w:szCs w:val="28"/>
        </w:rPr>
        <w:t>О.Н. Шандыбина</w:t>
      </w:r>
    </w:p>
    <w:p w:rsidR="00696814" w:rsidRDefault="00696814" w:rsidP="00130656">
      <w:pPr>
        <w:rPr>
          <w:b/>
          <w:sz w:val="28"/>
          <w:szCs w:val="28"/>
        </w:rPr>
      </w:pPr>
    </w:p>
    <w:p w:rsidR="00696814" w:rsidRDefault="00696814" w:rsidP="00130656">
      <w:pPr>
        <w:rPr>
          <w:b/>
          <w:sz w:val="28"/>
          <w:szCs w:val="28"/>
        </w:rPr>
      </w:pPr>
    </w:p>
    <w:p w:rsidR="00696814" w:rsidRPr="00791E23" w:rsidRDefault="00696814" w:rsidP="00696814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696814" w:rsidRPr="00791E23" w:rsidRDefault="00696814" w:rsidP="00696814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696814" w:rsidRPr="00791E23" w:rsidRDefault="00696814" w:rsidP="00696814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696814" w:rsidRPr="00791E23" w:rsidRDefault="00696814" w:rsidP="00696814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696814" w:rsidRDefault="00696814" w:rsidP="00696814">
      <w:pPr>
        <w:rPr>
          <w:b/>
          <w:sz w:val="28"/>
          <w:szCs w:val="28"/>
        </w:rPr>
      </w:pPr>
      <w:r>
        <w:rPr>
          <w:sz w:val="22"/>
          <w:szCs w:val="22"/>
        </w:rPr>
        <w:t>28.12</w:t>
      </w:r>
      <w:r w:rsidRPr="00141C65">
        <w:rPr>
          <w:sz w:val="22"/>
          <w:szCs w:val="22"/>
        </w:rPr>
        <w:t>.2020</w:t>
      </w:r>
    </w:p>
    <w:p w:rsidR="00270886" w:rsidRDefault="00270886" w:rsidP="00130656">
      <w:pPr>
        <w:rPr>
          <w:b/>
          <w:sz w:val="28"/>
          <w:szCs w:val="28"/>
        </w:rPr>
      </w:pPr>
    </w:p>
    <w:p w:rsidR="00270886" w:rsidRDefault="0027088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0886" w:rsidRPr="00925E7E" w:rsidRDefault="00270886" w:rsidP="00270886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925E7E">
        <w:rPr>
          <w:sz w:val="28"/>
          <w:szCs w:val="28"/>
        </w:rPr>
        <w:lastRenderedPageBreak/>
        <w:t>УТВЕРЖДЕН</w:t>
      </w:r>
    </w:p>
    <w:p w:rsidR="00270886" w:rsidRPr="00925E7E" w:rsidRDefault="00270886" w:rsidP="00270886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925E7E">
        <w:rPr>
          <w:sz w:val="28"/>
          <w:szCs w:val="28"/>
        </w:rPr>
        <w:t>постановлением администрации</w:t>
      </w:r>
    </w:p>
    <w:p w:rsidR="00270886" w:rsidRDefault="00270886" w:rsidP="00270886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925E7E">
        <w:rPr>
          <w:sz w:val="28"/>
          <w:szCs w:val="28"/>
        </w:rPr>
        <w:t>городского округа ЗАТО Светлый</w:t>
      </w:r>
    </w:p>
    <w:p w:rsidR="00270886" w:rsidRPr="00925E7E" w:rsidRDefault="00696814" w:rsidP="00270886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764DB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F764DB">
        <w:rPr>
          <w:sz w:val="28"/>
          <w:szCs w:val="28"/>
        </w:rPr>
        <w:t>.12.2020 № 3</w:t>
      </w:r>
      <w:r>
        <w:rPr>
          <w:sz w:val="28"/>
          <w:szCs w:val="28"/>
        </w:rPr>
        <w:t>30</w:t>
      </w:r>
    </w:p>
    <w:p w:rsidR="00270886" w:rsidRDefault="00270886" w:rsidP="00270886">
      <w:pPr>
        <w:ind w:right="-25"/>
        <w:jc w:val="center"/>
        <w:rPr>
          <w:b/>
          <w:bCs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bCs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bCs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bCs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bCs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bCs/>
          <w:sz w:val="48"/>
          <w:szCs w:val="48"/>
        </w:rPr>
      </w:pPr>
    </w:p>
    <w:p w:rsidR="00270886" w:rsidRPr="005906E0" w:rsidRDefault="00270886" w:rsidP="00270886">
      <w:pPr>
        <w:ind w:right="-25"/>
        <w:jc w:val="center"/>
        <w:rPr>
          <w:b/>
          <w:bCs/>
          <w:sz w:val="48"/>
          <w:szCs w:val="48"/>
        </w:rPr>
      </w:pPr>
      <w:r w:rsidRPr="005906E0">
        <w:rPr>
          <w:b/>
          <w:bCs/>
          <w:sz w:val="48"/>
          <w:szCs w:val="48"/>
        </w:rPr>
        <w:t xml:space="preserve">ПЛАН </w:t>
      </w:r>
      <w:r w:rsidRPr="001F0F3B">
        <w:rPr>
          <w:b/>
          <w:bCs/>
          <w:sz w:val="48"/>
          <w:szCs w:val="48"/>
        </w:rPr>
        <w:t xml:space="preserve">МЕРОПРИЯТИЙ </w:t>
      </w:r>
    </w:p>
    <w:p w:rsidR="00270886" w:rsidRPr="005906E0" w:rsidRDefault="00270886" w:rsidP="00270886">
      <w:pPr>
        <w:ind w:right="-25"/>
        <w:jc w:val="center"/>
        <w:rPr>
          <w:b/>
          <w:bCs/>
          <w:sz w:val="48"/>
          <w:szCs w:val="48"/>
        </w:rPr>
      </w:pPr>
      <w:r w:rsidRPr="005906E0">
        <w:rPr>
          <w:b/>
          <w:bCs/>
          <w:sz w:val="48"/>
          <w:szCs w:val="48"/>
        </w:rPr>
        <w:t xml:space="preserve">ПО РЕАЛИЗАЦИИ СТРАТЕГИИ </w:t>
      </w:r>
    </w:p>
    <w:p w:rsidR="00270886" w:rsidRPr="005906E0" w:rsidRDefault="00270886" w:rsidP="00270886">
      <w:pPr>
        <w:ind w:right="-25"/>
        <w:jc w:val="center"/>
        <w:rPr>
          <w:b/>
          <w:bCs/>
          <w:sz w:val="48"/>
          <w:szCs w:val="48"/>
        </w:rPr>
      </w:pPr>
      <w:r w:rsidRPr="005906E0">
        <w:rPr>
          <w:b/>
          <w:bCs/>
          <w:sz w:val="48"/>
          <w:szCs w:val="48"/>
        </w:rPr>
        <w:t xml:space="preserve">СОЦИАЛЬНО-ЭКОНОМИЧЕСКОГО </w:t>
      </w:r>
    </w:p>
    <w:p w:rsidR="00270886" w:rsidRPr="005906E0" w:rsidRDefault="00270886" w:rsidP="00270886">
      <w:pPr>
        <w:ind w:right="-25"/>
        <w:jc w:val="center"/>
        <w:rPr>
          <w:b/>
          <w:bCs/>
          <w:sz w:val="48"/>
          <w:szCs w:val="48"/>
        </w:rPr>
      </w:pPr>
      <w:r w:rsidRPr="005906E0">
        <w:rPr>
          <w:b/>
          <w:bCs/>
          <w:sz w:val="48"/>
          <w:szCs w:val="48"/>
        </w:rPr>
        <w:t xml:space="preserve">РАЗВИТИЯ ГОРОДСКОГО ОКРУГА </w:t>
      </w:r>
    </w:p>
    <w:p w:rsidR="00270886" w:rsidRPr="005906E0" w:rsidRDefault="00270886" w:rsidP="00270886">
      <w:pPr>
        <w:ind w:right="-25"/>
        <w:jc w:val="center"/>
        <w:rPr>
          <w:b/>
          <w:bCs/>
          <w:sz w:val="48"/>
          <w:szCs w:val="48"/>
        </w:rPr>
      </w:pPr>
      <w:r w:rsidRPr="005906E0">
        <w:rPr>
          <w:b/>
          <w:bCs/>
          <w:sz w:val="48"/>
          <w:szCs w:val="48"/>
        </w:rPr>
        <w:t>ЗАКРЫТОГО АДМИНИСТРАТИВНО-</w:t>
      </w:r>
    </w:p>
    <w:p w:rsidR="00270886" w:rsidRPr="005906E0" w:rsidRDefault="00270886" w:rsidP="00270886">
      <w:pPr>
        <w:ind w:right="-25"/>
        <w:jc w:val="center"/>
        <w:rPr>
          <w:b/>
          <w:bCs/>
          <w:sz w:val="48"/>
          <w:szCs w:val="48"/>
        </w:rPr>
      </w:pPr>
      <w:r w:rsidRPr="005906E0">
        <w:rPr>
          <w:b/>
          <w:bCs/>
          <w:sz w:val="48"/>
          <w:szCs w:val="48"/>
        </w:rPr>
        <w:t>ТЕРРИТОРИАЛЬНОГО</w:t>
      </w:r>
      <w:r>
        <w:rPr>
          <w:b/>
          <w:bCs/>
          <w:sz w:val="48"/>
          <w:szCs w:val="48"/>
        </w:rPr>
        <w:t xml:space="preserve"> </w:t>
      </w:r>
      <w:r w:rsidRPr="005906E0">
        <w:rPr>
          <w:b/>
          <w:bCs/>
          <w:sz w:val="48"/>
          <w:szCs w:val="48"/>
        </w:rPr>
        <w:t xml:space="preserve"> ОБРАЗОВАНИЯ СВЕТЛЫЙ САРАТОВСКОЙ ОБЛАСТИ </w:t>
      </w: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  <w:r w:rsidRPr="005906E0">
        <w:rPr>
          <w:b/>
          <w:bCs/>
          <w:sz w:val="48"/>
          <w:szCs w:val="48"/>
        </w:rPr>
        <w:t>ДО 203</w:t>
      </w:r>
      <w:r>
        <w:rPr>
          <w:b/>
          <w:bCs/>
          <w:sz w:val="48"/>
          <w:szCs w:val="48"/>
        </w:rPr>
        <w:t>0</w:t>
      </w:r>
      <w:r w:rsidRPr="005906E0">
        <w:rPr>
          <w:b/>
          <w:bCs/>
          <w:sz w:val="48"/>
          <w:szCs w:val="48"/>
        </w:rPr>
        <w:t xml:space="preserve"> </w:t>
      </w:r>
      <w:r w:rsidRPr="005906E0">
        <w:rPr>
          <w:b/>
          <w:sz w:val="48"/>
          <w:szCs w:val="48"/>
        </w:rPr>
        <w:t xml:space="preserve"> ГОДА</w:t>
      </w: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</w:p>
    <w:p w:rsidR="00270886" w:rsidRDefault="00270886" w:rsidP="00270886">
      <w:pPr>
        <w:ind w:right="-25"/>
        <w:jc w:val="center"/>
        <w:rPr>
          <w:b/>
          <w:sz w:val="48"/>
          <w:szCs w:val="48"/>
        </w:rPr>
      </w:pPr>
    </w:p>
    <w:p w:rsidR="00270886" w:rsidRDefault="0027088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0886" w:rsidRPr="000A68F2" w:rsidRDefault="00270886" w:rsidP="00270886">
      <w:pPr>
        <w:tabs>
          <w:tab w:val="left" w:pos="709"/>
        </w:tabs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0A68F2">
        <w:rPr>
          <w:sz w:val="28"/>
          <w:szCs w:val="28"/>
        </w:rPr>
        <w:lastRenderedPageBreak/>
        <w:t>Приложение</w:t>
      </w:r>
    </w:p>
    <w:p w:rsidR="00270886" w:rsidRPr="000A68F2" w:rsidRDefault="00270886" w:rsidP="00270886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0A68F2">
        <w:rPr>
          <w:sz w:val="28"/>
          <w:szCs w:val="28"/>
        </w:rPr>
        <w:t>к постановлению администрации</w:t>
      </w:r>
    </w:p>
    <w:p w:rsidR="00270886" w:rsidRPr="000A68F2" w:rsidRDefault="00270886" w:rsidP="00270886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0A68F2">
        <w:rPr>
          <w:sz w:val="28"/>
          <w:szCs w:val="28"/>
        </w:rPr>
        <w:t>городского округа ЗАТО Светлый</w:t>
      </w:r>
    </w:p>
    <w:p w:rsidR="00270886" w:rsidRPr="000A68F2" w:rsidRDefault="00696814" w:rsidP="00270886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F764DB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F764DB">
        <w:rPr>
          <w:sz w:val="28"/>
          <w:szCs w:val="28"/>
        </w:rPr>
        <w:t>.12.2020 № 3</w:t>
      </w:r>
      <w:r>
        <w:rPr>
          <w:sz w:val="28"/>
          <w:szCs w:val="28"/>
        </w:rPr>
        <w:t>30</w:t>
      </w:r>
    </w:p>
    <w:p w:rsidR="00270886" w:rsidRPr="000A68F2" w:rsidRDefault="00270886" w:rsidP="00270886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270886" w:rsidRPr="000A68F2" w:rsidRDefault="00270886" w:rsidP="00270886">
      <w:pPr>
        <w:ind w:right="-25"/>
        <w:jc w:val="center"/>
        <w:rPr>
          <w:b/>
          <w:sz w:val="28"/>
          <w:szCs w:val="28"/>
        </w:rPr>
      </w:pPr>
      <w:r w:rsidRPr="000A68F2">
        <w:rPr>
          <w:b/>
          <w:sz w:val="28"/>
          <w:szCs w:val="28"/>
        </w:rPr>
        <w:t>ПЛАН МЕРОПРИЯТИЙ</w:t>
      </w:r>
    </w:p>
    <w:p w:rsidR="00270886" w:rsidRPr="000A68F2" w:rsidRDefault="00270886" w:rsidP="00270886">
      <w:pPr>
        <w:ind w:right="-25"/>
        <w:jc w:val="center"/>
        <w:rPr>
          <w:b/>
          <w:sz w:val="28"/>
          <w:szCs w:val="28"/>
        </w:rPr>
      </w:pPr>
      <w:r w:rsidRPr="000A68F2">
        <w:rPr>
          <w:b/>
          <w:sz w:val="28"/>
          <w:szCs w:val="28"/>
        </w:rPr>
        <w:t>по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</w:t>
      </w:r>
    </w:p>
    <w:p w:rsidR="00270886" w:rsidRPr="000A68F2" w:rsidRDefault="00270886" w:rsidP="00270886">
      <w:pPr>
        <w:ind w:right="-25"/>
        <w:jc w:val="center"/>
        <w:rPr>
          <w:b/>
          <w:sz w:val="28"/>
          <w:szCs w:val="28"/>
        </w:rPr>
      </w:pPr>
    </w:p>
    <w:p w:rsidR="00270886" w:rsidRPr="000A68F2" w:rsidRDefault="00270886" w:rsidP="00270886">
      <w:pPr>
        <w:ind w:right="-25"/>
        <w:jc w:val="center"/>
        <w:rPr>
          <w:b/>
          <w:sz w:val="28"/>
          <w:szCs w:val="28"/>
        </w:rPr>
      </w:pPr>
      <w:r w:rsidRPr="000A68F2">
        <w:rPr>
          <w:b/>
          <w:sz w:val="28"/>
          <w:szCs w:val="28"/>
        </w:rPr>
        <w:t>ВВЕДЕНИЕ</w:t>
      </w:r>
    </w:p>
    <w:p w:rsidR="00270886" w:rsidRDefault="00270886" w:rsidP="00270886">
      <w:pPr>
        <w:ind w:right="-25"/>
        <w:jc w:val="center"/>
        <w:rPr>
          <w:b/>
          <w:sz w:val="28"/>
          <w:szCs w:val="28"/>
        </w:rPr>
      </w:pP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План мероприятий по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</w:t>
      </w:r>
      <w:r w:rsidRPr="000A68F2">
        <w:rPr>
          <w:rFonts w:ascii="Times New Roman" w:hAnsi="Times New Roman"/>
          <w:b/>
          <w:sz w:val="28"/>
          <w:szCs w:val="28"/>
        </w:rPr>
        <w:t xml:space="preserve"> </w:t>
      </w:r>
      <w:r w:rsidRPr="000A68F2">
        <w:rPr>
          <w:rFonts w:ascii="Times New Roman" w:hAnsi="Times New Roman"/>
          <w:sz w:val="28"/>
          <w:szCs w:val="28"/>
        </w:rPr>
        <w:t xml:space="preserve">(далее – План мероприятий) является документом стратегического планирования, определяющим основные этапы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года, утвержденной решением Муниципального собрания городского округа ЗАТО Светлый от 21.11.2017 № 24-101 </w:t>
      </w:r>
      <w:r w:rsidR="000A68F2">
        <w:rPr>
          <w:rFonts w:ascii="Times New Roman" w:hAnsi="Times New Roman"/>
          <w:sz w:val="28"/>
          <w:szCs w:val="28"/>
        </w:rPr>
        <w:br/>
      </w:r>
      <w:r w:rsidRPr="000A68F2">
        <w:rPr>
          <w:rFonts w:ascii="Times New Roman" w:hAnsi="Times New Roman"/>
          <w:sz w:val="28"/>
          <w:szCs w:val="28"/>
        </w:rPr>
        <w:t>(далее –</w:t>
      </w:r>
      <w:r w:rsidR="00F323FA">
        <w:rPr>
          <w:rFonts w:ascii="Times New Roman" w:hAnsi="Times New Roman"/>
          <w:sz w:val="28"/>
          <w:szCs w:val="28"/>
        </w:rPr>
        <w:t xml:space="preserve"> </w:t>
      </w:r>
      <w:r w:rsidRPr="000A68F2">
        <w:rPr>
          <w:rFonts w:ascii="Times New Roman" w:hAnsi="Times New Roman"/>
          <w:sz w:val="28"/>
          <w:szCs w:val="28"/>
        </w:rPr>
        <w:t xml:space="preserve">Стратегия), приоритетные для каждого этапа реализации Стратегии цели и задачи социально-экономического развития городского округа </w:t>
      </w:r>
      <w:r w:rsidR="000A68F2">
        <w:rPr>
          <w:rFonts w:ascii="Times New Roman" w:hAnsi="Times New Roman"/>
          <w:sz w:val="28"/>
          <w:szCs w:val="28"/>
        </w:rPr>
        <w:br/>
      </w:r>
      <w:r w:rsidRPr="000A68F2">
        <w:rPr>
          <w:rFonts w:ascii="Times New Roman" w:hAnsi="Times New Roman"/>
          <w:sz w:val="28"/>
          <w:szCs w:val="28"/>
        </w:rPr>
        <w:t>ЗАТО Светлый, показатели реализации Стратегии и их значения в разрезе выделенных этапов, а также необходимые для достижения долгосрочных стратегических целей мероприятия и соответствующий перечень муниципальных программ.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 xml:space="preserve">План мероприятий закрепляет обязательства администрации городского округа ЗАТО Светлый перед населением и представляет собой систему действий структурных подразделений администрации городского округа ЗАТО Светлый, в том числе структурных подразделений с правом юридического лица, в ведении которых находятся муниципальные учреждения, а так же предприятий и организаций, расположенных </w:t>
      </w:r>
      <w:r w:rsidR="000A68F2">
        <w:rPr>
          <w:rFonts w:ascii="Times New Roman" w:hAnsi="Times New Roman"/>
          <w:sz w:val="28"/>
          <w:szCs w:val="28"/>
        </w:rPr>
        <w:br/>
      </w:r>
      <w:r w:rsidRPr="000A68F2">
        <w:rPr>
          <w:rFonts w:ascii="Times New Roman" w:hAnsi="Times New Roman"/>
          <w:sz w:val="28"/>
          <w:szCs w:val="28"/>
        </w:rPr>
        <w:t>на территории городского округа ЗАТО Светлый по реализации стратегических целей, задач по приоритетным направлениям социально-экономического развития городского округа ЗАТО Светлый.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План мероприятий содержит совокупность мероприятий и проектов (программ), увязанных по ресурсам, исполнителям и срокам реализации, направленных на достижение долгосрочных целей Стратегии.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 xml:space="preserve">План мероприятий разрабатывается на период действия </w:t>
      </w:r>
      <w:r w:rsidR="000A68F2">
        <w:rPr>
          <w:rFonts w:ascii="Times New Roman" w:hAnsi="Times New Roman"/>
          <w:sz w:val="28"/>
          <w:szCs w:val="28"/>
        </w:rPr>
        <w:br/>
      </w:r>
      <w:r w:rsidRPr="000A68F2">
        <w:rPr>
          <w:rFonts w:ascii="Times New Roman" w:hAnsi="Times New Roman"/>
          <w:sz w:val="28"/>
          <w:szCs w:val="28"/>
        </w:rPr>
        <w:t>Стратегии – до 2030 года включительно.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В целях реализации принципа единства и целостности системы стратегического планирования, порядка осуществления стратегического планирования и формирования отчетности о реализации документов стратегического планирования рассмотрение и согласование Плана мероприятий в части соответствия мероприятий, финансируемых полностью или частично из средств бюджета городского округа ЗАТО Светлый.</w:t>
      </w:r>
    </w:p>
    <w:p w:rsidR="00270886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8F2" w:rsidRDefault="000A68F2" w:rsidP="000A68F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0A68F2" w:rsidRPr="000A68F2" w:rsidRDefault="000A68F2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86" w:rsidRPr="00B44D14" w:rsidRDefault="000A68F2" w:rsidP="00F323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68F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0886" w:rsidRPr="00B44D14">
        <w:rPr>
          <w:b/>
          <w:sz w:val="28"/>
          <w:szCs w:val="28"/>
        </w:rPr>
        <w:t>Цели и задачи разработки Плана мероприятий</w:t>
      </w:r>
    </w:p>
    <w:p w:rsidR="00270886" w:rsidRPr="00B937BE" w:rsidRDefault="00270886" w:rsidP="002708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 xml:space="preserve">Основной </w:t>
      </w:r>
      <w:r w:rsidRPr="000A68F2">
        <w:rPr>
          <w:rFonts w:ascii="Times New Roman" w:hAnsi="Times New Roman"/>
          <w:bCs/>
          <w:sz w:val="28"/>
          <w:szCs w:val="28"/>
        </w:rPr>
        <w:t>целью разработки Плана мероприятий</w:t>
      </w:r>
      <w:r w:rsidRPr="000A68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68F2">
        <w:rPr>
          <w:rFonts w:ascii="Times New Roman" w:hAnsi="Times New Roman"/>
          <w:sz w:val="28"/>
          <w:szCs w:val="28"/>
        </w:rPr>
        <w:t xml:space="preserve">является </w:t>
      </w:r>
      <w:r w:rsidR="000A68F2" w:rsidRPr="000A68F2">
        <w:rPr>
          <w:rFonts w:ascii="Times New Roman" w:hAnsi="Times New Roman"/>
          <w:sz w:val="28"/>
          <w:szCs w:val="28"/>
        </w:rPr>
        <w:t>–</w:t>
      </w:r>
      <w:r w:rsidRPr="000A68F2">
        <w:rPr>
          <w:rFonts w:ascii="Times New Roman" w:hAnsi="Times New Roman"/>
          <w:b/>
          <w:sz w:val="28"/>
          <w:szCs w:val="28"/>
        </w:rPr>
        <w:t xml:space="preserve"> </w:t>
      </w:r>
      <w:r w:rsidRPr="000A68F2">
        <w:rPr>
          <w:rFonts w:ascii="Times New Roman" w:hAnsi="Times New Roman"/>
          <w:sz w:val="28"/>
          <w:szCs w:val="28"/>
        </w:rPr>
        <w:t>обеспечение реализации Стратегии на основе рационального использования природно-ресурсного и социально-экономического потенциала городского округа ЗАТО Светлый.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bCs/>
          <w:sz w:val="28"/>
          <w:szCs w:val="28"/>
        </w:rPr>
        <w:t xml:space="preserve">Главная цель Стратегии </w:t>
      </w:r>
      <w:r w:rsidRPr="000A68F2">
        <w:rPr>
          <w:rFonts w:ascii="Times New Roman" w:hAnsi="Times New Roman"/>
          <w:sz w:val="28"/>
          <w:szCs w:val="28"/>
        </w:rPr>
        <w:t xml:space="preserve">– «Создание комплекса условий </w:t>
      </w:r>
      <w:r w:rsidR="000A68F2">
        <w:rPr>
          <w:rFonts w:ascii="Times New Roman" w:hAnsi="Times New Roman"/>
          <w:sz w:val="28"/>
          <w:szCs w:val="28"/>
        </w:rPr>
        <w:br/>
      </w:r>
      <w:r w:rsidRPr="000A68F2">
        <w:rPr>
          <w:rFonts w:ascii="Times New Roman" w:hAnsi="Times New Roman"/>
          <w:sz w:val="28"/>
          <w:szCs w:val="28"/>
        </w:rPr>
        <w:t xml:space="preserve">для полноценной жизни населения городского округа ЗАТО Светлый </w:t>
      </w:r>
      <w:r w:rsidR="000A68F2">
        <w:rPr>
          <w:rFonts w:ascii="Times New Roman" w:hAnsi="Times New Roman"/>
          <w:sz w:val="28"/>
          <w:szCs w:val="28"/>
        </w:rPr>
        <w:br/>
      </w:r>
      <w:r w:rsidRPr="000A68F2">
        <w:rPr>
          <w:rFonts w:ascii="Times New Roman" w:hAnsi="Times New Roman"/>
          <w:sz w:val="28"/>
          <w:szCs w:val="28"/>
        </w:rPr>
        <w:t xml:space="preserve">на основе использования имеющегося экономического и трудового потенциала по принципу баланса интересов населения, бизнеса и власти» разбивается </w:t>
      </w:r>
      <w:r w:rsidRPr="000A68F2">
        <w:rPr>
          <w:rFonts w:ascii="Times New Roman" w:hAnsi="Times New Roman"/>
          <w:bCs/>
          <w:sz w:val="28"/>
          <w:szCs w:val="28"/>
        </w:rPr>
        <w:t>на два целевых направления</w:t>
      </w:r>
      <w:r w:rsidRPr="000A68F2">
        <w:rPr>
          <w:rFonts w:ascii="Times New Roman" w:hAnsi="Times New Roman"/>
          <w:sz w:val="28"/>
          <w:szCs w:val="28"/>
        </w:rPr>
        <w:t>: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68F2">
        <w:rPr>
          <w:rFonts w:ascii="Times New Roman" w:hAnsi="Times New Roman"/>
          <w:iCs/>
          <w:sz w:val="28"/>
          <w:szCs w:val="28"/>
        </w:rPr>
        <w:t>повышение уровня и качества жизни населения</w:t>
      </w:r>
      <w:r w:rsidR="000A68F2">
        <w:rPr>
          <w:rFonts w:ascii="Times New Roman" w:hAnsi="Times New Roman"/>
          <w:iCs/>
          <w:sz w:val="28"/>
          <w:szCs w:val="28"/>
        </w:rPr>
        <w:t>;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68F2">
        <w:rPr>
          <w:rFonts w:ascii="Times New Roman" w:hAnsi="Times New Roman"/>
          <w:iCs/>
          <w:sz w:val="28"/>
          <w:szCs w:val="28"/>
        </w:rPr>
        <w:t>устойчивое развитие экономической базы.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 xml:space="preserve">Необходимым условием достижения </w:t>
      </w:r>
      <w:r w:rsidRPr="000A68F2">
        <w:rPr>
          <w:rFonts w:ascii="Times New Roman" w:hAnsi="Times New Roman"/>
          <w:bCs/>
          <w:sz w:val="28"/>
          <w:szCs w:val="28"/>
        </w:rPr>
        <w:t>первого целевого направления</w:t>
      </w:r>
      <w:r w:rsidRPr="000A68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68F2">
        <w:rPr>
          <w:rFonts w:ascii="Times New Roman" w:hAnsi="Times New Roman"/>
          <w:sz w:val="28"/>
          <w:szCs w:val="28"/>
        </w:rPr>
        <w:t>«Повышение уровня и качества жизни населения» является реализация следующих стратегических подцелей и направлений: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1. Преодоление демографического спада и дальнейшее сохранение положительной динамики естественного прироста населения.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2. Улучшение ситуации на рынке труда и повышение экономической активности населения.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3. Увеличение доходов населения.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 xml:space="preserve">4. Повышение доступности и качества дошкольного, общего </w:t>
      </w:r>
      <w:r w:rsidR="000A68F2">
        <w:rPr>
          <w:rFonts w:ascii="Times New Roman" w:hAnsi="Times New Roman"/>
          <w:sz w:val="28"/>
          <w:szCs w:val="28"/>
        </w:rPr>
        <w:br/>
      </w:r>
      <w:r w:rsidRPr="000A68F2">
        <w:rPr>
          <w:rFonts w:ascii="Times New Roman" w:hAnsi="Times New Roman"/>
          <w:sz w:val="28"/>
          <w:szCs w:val="28"/>
        </w:rPr>
        <w:t>и дополнительного образования.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5. Создание условий для оказания медицинской помощи населению, развития здравоохранения.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6. Формирование культурно-ценностных ориентаций населения посредством развития культуры.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7. Создание оптимальных условий для формирования молодежного движения, развитие физической культуры и массового спорта населения.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8. Формирование комфортной среды проживания, повышение эффективности работы жилищно-коммунального комплекса.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 xml:space="preserve">9. Обеспечение общественной безопасности в городском округе </w:t>
      </w:r>
      <w:r w:rsidR="000A68F2">
        <w:rPr>
          <w:rFonts w:ascii="Times New Roman" w:hAnsi="Times New Roman"/>
          <w:sz w:val="28"/>
          <w:szCs w:val="28"/>
        </w:rPr>
        <w:br/>
      </w:r>
      <w:r w:rsidRPr="000A68F2">
        <w:rPr>
          <w:rFonts w:ascii="Times New Roman" w:hAnsi="Times New Roman"/>
          <w:sz w:val="28"/>
          <w:szCs w:val="28"/>
        </w:rPr>
        <w:t>ЗАТО Светлый.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10.</w:t>
      </w:r>
      <w:r w:rsidR="000A68F2">
        <w:rPr>
          <w:rFonts w:ascii="Times New Roman" w:hAnsi="Times New Roman"/>
          <w:sz w:val="28"/>
          <w:szCs w:val="28"/>
        </w:rPr>
        <w:t xml:space="preserve"> </w:t>
      </w:r>
      <w:r w:rsidRPr="000A68F2">
        <w:rPr>
          <w:rFonts w:ascii="Times New Roman" w:hAnsi="Times New Roman"/>
          <w:sz w:val="28"/>
          <w:szCs w:val="28"/>
        </w:rPr>
        <w:t>Повышение эффективности деятельности местного самоуправления.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 xml:space="preserve">Необходимым условием достижения </w:t>
      </w:r>
      <w:r w:rsidRPr="000A68F2">
        <w:rPr>
          <w:rFonts w:ascii="Times New Roman" w:hAnsi="Times New Roman"/>
          <w:bCs/>
          <w:sz w:val="28"/>
          <w:szCs w:val="28"/>
        </w:rPr>
        <w:t xml:space="preserve">второго целевого направления </w:t>
      </w:r>
      <w:r w:rsidRPr="000A68F2">
        <w:rPr>
          <w:rFonts w:ascii="Times New Roman" w:hAnsi="Times New Roman"/>
          <w:sz w:val="28"/>
          <w:szCs w:val="28"/>
        </w:rPr>
        <w:t>«Устойчивое развитие производственных отраслей экономики городского округа ЗАТО Светлый</w:t>
      </w:r>
      <w:r w:rsidRPr="000A68F2">
        <w:rPr>
          <w:rFonts w:ascii="Times New Roman" w:hAnsi="Times New Roman"/>
          <w:iCs/>
          <w:sz w:val="28"/>
          <w:szCs w:val="28"/>
        </w:rPr>
        <w:t>»</w:t>
      </w:r>
      <w:r w:rsidRPr="000A68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A68F2">
        <w:rPr>
          <w:rFonts w:ascii="Times New Roman" w:hAnsi="Times New Roman"/>
          <w:sz w:val="28"/>
          <w:szCs w:val="28"/>
        </w:rPr>
        <w:t xml:space="preserve">является </w:t>
      </w:r>
      <w:r w:rsidRPr="000A68F2">
        <w:rPr>
          <w:rFonts w:ascii="Times New Roman" w:hAnsi="Times New Roman"/>
          <w:bCs/>
          <w:sz w:val="28"/>
          <w:szCs w:val="28"/>
        </w:rPr>
        <w:t xml:space="preserve">реализация следующих стратегических </w:t>
      </w:r>
      <w:r w:rsidRPr="000A68F2">
        <w:rPr>
          <w:rFonts w:ascii="Times New Roman" w:hAnsi="Times New Roman"/>
          <w:sz w:val="28"/>
          <w:szCs w:val="28"/>
        </w:rPr>
        <w:t>подцелей и направлений</w:t>
      </w:r>
      <w:r w:rsidRPr="000A68F2">
        <w:rPr>
          <w:rFonts w:ascii="Times New Roman" w:hAnsi="Times New Roman"/>
          <w:bCs/>
          <w:sz w:val="28"/>
          <w:szCs w:val="28"/>
        </w:rPr>
        <w:t>: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1. Обеспечение благоприятного инвестиционного климата.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2. Содействие развитию малого и среднего предпринимательства.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3.</w:t>
      </w:r>
      <w:r w:rsidRPr="000A68F2">
        <w:rPr>
          <w:rFonts w:ascii="Times New Roman" w:hAnsi="Times New Roman"/>
          <w:color w:val="000000"/>
          <w:sz w:val="28"/>
          <w:szCs w:val="28"/>
        </w:rPr>
        <w:t xml:space="preserve"> Развитие промышленного производства</w:t>
      </w:r>
      <w:r w:rsidR="0069081F">
        <w:rPr>
          <w:rFonts w:ascii="Times New Roman" w:hAnsi="Times New Roman"/>
          <w:color w:val="000000"/>
          <w:sz w:val="28"/>
          <w:szCs w:val="28"/>
        </w:rPr>
        <w:t>.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bCs/>
          <w:sz w:val="28"/>
          <w:szCs w:val="28"/>
        </w:rPr>
        <w:t xml:space="preserve">Задачами </w:t>
      </w:r>
      <w:r w:rsidRPr="000A68F2">
        <w:rPr>
          <w:rFonts w:ascii="Times New Roman" w:hAnsi="Times New Roman"/>
          <w:sz w:val="28"/>
          <w:szCs w:val="28"/>
        </w:rPr>
        <w:t>разработки Плана мероприятий являются: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 xml:space="preserve">детализация целей и задач Стратегии городского округа </w:t>
      </w:r>
      <w:r w:rsidR="0069081F">
        <w:rPr>
          <w:rFonts w:ascii="Times New Roman" w:hAnsi="Times New Roman"/>
          <w:sz w:val="28"/>
          <w:szCs w:val="28"/>
        </w:rPr>
        <w:br/>
      </w:r>
      <w:r w:rsidRPr="000A68F2">
        <w:rPr>
          <w:rFonts w:ascii="Times New Roman" w:hAnsi="Times New Roman"/>
          <w:sz w:val="28"/>
          <w:szCs w:val="28"/>
        </w:rPr>
        <w:t>ЗАТО Светлый;</w:t>
      </w:r>
    </w:p>
    <w:p w:rsidR="000A68F2" w:rsidRDefault="000A68F2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8F2" w:rsidRDefault="000A68F2" w:rsidP="000A68F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0A68F2" w:rsidRDefault="000A68F2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разработка системы мероприятий по достижению стратегических целей, задач и приоритетов развития городского округа на каждом этапе реализации Стратегии;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 xml:space="preserve">определение отраслевых (функциональных) органов и структурных подразделений администрации городского округа ЗАТО Светлый, ответственных за реализацию Плана мероприятий (в соответствии </w:t>
      </w:r>
      <w:r w:rsidR="0042237D">
        <w:rPr>
          <w:rFonts w:ascii="Times New Roman" w:hAnsi="Times New Roman"/>
          <w:sz w:val="28"/>
          <w:szCs w:val="28"/>
        </w:rPr>
        <w:br/>
      </w:r>
      <w:r w:rsidRPr="000A68F2">
        <w:rPr>
          <w:rFonts w:ascii="Times New Roman" w:hAnsi="Times New Roman"/>
          <w:sz w:val="28"/>
          <w:szCs w:val="28"/>
        </w:rPr>
        <w:t>с курируемыми направлениями);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определение перечня муниципальных программ, обеспечивающих достижение долгосрочных целей социально-экономического развития городского округа ЗАТО Светлый при реализации Стратегии;</w:t>
      </w:r>
    </w:p>
    <w:p w:rsidR="00270886" w:rsidRPr="000A68F2" w:rsidRDefault="00270886" w:rsidP="000A68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68F2">
        <w:rPr>
          <w:rFonts w:ascii="Times New Roman" w:hAnsi="Times New Roman"/>
          <w:sz w:val="28"/>
          <w:szCs w:val="28"/>
        </w:rPr>
        <w:t>определение показателей реализации Стратегии и их значений, установленных для каждого этапа реализации Стратегии.</w:t>
      </w:r>
    </w:p>
    <w:p w:rsidR="00270886" w:rsidRDefault="00270886" w:rsidP="0027088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70886" w:rsidRPr="00613EC8" w:rsidRDefault="00270886" w:rsidP="002708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37D"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613EC8">
        <w:rPr>
          <w:b/>
          <w:bCs/>
          <w:sz w:val="28"/>
          <w:szCs w:val="28"/>
        </w:rPr>
        <w:t>Этапы реализации Стратегии</w:t>
      </w:r>
    </w:p>
    <w:p w:rsidR="00270886" w:rsidRDefault="00270886" w:rsidP="0027088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70886" w:rsidRPr="0042237D" w:rsidRDefault="00270886" w:rsidP="004223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237D">
        <w:rPr>
          <w:rFonts w:ascii="Times New Roman" w:hAnsi="Times New Roman"/>
          <w:sz w:val="28"/>
          <w:szCs w:val="28"/>
        </w:rPr>
        <w:t>Сроки и этапы реализации Стратегии включают 3 этапа:</w:t>
      </w:r>
    </w:p>
    <w:p w:rsidR="00270886" w:rsidRPr="0042237D" w:rsidRDefault="00270886" w:rsidP="004223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237D">
        <w:rPr>
          <w:rFonts w:ascii="Times New Roman" w:hAnsi="Times New Roman"/>
          <w:sz w:val="28"/>
          <w:szCs w:val="28"/>
        </w:rPr>
        <w:t>1 этап: (с учетом бюджетного планирования): 2017</w:t>
      </w:r>
      <w:r w:rsidR="0042237D">
        <w:rPr>
          <w:rFonts w:ascii="Times New Roman" w:hAnsi="Times New Roman"/>
          <w:sz w:val="28"/>
          <w:szCs w:val="28"/>
        </w:rPr>
        <w:t xml:space="preserve"> </w:t>
      </w:r>
      <w:r w:rsidR="0042237D" w:rsidRPr="000A68F2">
        <w:rPr>
          <w:rFonts w:ascii="Times New Roman" w:hAnsi="Times New Roman"/>
          <w:sz w:val="28"/>
          <w:szCs w:val="28"/>
        </w:rPr>
        <w:t>–</w:t>
      </w:r>
      <w:r w:rsidR="0042237D">
        <w:rPr>
          <w:rFonts w:ascii="Times New Roman" w:hAnsi="Times New Roman"/>
          <w:sz w:val="28"/>
          <w:szCs w:val="28"/>
        </w:rPr>
        <w:t xml:space="preserve"> </w:t>
      </w:r>
      <w:r w:rsidRPr="0042237D">
        <w:rPr>
          <w:rFonts w:ascii="Times New Roman" w:hAnsi="Times New Roman"/>
          <w:sz w:val="28"/>
          <w:szCs w:val="28"/>
        </w:rPr>
        <w:t>2020 годы</w:t>
      </w:r>
      <w:r w:rsidR="0042237D">
        <w:rPr>
          <w:rFonts w:ascii="Times New Roman" w:hAnsi="Times New Roman"/>
          <w:sz w:val="28"/>
          <w:szCs w:val="28"/>
        </w:rPr>
        <w:t>;</w:t>
      </w:r>
    </w:p>
    <w:p w:rsidR="00270886" w:rsidRPr="0042237D" w:rsidRDefault="00270886" w:rsidP="004223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237D">
        <w:rPr>
          <w:rFonts w:ascii="Times New Roman" w:hAnsi="Times New Roman"/>
          <w:sz w:val="28"/>
          <w:szCs w:val="28"/>
        </w:rPr>
        <w:t>2 этап: 2021</w:t>
      </w:r>
      <w:r w:rsidR="0042237D">
        <w:rPr>
          <w:rFonts w:ascii="Times New Roman" w:hAnsi="Times New Roman"/>
          <w:sz w:val="28"/>
          <w:szCs w:val="28"/>
        </w:rPr>
        <w:t xml:space="preserve"> </w:t>
      </w:r>
      <w:r w:rsidR="0042237D" w:rsidRPr="000A68F2">
        <w:rPr>
          <w:rFonts w:ascii="Times New Roman" w:hAnsi="Times New Roman"/>
          <w:sz w:val="28"/>
          <w:szCs w:val="28"/>
        </w:rPr>
        <w:t>–</w:t>
      </w:r>
      <w:r w:rsidR="0042237D">
        <w:rPr>
          <w:rFonts w:ascii="Times New Roman" w:hAnsi="Times New Roman"/>
          <w:sz w:val="28"/>
          <w:szCs w:val="28"/>
        </w:rPr>
        <w:t xml:space="preserve"> </w:t>
      </w:r>
      <w:r w:rsidRPr="0042237D">
        <w:rPr>
          <w:rFonts w:ascii="Times New Roman" w:hAnsi="Times New Roman"/>
          <w:sz w:val="28"/>
          <w:szCs w:val="28"/>
        </w:rPr>
        <w:t>2024 годы</w:t>
      </w:r>
      <w:r w:rsidR="0042237D">
        <w:rPr>
          <w:rFonts w:ascii="Times New Roman" w:hAnsi="Times New Roman"/>
          <w:sz w:val="28"/>
          <w:szCs w:val="28"/>
        </w:rPr>
        <w:t>;</w:t>
      </w:r>
    </w:p>
    <w:p w:rsidR="00270886" w:rsidRPr="0042237D" w:rsidRDefault="00270886" w:rsidP="004223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237D">
        <w:rPr>
          <w:rFonts w:ascii="Times New Roman" w:hAnsi="Times New Roman"/>
          <w:sz w:val="28"/>
          <w:szCs w:val="28"/>
        </w:rPr>
        <w:t>3 этап: 2025</w:t>
      </w:r>
      <w:r w:rsidR="0042237D">
        <w:rPr>
          <w:rFonts w:ascii="Times New Roman" w:hAnsi="Times New Roman"/>
          <w:sz w:val="28"/>
          <w:szCs w:val="28"/>
        </w:rPr>
        <w:t xml:space="preserve"> </w:t>
      </w:r>
      <w:r w:rsidR="0042237D" w:rsidRPr="000A68F2">
        <w:rPr>
          <w:rFonts w:ascii="Times New Roman" w:hAnsi="Times New Roman"/>
          <w:sz w:val="28"/>
          <w:szCs w:val="28"/>
        </w:rPr>
        <w:t>–</w:t>
      </w:r>
      <w:r w:rsidR="0042237D">
        <w:rPr>
          <w:rFonts w:ascii="Times New Roman" w:hAnsi="Times New Roman"/>
          <w:sz w:val="28"/>
          <w:szCs w:val="28"/>
        </w:rPr>
        <w:t xml:space="preserve"> </w:t>
      </w:r>
      <w:r w:rsidRPr="0042237D">
        <w:rPr>
          <w:rFonts w:ascii="Times New Roman" w:hAnsi="Times New Roman"/>
          <w:sz w:val="28"/>
          <w:szCs w:val="28"/>
        </w:rPr>
        <w:t>2030 годы</w:t>
      </w:r>
      <w:r w:rsidR="0042237D">
        <w:rPr>
          <w:rFonts w:ascii="Times New Roman" w:hAnsi="Times New Roman"/>
          <w:sz w:val="28"/>
          <w:szCs w:val="28"/>
        </w:rPr>
        <w:t>.</w:t>
      </w:r>
    </w:p>
    <w:p w:rsidR="00270886" w:rsidRPr="0042237D" w:rsidRDefault="00270886" w:rsidP="004223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237D">
        <w:rPr>
          <w:rFonts w:ascii="Times New Roman" w:hAnsi="Times New Roman"/>
          <w:sz w:val="28"/>
          <w:szCs w:val="28"/>
        </w:rPr>
        <w:t xml:space="preserve">При реализации Стратегии на первом и втором этапе планируется использовать метод четырехлетнего скользящего планирования, </w:t>
      </w:r>
      <w:r w:rsidR="0042237D">
        <w:rPr>
          <w:rFonts w:ascii="Times New Roman" w:hAnsi="Times New Roman"/>
          <w:sz w:val="28"/>
          <w:szCs w:val="28"/>
        </w:rPr>
        <w:br/>
      </w:r>
      <w:r w:rsidRPr="0042237D">
        <w:rPr>
          <w:rFonts w:ascii="Times New Roman" w:hAnsi="Times New Roman"/>
          <w:sz w:val="28"/>
          <w:szCs w:val="28"/>
        </w:rPr>
        <w:t>в дальнейшем срок реализации будет варьироваться в диапазоне шести лет.</w:t>
      </w:r>
    </w:p>
    <w:p w:rsidR="00270886" w:rsidRPr="0042237D" w:rsidRDefault="00270886" w:rsidP="004223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237D">
        <w:rPr>
          <w:rFonts w:ascii="Times New Roman" w:hAnsi="Times New Roman"/>
          <w:sz w:val="28"/>
          <w:szCs w:val="28"/>
        </w:rPr>
        <w:t xml:space="preserve">Исходя из целей и задач Стратегии до 2030 года, с учетом данных прогноза социально-экономического развития городского округа </w:t>
      </w:r>
      <w:r w:rsidR="0042237D">
        <w:rPr>
          <w:rFonts w:ascii="Times New Roman" w:hAnsi="Times New Roman"/>
          <w:sz w:val="28"/>
          <w:szCs w:val="28"/>
        </w:rPr>
        <w:br/>
      </w:r>
      <w:r w:rsidRPr="0042237D">
        <w:rPr>
          <w:rFonts w:ascii="Times New Roman" w:hAnsi="Times New Roman"/>
          <w:sz w:val="28"/>
          <w:szCs w:val="28"/>
        </w:rPr>
        <w:t xml:space="preserve">ЗАТО Светлый на долгосрочный период до 2030 года, в соответствии </w:t>
      </w:r>
      <w:r w:rsidR="0042237D">
        <w:rPr>
          <w:rFonts w:ascii="Times New Roman" w:hAnsi="Times New Roman"/>
          <w:sz w:val="28"/>
          <w:szCs w:val="28"/>
        </w:rPr>
        <w:br/>
      </w:r>
      <w:r w:rsidRPr="0042237D">
        <w:rPr>
          <w:rFonts w:ascii="Times New Roman" w:hAnsi="Times New Roman"/>
          <w:sz w:val="28"/>
          <w:szCs w:val="28"/>
        </w:rPr>
        <w:t>с предложенными стратегическими мероприятиями, были рассчитаны возможные значения показателей, динамика которых приведена в таблице 1.</w:t>
      </w:r>
    </w:p>
    <w:p w:rsidR="00270886" w:rsidRPr="0042237D" w:rsidRDefault="00270886" w:rsidP="004223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237D">
        <w:rPr>
          <w:rFonts w:ascii="Times New Roman" w:hAnsi="Times New Roman"/>
          <w:sz w:val="28"/>
          <w:szCs w:val="28"/>
        </w:rPr>
        <w:t>По итогам каждого годового периода реализации Стратегии проводится анализ достигнутых результатов, выполнения целевых макроэкономических индикаторов, изменений экономической и правовой конъюнктуры и принимается соответствующие решения.</w:t>
      </w:r>
    </w:p>
    <w:p w:rsidR="00270886" w:rsidRDefault="00270886" w:rsidP="0027088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70886" w:rsidRDefault="00270886" w:rsidP="002708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37D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613EC8">
        <w:rPr>
          <w:b/>
          <w:bCs/>
          <w:sz w:val="28"/>
          <w:szCs w:val="28"/>
        </w:rPr>
        <w:t>Показатели реализации Стратегии и их значения на период</w:t>
      </w:r>
    </w:p>
    <w:p w:rsidR="00270886" w:rsidRPr="00613EC8" w:rsidRDefault="00270886" w:rsidP="002708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EC8">
        <w:rPr>
          <w:b/>
          <w:bCs/>
          <w:sz w:val="28"/>
          <w:szCs w:val="28"/>
        </w:rPr>
        <w:t>до 2030 года</w:t>
      </w:r>
    </w:p>
    <w:p w:rsidR="00270886" w:rsidRPr="0042237D" w:rsidRDefault="00270886" w:rsidP="002708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0886" w:rsidRPr="0042237D" w:rsidRDefault="00270886" w:rsidP="004223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237D">
        <w:rPr>
          <w:rFonts w:ascii="Times New Roman" w:hAnsi="Times New Roman"/>
          <w:sz w:val="28"/>
          <w:szCs w:val="28"/>
        </w:rPr>
        <w:t>Основные показатели социально-экономического развития городского округа ЗАТО Светлый с учетом базового сценария реализации этапов Стратегии в разрезе стратегических направлений и стратегических целей представлены в таблице 1.</w:t>
      </w:r>
    </w:p>
    <w:p w:rsidR="00270886" w:rsidRDefault="002708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886" w:rsidRDefault="00270886" w:rsidP="00270886">
      <w:pPr>
        <w:rPr>
          <w:b/>
          <w:sz w:val="28"/>
          <w:szCs w:val="28"/>
        </w:rPr>
        <w:sectPr w:rsidR="00270886" w:rsidSect="00C85E3F">
          <w:headerReference w:type="default" r:id="rId9"/>
          <w:headerReference w:type="first" r:id="rId10"/>
          <w:pgSz w:w="11906" w:h="16838"/>
          <w:pgMar w:top="680" w:right="680" w:bottom="567" w:left="1985" w:header="278" w:footer="720" w:gutter="0"/>
          <w:cols w:space="720"/>
          <w:titlePg/>
          <w:docGrid w:linePitch="360"/>
        </w:sectPr>
      </w:pPr>
    </w:p>
    <w:p w:rsidR="0042237D" w:rsidRDefault="0042237D" w:rsidP="0042237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42237D" w:rsidRDefault="0042237D" w:rsidP="002708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70886" w:rsidRDefault="00270886" w:rsidP="002708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2237D" w:rsidRDefault="0042237D" w:rsidP="004223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 xml:space="preserve">ПОКАЗАТЕЛИ </w:t>
      </w:r>
    </w:p>
    <w:p w:rsidR="00270886" w:rsidRPr="0042237D" w:rsidRDefault="00270886" w:rsidP="004223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базового сценария реализации этапов Стратегии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886" w:rsidRDefault="00270886" w:rsidP="0042237D">
      <w:pPr>
        <w:autoSpaceDE w:val="0"/>
        <w:autoSpaceDN w:val="0"/>
        <w:adjustRightInd w:val="0"/>
        <w:ind w:right="-45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tbl>
      <w:tblPr>
        <w:tblW w:w="15417" w:type="dxa"/>
        <w:tblLayout w:type="fixed"/>
        <w:tblLook w:val="01E0"/>
      </w:tblPr>
      <w:tblGrid>
        <w:gridCol w:w="1368"/>
        <w:gridCol w:w="16"/>
        <w:gridCol w:w="2684"/>
        <w:gridCol w:w="1260"/>
        <w:gridCol w:w="1260"/>
        <w:gridCol w:w="1260"/>
        <w:gridCol w:w="1080"/>
        <w:gridCol w:w="1260"/>
        <w:gridCol w:w="1260"/>
        <w:gridCol w:w="1260"/>
        <w:gridCol w:w="1260"/>
        <w:gridCol w:w="1449"/>
      </w:tblGrid>
      <w:tr w:rsidR="00270886" w:rsidRPr="0069081F" w:rsidTr="0069081F">
        <w:trPr>
          <w:cantSplit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081F">
              <w:rPr>
                <w:bCs/>
              </w:rPr>
              <w:t>№</w:t>
            </w:r>
            <w:r w:rsidR="0042237D" w:rsidRPr="0069081F">
              <w:rPr>
                <w:bCs/>
              </w:rPr>
              <w:br/>
            </w:r>
            <w:r w:rsidRPr="0069081F">
              <w:rPr>
                <w:bCs/>
              </w:rPr>
              <w:t>п/п</w:t>
            </w:r>
          </w:p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081F">
              <w:rPr>
                <w:bCs/>
              </w:rPr>
              <w:t>задачи,</w:t>
            </w:r>
          </w:p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081F">
              <w:rPr>
                <w:bCs/>
              </w:rPr>
              <w:t>направле</w:t>
            </w:r>
            <w:r w:rsidR="0042237D" w:rsidRPr="0069081F">
              <w:rPr>
                <w:bCs/>
              </w:rPr>
              <w:t>-</w:t>
            </w:r>
            <w:r w:rsidRPr="0069081F">
              <w:rPr>
                <w:bCs/>
              </w:rPr>
              <w:t>ния,</w:t>
            </w:r>
          </w:p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rPr>
                <w:bCs/>
              </w:rPr>
              <w:t>показателя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rPr>
                <w:bCs/>
              </w:rPr>
              <w:t>Наименование целевого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081F">
              <w:rPr>
                <w:bCs/>
              </w:rPr>
              <w:t>Факт</w:t>
            </w:r>
          </w:p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rPr>
                <w:bCs/>
              </w:rPr>
              <w:t>2017</w:t>
            </w:r>
          </w:p>
        </w:tc>
        <w:tc>
          <w:tcPr>
            <w:tcW w:w="10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rPr>
                <w:bCs/>
              </w:rPr>
              <w:t>Значения показателей в разрезе этапов реализации</w:t>
            </w:r>
          </w:p>
        </w:tc>
      </w:tr>
      <w:tr w:rsidR="00270886" w:rsidRPr="0069081F" w:rsidTr="0069081F">
        <w:trPr>
          <w:cantSplit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rPr>
                <w:lang w:val="en-US"/>
              </w:rPr>
              <w:t>I</w:t>
            </w:r>
            <w:r w:rsidRPr="0069081F">
              <w:t xml:space="preserve"> этап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rPr>
                <w:lang w:val="en-US"/>
              </w:rPr>
              <w:t>II</w:t>
            </w:r>
            <w:r w:rsidRPr="0069081F">
              <w:t xml:space="preserve"> этап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rPr>
                <w:lang w:val="en-US"/>
              </w:rPr>
              <w:t>III</w:t>
            </w:r>
            <w:r w:rsidRPr="0069081F">
              <w:t xml:space="preserve"> этап</w:t>
            </w:r>
          </w:p>
        </w:tc>
      </w:tr>
      <w:tr w:rsidR="00270886" w:rsidRPr="0069081F" w:rsidTr="0069081F">
        <w:trPr>
          <w:cantSplit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2025</w:t>
            </w:r>
            <w:r w:rsidR="0069081F" w:rsidRPr="0069081F">
              <w:t xml:space="preserve"> – </w:t>
            </w:r>
            <w:r w:rsidRPr="0069081F">
              <w:t>2030</w:t>
            </w:r>
          </w:p>
        </w:tc>
      </w:tr>
      <w:tr w:rsidR="00270886" w:rsidRPr="0069081F" w:rsidTr="0069081F">
        <w:trPr>
          <w:cantSplit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D133D9" w:rsidP="002142F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11</w:t>
            </w:r>
          </w:p>
        </w:tc>
      </w:tr>
      <w:tr w:rsidR="00270886" w:rsidRPr="0069081F" w:rsidTr="0069081F">
        <w:trPr>
          <w:cantSplit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42237D">
            <w:pPr>
              <w:autoSpaceDE w:val="0"/>
              <w:autoSpaceDN w:val="0"/>
              <w:adjustRightInd w:val="0"/>
              <w:jc w:val="both"/>
            </w:pPr>
            <w:r w:rsidRPr="0069081F">
              <w:rPr>
                <w:bCs/>
                <w:iCs/>
              </w:rPr>
              <w:t xml:space="preserve">Главная стратегическая цель </w:t>
            </w:r>
            <w:r w:rsidR="0042237D" w:rsidRPr="0069081F">
              <w:t>–</w:t>
            </w:r>
            <w:r w:rsidRPr="0069081F">
              <w:rPr>
                <w:bCs/>
                <w:iCs/>
              </w:rPr>
              <w:t xml:space="preserve"> </w:t>
            </w:r>
            <w:r w:rsidRPr="0069081F">
              <w:rPr>
                <w:bCs/>
              </w:rPr>
              <w:t xml:space="preserve">Создание комплекса условий для полноценной жизни населения городского округа ЗАТО Светлый, на основе использования имеющегося природно-ресурсного, экономического и трудового потенциала по принципу баланса интересов населения, бизнеса </w:t>
            </w:r>
            <w:r w:rsidR="0042237D" w:rsidRPr="0069081F">
              <w:rPr>
                <w:bCs/>
              </w:rPr>
              <w:br/>
            </w:r>
            <w:r w:rsidRPr="0069081F">
              <w:rPr>
                <w:bCs/>
              </w:rPr>
              <w:t>и власти</w:t>
            </w:r>
          </w:p>
        </w:tc>
      </w:tr>
      <w:tr w:rsidR="00270886" w:rsidRPr="0069081F" w:rsidTr="0069081F">
        <w:trPr>
          <w:cantSplit/>
          <w:trHeight w:val="2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</w:t>
            </w:r>
          </w:p>
        </w:tc>
        <w:tc>
          <w:tcPr>
            <w:tcW w:w="14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42237D">
            <w:pPr>
              <w:autoSpaceDE w:val="0"/>
              <w:autoSpaceDN w:val="0"/>
              <w:adjustRightInd w:val="0"/>
            </w:pPr>
            <w:r w:rsidRPr="0069081F">
              <w:rPr>
                <w:bCs/>
              </w:rPr>
              <w:t xml:space="preserve">1. </w:t>
            </w:r>
            <w:r w:rsidRPr="0069081F">
              <w:rPr>
                <w:bCs/>
                <w:iCs/>
              </w:rPr>
              <w:t>Стратегическая цель 1: Повышение уровня и качества жизни населения</w:t>
            </w:r>
          </w:p>
        </w:tc>
      </w:tr>
      <w:tr w:rsidR="00270886" w:rsidRPr="0069081F" w:rsidTr="0069081F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1.1</w:t>
            </w:r>
          </w:p>
        </w:tc>
        <w:tc>
          <w:tcPr>
            <w:tcW w:w="14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both"/>
            </w:pPr>
            <w:r w:rsidRPr="0069081F">
              <w:rPr>
                <w:bCs/>
              </w:rPr>
              <w:t>1.1 Задача 1. Преодоление демографического спада и дальнейшее сохранение положительной динамики естественного прироста населения</w:t>
            </w:r>
          </w:p>
        </w:tc>
      </w:tr>
      <w:tr w:rsidR="00270886" w:rsidRPr="0069081F" w:rsidTr="0069081F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t>Численность населения, тыс.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12,9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12,9</w:t>
            </w:r>
          </w:p>
        </w:tc>
      </w:tr>
      <w:tr w:rsidR="00270886" w:rsidRPr="0069081F" w:rsidTr="0069081F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t>Продолжительность жизни населения,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68,3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68,5</w:t>
            </w:r>
            <w:r w:rsidR="0069081F">
              <w:t xml:space="preserve"> </w:t>
            </w:r>
            <w:r w:rsidR="0069081F" w:rsidRPr="0069081F">
              <w:t>–</w:t>
            </w:r>
            <w:r w:rsidR="0069081F">
              <w:t xml:space="preserve"> </w:t>
            </w:r>
            <w:r w:rsidRPr="0069081F">
              <w:t>70,5</w:t>
            </w:r>
          </w:p>
        </w:tc>
      </w:tr>
      <w:tr w:rsidR="00270886" w:rsidRPr="0069081F" w:rsidTr="0069081F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1.1.3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t>Коэффициент рождае</w:t>
            </w:r>
            <w:r w:rsidR="00FC3295" w:rsidRPr="0069081F">
              <w:t>-</w:t>
            </w:r>
            <w:r w:rsidRPr="0069081F">
              <w:t>мости, человек на 1000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8,1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69081F">
            <w:pPr>
              <w:autoSpaceDE w:val="0"/>
              <w:autoSpaceDN w:val="0"/>
              <w:adjustRightInd w:val="0"/>
              <w:jc w:val="center"/>
            </w:pPr>
            <w:r w:rsidRPr="0069081F">
              <w:t>8,4</w:t>
            </w:r>
            <w:r w:rsidR="0069081F">
              <w:t xml:space="preserve"> </w:t>
            </w:r>
            <w:r w:rsidR="0069081F" w:rsidRPr="0069081F">
              <w:t>–</w:t>
            </w:r>
            <w:r w:rsidR="0069081F">
              <w:t xml:space="preserve"> </w:t>
            </w:r>
            <w:r w:rsidRPr="0069081F">
              <w:t>10,1</w:t>
            </w:r>
          </w:p>
        </w:tc>
      </w:tr>
      <w:tr w:rsidR="00270886" w:rsidRPr="0069081F" w:rsidTr="0069081F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t>Коэффициент смерт</w:t>
            </w:r>
            <w:r w:rsidR="00FC3295" w:rsidRPr="0069081F">
              <w:t>-</w:t>
            </w:r>
            <w:r w:rsidRPr="0069081F">
              <w:t>ности, человек на 1000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69081F">
            <w:pPr>
              <w:autoSpaceDE w:val="0"/>
              <w:autoSpaceDN w:val="0"/>
              <w:adjustRightInd w:val="0"/>
              <w:jc w:val="center"/>
            </w:pPr>
            <w:r w:rsidRPr="0069081F">
              <w:t>4,6</w:t>
            </w:r>
            <w:r w:rsidR="0069081F">
              <w:t xml:space="preserve"> </w:t>
            </w:r>
            <w:r w:rsidR="0069081F" w:rsidRPr="0069081F">
              <w:t>–</w:t>
            </w:r>
            <w:r w:rsidR="0069081F">
              <w:t xml:space="preserve"> </w:t>
            </w:r>
            <w:r w:rsidRPr="0069081F">
              <w:t>3,3</w:t>
            </w:r>
          </w:p>
        </w:tc>
      </w:tr>
    </w:tbl>
    <w:p w:rsidR="00270886" w:rsidRDefault="00270886" w:rsidP="00270886"/>
    <w:p w:rsidR="003F5B55" w:rsidRPr="003F5B55" w:rsidRDefault="003F5B55" w:rsidP="003F5B55">
      <w:pPr>
        <w:jc w:val="center"/>
        <w:rPr>
          <w:sz w:val="28"/>
        </w:rPr>
      </w:pPr>
      <w:r>
        <w:rPr>
          <w:sz w:val="28"/>
        </w:rPr>
        <w:lastRenderedPageBreak/>
        <w:t>5</w:t>
      </w:r>
    </w:p>
    <w:p w:rsidR="003F5B55" w:rsidRPr="003F5B55" w:rsidRDefault="003F5B55" w:rsidP="00270886">
      <w:pPr>
        <w:rPr>
          <w:sz w:val="28"/>
        </w:rPr>
      </w:pPr>
    </w:p>
    <w:tbl>
      <w:tblPr>
        <w:tblW w:w="15594" w:type="dxa"/>
        <w:tblInd w:w="-318" w:type="dxa"/>
        <w:tblLayout w:type="fixed"/>
        <w:tblLook w:val="01E0"/>
      </w:tblPr>
      <w:tblGrid>
        <w:gridCol w:w="1368"/>
        <w:gridCol w:w="2700"/>
        <w:gridCol w:w="1260"/>
        <w:gridCol w:w="1260"/>
        <w:gridCol w:w="1260"/>
        <w:gridCol w:w="1080"/>
        <w:gridCol w:w="1260"/>
        <w:gridCol w:w="1260"/>
        <w:gridCol w:w="1260"/>
        <w:gridCol w:w="1185"/>
        <w:gridCol w:w="1701"/>
      </w:tblGrid>
      <w:tr w:rsidR="00270886" w:rsidRPr="0069081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11</w:t>
            </w:r>
          </w:p>
        </w:tc>
      </w:tr>
      <w:tr w:rsidR="00270886" w:rsidRPr="0069081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t>Коэффициент есте</w:t>
            </w:r>
            <w:r w:rsidR="00FC3295" w:rsidRPr="0069081F">
              <w:t>-</w:t>
            </w:r>
            <w:r w:rsidRPr="0069081F">
              <w:t>ственного прироста (убыли) населения, на 1000 человек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3,8</w:t>
            </w:r>
            <w:r w:rsidR="0069081F" w:rsidRPr="0069081F">
              <w:t xml:space="preserve"> – </w:t>
            </w:r>
            <w:r w:rsidRPr="0069081F">
              <w:t>6,8</w:t>
            </w:r>
          </w:p>
        </w:tc>
      </w:tr>
      <w:tr w:rsidR="00270886" w:rsidRPr="0069081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1.1.6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t>Миграционный прирост (убыль) населения,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37</w:t>
            </w:r>
            <w:r w:rsidR="0069081F" w:rsidRPr="0069081F">
              <w:t xml:space="preserve"> – </w:t>
            </w:r>
            <w:r w:rsidRPr="0069081F">
              <w:t>34</w:t>
            </w:r>
          </w:p>
        </w:tc>
      </w:tr>
      <w:tr w:rsidR="00270886" w:rsidRPr="0069081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1.2</w:t>
            </w:r>
          </w:p>
        </w:tc>
        <w:tc>
          <w:tcPr>
            <w:tcW w:w="14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rPr>
                <w:bCs/>
              </w:rPr>
              <w:t>Задача 2. Улучшение ситуации на рынке труда и повышение экономической активности населения</w:t>
            </w:r>
          </w:p>
        </w:tc>
      </w:tr>
      <w:tr w:rsidR="00270886" w:rsidRPr="0069081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t>Уровень регистри</w:t>
            </w:r>
            <w:r w:rsidR="00FC3295" w:rsidRPr="0069081F">
              <w:t>-</w:t>
            </w:r>
            <w:r w:rsidRPr="0069081F">
              <w:t>руемой безработицы (на конец года),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0,6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0,6</w:t>
            </w:r>
            <w:r w:rsidR="0069081F" w:rsidRPr="0069081F">
              <w:t xml:space="preserve"> – </w:t>
            </w:r>
            <w:r w:rsidRPr="0069081F">
              <w:t>0,5</w:t>
            </w:r>
          </w:p>
        </w:tc>
      </w:tr>
      <w:tr w:rsidR="00270886" w:rsidRPr="0069081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69081F">
            <w:pPr>
              <w:autoSpaceDE w:val="0"/>
              <w:autoSpaceDN w:val="0"/>
              <w:adjustRightInd w:val="0"/>
            </w:pPr>
            <w:r w:rsidRPr="0069081F">
              <w:t>Численность безработ</w:t>
            </w:r>
            <w:r w:rsidR="0069081F">
              <w:t>-</w:t>
            </w:r>
            <w:r w:rsidRPr="0069081F">
              <w:t>ных, зарегистрирован</w:t>
            </w:r>
            <w:r w:rsidR="0069081F">
              <w:t>-</w:t>
            </w:r>
            <w:r w:rsidRPr="0069081F">
              <w:t>ных в службе занятос</w:t>
            </w:r>
            <w:r w:rsidR="0069081F">
              <w:t>-</w:t>
            </w:r>
            <w:r w:rsidRPr="0069081F">
              <w:t>ти,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51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48</w:t>
            </w:r>
            <w:r w:rsidR="0069081F" w:rsidRPr="0069081F">
              <w:t xml:space="preserve"> – </w:t>
            </w:r>
            <w:r w:rsidRPr="0069081F">
              <w:t>50</w:t>
            </w:r>
          </w:p>
        </w:tc>
      </w:tr>
      <w:tr w:rsidR="00270886" w:rsidRPr="0069081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t>Среднесписочная численность занятых в экономике,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jc w:val="center"/>
            </w:pPr>
            <w:r w:rsidRPr="0069081F">
              <w:t>4205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4210</w:t>
            </w:r>
            <w:r w:rsidR="0069081F" w:rsidRPr="0069081F">
              <w:t xml:space="preserve"> – </w:t>
            </w:r>
            <w:r w:rsidRPr="0069081F">
              <w:t>4235</w:t>
            </w:r>
          </w:p>
        </w:tc>
      </w:tr>
      <w:tr w:rsidR="00270886" w:rsidRPr="0069081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1.3</w:t>
            </w:r>
          </w:p>
        </w:tc>
        <w:tc>
          <w:tcPr>
            <w:tcW w:w="14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rPr>
                <w:bCs/>
              </w:rPr>
              <w:t>Задача 3. Увеличение доходов населения</w:t>
            </w:r>
          </w:p>
        </w:tc>
      </w:tr>
      <w:tr w:rsidR="00270886" w:rsidRPr="0069081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t>Среднемесячная заработная плата,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18706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20656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23162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23270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23690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24196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24845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25646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69081F">
            <w:pPr>
              <w:autoSpaceDE w:val="0"/>
              <w:autoSpaceDN w:val="0"/>
              <w:adjustRightInd w:val="0"/>
              <w:jc w:val="center"/>
            </w:pPr>
            <w:r w:rsidRPr="0069081F">
              <w:t>26410</w:t>
            </w:r>
            <w:r w:rsidR="0069081F">
              <w:t xml:space="preserve"> </w:t>
            </w:r>
            <w:r w:rsidR="0069081F" w:rsidRPr="0069081F">
              <w:t>–</w:t>
            </w:r>
            <w:r w:rsidR="0069081F">
              <w:t xml:space="preserve"> </w:t>
            </w:r>
            <w:r w:rsidRPr="0069081F">
              <w:t>31450</w:t>
            </w:r>
          </w:p>
        </w:tc>
      </w:tr>
      <w:tr w:rsidR="00270886" w:rsidRPr="0069081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</w:pPr>
            <w:r w:rsidRPr="0069081F">
              <w:t>Среднемесячные денежные доходы на душу населения,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13941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14416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14693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15953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17281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18632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20465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9081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69081F">
              <w:t>21012</w:t>
            </w:r>
            <w:r w:rsidR="0069081F">
              <w:t xml:space="preserve"> </w:t>
            </w:r>
            <w:r w:rsidR="0069081F" w:rsidRPr="0069081F">
              <w:t>–</w:t>
            </w:r>
            <w:r w:rsidR="0069081F">
              <w:t xml:space="preserve"> </w:t>
            </w:r>
            <w:r w:rsidRPr="0069081F">
              <w:t>23216</w:t>
            </w:r>
          </w:p>
        </w:tc>
      </w:tr>
    </w:tbl>
    <w:p w:rsidR="003F5B55" w:rsidRDefault="003F5B55">
      <w:pPr>
        <w:rPr>
          <w:b/>
          <w:i/>
        </w:rPr>
      </w:pPr>
      <w:r>
        <w:rPr>
          <w:b/>
          <w:i/>
        </w:rPr>
        <w:br w:type="page"/>
      </w:r>
    </w:p>
    <w:p w:rsidR="003F5B55" w:rsidRPr="003F5B55" w:rsidRDefault="003F5B55" w:rsidP="003F5B55">
      <w:pPr>
        <w:jc w:val="center"/>
        <w:rPr>
          <w:sz w:val="28"/>
        </w:rPr>
      </w:pPr>
      <w:r w:rsidRPr="003F5B55">
        <w:rPr>
          <w:sz w:val="28"/>
        </w:rPr>
        <w:lastRenderedPageBreak/>
        <w:t>6</w:t>
      </w:r>
    </w:p>
    <w:p w:rsidR="003F5B55" w:rsidRPr="003F5B55" w:rsidRDefault="003F5B55">
      <w:pPr>
        <w:rPr>
          <w:sz w:val="28"/>
        </w:rPr>
      </w:pPr>
    </w:p>
    <w:tbl>
      <w:tblPr>
        <w:tblW w:w="15452" w:type="dxa"/>
        <w:tblInd w:w="-318" w:type="dxa"/>
        <w:tblLayout w:type="fixed"/>
        <w:tblLook w:val="01E0"/>
      </w:tblPr>
      <w:tblGrid>
        <w:gridCol w:w="1368"/>
        <w:gridCol w:w="2700"/>
        <w:gridCol w:w="1260"/>
        <w:gridCol w:w="1260"/>
        <w:gridCol w:w="1260"/>
        <w:gridCol w:w="1080"/>
        <w:gridCol w:w="1260"/>
        <w:gridCol w:w="1260"/>
        <w:gridCol w:w="1260"/>
        <w:gridCol w:w="1150"/>
        <w:gridCol w:w="1594"/>
      </w:tblGrid>
      <w:tr w:rsidR="003F5B55" w:rsidRPr="00A813C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11</w:t>
            </w:r>
          </w:p>
        </w:tc>
      </w:tr>
      <w:tr w:rsidR="00270886" w:rsidRPr="00A813C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>Объем доходов бюджета городского округа,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353,7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337,8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337,2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278,7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287,1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295,7</w:t>
            </w:r>
            <w:r w:rsidR="0069081F" w:rsidRPr="00A813CF">
              <w:t xml:space="preserve"> – </w:t>
            </w:r>
            <w:r w:rsidRPr="00A813CF">
              <w:t>342,7</w:t>
            </w:r>
          </w:p>
        </w:tc>
      </w:tr>
      <w:tr w:rsidR="00270886" w:rsidRPr="00A813C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>в том числе собствен</w:t>
            </w:r>
            <w:r w:rsidR="00FC3295" w:rsidRPr="00A813CF">
              <w:t>-</w:t>
            </w:r>
            <w:r w:rsidRPr="00A813CF">
              <w:t>ные доходы в бюджете городского округа,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151,3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169,4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228,7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241,9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172,7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231,3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69081F">
            <w:pPr>
              <w:autoSpaceDE w:val="0"/>
              <w:autoSpaceDN w:val="0"/>
              <w:adjustRightInd w:val="0"/>
              <w:jc w:val="center"/>
            </w:pPr>
            <w:r w:rsidRPr="00A813CF">
              <w:t>238,2</w:t>
            </w:r>
            <w:r w:rsidR="0069081F" w:rsidRPr="00A813CF">
              <w:t xml:space="preserve"> – </w:t>
            </w:r>
            <w:r w:rsidRPr="00A813CF">
              <w:t>276,0</w:t>
            </w:r>
          </w:p>
        </w:tc>
      </w:tr>
      <w:tr w:rsidR="00270886" w:rsidRPr="00A813C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1.4</w:t>
            </w:r>
          </w:p>
        </w:tc>
        <w:tc>
          <w:tcPr>
            <w:tcW w:w="14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bCs/>
              </w:rPr>
              <w:t>Задача 4. Повышение доступности и качества дошкольного, общего и дополнительного образования</w:t>
            </w:r>
          </w:p>
        </w:tc>
      </w:tr>
      <w:tr w:rsidR="00270886" w:rsidRPr="00A813C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 xml:space="preserve">Доля детей в возрасте </w:t>
            </w:r>
            <w:r w:rsidR="003F5B55" w:rsidRPr="00A813CF">
              <w:br/>
            </w:r>
            <w:r w:rsidRPr="00A813CF">
              <w:t>1</w:t>
            </w:r>
            <w:r w:rsidR="003F5B55" w:rsidRPr="00A813CF">
              <w:t xml:space="preserve"> – </w:t>
            </w:r>
            <w:r w:rsidRPr="00A813CF">
              <w:t>6 лет, получающих дошкольную образова</w:t>
            </w:r>
            <w:r w:rsidR="00FC3295" w:rsidRPr="00A813CF">
              <w:t>-</w:t>
            </w:r>
            <w:r w:rsidRPr="00A813CF">
              <w:t>тельную услугу и (или) услугу по их содержа</w:t>
            </w:r>
            <w:r w:rsidR="00FC3295" w:rsidRPr="00A813CF">
              <w:t>-</w:t>
            </w:r>
            <w:r w:rsidRPr="00A813CF">
              <w:t>нию в муниципальных образовательных учреждениях в общей численности детей в возрасте 1</w:t>
            </w:r>
            <w:r w:rsidR="003F5B55" w:rsidRPr="00A813CF">
              <w:t xml:space="preserve"> – </w:t>
            </w:r>
            <w:r w:rsidRPr="00A813CF">
              <w:t>6 лет,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60,0</w:t>
            </w:r>
          </w:p>
        </w:tc>
      </w:tr>
      <w:tr w:rsidR="00270886" w:rsidRPr="00A813CF" w:rsidTr="006908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 xml:space="preserve">Доля детей в возрасте </w:t>
            </w:r>
            <w:r w:rsidR="003F5B55" w:rsidRPr="00A813CF">
              <w:br/>
            </w:r>
            <w:r w:rsidRPr="00A813CF">
              <w:t>1</w:t>
            </w:r>
            <w:r w:rsidR="003F5B55" w:rsidRPr="00A813CF">
              <w:t xml:space="preserve"> – </w:t>
            </w:r>
            <w:r w:rsidRPr="00A813CF">
              <w:t>6 лет стоящих на учете для определения в муниципальные дошкольные образова</w:t>
            </w:r>
            <w:r w:rsidR="00FC3295" w:rsidRPr="00A813CF">
              <w:t>-</w:t>
            </w:r>
            <w:r w:rsidRPr="00A813CF">
              <w:t>тельные учреждения, в общей численности детей в возрасте 1</w:t>
            </w:r>
            <w:r w:rsidR="003F5B55" w:rsidRPr="00A813CF">
              <w:t xml:space="preserve"> – </w:t>
            </w:r>
            <w:r w:rsidRPr="00A813CF">
              <w:t>6 лет,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17,0</w:t>
            </w:r>
          </w:p>
        </w:tc>
      </w:tr>
    </w:tbl>
    <w:p w:rsidR="00FC3295" w:rsidRDefault="00FC3295">
      <w:r>
        <w:rPr>
          <w:b/>
          <w:i/>
        </w:rPr>
        <w:br w:type="page"/>
      </w:r>
    </w:p>
    <w:tbl>
      <w:tblPr>
        <w:tblW w:w="15417" w:type="dxa"/>
        <w:tblInd w:w="-318" w:type="dxa"/>
        <w:tblLayout w:type="fixed"/>
        <w:tblLook w:val="01E0"/>
      </w:tblPr>
      <w:tblGrid>
        <w:gridCol w:w="1368"/>
        <w:gridCol w:w="2700"/>
        <w:gridCol w:w="1260"/>
        <w:gridCol w:w="1260"/>
        <w:gridCol w:w="1260"/>
        <w:gridCol w:w="1080"/>
        <w:gridCol w:w="1260"/>
        <w:gridCol w:w="1260"/>
        <w:gridCol w:w="1260"/>
        <w:gridCol w:w="1260"/>
        <w:gridCol w:w="1449"/>
      </w:tblGrid>
      <w:tr w:rsidR="003F5B55" w:rsidRPr="00BF6AA5" w:rsidTr="00110288">
        <w:tc>
          <w:tcPr>
            <w:tcW w:w="15417" w:type="dxa"/>
            <w:gridSpan w:val="11"/>
            <w:tcBorders>
              <w:bottom w:val="single" w:sz="4" w:space="0" w:color="auto"/>
            </w:tcBorders>
          </w:tcPr>
          <w:p w:rsidR="003F5B55" w:rsidRPr="00BF6AA5" w:rsidRDefault="003F5B55" w:rsidP="003F5B55">
            <w:pPr>
              <w:autoSpaceDE w:val="0"/>
              <w:autoSpaceDN w:val="0"/>
              <w:adjustRightInd w:val="0"/>
              <w:ind w:left="-142" w:right="-14"/>
              <w:jc w:val="center"/>
              <w:rPr>
                <w:sz w:val="28"/>
              </w:rPr>
            </w:pPr>
            <w:r w:rsidRPr="00BF6AA5">
              <w:rPr>
                <w:sz w:val="28"/>
              </w:rPr>
              <w:lastRenderedPageBreak/>
              <w:t>7</w:t>
            </w:r>
          </w:p>
          <w:p w:rsidR="003F5B55" w:rsidRPr="00BF6AA5" w:rsidRDefault="003F5B55" w:rsidP="003F5B5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3F5B55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5" w:rsidRPr="00A813CF" w:rsidRDefault="003F5B5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11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>Доля детей первой и второй групп здоровья в общей численности обучающихся в муни</w:t>
            </w:r>
            <w:r w:rsidR="00FC3295" w:rsidRPr="00A813CF">
              <w:t>-</w:t>
            </w:r>
            <w:r w:rsidRPr="00A813CF">
              <w:t>ципальных общеобра</w:t>
            </w:r>
            <w:r w:rsidR="00FC3295" w:rsidRPr="00A813CF">
              <w:t>-</w:t>
            </w:r>
            <w:r w:rsidRPr="00A813CF">
              <w:t>зовательных учрежде</w:t>
            </w:r>
            <w:r w:rsidR="00FC3295" w:rsidRPr="00A813CF">
              <w:t>-</w:t>
            </w:r>
            <w:r w:rsidRPr="00A813CF">
              <w:t xml:space="preserve">ниях, процентов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92,0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110288">
            <w:pPr>
              <w:autoSpaceDE w:val="0"/>
              <w:autoSpaceDN w:val="0"/>
              <w:adjustRightInd w:val="0"/>
              <w:jc w:val="center"/>
            </w:pPr>
            <w:r w:rsidRPr="00A813CF">
              <w:t>92,5</w:t>
            </w:r>
            <w:r w:rsidR="00110288" w:rsidRPr="00A813CF">
              <w:t xml:space="preserve"> – </w:t>
            </w:r>
            <w:r w:rsidRPr="00A813CF">
              <w:t>93,5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>Доля обучающихся в муниципальных общеобразовательных учреждениях, занимаю</w:t>
            </w:r>
            <w:r w:rsidR="00FC3295" w:rsidRPr="00A813CF">
              <w:t>-</w:t>
            </w:r>
            <w:r w:rsidRPr="00A813CF">
              <w:t>щихся во вторую (третью) смену, в общей численности обучающихся в муни</w:t>
            </w:r>
            <w:r w:rsidR="00FC3295" w:rsidRPr="00A813CF">
              <w:t>-</w:t>
            </w:r>
            <w:r w:rsidRPr="00A813CF">
              <w:t>ципальных общеобра</w:t>
            </w:r>
            <w:r w:rsidR="00FC3295" w:rsidRPr="00A813CF">
              <w:t>-</w:t>
            </w:r>
            <w:r w:rsidRPr="00A813CF">
              <w:t>зовательных учрежде</w:t>
            </w:r>
            <w:r w:rsidR="00FC3295" w:rsidRPr="00A813CF">
              <w:t>-</w:t>
            </w:r>
            <w:r w:rsidRPr="00A813CF">
              <w:t>ниях,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0,0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FC3295">
            <w:pPr>
              <w:autoSpaceDE w:val="0"/>
              <w:autoSpaceDN w:val="0"/>
              <w:adjustRightInd w:val="0"/>
            </w:pPr>
            <w:r w:rsidRPr="00A813CF">
              <w:t xml:space="preserve">Доля детей в возрасте </w:t>
            </w:r>
            <w:r w:rsidR="00FC3295" w:rsidRPr="00A813CF">
              <w:br/>
            </w:r>
            <w:r w:rsidRPr="00A813CF">
              <w:t>5</w:t>
            </w:r>
            <w:r w:rsidR="00FC3295" w:rsidRPr="00A813CF">
              <w:t xml:space="preserve"> – </w:t>
            </w:r>
            <w:r w:rsidRPr="00A813CF">
              <w:t>18 лет, получающих услуги по дополнитель</w:t>
            </w:r>
            <w:r w:rsidR="00FC3295" w:rsidRPr="00A813CF">
              <w:t>-</w:t>
            </w:r>
            <w:r w:rsidRPr="00A813CF">
              <w:t>ному образованию в организациях различ</w:t>
            </w:r>
            <w:r w:rsidR="00FC3295" w:rsidRPr="00A813CF">
              <w:t>-</w:t>
            </w:r>
            <w:r w:rsidRPr="00A813CF">
              <w:t>ной организационно-правовой формы и формы собственности, в общей численности детей данной возрастной группы,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79,0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79,0</w:t>
            </w:r>
            <w:r w:rsidR="00110288" w:rsidRPr="00A813CF">
              <w:t xml:space="preserve"> – </w:t>
            </w:r>
            <w:r w:rsidRPr="00A813CF">
              <w:t>80,0</w:t>
            </w:r>
          </w:p>
        </w:tc>
      </w:tr>
      <w:tr w:rsidR="00FC3295" w:rsidRPr="00A813CF" w:rsidTr="00110288">
        <w:tc>
          <w:tcPr>
            <w:tcW w:w="15417" w:type="dxa"/>
            <w:gridSpan w:val="11"/>
            <w:tcBorders>
              <w:bottom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ind w:left="-142" w:right="-14"/>
              <w:jc w:val="center"/>
              <w:rPr>
                <w:sz w:val="28"/>
              </w:rPr>
            </w:pPr>
            <w:r w:rsidRPr="00A813CF">
              <w:rPr>
                <w:sz w:val="28"/>
              </w:rPr>
              <w:lastRenderedPageBreak/>
              <w:t>8</w:t>
            </w:r>
          </w:p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FC3295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11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1.5</w:t>
            </w:r>
          </w:p>
        </w:tc>
        <w:tc>
          <w:tcPr>
            <w:tcW w:w="14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bCs/>
              </w:rPr>
              <w:t>Задача 5. Создание условий для оказания медицинской помощи населению, развитие здравоохранения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Обеспеченность населения врачами, человек на 10 000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14,7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14,7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Охват всех граждан профилактическими медицинскими осмотрами не реже одного раза в год,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A813CF">
              <w:t>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Смертность населения  (без показателей смертности от внешних причин), человек на 100 000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454,6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411,4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A813CF">
              <w:t>527,8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439,0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439,0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813CF">
              <w:t>Число стационарных коек, коек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1.5.5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813CF">
              <w:t>Число мест в дневном стационаре,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17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1.6</w:t>
            </w:r>
          </w:p>
        </w:tc>
        <w:tc>
          <w:tcPr>
            <w:tcW w:w="14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bCs/>
              </w:rPr>
              <w:t xml:space="preserve">Задача 6. </w:t>
            </w:r>
            <w:r w:rsidRPr="00A813CF">
              <w:t>Формирование культурно-ценностных ориентаций населения посредством развития культуры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>Повышение уровня удовлетворенности населения качеством предоставления муниципальных услуг в сфере культуры,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87,0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87,0</w:t>
            </w:r>
            <w:r w:rsidR="00A813CF" w:rsidRPr="00A813CF">
              <w:t xml:space="preserve"> – </w:t>
            </w:r>
            <w:r w:rsidRPr="00A813CF">
              <w:t>89,0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1.7</w:t>
            </w:r>
          </w:p>
        </w:tc>
        <w:tc>
          <w:tcPr>
            <w:tcW w:w="14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both"/>
            </w:pPr>
            <w:r w:rsidRPr="00A813CF">
              <w:t>Задача 7. Создание оптимальных условий для формирования молодежного движения, развитие физической культуры и массового спорта населения</w:t>
            </w:r>
          </w:p>
        </w:tc>
      </w:tr>
      <w:tr w:rsidR="00FC3295" w:rsidRPr="00A813CF" w:rsidTr="00110288">
        <w:tc>
          <w:tcPr>
            <w:tcW w:w="15417" w:type="dxa"/>
            <w:gridSpan w:val="11"/>
            <w:tcBorders>
              <w:bottom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ind w:left="-142" w:right="-14"/>
              <w:jc w:val="center"/>
              <w:rPr>
                <w:sz w:val="28"/>
              </w:rPr>
            </w:pPr>
            <w:r w:rsidRPr="00A813CF">
              <w:rPr>
                <w:sz w:val="28"/>
              </w:rPr>
              <w:lastRenderedPageBreak/>
              <w:t>9</w:t>
            </w:r>
          </w:p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FC3295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11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both"/>
            </w:pPr>
            <w:r w:rsidRPr="00A813CF"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55,0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55,5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>Доля обучающихся, систематически занимающихся физической культурой и спортом, в общей численности обучающихся,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95,8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96,0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1.8</w:t>
            </w:r>
          </w:p>
        </w:tc>
        <w:tc>
          <w:tcPr>
            <w:tcW w:w="14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>Задача 8. Формирование комфортной среды проживания, повышение эффективности работы жилищно-коммунального комплекса</w:t>
            </w:r>
          </w:p>
        </w:tc>
      </w:tr>
      <w:tr w:rsidR="00270886" w:rsidRPr="00A813CF" w:rsidTr="00110288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 xml:space="preserve">                   В сфере жилья и городской среды: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Число семей, улучшивших свои жилищные условия, единиц (за период реализации)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65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Количество молодых семей, улучшивших свои жилищные условия, единиц (за период реализации)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3CF">
              <w:rPr>
                <w:color w:val="000000"/>
              </w:rPr>
              <w:t>Удельный вес ветхого и аварийного жилья в общем объеме жилищного фонда,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0</w:t>
            </w:r>
          </w:p>
        </w:tc>
      </w:tr>
      <w:tr w:rsidR="00FC3295" w:rsidRPr="00A813CF" w:rsidTr="00110288">
        <w:tc>
          <w:tcPr>
            <w:tcW w:w="15417" w:type="dxa"/>
            <w:gridSpan w:val="11"/>
            <w:tcBorders>
              <w:bottom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ind w:left="-142" w:right="-14"/>
              <w:jc w:val="center"/>
              <w:rPr>
                <w:sz w:val="28"/>
              </w:rPr>
            </w:pPr>
            <w:r w:rsidRPr="00A813CF">
              <w:rPr>
                <w:sz w:val="28"/>
              </w:rPr>
              <w:lastRenderedPageBreak/>
              <w:t>10</w:t>
            </w:r>
          </w:p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FC3295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11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A813CF">
              <w:t>1.8.4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Доля автомобильных дорог муниципального значения, соответ</w:t>
            </w:r>
            <w:r w:rsidR="00FC3295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ствующих норматив</w:t>
            </w:r>
            <w:r w:rsidR="00FC3295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ным требованиям, % от общей протяженности дорог муниципального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75,0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80,0</w:t>
            </w:r>
          </w:p>
        </w:tc>
      </w:tr>
      <w:tr w:rsidR="00270886" w:rsidRPr="00A813CF" w:rsidTr="00110288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 xml:space="preserve">                   В сфере жилищно-коммунального хозяйства: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1.8.5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Уровень износа объектов коммуналь</w:t>
            </w:r>
            <w:r w:rsidR="00FC3295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ной инфраструктуры,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55,0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A813CF">
              <w:t>1.8.6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FC329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Количество модернизи</w:t>
            </w:r>
            <w:r w:rsidR="00FC3295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рованных объектов коммунальной инфра</w:t>
            </w:r>
            <w:r w:rsidR="00FC3295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структуры на террито</w:t>
            </w:r>
            <w:r w:rsidR="00FC3295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рии городского округа ЗАТО Светлый, единиц (за период реализации)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1.8.7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FC32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3CF">
              <w:rPr>
                <w:color w:val="000000"/>
              </w:rPr>
              <w:t>Протяженность улич</w:t>
            </w:r>
            <w:r w:rsidR="00FC3295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ной водопроводной сети, нуждающейся в замене, % от общей протяженности сетей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55,0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1.8.8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FC329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Протяженность улич</w:t>
            </w:r>
            <w:r w:rsidR="00FC3295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ной канализационной сети, нуждающейся в замене, %  от общей протяженности сетей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55,0</w:t>
            </w:r>
          </w:p>
        </w:tc>
      </w:tr>
      <w:tr w:rsidR="00FC3295" w:rsidRPr="00A813CF" w:rsidTr="00110288">
        <w:tc>
          <w:tcPr>
            <w:tcW w:w="15417" w:type="dxa"/>
            <w:gridSpan w:val="11"/>
            <w:tcBorders>
              <w:bottom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ind w:left="-142" w:right="-14"/>
              <w:jc w:val="center"/>
              <w:rPr>
                <w:sz w:val="28"/>
              </w:rPr>
            </w:pPr>
            <w:r w:rsidRPr="00A813CF">
              <w:rPr>
                <w:sz w:val="28"/>
              </w:rPr>
              <w:lastRenderedPageBreak/>
              <w:t>11</w:t>
            </w:r>
          </w:p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FC3295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95" w:rsidRPr="00A813CF" w:rsidRDefault="00FC3295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11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1.9</w:t>
            </w:r>
          </w:p>
        </w:tc>
        <w:tc>
          <w:tcPr>
            <w:tcW w:w="14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>Задача 9. Обеспечение общественной безопасности в городском округе ЗАТО Светлый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>Число зарегистрирован</w:t>
            </w:r>
            <w:r w:rsidR="00AC2E47" w:rsidRPr="00A813CF">
              <w:t>-</w:t>
            </w:r>
            <w:r w:rsidRPr="00A813CF">
              <w:t>ных преступлений, 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50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1.10</w:t>
            </w:r>
          </w:p>
        </w:tc>
        <w:tc>
          <w:tcPr>
            <w:tcW w:w="14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t>Задача 10. Повышение эффективности деятельности местного самоуправления</w:t>
            </w:r>
          </w:p>
        </w:tc>
      </w:tr>
      <w:tr w:rsidR="00270886" w:rsidRPr="00A813CF" w:rsidTr="00110288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 xml:space="preserve">                     Совершенствование бюджетного процесса: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813CF">
              <w:rPr>
                <w:color w:val="000000"/>
              </w:rPr>
              <w:t>Бюджетная обеспечен</w:t>
            </w:r>
            <w:r w:rsidR="00AC2E47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 xml:space="preserve">ность доходами (без учета безвозмездных поступлений) в расчете на одного жителя, руб.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6779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7657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7657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7658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A813CF">
            <w:pPr>
              <w:autoSpaceDE w:val="0"/>
              <w:autoSpaceDN w:val="0"/>
              <w:adjustRightInd w:val="0"/>
              <w:jc w:val="center"/>
            </w:pPr>
            <w:r w:rsidRPr="00A813CF">
              <w:t>7729</w:t>
            </w:r>
            <w:r w:rsidR="00A813CF">
              <w:t xml:space="preserve"> </w:t>
            </w:r>
            <w:r w:rsidR="00A813CF" w:rsidRPr="0069081F">
              <w:t>–</w:t>
            </w:r>
            <w:r w:rsidR="00A813CF">
              <w:t xml:space="preserve"> </w:t>
            </w:r>
            <w:r w:rsidRPr="00A813CF">
              <w:t>8202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Доля налоговых и неналоговых доходов местного бюджета в общем объеме доходов бюджета муници</w:t>
            </w:r>
            <w:r w:rsidR="00AC2E47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пального образования,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34,7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A813CF">
            <w:pPr>
              <w:autoSpaceDE w:val="0"/>
              <w:autoSpaceDN w:val="0"/>
              <w:adjustRightInd w:val="0"/>
              <w:jc w:val="center"/>
            </w:pPr>
            <w:r w:rsidRPr="00A813CF">
              <w:t>34,1</w:t>
            </w:r>
            <w:r w:rsidR="00A813CF">
              <w:t xml:space="preserve"> </w:t>
            </w:r>
            <w:r w:rsidR="00A813CF" w:rsidRPr="0069081F">
              <w:t>–</w:t>
            </w:r>
            <w:r w:rsidR="00A813CF">
              <w:t xml:space="preserve"> </w:t>
            </w:r>
            <w:r w:rsidRPr="00A813CF">
              <w:t>30,9</w:t>
            </w:r>
          </w:p>
        </w:tc>
      </w:tr>
      <w:tr w:rsidR="00270886" w:rsidRPr="00A813CF" w:rsidTr="00110288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Повышение открытости и эффективности деятельности администрации городского округа ЗАТО Светлый: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1.10.3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3CF">
              <w:rPr>
                <w:color w:val="000000"/>
              </w:rPr>
              <w:t>Обеспечение обнаро</w:t>
            </w:r>
            <w:r w:rsidR="00AC2E47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довани</w:t>
            </w:r>
            <w:r w:rsidRPr="00A813CF">
              <w:t xml:space="preserve">я </w:t>
            </w:r>
            <w:r w:rsidRPr="00A813CF">
              <w:rPr>
                <w:color w:val="000000"/>
              </w:rPr>
              <w:t>(опубликова</w:t>
            </w:r>
            <w:r w:rsidR="00AC2E47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ния) информации о деятельности адми</w:t>
            </w:r>
            <w:r w:rsidR="00AC2E47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нистрации городского округа ЗАТО Светлый,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100,00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</w:t>
            </w:r>
          </w:p>
        </w:tc>
        <w:tc>
          <w:tcPr>
            <w:tcW w:w="14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 xml:space="preserve">Стратегическая цель  2: </w:t>
            </w:r>
            <w:r w:rsidRPr="00A813CF">
              <w:t>Устойчивое развитие производственных отраслей экономики городского округа ЗАТО Светлый</w:t>
            </w:r>
          </w:p>
        </w:tc>
      </w:tr>
      <w:tr w:rsidR="00270886" w:rsidRPr="00A813CF" w:rsidTr="001102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2.1</w:t>
            </w:r>
          </w:p>
        </w:tc>
        <w:tc>
          <w:tcPr>
            <w:tcW w:w="14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Задача 1. Обеспечение благоприятного инвестиционного климата</w:t>
            </w:r>
          </w:p>
        </w:tc>
      </w:tr>
    </w:tbl>
    <w:p w:rsidR="00AC2E47" w:rsidRDefault="00AC2E47">
      <w:r>
        <w:rPr>
          <w:b/>
          <w:i/>
        </w:rPr>
        <w:br w:type="page"/>
      </w:r>
    </w:p>
    <w:tbl>
      <w:tblPr>
        <w:tblW w:w="15593" w:type="dxa"/>
        <w:tblInd w:w="-176" w:type="dxa"/>
        <w:tblLayout w:type="fixed"/>
        <w:tblLook w:val="01E0"/>
      </w:tblPr>
      <w:tblGrid>
        <w:gridCol w:w="1368"/>
        <w:gridCol w:w="2700"/>
        <w:gridCol w:w="1260"/>
        <w:gridCol w:w="1260"/>
        <w:gridCol w:w="1260"/>
        <w:gridCol w:w="1080"/>
        <w:gridCol w:w="1260"/>
        <w:gridCol w:w="1260"/>
        <w:gridCol w:w="1260"/>
        <w:gridCol w:w="1043"/>
        <w:gridCol w:w="1842"/>
      </w:tblGrid>
      <w:tr w:rsidR="00AC2E47" w:rsidRPr="00A813CF" w:rsidTr="00A813CF">
        <w:tc>
          <w:tcPr>
            <w:tcW w:w="15593" w:type="dxa"/>
            <w:gridSpan w:val="11"/>
            <w:tcBorders>
              <w:bottom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ind w:left="-142" w:right="-14"/>
              <w:jc w:val="center"/>
              <w:rPr>
                <w:sz w:val="28"/>
              </w:rPr>
            </w:pPr>
            <w:r w:rsidRPr="00A813CF">
              <w:rPr>
                <w:sz w:val="28"/>
              </w:rPr>
              <w:lastRenderedPageBreak/>
              <w:t>12</w:t>
            </w:r>
          </w:p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AC2E47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11</w:t>
            </w:r>
          </w:p>
        </w:tc>
      </w:tr>
      <w:tr w:rsidR="00270886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A813CF">
            <w:r w:rsidRPr="00A813CF">
              <w:t>Инвестиции в основной капитал за счет всех источников финанси</w:t>
            </w:r>
            <w:r w:rsidR="00A813CF">
              <w:t>-</w:t>
            </w:r>
            <w:r w:rsidRPr="00A813CF">
              <w:t>рования, 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3928,0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27324,0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25791,0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2967,0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3105,0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3120,0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3149,0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3180,0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3244,0</w:t>
            </w:r>
            <w:r w:rsidR="00A813CF">
              <w:t xml:space="preserve"> </w:t>
            </w:r>
            <w:r w:rsidR="00A813CF" w:rsidRPr="0069081F">
              <w:t>–</w:t>
            </w:r>
            <w:r w:rsidR="00A813CF">
              <w:t xml:space="preserve"> </w:t>
            </w:r>
            <w:r w:rsidRPr="00A813CF">
              <w:t>3945,0</w:t>
            </w:r>
          </w:p>
        </w:tc>
      </w:tr>
      <w:tr w:rsidR="00270886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  <w:lang w:eastAsia="en-US"/>
              </w:rPr>
              <w:t>Объем инвестиций в основной капитал из всех источников в расчете на одного жителя, 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309,3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2134,7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1999,3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240,7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241,9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244,1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246,5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251,5</w:t>
            </w:r>
            <w:r w:rsidR="00A813CF">
              <w:t xml:space="preserve"> </w:t>
            </w:r>
            <w:r w:rsidR="00A813CF" w:rsidRPr="0069081F">
              <w:t>–</w:t>
            </w:r>
            <w:r w:rsidR="00A813CF">
              <w:t xml:space="preserve"> </w:t>
            </w:r>
            <w:r w:rsidRPr="00A813CF">
              <w:t>305,8</w:t>
            </w:r>
          </w:p>
        </w:tc>
      </w:tr>
      <w:tr w:rsidR="00270886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2.2</w:t>
            </w:r>
          </w:p>
        </w:tc>
        <w:tc>
          <w:tcPr>
            <w:tcW w:w="14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rPr>
                <w:color w:val="000000"/>
              </w:rPr>
            </w:pPr>
            <w:r w:rsidRPr="00A813CF">
              <w:rPr>
                <w:color w:val="000000"/>
              </w:rPr>
              <w:t>Задача 2. Содействие  развитию малого и среднего предпринимательства</w:t>
            </w:r>
          </w:p>
        </w:tc>
      </w:tr>
      <w:tr w:rsidR="00270886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rPr>
                <w:color w:val="000000"/>
              </w:rPr>
            </w:pPr>
            <w:r w:rsidRPr="00A813CF">
              <w:rPr>
                <w:color w:val="000000"/>
              </w:rPr>
              <w:t xml:space="preserve">Число субъектов малого и среднего предпринимательства, единиц на 10 000 человек населения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125,2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128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130</w:t>
            </w:r>
            <w:r w:rsidR="00A813CF">
              <w:t xml:space="preserve"> </w:t>
            </w:r>
            <w:r w:rsidR="00A813CF" w:rsidRPr="0069081F">
              <w:t>–</w:t>
            </w:r>
            <w:r w:rsidR="00A813CF">
              <w:t xml:space="preserve"> </w:t>
            </w:r>
            <w:r w:rsidRPr="00A813CF">
              <w:t>134</w:t>
            </w:r>
          </w:p>
        </w:tc>
      </w:tr>
      <w:tr w:rsidR="00270886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rPr>
                <w:color w:val="000000"/>
              </w:rPr>
            </w:pPr>
            <w:r w:rsidRPr="00A813CF">
              <w:rPr>
                <w:color w:val="000000"/>
              </w:rPr>
              <w:t>Доля среднесписочной численности работ</w:t>
            </w:r>
            <w:r w:rsidR="00AC2E47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ников (без внешних совместителей) занятых у субъектов малого и среднего предпринима</w:t>
            </w:r>
            <w:r w:rsidR="00AC2E47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 xml:space="preserve">тельства, в общей численности занятого населения, процентов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9,9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10,1</w:t>
            </w:r>
            <w:r w:rsidR="00A813CF">
              <w:t xml:space="preserve"> </w:t>
            </w:r>
            <w:r w:rsidR="00A813CF" w:rsidRPr="0069081F">
              <w:t>–</w:t>
            </w:r>
            <w:r w:rsidR="00A813CF">
              <w:t xml:space="preserve"> </w:t>
            </w:r>
            <w:r w:rsidRPr="00A813CF">
              <w:t>10,6</w:t>
            </w:r>
          </w:p>
        </w:tc>
      </w:tr>
      <w:tr w:rsidR="00270886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</w:t>
            </w:r>
          </w:p>
        </w:tc>
        <w:tc>
          <w:tcPr>
            <w:tcW w:w="14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</w:pPr>
            <w:r w:rsidRPr="00A813CF">
              <w:rPr>
                <w:color w:val="000000"/>
              </w:rPr>
              <w:t>Задача 3. Развитие промышленного производства</w:t>
            </w:r>
          </w:p>
        </w:tc>
      </w:tr>
      <w:tr w:rsidR="00270886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AC2E47">
            <w:pPr>
              <w:rPr>
                <w:color w:val="000000"/>
              </w:rPr>
            </w:pPr>
            <w:r w:rsidRPr="00A813CF">
              <w:rPr>
                <w:color w:val="000000"/>
              </w:rPr>
              <w:t>Объем отгруженных товаров собственного производства, выпол</w:t>
            </w:r>
            <w:r w:rsidR="00AC2E47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 xml:space="preserve">ненных работ и услуг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8630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8391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8364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8566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8822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9085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9364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jc w:val="center"/>
            </w:pPr>
            <w:r w:rsidRPr="00A813CF">
              <w:t>9481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9752</w:t>
            </w:r>
            <w:r w:rsidR="00A813CF">
              <w:t xml:space="preserve"> </w:t>
            </w:r>
            <w:r w:rsidR="00A813CF" w:rsidRPr="0069081F">
              <w:t>–</w:t>
            </w:r>
            <w:r w:rsidR="00A813CF">
              <w:t xml:space="preserve"> </w:t>
            </w:r>
            <w:r w:rsidRPr="00A813CF">
              <w:t>10767</w:t>
            </w:r>
          </w:p>
        </w:tc>
      </w:tr>
    </w:tbl>
    <w:p w:rsidR="00A813CF" w:rsidRDefault="00A813CF">
      <w:r>
        <w:br w:type="page"/>
      </w:r>
    </w:p>
    <w:tbl>
      <w:tblPr>
        <w:tblW w:w="15593" w:type="dxa"/>
        <w:tblInd w:w="-176" w:type="dxa"/>
        <w:tblLayout w:type="fixed"/>
        <w:tblLook w:val="01E0"/>
      </w:tblPr>
      <w:tblGrid>
        <w:gridCol w:w="1368"/>
        <w:gridCol w:w="2700"/>
        <w:gridCol w:w="1260"/>
        <w:gridCol w:w="1260"/>
        <w:gridCol w:w="1260"/>
        <w:gridCol w:w="1080"/>
        <w:gridCol w:w="1260"/>
        <w:gridCol w:w="1260"/>
        <w:gridCol w:w="1260"/>
        <w:gridCol w:w="1260"/>
        <w:gridCol w:w="1625"/>
      </w:tblGrid>
      <w:tr w:rsidR="00AC2E47" w:rsidRPr="00A813CF" w:rsidTr="00A813CF">
        <w:tc>
          <w:tcPr>
            <w:tcW w:w="15593" w:type="dxa"/>
            <w:gridSpan w:val="11"/>
            <w:tcBorders>
              <w:bottom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ind w:left="-142" w:right="-14"/>
              <w:jc w:val="center"/>
              <w:rPr>
                <w:sz w:val="28"/>
              </w:rPr>
            </w:pPr>
            <w:r w:rsidRPr="00A813CF">
              <w:rPr>
                <w:sz w:val="28"/>
              </w:rPr>
              <w:lastRenderedPageBreak/>
              <w:t>13</w:t>
            </w:r>
          </w:p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AC2E47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11</w:t>
            </w:r>
          </w:p>
        </w:tc>
      </w:tr>
      <w:tr w:rsidR="00AC2E47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AC2E47">
            <w:pPr>
              <w:rPr>
                <w:color w:val="000000"/>
              </w:rPr>
            </w:pPr>
            <w:r w:rsidRPr="00A813CF">
              <w:rPr>
                <w:color w:val="000000"/>
              </w:rPr>
              <w:t>(всеми категориями производителей) на душу населения, руб. на конец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7" w:rsidRPr="00A813CF" w:rsidRDefault="00AC2E47" w:rsidP="002142F5">
            <w:pPr>
              <w:autoSpaceDE w:val="0"/>
              <w:autoSpaceDN w:val="0"/>
              <w:adjustRightInd w:val="0"/>
              <w:jc w:val="center"/>
            </w:pPr>
          </w:p>
        </w:tc>
      </w:tr>
      <w:tr w:rsidR="00270886" w:rsidRPr="00A813CF" w:rsidTr="00A81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A813CF" w:rsidP="002142F5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rPr>
                <w:color w:val="000000"/>
              </w:rPr>
            </w:pPr>
            <w:r w:rsidRPr="00A813CF">
              <w:rPr>
                <w:color w:val="000000"/>
              </w:rPr>
              <w:t>Индекс промышлен</w:t>
            </w:r>
            <w:r w:rsidR="00AC2E47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ного производства, процентов к предыду</w:t>
            </w:r>
            <w:r w:rsidR="00AC2E47" w:rsidRPr="00A813CF">
              <w:rPr>
                <w:color w:val="000000"/>
              </w:rPr>
              <w:t>-</w:t>
            </w:r>
            <w:r w:rsidRPr="00A813CF">
              <w:rPr>
                <w:color w:val="000000"/>
              </w:rPr>
              <w:t>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99,5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101,0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813CF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A813CF">
              <w:t>102,1</w:t>
            </w:r>
            <w:r w:rsidR="00A813CF">
              <w:t xml:space="preserve"> </w:t>
            </w:r>
            <w:r w:rsidR="00A813CF" w:rsidRPr="0069081F">
              <w:t>–</w:t>
            </w:r>
            <w:r w:rsidR="00A813CF">
              <w:t xml:space="preserve"> </w:t>
            </w:r>
            <w:r w:rsidRPr="00A813CF">
              <w:t>104,5</w:t>
            </w:r>
          </w:p>
        </w:tc>
      </w:tr>
    </w:tbl>
    <w:p w:rsidR="00270886" w:rsidRDefault="00270886" w:rsidP="002708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270886" w:rsidSect="002142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2E47" w:rsidRPr="00AC2E47" w:rsidRDefault="00AC2E47" w:rsidP="00AC2E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C2E47">
        <w:rPr>
          <w:bCs/>
          <w:sz w:val="28"/>
          <w:szCs w:val="28"/>
        </w:rPr>
        <w:lastRenderedPageBreak/>
        <w:t>14</w:t>
      </w:r>
    </w:p>
    <w:p w:rsidR="00AC2E47" w:rsidRDefault="00AC2E47" w:rsidP="0027088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70886" w:rsidRPr="00623B6B" w:rsidRDefault="00270886" w:rsidP="00623B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3B6B">
        <w:rPr>
          <w:bCs/>
          <w:sz w:val="28"/>
          <w:szCs w:val="28"/>
        </w:rPr>
        <w:t>4.</w:t>
      </w:r>
      <w:r w:rsidRPr="00623B6B">
        <w:rPr>
          <w:b/>
          <w:bCs/>
          <w:sz w:val="28"/>
          <w:szCs w:val="28"/>
        </w:rPr>
        <w:t xml:space="preserve"> Комплекс мероприятий, обеспечивающих достижение реализации долгосрочных целей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</w:t>
      </w:r>
    </w:p>
    <w:p w:rsidR="00270886" w:rsidRPr="00623B6B" w:rsidRDefault="00270886" w:rsidP="0027088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70886" w:rsidRPr="00623B6B" w:rsidRDefault="00270886" w:rsidP="00AC2E4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23B6B">
        <w:rPr>
          <w:rFonts w:ascii="Times New Roman" w:hAnsi="Times New Roman"/>
          <w:sz w:val="28"/>
          <w:szCs w:val="28"/>
        </w:rPr>
        <w:t xml:space="preserve">В данном разделе в табличной форме представлены комплексы мероприятий, обеспечивающих достижение целей </w:t>
      </w:r>
      <w:r w:rsidR="00AC2E47" w:rsidRPr="00623B6B">
        <w:rPr>
          <w:rFonts w:ascii="Times New Roman" w:hAnsi="Times New Roman"/>
          <w:sz w:val="28"/>
          <w:szCs w:val="28"/>
        </w:rPr>
        <w:br/>
      </w:r>
      <w:r w:rsidRPr="00623B6B">
        <w:rPr>
          <w:rFonts w:ascii="Times New Roman" w:hAnsi="Times New Roman"/>
          <w:sz w:val="28"/>
          <w:szCs w:val="28"/>
        </w:rPr>
        <w:t>по приоритетным направлениям на каждом этапе реализации Стратегии, более конкретная проработка мероприятий предполагается в рамках разрабатываемых муниципальных программ, направленных на реализацию Стратегии.</w:t>
      </w:r>
    </w:p>
    <w:p w:rsidR="00270886" w:rsidRPr="00AC2E47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886" w:rsidRPr="00AC2E47" w:rsidRDefault="00270886" w:rsidP="002708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C2E47">
        <w:rPr>
          <w:sz w:val="28"/>
          <w:szCs w:val="28"/>
        </w:rPr>
        <w:t>Таблица 2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394"/>
        <w:gridCol w:w="90"/>
        <w:gridCol w:w="1206"/>
        <w:gridCol w:w="1099"/>
        <w:gridCol w:w="1099"/>
        <w:gridCol w:w="913"/>
        <w:gridCol w:w="1150"/>
        <w:gridCol w:w="2471"/>
      </w:tblGrid>
      <w:tr w:rsidR="00270886" w:rsidRPr="00623B6B" w:rsidTr="00DB0834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Цель/задача/направление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</w:t>
            </w:r>
          </w:p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(в случае если мероприятие  требует  финансирования), тыс.</w:t>
            </w:r>
            <w:r w:rsidR="00AC2E47" w:rsidRPr="0062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70886" w:rsidRPr="00623B6B" w:rsidTr="00DB0834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По источникам</w:t>
            </w: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623B6B" w:rsidTr="00DB0834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ВБИ</w:t>
            </w: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623B6B" w:rsidTr="00DB0834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spacing w:before="100" w:beforeAutospacing="1" w:after="100" w:afterAutospacing="1"/>
              <w:jc w:val="center"/>
            </w:pPr>
            <w:r w:rsidRPr="00623B6B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spacing w:before="100" w:beforeAutospacing="1" w:after="100" w:afterAutospacing="1"/>
              <w:jc w:val="center"/>
            </w:pPr>
            <w:r w:rsidRPr="00623B6B"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jc w:val="center"/>
            </w:pPr>
            <w:r w:rsidRPr="00623B6B"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623B6B" w:rsidTr="00DB0834">
        <w:trPr>
          <w:trHeight w:val="5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1: Повышение уровня и качества жизни населения</w:t>
            </w:r>
          </w:p>
        </w:tc>
      </w:tr>
      <w:tr w:rsidR="00270886" w:rsidRPr="00623B6B" w:rsidTr="00DB0834">
        <w:trPr>
          <w:trHeight w:val="5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Задача 1.1. Преодоление демографического спада и дальнейшее сохранение положительной динамики естественного прироста населения</w:t>
            </w:r>
          </w:p>
        </w:tc>
      </w:tr>
      <w:tr w:rsidR="00270886" w:rsidRPr="00623B6B" w:rsidTr="00DB0834">
        <w:trPr>
          <w:trHeight w:val="922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1. </w:t>
            </w:r>
          </w:p>
          <w:p w:rsidR="00270886" w:rsidRPr="00623B6B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здравоохранения, </w:t>
            </w:r>
            <w:r w:rsidRPr="0062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медицинского обслуживания</w:t>
            </w:r>
          </w:p>
          <w:p w:rsidR="00270886" w:rsidRPr="00623B6B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623B6B" w:rsidRDefault="00270886" w:rsidP="002142F5">
            <w:pPr>
              <w:spacing w:line="276" w:lineRule="auto"/>
              <w:rPr>
                <w:b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DB0834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1.1. Внедрение проекта «Бережливая поликлиника»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B0834" w:rsidRPr="00623B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DB0834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886" w:rsidRPr="00623B6B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уровня смертности, прежде всего в трудоспособ</w:t>
            </w: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886" w:rsidRPr="00623B6B">
              <w:rPr>
                <w:rFonts w:ascii="Times New Roman" w:hAnsi="Times New Roman" w:cs="Times New Roman"/>
                <w:sz w:val="24"/>
                <w:szCs w:val="24"/>
              </w:rPr>
              <w:t>ном возрасте;</w:t>
            </w:r>
          </w:p>
          <w:p w:rsidR="00270886" w:rsidRPr="00623B6B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- укрепление репродуктивного здоровья населения, здоровья детей и подростков;</w:t>
            </w:r>
          </w:p>
          <w:p w:rsidR="00270886" w:rsidRPr="00623B6B" w:rsidRDefault="00DB0834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886" w:rsidRPr="00623B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стимулирующих рождаемость населения;</w:t>
            </w:r>
          </w:p>
          <w:p w:rsidR="00270886" w:rsidRPr="00623B6B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834" w:rsidRPr="0062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увеличение продол</w:t>
            </w:r>
            <w:r w:rsidR="00DB0834" w:rsidRPr="0062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жительности жизни населения</w:t>
            </w:r>
          </w:p>
        </w:tc>
      </w:tr>
      <w:tr w:rsidR="00270886" w:rsidRPr="00623B6B" w:rsidTr="00DB0834">
        <w:trPr>
          <w:trHeight w:val="201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1.2. Охват всех граждан профилактическими медицинскими осмотрами не реже одного раза в год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B0834" w:rsidRPr="00623B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623B6B" w:rsidRDefault="00270886" w:rsidP="00214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623B6B" w:rsidRDefault="00270886" w:rsidP="00214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623B6B" w:rsidTr="00DB0834">
        <w:trPr>
          <w:trHeight w:val="206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1.3. Привлечение квалифицированных кадров в медицинские организации, оказываю</w:t>
            </w:r>
            <w:r w:rsidR="00DB0834" w:rsidRPr="0062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щих первичную медико-санитарную помощь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B0834" w:rsidRPr="00623B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3B6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623B6B" w:rsidRDefault="00270886" w:rsidP="00214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623B6B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834" w:rsidRDefault="00DB0834">
      <w:r>
        <w:br w:type="page"/>
      </w:r>
    </w:p>
    <w:p w:rsidR="00DB0834" w:rsidRPr="00DB0834" w:rsidRDefault="00DB0834" w:rsidP="00DB0834">
      <w:pPr>
        <w:jc w:val="center"/>
        <w:rPr>
          <w:sz w:val="28"/>
        </w:rPr>
      </w:pPr>
    </w:p>
    <w:p w:rsidR="00DB0834" w:rsidRPr="00DB0834" w:rsidRDefault="00DB0834" w:rsidP="00DB0834">
      <w:pPr>
        <w:jc w:val="center"/>
        <w:rPr>
          <w:sz w:val="28"/>
        </w:rPr>
      </w:pPr>
    </w:p>
    <w:p w:rsidR="00DB0834" w:rsidRPr="00DB0834" w:rsidRDefault="00DB0834" w:rsidP="00DB0834">
      <w:pPr>
        <w:jc w:val="center"/>
        <w:rPr>
          <w:sz w:val="28"/>
        </w:rPr>
      </w:pPr>
      <w:r w:rsidRPr="00DB0834">
        <w:rPr>
          <w:sz w:val="28"/>
        </w:rPr>
        <w:t>15</w:t>
      </w:r>
    </w:p>
    <w:p w:rsidR="00DB0834" w:rsidRPr="00DB0834" w:rsidRDefault="00DB0834" w:rsidP="00DB0834">
      <w:pPr>
        <w:jc w:val="center"/>
        <w:rPr>
          <w:sz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DB0834" w:rsidRPr="00AC2E47" w:rsidTr="005E2D01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34" w:rsidRPr="00AC2E47" w:rsidRDefault="00DB0834" w:rsidP="00DB0834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34" w:rsidRPr="00AC2E47" w:rsidRDefault="00DB0834" w:rsidP="002142F5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34" w:rsidRPr="00AC2E47" w:rsidRDefault="00DB0834" w:rsidP="002142F5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34" w:rsidRPr="00AC2E47" w:rsidRDefault="00DB0834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34" w:rsidRPr="00AC2E47" w:rsidRDefault="00DB0834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34" w:rsidRPr="00AC2E47" w:rsidRDefault="00DB0834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34" w:rsidRPr="00AC2E47" w:rsidRDefault="00DB0834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34" w:rsidRPr="00AC2E47" w:rsidRDefault="00DB0834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34" w:rsidRPr="00AC2E47" w:rsidRDefault="00DB0834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AC2E47" w:rsidTr="00DB0834">
        <w:trPr>
          <w:trHeight w:val="1147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DB0834" w:rsidRDefault="00270886" w:rsidP="002142F5">
            <w:r w:rsidRPr="00DB0834">
              <w:t>Направление 2.</w:t>
            </w:r>
          </w:p>
          <w:p w:rsidR="00270886" w:rsidRPr="00AC2E47" w:rsidRDefault="00270886" w:rsidP="002142F5">
            <w:r w:rsidRPr="00DB0834">
              <w:t>Формирование здорового</w:t>
            </w:r>
            <w:r w:rsidRPr="00AC2E47">
              <w:t xml:space="preserve"> образа жизни</w:t>
            </w:r>
          </w:p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5E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Реализация мер по формированию здорового образа жизни населения, включая популяризацию культуры здорового питания, спортивно-оздоровительных программ, профилактику алкоголизма и наркома</w:t>
            </w:r>
            <w:r w:rsidR="00DB0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нии, противодействие потреблению табака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jc w:val="center"/>
            </w:pPr>
            <w:r w:rsidRPr="00AC2E47">
              <w:t>2019</w:t>
            </w:r>
            <w:r w:rsidR="00DB0834">
              <w:t xml:space="preserve"> </w:t>
            </w:r>
            <w:r w:rsidR="00DB0834" w:rsidRPr="0042237D">
              <w:rPr>
                <w:szCs w:val="28"/>
              </w:rPr>
              <w:t>–</w:t>
            </w:r>
            <w:r w:rsidR="00DB0834">
              <w:rPr>
                <w:szCs w:val="28"/>
              </w:rPr>
              <w:t xml:space="preserve"> </w:t>
            </w:r>
            <w:r w:rsidRPr="00AC2E47"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Формирование сознания  населения по здоровому образу жизни</w:t>
            </w:r>
          </w:p>
        </w:tc>
      </w:tr>
      <w:tr w:rsidR="00270886" w:rsidRPr="00DB0834" w:rsidTr="00DB0834">
        <w:trPr>
          <w:trHeight w:val="9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DB0834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4">
              <w:rPr>
                <w:rFonts w:ascii="Times New Roman" w:hAnsi="Times New Roman" w:cs="Times New Roman"/>
                <w:sz w:val="24"/>
                <w:szCs w:val="24"/>
              </w:rPr>
              <w:t>Задача 1.2. Улучшение ситуации на рынке труда и повышение экономической активности населения</w:t>
            </w:r>
          </w:p>
        </w:tc>
      </w:tr>
      <w:tr w:rsidR="005E2D01" w:rsidRPr="00AC2E47" w:rsidTr="002142F5">
        <w:trPr>
          <w:trHeight w:val="66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создание новых рабочих мест на предприятиях и организациях городского округа во всех сферах деятельности, в том числе в малом бизнесе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7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Увеличение занятых в экономике и социальной сфере района, ликвидация дефицита кадров</w:t>
            </w:r>
          </w:p>
          <w:p w:rsidR="005E2D01" w:rsidRPr="00AC2E47" w:rsidRDefault="005E2D01" w:rsidP="005E2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01" w:rsidRPr="00AC2E47" w:rsidTr="002142F5">
        <w:trPr>
          <w:trHeight w:val="57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Реализация мер по снижению неформальной занятости и легализации неофициальной заработной платы, защиты трудовых прав и социальных гарантий работников организаций и предприятий, наемных работников индивидуальных предпринимателей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jc w:val="center"/>
            </w:pPr>
            <w:r w:rsidRPr="00AC2E47">
              <w:t>2019</w:t>
            </w:r>
            <w:r>
              <w:t xml:space="preserve"> </w:t>
            </w:r>
            <w:r w:rsidRPr="0042237D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C2E47">
              <w:t>2025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01" w:rsidRPr="00AC2E47" w:rsidRDefault="005E2D01" w:rsidP="005E2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D01" w:rsidRDefault="005E2D01">
      <w:r>
        <w:br w:type="page"/>
      </w:r>
    </w:p>
    <w:p w:rsidR="005E2D01" w:rsidRPr="005E2D01" w:rsidRDefault="005E2D01" w:rsidP="005E2D01">
      <w:pPr>
        <w:jc w:val="center"/>
        <w:rPr>
          <w:sz w:val="28"/>
        </w:rPr>
      </w:pPr>
    </w:p>
    <w:p w:rsidR="005E2D01" w:rsidRPr="005E2D01" w:rsidRDefault="005E2D01" w:rsidP="005E2D01">
      <w:pPr>
        <w:jc w:val="center"/>
        <w:rPr>
          <w:sz w:val="28"/>
        </w:rPr>
      </w:pPr>
    </w:p>
    <w:p w:rsidR="005E2D01" w:rsidRPr="005E2D01" w:rsidRDefault="005E2D01" w:rsidP="005E2D01">
      <w:pPr>
        <w:jc w:val="center"/>
        <w:rPr>
          <w:sz w:val="28"/>
        </w:rPr>
      </w:pPr>
      <w:r w:rsidRPr="005E2D01">
        <w:rPr>
          <w:sz w:val="28"/>
        </w:rPr>
        <w:t>16</w:t>
      </w:r>
    </w:p>
    <w:p w:rsidR="005E2D01" w:rsidRPr="005E2D01" w:rsidRDefault="005E2D01" w:rsidP="005E2D01">
      <w:pPr>
        <w:jc w:val="center"/>
        <w:rPr>
          <w:sz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5E2D01" w:rsidRPr="00AC2E47" w:rsidTr="005E2D01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2D01" w:rsidRPr="00AC2E47" w:rsidTr="002142F5">
        <w:trPr>
          <w:trHeight w:val="57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r w:rsidRPr="00AC2E47">
              <w:t>1.3.</w:t>
            </w:r>
            <w:r>
              <w:t xml:space="preserve"> </w:t>
            </w:r>
            <w:r w:rsidRPr="00AC2E47">
              <w:t>Развитие наставни</w:t>
            </w:r>
            <w:r>
              <w:t>-</w:t>
            </w:r>
            <w:r w:rsidRPr="00AC2E47">
              <w:t>чества во всех муници</w:t>
            </w:r>
            <w:r>
              <w:t>-</w:t>
            </w:r>
            <w:r w:rsidRPr="00AC2E47">
              <w:t>пальных учреждениях:</w:t>
            </w:r>
          </w:p>
          <w:p w:rsidR="005E2D01" w:rsidRPr="00AC2E47" w:rsidRDefault="005E2D01" w:rsidP="002142F5">
            <w:r w:rsidRPr="00AC2E47">
              <w:t>- оказание помощи моло</w:t>
            </w:r>
            <w:r>
              <w:t>-</w:t>
            </w:r>
            <w:r w:rsidRPr="00AC2E47">
              <w:t>дым специалистам в их профессиональном становлении;</w:t>
            </w:r>
          </w:p>
          <w:p w:rsidR="005E2D01" w:rsidRPr="00AC2E47" w:rsidRDefault="005E2D01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работа под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ством опытного специалиста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jc w:val="center"/>
            </w:pPr>
            <w:r w:rsidRPr="00AC2E47">
              <w:t>2019</w:t>
            </w:r>
            <w:r>
              <w:t xml:space="preserve"> </w:t>
            </w:r>
            <w:r w:rsidRPr="0042237D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C2E47"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D01" w:rsidRDefault="005E2D01" w:rsidP="005E2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Default="005E2D01" w:rsidP="005E2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Default="005E2D01" w:rsidP="005E2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AC2E47" w:rsidRDefault="005E2D01" w:rsidP="005E2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Профессиональное становление молодого специалиста</w:t>
            </w: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5E2D01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01" w:rsidRPr="00AC2E47" w:rsidRDefault="005E2D01" w:rsidP="005E2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1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 и профессиональной заболеваемости работников</w:t>
            </w:r>
          </w:p>
        </w:tc>
      </w:tr>
      <w:tr w:rsidR="005E2D01" w:rsidRPr="00AC2E47" w:rsidTr="002142F5">
        <w:trPr>
          <w:trHeight w:val="57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5E2D01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1.4. Повышение квалификации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ков бюджетной сферы в центрах повышения квалификации персонала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jc w:val="center"/>
            </w:pPr>
            <w:r w:rsidRPr="00AC2E47">
              <w:t>2019</w:t>
            </w:r>
          </w:p>
          <w:p w:rsidR="005E2D01" w:rsidRPr="00AC2E47" w:rsidRDefault="005E2D01" w:rsidP="002142F5">
            <w:pPr>
              <w:jc w:val="center"/>
            </w:pPr>
            <w:r w:rsidRPr="00AC2E47">
              <w:t>2020</w:t>
            </w:r>
          </w:p>
          <w:p w:rsidR="005E2D01" w:rsidRPr="00AC2E47" w:rsidRDefault="005E2D01" w:rsidP="002142F5">
            <w:pPr>
              <w:jc w:val="center"/>
            </w:pPr>
            <w:r w:rsidRPr="00AC2E47">
              <w:t>2021</w:t>
            </w:r>
          </w:p>
          <w:p w:rsidR="005E2D01" w:rsidRPr="00AC2E47" w:rsidRDefault="005E2D01" w:rsidP="002142F5">
            <w:pPr>
              <w:jc w:val="center"/>
            </w:pPr>
            <w:r w:rsidRPr="00AC2E47">
              <w:t>2022</w:t>
            </w:r>
          </w:p>
          <w:p w:rsidR="005E2D01" w:rsidRPr="00AC2E47" w:rsidRDefault="005E2D01" w:rsidP="002142F5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315,9</w:t>
            </w:r>
          </w:p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315,9</w:t>
            </w:r>
          </w:p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01" w:rsidRPr="00AC2E47" w:rsidRDefault="005E2D01" w:rsidP="005E2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01" w:rsidRPr="00AC2E47" w:rsidTr="002142F5">
        <w:trPr>
          <w:trHeight w:val="57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spacing w:before="100" w:beforeAutospacing="1"/>
              <w:textAlignment w:val="baseline"/>
            </w:pPr>
            <w:r w:rsidRPr="00AC2E47">
              <w:t>1.5.</w:t>
            </w:r>
            <w:r>
              <w:t xml:space="preserve"> </w:t>
            </w:r>
            <w:r w:rsidRPr="00AC2E47">
              <w:t>Содействие улучшению условий и охраны труда в учрежде</w:t>
            </w:r>
            <w:r>
              <w:t>-</w:t>
            </w:r>
            <w:r w:rsidRPr="00AC2E47">
              <w:t>ниях городского округа, предупреждение и снижение производствен</w:t>
            </w:r>
            <w:r>
              <w:t>-</w:t>
            </w:r>
            <w:r w:rsidRPr="00AC2E47">
              <w:t>ного травматизма и профессиональной заболеваемости работников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jc w:val="center"/>
            </w:pPr>
            <w:r w:rsidRPr="00AC2E47">
              <w:t>постоянно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5E2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270886" w:rsidRPr="00AC2E47" w:rsidTr="00DB0834">
        <w:trPr>
          <w:trHeight w:val="9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5E2D0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1">
              <w:rPr>
                <w:rFonts w:ascii="Times New Roman" w:hAnsi="Times New Roman" w:cs="Times New Roman"/>
                <w:sz w:val="24"/>
                <w:szCs w:val="24"/>
              </w:rPr>
              <w:t>Задача 1.3. Увеличение доходов населения</w:t>
            </w:r>
          </w:p>
        </w:tc>
      </w:tr>
      <w:tr w:rsidR="00270886" w:rsidRPr="00AC2E47" w:rsidTr="005E2D01">
        <w:trPr>
          <w:trHeight w:val="9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5E2D01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1">
              <w:rPr>
                <w:rFonts w:ascii="Times New Roman" w:hAnsi="Times New Roman" w:cs="Times New Roman"/>
                <w:sz w:val="24"/>
                <w:szCs w:val="24"/>
              </w:rPr>
              <w:t>Направление 1.</w:t>
            </w:r>
          </w:p>
          <w:p w:rsidR="00270886" w:rsidRPr="005E2D01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1">
              <w:rPr>
                <w:rFonts w:ascii="Times New Roman" w:hAnsi="Times New Roman" w:cs="Times New Roman"/>
                <w:sz w:val="24"/>
                <w:szCs w:val="24"/>
              </w:rPr>
              <w:t>Ежегодный рост реальных располагаемых доходов населения.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1.1. Поэтапное увеличение размера  муниципальных учреждений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E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D01" w:rsidRPr="0042237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5E2D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Увеличение оплаты труда работников  муниципальных бюджетных учреждений</w:t>
            </w:r>
          </w:p>
        </w:tc>
      </w:tr>
    </w:tbl>
    <w:p w:rsidR="005E2D01" w:rsidRDefault="005E2D01">
      <w:r>
        <w:br w:type="page"/>
      </w:r>
    </w:p>
    <w:p w:rsidR="005E2D01" w:rsidRPr="005E2D01" w:rsidRDefault="005E2D01" w:rsidP="005E2D01">
      <w:pPr>
        <w:jc w:val="center"/>
        <w:rPr>
          <w:sz w:val="28"/>
        </w:rPr>
      </w:pPr>
    </w:p>
    <w:p w:rsidR="005E2D01" w:rsidRPr="005E2D01" w:rsidRDefault="005E2D01" w:rsidP="005E2D01">
      <w:pPr>
        <w:jc w:val="center"/>
        <w:rPr>
          <w:sz w:val="28"/>
        </w:rPr>
      </w:pPr>
    </w:p>
    <w:p w:rsidR="005E2D01" w:rsidRPr="005E2D01" w:rsidRDefault="005E2D01" w:rsidP="005E2D01">
      <w:pPr>
        <w:jc w:val="center"/>
        <w:rPr>
          <w:sz w:val="28"/>
        </w:rPr>
      </w:pPr>
      <w:r w:rsidRPr="005E2D01">
        <w:rPr>
          <w:sz w:val="28"/>
        </w:rPr>
        <w:t>17</w:t>
      </w:r>
    </w:p>
    <w:p w:rsidR="005E2D01" w:rsidRPr="005E2D01" w:rsidRDefault="005E2D01" w:rsidP="005E2D01">
      <w:pPr>
        <w:jc w:val="center"/>
        <w:rPr>
          <w:sz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5E2D01" w:rsidRPr="00AC2E47" w:rsidTr="002142F5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DD3F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В рамках социально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го партнёрства </w:t>
            </w:r>
            <w:r w:rsidR="005E2D01" w:rsidRPr="0042237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>заклю-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чение соглашений между администрацией городского округа и работодателями городского округа (включение пункта  о принятие мер по росту заработной платы во внебюджетном секторе экономике на уровне не ниже 10%)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E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D01" w:rsidRPr="0042237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5E2D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оплаты труда работников  частного сектора экономики </w:t>
            </w:r>
          </w:p>
        </w:tc>
      </w:tr>
      <w:tr w:rsidR="00270886" w:rsidRPr="00AC2E47" w:rsidTr="00DB0834">
        <w:trPr>
          <w:trHeight w:val="5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5E2D0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1">
              <w:rPr>
                <w:rFonts w:ascii="Times New Roman" w:hAnsi="Times New Roman" w:cs="Times New Roman"/>
                <w:sz w:val="24"/>
                <w:szCs w:val="24"/>
              </w:rPr>
              <w:t>Задача 1.4. Повышение доступности и качества дошкольного, общего и дополнительного образования</w:t>
            </w:r>
          </w:p>
        </w:tc>
      </w:tr>
      <w:tr w:rsidR="00CA4330" w:rsidRPr="00AC2E47" w:rsidTr="005E2D01">
        <w:trPr>
          <w:trHeight w:val="449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30" w:rsidRPr="005E2D01" w:rsidRDefault="00CA4330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1. </w:t>
            </w:r>
          </w:p>
          <w:p w:rsidR="00CA4330" w:rsidRPr="005E2D01" w:rsidRDefault="00CA4330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1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дошкольного образования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организации 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ния общедоступного и бесплатного образования по основным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тельным программам в ДОУ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jc w:val="center"/>
            </w:pPr>
            <w:r w:rsidRPr="00AC2E47">
              <w:t>2019</w:t>
            </w:r>
            <w:r>
              <w:t xml:space="preserve"> </w:t>
            </w:r>
            <w:r w:rsidRPr="0042237D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C2E47"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2E47">
              <w:t>Развитие дошкольного образования</w:t>
            </w:r>
          </w:p>
          <w:p w:rsidR="00CA4330" w:rsidRPr="00AC2E47" w:rsidRDefault="00CA4330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в городском округе ЗАТО Светлый</w:t>
            </w:r>
          </w:p>
          <w:p w:rsidR="00CA4330" w:rsidRPr="00AC2E47" w:rsidRDefault="00CA4330" w:rsidP="00CA4330">
            <w:pPr>
              <w:tabs>
                <w:tab w:val="left" w:pos="0"/>
              </w:tabs>
              <w:autoSpaceDE w:val="0"/>
              <w:autoSpaceDN w:val="0"/>
              <w:adjustRightInd w:val="0"/>
              <w:ind w:left="35"/>
            </w:pPr>
            <w:r w:rsidRPr="00AC2E47">
              <w:t xml:space="preserve">Обеспечение в образовательных организациях условий отвечающих современным требованиям к образовательному процессу, в том числе в части сохранения и </w:t>
            </w:r>
          </w:p>
        </w:tc>
      </w:tr>
      <w:tr w:rsidR="00CA4330" w:rsidRPr="00AC2E47" w:rsidTr="00CA4330">
        <w:trPr>
          <w:trHeight w:val="129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обеспечения детей услугами  дошкольного образования (укрепление материально-технической базы, благоустройство территории)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jc w:val="center"/>
            </w:pPr>
            <w:r w:rsidRPr="00AC2E47">
              <w:t>2019</w:t>
            </w:r>
          </w:p>
          <w:p w:rsidR="00CA4330" w:rsidRPr="00AC2E47" w:rsidRDefault="00CA4330" w:rsidP="002142F5">
            <w:pPr>
              <w:jc w:val="center"/>
            </w:pPr>
            <w:r w:rsidRPr="00AC2E47">
              <w:t>2020</w:t>
            </w:r>
          </w:p>
          <w:p w:rsidR="00CA4330" w:rsidRPr="00AC2E47" w:rsidRDefault="00CA4330" w:rsidP="002142F5">
            <w:pPr>
              <w:jc w:val="center"/>
            </w:pPr>
            <w:r w:rsidRPr="00AC2E4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1903,3</w:t>
            </w:r>
          </w:p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2387,0</w:t>
            </w:r>
          </w:p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1042,7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1180,2</w:t>
            </w:r>
          </w:p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2287,0</w:t>
            </w:r>
          </w:p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1042,7</w:t>
            </w:r>
          </w:p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723,1</w:t>
            </w:r>
          </w:p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30" w:rsidRPr="00AC2E47" w:rsidTr="00CA4330">
        <w:trPr>
          <w:trHeight w:val="129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CA43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1.3. Обустройство детских игровых и (или) спортивных площадок на территории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jc w:val="center"/>
            </w:pPr>
            <w:r w:rsidRPr="00AC2E47">
              <w:t>2019</w:t>
            </w:r>
          </w:p>
          <w:p w:rsidR="00CA4330" w:rsidRPr="00AC2E47" w:rsidRDefault="00CA4330" w:rsidP="002142F5">
            <w:pPr>
              <w:jc w:val="center"/>
            </w:pPr>
            <w:r w:rsidRPr="00AC2E47">
              <w:t>2020</w:t>
            </w:r>
          </w:p>
          <w:p w:rsidR="00CA4330" w:rsidRPr="00AC2E47" w:rsidRDefault="00CA4330" w:rsidP="002142F5">
            <w:pPr>
              <w:jc w:val="center"/>
            </w:pPr>
            <w:r w:rsidRPr="00AC2E4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536,8</w:t>
            </w:r>
          </w:p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536,8</w:t>
            </w:r>
          </w:p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30" w:rsidRPr="00CA4330" w:rsidTr="00CA4330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A4330" w:rsidRPr="00CA4330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4330" w:rsidRPr="00CA4330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4330" w:rsidRPr="00CA4330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433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  <w:p w:rsidR="00CA4330" w:rsidRPr="00CA4330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A4330" w:rsidRPr="00AC2E47" w:rsidTr="00CA4330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AC2E47" w:rsidRDefault="00CA4330" w:rsidP="002142F5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AC2E47" w:rsidRDefault="00CA4330" w:rsidP="002142F5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AC2E47" w:rsidRDefault="00CA4330" w:rsidP="002142F5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4330" w:rsidRPr="00AC2E47" w:rsidTr="005E2D01">
        <w:trPr>
          <w:trHeight w:val="285"/>
        </w:trPr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муниципальных дошкольных образовательных учреждений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AC2E47" w:rsidRDefault="00CA4330" w:rsidP="00CA4330">
            <w:pPr>
              <w:tabs>
                <w:tab w:val="left" w:pos="0"/>
              </w:tabs>
              <w:autoSpaceDE w:val="0"/>
              <w:autoSpaceDN w:val="0"/>
              <w:adjustRightInd w:val="0"/>
              <w:ind w:left="35"/>
            </w:pPr>
            <w:r w:rsidRPr="00AC2E47">
              <w:t>укрепления здоровья обучающихся и воспитанников</w:t>
            </w:r>
          </w:p>
          <w:p w:rsidR="00CA4330" w:rsidRPr="00AC2E47" w:rsidRDefault="00CA4330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01" w:rsidRPr="00AC2E47" w:rsidTr="005E2D01">
        <w:trPr>
          <w:trHeight w:val="285"/>
        </w:trPr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1.4. Капитальный ремонт муниципальных дошкольных образовательных учреждений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jc w:val="center"/>
            </w:pPr>
            <w:r w:rsidRPr="00AC2E47">
              <w:t>2019</w:t>
            </w:r>
          </w:p>
          <w:p w:rsidR="005E2D01" w:rsidRPr="00AC2E47" w:rsidRDefault="005E2D01" w:rsidP="002142F5">
            <w:pPr>
              <w:jc w:val="center"/>
            </w:pPr>
            <w:r w:rsidRPr="00AC2E47">
              <w:t>2020</w:t>
            </w:r>
          </w:p>
          <w:p w:rsidR="005E2D01" w:rsidRPr="00AC2E47" w:rsidRDefault="005E2D01" w:rsidP="002142F5">
            <w:pPr>
              <w:jc w:val="center"/>
            </w:pPr>
            <w:r w:rsidRPr="00AC2E4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2266,8</w:t>
            </w:r>
          </w:p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623,2</w:t>
            </w:r>
          </w:p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5008,5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2266,8</w:t>
            </w:r>
          </w:p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623,2</w:t>
            </w:r>
          </w:p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5008,5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1" w:rsidRPr="00AC2E47" w:rsidRDefault="005E2D0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F5" w:rsidRPr="00AC2E47" w:rsidTr="002142F5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F5" w:rsidRPr="00142E58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E58">
              <w:rPr>
                <w:rFonts w:ascii="Times New Roman" w:hAnsi="Times New Roman" w:cs="Times New Roman"/>
                <w:sz w:val="24"/>
                <w:szCs w:val="24"/>
              </w:rPr>
              <w:t>Направление 2.</w:t>
            </w:r>
          </w:p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общего и дополнительного образования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 по основным образовательным программам в ОУ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2E47">
              <w:t>Обеспечение деятельности учреждений общего</w:t>
            </w:r>
          </w:p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и дополнительного образования для предоставления образовательных услуг</w:t>
            </w:r>
          </w:p>
        </w:tc>
      </w:tr>
      <w:tr w:rsidR="002142F5" w:rsidRPr="00AC2E47" w:rsidTr="002142F5">
        <w:trPr>
          <w:trHeight w:val="353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2.2. Обеспечение организации отдыха детей в каникулярное время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571,8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665,5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571,8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665,5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F5" w:rsidRPr="00AC2E47" w:rsidRDefault="002142F5" w:rsidP="002142F5">
            <w:pPr>
              <w:tabs>
                <w:tab w:val="left" w:pos="810"/>
              </w:tabs>
            </w:pPr>
            <w:r w:rsidRPr="00AC2E47">
              <w:tab/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F5" w:rsidRPr="00AC2E47" w:rsidTr="002142F5">
        <w:trPr>
          <w:trHeight w:val="5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2.3. Укрепление материально технической базы муниципальных учреждений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1036,1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9016,5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448,6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996,1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9016,5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образования</w:t>
            </w:r>
          </w:p>
        </w:tc>
      </w:tr>
      <w:tr w:rsidR="002142F5" w:rsidRPr="00AC2E47" w:rsidTr="002142F5">
        <w:trPr>
          <w:trHeight w:val="50"/>
        </w:trPr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2.4. Капитальный ремонт муниципальных учреждений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7D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учреждений образования</w:t>
            </w:r>
          </w:p>
        </w:tc>
      </w:tr>
      <w:tr w:rsidR="002142F5" w:rsidRPr="00CA4330" w:rsidTr="002142F5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42F5" w:rsidRPr="00CA4330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42F5" w:rsidRPr="00CA4330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42F5" w:rsidRPr="00CA4330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433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  <w:p w:rsidR="002142F5" w:rsidRPr="00CA4330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142F5" w:rsidRPr="00AC2E47" w:rsidTr="002142F5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42F5" w:rsidRPr="00AC2E47" w:rsidTr="002142F5">
        <w:trPr>
          <w:trHeight w:val="50"/>
        </w:trPr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2.5. Капитальный ремонт нежилого здания по адресу: п. Светлый пл. Центральная, д. 2 (для дальнейшего размещения в нем муниципального учреждения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2953,2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4018,0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2953,2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4018,0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F5" w:rsidRPr="00AC2E47" w:rsidTr="002142F5">
        <w:trPr>
          <w:trHeight w:val="5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муниципальных общеобразовательных учреждений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797,0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1832,4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1119,1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1792,4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1119,1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образования</w:t>
            </w:r>
          </w:p>
        </w:tc>
      </w:tr>
      <w:tr w:rsidR="002142F5" w:rsidRPr="00AC2E47" w:rsidTr="002142F5">
        <w:trPr>
          <w:trHeight w:val="414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2.7. Капитальный ремонт муниципальных общеобразовательных учреждений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593,8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10525,1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593,8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10525,1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учреждений образования</w:t>
            </w:r>
          </w:p>
        </w:tc>
      </w:tr>
      <w:tr w:rsidR="002142F5" w:rsidRPr="00AC2E47" w:rsidTr="002142F5">
        <w:trPr>
          <w:trHeight w:val="5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2.8. Устройство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целевой спортивной площадки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2413,1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2413,1</w:t>
            </w:r>
          </w:p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F5" w:rsidRPr="00AC2E47" w:rsidTr="002142F5">
        <w:trPr>
          <w:trHeight w:val="50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предоставления качественных услуг по реализации программ дополнительного образования детей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7D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F5" w:rsidRPr="00AC2E47" w:rsidRDefault="002142F5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Повышение уровня предоставляемых услуг учреждениями культуры и  дополнительного образования детей</w:t>
            </w:r>
          </w:p>
        </w:tc>
      </w:tr>
    </w:tbl>
    <w:p w:rsidR="002142F5" w:rsidRDefault="002142F5">
      <w:r>
        <w:br w:type="page"/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2142F5" w:rsidRPr="00CA4330" w:rsidTr="002142F5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42F5" w:rsidRPr="00CA4330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42F5" w:rsidRPr="00CA4330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42F5" w:rsidRPr="00CA4330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  <w:p w:rsidR="002142F5" w:rsidRPr="00CA4330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142F5" w:rsidRPr="00AC2E47" w:rsidTr="002142F5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F5" w:rsidRPr="00AC2E47" w:rsidRDefault="002142F5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142F5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3. </w:t>
            </w: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добровольческих движений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21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Деятельность волон</w:t>
            </w:r>
            <w:r w:rsidR="00214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терских отрядов</w:t>
            </w: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Взаимодействие подростков и молодежи с ветеранами, благоустройство и облагораживание обелисков воинской славы, патриоти</w:t>
            </w:r>
            <w:r w:rsidR="00214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ческое воспитание подрастающего поколения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3.2. Деятельность Юнармии</w:t>
            </w: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AC2E47" w:rsidTr="00DB0834">
        <w:trPr>
          <w:trHeight w:val="5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142F5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1.5.</w:t>
            </w:r>
            <w:r w:rsidR="00DD3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оказания медицинской помощи населению, развитие здравоохранения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142F5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1. </w:t>
            </w:r>
          </w:p>
          <w:p w:rsidR="00270886" w:rsidRPr="002142F5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и доступности медицинских услуг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ind w:left="44"/>
              <w:rPr>
                <w:color w:val="000000"/>
              </w:rPr>
            </w:pPr>
            <w:r w:rsidRPr="00AC2E47">
              <w:rPr>
                <w:color w:val="000000"/>
              </w:rPr>
              <w:t>1.1.</w:t>
            </w:r>
            <w:r w:rsidR="002142F5">
              <w:rPr>
                <w:color w:val="000000"/>
              </w:rPr>
              <w:t xml:space="preserve"> </w:t>
            </w:r>
            <w:r w:rsidRPr="00AC2E47">
              <w:rPr>
                <w:color w:val="000000"/>
              </w:rPr>
              <w:t>Изучение и анализ структуры заболева</w:t>
            </w:r>
            <w:r w:rsidR="002142F5">
              <w:rPr>
                <w:color w:val="000000"/>
              </w:rPr>
              <w:t>-</w:t>
            </w:r>
            <w:r w:rsidRPr="00AC2E47">
              <w:rPr>
                <w:color w:val="000000"/>
              </w:rPr>
              <w:t>емости и смертности населения, проблем с физическим и психи</w:t>
            </w:r>
            <w:r w:rsidR="002142F5">
              <w:rPr>
                <w:color w:val="000000"/>
              </w:rPr>
              <w:t>-</w:t>
            </w:r>
            <w:r w:rsidRPr="00AC2E47">
              <w:rPr>
                <w:color w:val="000000"/>
              </w:rPr>
              <w:t>ческим здоровьем, потребностей  населения и отдельных социальных групп в структуре, объеме и качестве медицинских услуг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42F5" w:rsidRPr="0042237D">
              <w:rPr>
                <w:szCs w:val="28"/>
              </w:rPr>
              <w:t>–</w:t>
            </w:r>
            <w:r w:rsidR="002142F5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смерт</w:t>
            </w:r>
            <w:r w:rsid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населения, предупреждение и профилактика заболеваний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142F5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F5">
              <w:rPr>
                <w:rFonts w:ascii="Times New Roman" w:hAnsi="Times New Roman" w:cs="Times New Roman"/>
                <w:sz w:val="24"/>
                <w:szCs w:val="24"/>
              </w:rPr>
              <w:t>Направление 2.</w:t>
            </w:r>
          </w:p>
          <w:p w:rsidR="00270886" w:rsidRPr="002142F5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F5">
              <w:rPr>
                <w:rFonts w:ascii="Times New Roman" w:hAnsi="Times New Roman" w:cs="Times New Roman"/>
                <w:sz w:val="24"/>
                <w:szCs w:val="24"/>
              </w:rPr>
              <w:t>Оснащение медицинских учреждений</w:t>
            </w:r>
          </w:p>
          <w:p w:rsidR="00270886" w:rsidRPr="002142F5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2142F5" w:rsidRDefault="00270886" w:rsidP="00214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1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больницы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1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2F5" w:rsidRPr="0042237D">
              <w:rPr>
                <w:szCs w:val="28"/>
              </w:rPr>
              <w:t>–</w:t>
            </w:r>
            <w:r w:rsidR="002142F5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270886" w:rsidRPr="00AC2E47" w:rsidRDefault="00270886" w:rsidP="00214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1681,7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1681,7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доступной и качественной медицинской помощи населению городского округа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2.2. Укрепление материально технической базы ГУЗ СО «МСЧ городского округа ЗАТО Светлый»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1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2F5" w:rsidRPr="0042237D">
              <w:rPr>
                <w:szCs w:val="28"/>
              </w:rPr>
              <w:t>–</w:t>
            </w:r>
            <w:r w:rsidR="002142F5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3183,3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3026,7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232,2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5A8" w:rsidRDefault="00F005A8">
      <w:r>
        <w:br w:type="page"/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F005A8" w:rsidRPr="00CA4330" w:rsidTr="00F323FA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05A8" w:rsidRPr="00CA4330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05A8" w:rsidRPr="00CA4330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05A8" w:rsidRPr="00CA4330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F005A8" w:rsidRPr="00CA4330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005A8" w:rsidRPr="00AC2E47" w:rsidTr="00F323FA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Направление 3.</w:t>
            </w:r>
          </w:p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привлечение и закрепление медицинских работников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2142F5" w:rsidRP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 по квотам целевого приема в медицинских учебных заведениях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F005A8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Развитие системы обеспечения здравоохранения городского округа медицинскими кадрами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популяризацию и повышение имиджа профессии медицинских работников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AC2E47" w:rsidTr="00DB0834">
        <w:trPr>
          <w:trHeight w:val="5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Задача 1.6. Формирование культурно-ценностных ориентаций населения посредством развития сферы культуры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Направление 1.  Обеспечение досуга населения и обеспечение услугами  организаций культуры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1.1. Создание условий для организации досуга населения, развития местного народного художественного творчества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A8" w:rsidRPr="0042237D">
              <w:rPr>
                <w:szCs w:val="28"/>
              </w:rPr>
              <w:t>–</w:t>
            </w:r>
            <w:r w:rsidR="00F005A8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412,0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412,0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9007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Развитие культурной среды в городском округе, повышение культурного наследия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2. </w:t>
            </w:r>
          </w:p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Улучшение  технического  состояния  зданий учреждений  культуры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DD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Дома культуры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21372,4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21158,7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9007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учреждений культуры;</w:t>
            </w:r>
          </w:p>
          <w:p w:rsidR="00270886" w:rsidRPr="00AC2E47" w:rsidRDefault="00270886" w:rsidP="009007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eastAsia="MS Mincho" w:hAnsi="Times New Roman" w:cs="Times New Roman"/>
                <w:sz w:val="24"/>
                <w:szCs w:val="24"/>
              </w:rPr>
              <w:t>укрепление материально технической базы учреждений культуры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Направление 3. Обеспечение деятельности МУК «Дом культуры» и материально-техническое обеспечение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D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муниципального учреждения культуры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601,1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601,1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5A8" w:rsidRDefault="00F005A8">
      <w:r>
        <w:br w:type="page"/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F005A8" w:rsidRPr="00CA4330" w:rsidTr="00F323FA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05A8" w:rsidRPr="00CA4330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05A8" w:rsidRPr="00CA4330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05A8" w:rsidRPr="00CA4330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  <w:p w:rsidR="00F005A8" w:rsidRPr="00CA4330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005A8" w:rsidRPr="00AC2E47" w:rsidTr="00F323FA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AC2E47" w:rsidTr="00DB0834">
        <w:trPr>
          <w:trHeight w:val="5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Задача 1.7. Создание оптимальных условий для формирования молодежного движения, развития физической культуры и массового спорта населения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Направление 1. Молодежная политика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tabs>
                <w:tab w:val="left" w:pos="1276"/>
              </w:tabs>
              <w:ind w:right="21"/>
            </w:pPr>
            <w:r w:rsidRPr="00AC2E47">
              <w:rPr>
                <w:lang w:eastAsia="ar-SA"/>
              </w:rPr>
              <w:t>1.1.</w:t>
            </w:r>
            <w:r w:rsidR="00F005A8">
              <w:rPr>
                <w:lang w:eastAsia="ar-SA"/>
              </w:rPr>
              <w:t xml:space="preserve"> </w:t>
            </w:r>
            <w:r w:rsidRPr="00AC2E47">
              <w:rPr>
                <w:lang w:eastAsia="ar-SA"/>
              </w:rPr>
              <w:t>Реализация мероприятий, направленных на всестороннее развитие молодежи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F005A8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Увеличение числа подростков и молодых людей, включенных в общественно-полезную деятельность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F005A8">
            <w:pPr>
              <w:autoSpaceDE w:val="0"/>
              <w:autoSpaceDN w:val="0"/>
              <w:adjustRightInd w:val="0"/>
            </w:pPr>
            <w:r w:rsidRPr="00AC2E47">
              <w:t xml:space="preserve">1.2. Поддержка </w:t>
            </w:r>
            <w:r w:rsidR="00F005A8">
              <w:br/>
            </w:r>
            <w:r w:rsidRPr="00AC2E47">
              <w:t>и развитие творческого потенциала молодежи</w:t>
            </w:r>
          </w:p>
          <w:p w:rsidR="00270886" w:rsidRPr="00AC2E47" w:rsidRDefault="00270886" w:rsidP="002142F5">
            <w:pPr>
              <w:tabs>
                <w:tab w:val="left" w:pos="1276"/>
              </w:tabs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F00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Увеличение числа подростков и молодых людей, включенных в общественно-полезную деятельность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Реализация мер профилактики наркома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нии и иных социально-негативных явлений среди детей и молодежи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A8" w:rsidRPr="0042237D">
              <w:rPr>
                <w:szCs w:val="28"/>
              </w:rPr>
              <w:t>–</w:t>
            </w:r>
            <w:r w:rsidR="00F005A8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F00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подростковой преступности, наркомании и алкоголизма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Реализация меропри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ятий, направленных на профилактику экстре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мистских проявлений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A8" w:rsidRPr="0042237D">
              <w:rPr>
                <w:szCs w:val="28"/>
              </w:rPr>
              <w:t>–</w:t>
            </w:r>
            <w:r w:rsidR="00F005A8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Реализация меропри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ятий, направленных на патриотическое воспи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тание детей и молодежи городского округа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5A8" w:rsidRDefault="00F005A8">
      <w:r>
        <w:br w:type="page"/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F005A8" w:rsidRPr="00CA4330" w:rsidTr="00F323FA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05A8" w:rsidRPr="00CA4330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05A8" w:rsidRPr="00F005A8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F005A8" w:rsidRPr="00CA4330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  <w:p w:rsidR="00F005A8" w:rsidRPr="00F005A8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005A8" w:rsidRPr="00AC2E47" w:rsidTr="00F323FA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2. </w:t>
            </w:r>
          </w:p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 населения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2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дополнительного образования в сфере физической культуры и спорта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A8" w:rsidRPr="0042237D">
              <w:rPr>
                <w:szCs w:val="28"/>
              </w:rPr>
              <w:t>–</w:t>
            </w:r>
            <w:r w:rsidR="00F005A8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color w:val="0000FF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Вовлечение макси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мально возможного числа детей и подростков в систематические занятия физической культурой и спортом.</w:t>
            </w: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населения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2.2. Капитальный ремонт спортзала, санитарной комнаты, раздевалки, тренерской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AC2E47" w:rsidTr="00DB0834">
        <w:trPr>
          <w:trHeight w:val="5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Задача 1.8.</w:t>
            </w:r>
            <w:r w:rsidR="0062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среды проживания, повышение эффективности работы жилищно-коммунального комплекса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Направление 1. Благоустройство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1.1. Благоустройство дворовых территорий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1241,4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7569,2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1241,4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7569,2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886" w:rsidRPr="00AC2E47" w:rsidRDefault="00270886" w:rsidP="00F005A8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городского округа ЗАТО Светлый, создание комфорт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ных и безопасных условий проживания граждан</w:t>
            </w:r>
          </w:p>
        </w:tc>
      </w:tr>
      <w:tr w:rsidR="00270886" w:rsidRPr="00AC2E47" w:rsidTr="005E2D01">
        <w:trPr>
          <w:trHeight w:val="30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1.2. Благоустройство общественных территории </w:t>
            </w: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8729,2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8811,4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6755,7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4919,4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4797,1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5724,5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1047,8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1060,3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2663,5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2954,0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1010,6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98,5 *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F00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62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автомобильных дорог общего пользования местного значения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A8" w:rsidRPr="0042237D">
              <w:rPr>
                <w:szCs w:val="28"/>
              </w:rPr>
              <w:t>–</w:t>
            </w:r>
            <w:r w:rsidR="00F005A8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3907,5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14058,6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672,6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612,3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19280,0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3907,5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14058,6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672,6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612,3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19280,0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F00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местного значения, соответствующих нормативным требованиям в их общей протяженности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62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Создание механизма прямого участия граждан в формировании комфортной городской среды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A8" w:rsidRPr="0042237D">
              <w:rPr>
                <w:szCs w:val="28"/>
              </w:rPr>
              <w:t>–</w:t>
            </w:r>
            <w:r w:rsidR="00F005A8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F00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Участие граждан в формировании комфортной городской среды</w:t>
            </w:r>
          </w:p>
        </w:tc>
      </w:tr>
      <w:tr w:rsidR="00F005A8" w:rsidRPr="00CA4330" w:rsidTr="00F323FA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05A8" w:rsidRPr="00F005A8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A8" w:rsidRPr="00F005A8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A8" w:rsidRPr="00F005A8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005A8" w:rsidRPr="00F005A8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005A8" w:rsidRPr="00AC2E47" w:rsidTr="00F323FA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F005A8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Направление 2.</w:t>
            </w: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 жильем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2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2-х  многоквартирных дома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A8" w:rsidRPr="0042237D">
              <w:rPr>
                <w:szCs w:val="28"/>
              </w:rPr>
              <w:t>–</w:t>
            </w:r>
            <w:r w:rsidR="00F005A8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755000,0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755000,0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Увеличение объема жилищного строительства.</w:t>
            </w: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</w:pPr>
            <w:r w:rsidRPr="00AC2E47">
              <w:rPr>
                <w:bCs/>
                <w:spacing w:val="5"/>
              </w:rPr>
              <w:t>2.3.</w:t>
            </w:r>
            <w:r w:rsidR="00623B6B">
              <w:rPr>
                <w:bCs/>
                <w:spacing w:val="5"/>
              </w:rPr>
              <w:t xml:space="preserve"> </w:t>
            </w:r>
            <w:r w:rsidRPr="00AC2E47">
              <w:rPr>
                <w:bCs/>
                <w:spacing w:val="5"/>
              </w:rPr>
              <w:t>О</w:t>
            </w:r>
            <w:r w:rsidRPr="00AC2E47">
              <w:rPr>
                <w:bCs/>
              </w:rPr>
              <w:t xml:space="preserve">казание содействия в обеспечении жильем отдельной категории граждан в рамках федеральных и региональных программ (предоставление социальных выплат молодым и малоимущим семьям на приобретение или строительство жилья, использование договоров социального найма в отношении граждан, нуждающихся в жилых помещениях), </w:t>
            </w:r>
            <w:r w:rsidRPr="00AC2E47">
              <w:rPr>
                <w:bCs/>
                <w:spacing w:val="5"/>
              </w:rPr>
              <w:t>п</w:t>
            </w:r>
            <w:r w:rsidRPr="00AC2E47">
              <w:t>одготовка заявок от администрации городского округа ЗАТО Светлый в Министерство строительства и жилищно-коммунального хозяйства Саратовской области на участие в государственных и федеральных целевых программах Российской Федерации, Саратовской области)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shd w:val="clear" w:color="auto" w:fill="FFFFFF"/>
              <w:tabs>
                <w:tab w:val="left" w:pos="2025"/>
              </w:tabs>
            </w:pPr>
          </w:p>
        </w:tc>
      </w:tr>
    </w:tbl>
    <w:p w:rsidR="00F005A8" w:rsidRDefault="00F005A8">
      <w:r>
        <w:br w:type="page"/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F005A8" w:rsidRPr="00CA4330" w:rsidTr="00F323FA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05A8" w:rsidRPr="00F005A8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A8" w:rsidRPr="00F005A8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A8" w:rsidRPr="00F005A8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005A8" w:rsidRPr="00F005A8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005A8" w:rsidRPr="00AC2E47" w:rsidTr="00F323FA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A8" w:rsidRPr="00AC2E47" w:rsidRDefault="00F005A8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A8">
              <w:rPr>
                <w:rFonts w:ascii="Times New Roman" w:hAnsi="Times New Roman" w:cs="Times New Roman"/>
                <w:sz w:val="24"/>
                <w:szCs w:val="24"/>
              </w:rPr>
              <w:t>Направление 3.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Эффективная работа жилищно-коммунального комплекса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</w:pPr>
            <w:r w:rsidRPr="00AC2E47">
              <w:t xml:space="preserve">3.1. Капитальный ремонт объектов теплоснабжения </w:t>
            </w:r>
          </w:p>
          <w:p w:rsidR="00270886" w:rsidRPr="00AC2E47" w:rsidRDefault="00270886" w:rsidP="002142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bCs/>
                <w:spacing w:val="5"/>
              </w:rPr>
            </w:pPr>
            <w:r w:rsidRPr="00AC2E47">
              <w:t>(теплосети)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5195,4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5301,2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5290,7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5195,4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5301,2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5290,7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shd w:val="clear" w:color="auto" w:fill="FFFFFF"/>
              <w:tabs>
                <w:tab w:val="left" w:pos="2025"/>
              </w:tabs>
            </w:pPr>
            <w:r w:rsidRPr="00AC2E47">
              <w:t>Снижение потерь энергоресурсов в инженерных сетях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</w:pPr>
            <w:r w:rsidRPr="00AC2E47">
              <w:t>3.2. Капитальный ремонт объектов теплоснабжения (котельная)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4697,4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2472,1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4697,4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2472,1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shd w:val="clear" w:color="auto" w:fill="FFFFFF"/>
              <w:tabs>
                <w:tab w:val="left" w:pos="2025"/>
              </w:tabs>
            </w:pPr>
            <w:r w:rsidRPr="00AC2E47">
              <w:t>Снижение потерь энергоресурсов в инженерных сетях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</w:pPr>
            <w:r w:rsidRPr="00AC2E47">
              <w:t>3.3. Капитальный ремонт сети водоснабжения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1193,3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1193,3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shd w:val="clear" w:color="auto" w:fill="FFFFFF"/>
              <w:tabs>
                <w:tab w:val="left" w:pos="2025"/>
              </w:tabs>
            </w:pPr>
            <w:r w:rsidRPr="00AC2E47">
              <w:rPr>
                <w:color w:val="000000"/>
              </w:rPr>
              <w:t>Улучшение качества питьевой воды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</w:pPr>
            <w:r w:rsidRPr="00AC2E47">
              <w:t>3.4. Капитальный ремонт сети водоотведения (канализация)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1108,9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1108,9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shd w:val="clear" w:color="auto" w:fill="FFFFFF"/>
              <w:tabs>
                <w:tab w:val="left" w:pos="2025"/>
              </w:tabs>
            </w:pP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</w:pPr>
            <w:r w:rsidRPr="00AC2E47">
              <w:t>3.5. Капитальный ремонт объектов электрохозяйства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591,6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3297,7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3283,3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591,6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3297,7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3283,3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shd w:val="clear" w:color="auto" w:fill="FFFFFF"/>
              <w:tabs>
                <w:tab w:val="left" w:pos="2025"/>
              </w:tabs>
            </w:pP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</w:pPr>
            <w:r w:rsidRPr="00AC2E47">
              <w:t xml:space="preserve">3.6. Реконструкция водозабора городского округа ЗАТО Светлый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1989,1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1989,1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shd w:val="clear" w:color="auto" w:fill="FFFFFF"/>
              <w:tabs>
                <w:tab w:val="left" w:pos="2025"/>
              </w:tabs>
            </w:pPr>
            <w:r w:rsidRPr="00AC2E47">
              <w:rPr>
                <w:color w:val="000000"/>
              </w:rPr>
              <w:t>Улучшение качества питьевой воды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</w:pPr>
            <w:r w:rsidRPr="00AC2E47">
              <w:t>3.7. Реконструкция очистных сооружений городского округа ЗАТО Светлый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8420,0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8420,0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shd w:val="clear" w:color="auto" w:fill="FFFFFF"/>
              <w:tabs>
                <w:tab w:val="left" w:pos="2025"/>
              </w:tabs>
            </w:pP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</w:pPr>
            <w:r w:rsidRPr="00AC2E47">
              <w:t>3.8. Реконструкция муниципальной котельной городского округа ЗАТО Светлый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6400,0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6400,0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shd w:val="clear" w:color="auto" w:fill="FFFFFF"/>
              <w:tabs>
                <w:tab w:val="left" w:pos="2025"/>
              </w:tabs>
            </w:pPr>
          </w:p>
        </w:tc>
      </w:tr>
    </w:tbl>
    <w:p w:rsidR="001467E1" w:rsidRDefault="001467E1">
      <w:r>
        <w:br w:type="page"/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1467E1" w:rsidRPr="000203EA" w:rsidTr="00F323FA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203EA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67E1" w:rsidRPr="000203EA" w:rsidTr="00F323FA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spacing w:before="100" w:beforeAutospacing="1" w:after="100" w:afterAutospacing="1"/>
              <w:jc w:val="center"/>
            </w:pPr>
            <w:r w:rsidRPr="000203EA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spacing w:before="100" w:beforeAutospacing="1" w:after="100" w:afterAutospacing="1"/>
              <w:jc w:val="center"/>
            </w:pPr>
            <w:r w:rsidRPr="000203EA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jc w:val="center"/>
            </w:pPr>
            <w:r w:rsidRPr="000203EA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0203EA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Направление 4.</w:t>
            </w:r>
            <w:r w:rsidRPr="0002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Утилизация, обезвре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живание и размещение твердых бытовых отходов (ТКО)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загрязнения окружающей среды отходами производства и потребления, </w:t>
            </w:r>
          </w:p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в том числе твердыми коммунальными отходами</w:t>
            </w:r>
          </w:p>
        </w:tc>
      </w:tr>
      <w:tr w:rsidR="00270886" w:rsidRPr="000203EA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4.2. Привлечение 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>управ-ля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ющей компании, осуществляющей централизованный вывоз ТКО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0203EA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формирование эколо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гической культуры (организация и проведе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ние экологических конкурсов рисунка, субботников среди школьников, с привлече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нием жителей и предприятий по уборке территорий в городском округе)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0203EA" w:rsidTr="00DB0834">
        <w:trPr>
          <w:trHeight w:val="5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Задача 1.9. Обеспечение общественной безопасности в городском округе ЗАТО Светлый</w:t>
            </w:r>
          </w:p>
        </w:tc>
      </w:tr>
      <w:tr w:rsidR="00270886" w:rsidRPr="000203EA" w:rsidTr="005E2D01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1. 2.</w:t>
            </w:r>
            <w:r w:rsidR="000203EA"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Реализация меро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укрепление законности и правопорядка, профи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лактику экстремизма и терроризма на террито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рии городского округа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710,8</w:t>
            </w:r>
          </w:p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2055,9</w:t>
            </w:r>
          </w:p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3213,0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710,8</w:t>
            </w:r>
          </w:p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2055,9</w:t>
            </w:r>
          </w:p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3213,0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r w:rsidRPr="000203EA">
              <w:t xml:space="preserve">Недопущение роста правонарушений, </w:t>
            </w:r>
          </w:p>
          <w:p w:rsidR="00270886" w:rsidRPr="000203EA" w:rsidRDefault="001467E1" w:rsidP="002142F5">
            <w:r w:rsidRPr="000203EA">
              <w:t>У</w:t>
            </w:r>
            <w:r w:rsidR="00270886" w:rsidRPr="000203EA">
              <w:t>силение</w:t>
            </w:r>
            <w:r w:rsidRPr="000203EA">
              <w:t xml:space="preserve"> </w:t>
            </w:r>
            <w:r w:rsidR="00270886" w:rsidRPr="000203EA">
              <w:t>охраны</w:t>
            </w:r>
          </w:p>
          <w:p w:rsidR="00270886" w:rsidRPr="000203EA" w:rsidRDefault="00270886" w:rsidP="001467E1">
            <w:r w:rsidRPr="000203EA">
              <w:t xml:space="preserve">общественного порядка, обеспечение безопасности граждан, </w:t>
            </w:r>
          </w:p>
        </w:tc>
      </w:tr>
    </w:tbl>
    <w:p w:rsidR="001467E1" w:rsidRDefault="001467E1">
      <w:r>
        <w:br w:type="page"/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1467E1" w:rsidRPr="000203EA" w:rsidTr="00F323FA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203EA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67E1" w:rsidRPr="000203EA" w:rsidTr="00F323FA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spacing w:before="100" w:beforeAutospacing="1" w:after="100" w:afterAutospacing="1"/>
              <w:jc w:val="center"/>
            </w:pPr>
            <w:r w:rsidRPr="000203EA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spacing w:before="100" w:beforeAutospacing="1" w:after="100" w:afterAutospacing="1"/>
              <w:jc w:val="center"/>
            </w:pPr>
            <w:r w:rsidRPr="000203EA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jc w:val="center"/>
            </w:pPr>
            <w:r w:rsidRPr="000203EA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0203EA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67E1" w:rsidRPr="000203EA" w:rsidTr="005E2D01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1" w:rsidRPr="000203EA" w:rsidRDefault="001467E1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1" w:rsidRPr="000203EA" w:rsidRDefault="001467E1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1" w:rsidRPr="000203EA" w:rsidRDefault="001467E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1" w:rsidRPr="000203EA" w:rsidRDefault="001467E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1" w:rsidRPr="000203EA" w:rsidRDefault="001467E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1" w:rsidRPr="000203EA" w:rsidRDefault="001467E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1" w:rsidRPr="000203EA" w:rsidRDefault="001467E1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1" w:rsidRPr="000203EA" w:rsidRDefault="001467E1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1" w:rsidRPr="000203EA" w:rsidRDefault="001467E1" w:rsidP="001467E1">
            <w:r w:rsidRPr="000203EA">
              <w:t xml:space="preserve">недопущение </w:t>
            </w:r>
          </w:p>
          <w:p w:rsidR="001467E1" w:rsidRPr="000203EA" w:rsidRDefault="001467E1" w:rsidP="001467E1">
            <w:r w:rsidRPr="000203EA">
              <w:t xml:space="preserve">подготовки и проведения террористических актов, </w:t>
            </w:r>
          </w:p>
          <w:p w:rsidR="001467E1" w:rsidRPr="000203EA" w:rsidRDefault="001467E1" w:rsidP="001467E1">
            <w:r w:rsidRPr="000203EA">
              <w:t>снижение социальной напряженности</w:t>
            </w:r>
          </w:p>
        </w:tc>
      </w:tr>
      <w:tr w:rsidR="00270886" w:rsidRPr="000203EA" w:rsidTr="00DB0834">
        <w:trPr>
          <w:trHeight w:val="5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1.10.</w:t>
            </w:r>
            <w:r w:rsidR="0002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местного самоуправления</w:t>
            </w:r>
          </w:p>
        </w:tc>
      </w:tr>
      <w:tr w:rsidR="00270886" w:rsidRPr="000203EA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Направление 1. Совершенствование бюджетного процесса</w:t>
            </w:r>
          </w:p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1.1. Выявление пользователей земельных участков и другого недвижимого имущества и привлечение их к налогообложению путем содействия в оформлении прав собственности на земельные участки и имущество физическими лицами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Пополнение бюджета за счет постановки на учет объектов недвижимого имущества</w:t>
            </w:r>
          </w:p>
        </w:tc>
      </w:tr>
      <w:tr w:rsidR="00270886" w:rsidRPr="000203EA" w:rsidTr="005E2D01">
        <w:trPr>
          <w:trHeight w:val="471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1467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1.2. Усиление 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>претензи-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исковой работы по задолженности по платежам в бюджет городского округа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арендной плате за землю</w:t>
            </w:r>
          </w:p>
        </w:tc>
      </w:tr>
      <w:tr w:rsidR="00270886" w:rsidRPr="000203EA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Повышение эффек</w:t>
            </w:r>
            <w:r w:rsidR="001467E1" w:rsidRPr="0002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процедур проведения муници</w:t>
            </w:r>
            <w:r w:rsidR="001467E1" w:rsidRPr="0002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 закупок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67E1" w:rsidRPr="000203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03E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0203EA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7E1" w:rsidRDefault="001467E1">
      <w:r>
        <w:br w:type="page"/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2"/>
        <w:gridCol w:w="2919"/>
        <w:gridCol w:w="1484"/>
        <w:gridCol w:w="1206"/>
        <w:gridCol w:w="1099"/>
        <w:gridCol w:w="1099"/>
        <w:gridCol w:w="913"/>
        <w:gridCol w:w="1150"/>
        <w:gridCol w:w="2471"/>
      </w:tblGrid>
      <w:tr w:rsidR="001467E1" w:rsidRPr="00CA4330" w:rsidTr="00F323FA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67E1" w:rsidRPr="00F005A8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E1" w:rsidRPr="001467E1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1467E1" w:rsidRPr="00F005A8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467E1" w:rsidRPr="001467E1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67E1" w:rsidRPr="00AC2E47" w:rsidTr="00F323FA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Реализация комплекса мер, направленных на укрепление финансовой дисциплины получателей средств бюджета городского округа, соблюдение требований бюджетного законодательства, недопущение образования просроченной кредиторской задолженности, ограничение необоснованного роста расходных обязательств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1467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7E1" w:rsidRPr="0042237D">
              <w:rPr>
                <w:szCs w:val="28"/>
              </w:rPr>
              <w:t>–</w:t>
            </w:r>
            <w:r w:rsidR="001467E1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финансовой дисциплины органов местного самоуправления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2. </w:t>
            </w: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эффективности деятельности органов местного самоуправления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Обеспечение обнародования (опубликования) информации о деятельности органов местного самоуправления городского округа ЗАТО Светлый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415,3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483,8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355,3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1467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Освещение деятель</w:t>
            </w:r>
            <w:r w:rsidR="00146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ности органов местного самоуправления 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1467E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="0002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качества предоставления муници</w:t>
            </w:r>
            <w:r w:rsidR="0014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услуг и исполне</w:t>
            </w:r>
            <w:r w:rsidR="0014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муниципальных функций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1467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жителями  ЗАТО Светлый государственных и муниципальных услуг</w:t>
            </w:r>
            <w:r w:rsidRPr="00AC2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1467E1" w:rsidRPr="00CA4330" w:rsidTr="00F323FA">
        <w:trPr>
          <w:trHeight w:val="50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67E1" w:rsidRPr="00F005A8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E1" w:rsidRPr="001467E1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1467E1" w:rsidRPr="00F005A8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467E1" w:rsidRPr="001467E1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67E1" w:rsidRPr="00AC2E47" w:rsidTr="00F323FA">
        <w:trPr>
          <w:trHeight w:val="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spacing w:before="100" w:beforeAutospacing="1" w:after="100" w:afterAutospacing="1"/>
              <w:jc w:val="center"/>
            </w:pPr>
            <w:r w:rsidRPr="00AC2E47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spacing w:before="100" w:beforeAutospacing="1" w:after="100" w:afterAutospacing="1"/>
              <w:jc w:val="center"/>
            </w:pPr>
            <w:r w:rsidRPr="00AC2E47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jc w:val="center"/>
            </w:pPr>
            <w:r w:rsidRPr="00AC2E47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E1" w:rsidRPr="00AC2E47" w:rsidRDefault="001467E1" w:rsidP="00F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86" w:rsidRPr="00AC2E47" w:rsidTr="00DB0834">
        <w:trPr>
          <w:trHeight w:val="5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spacing w:before="100" w:beforeAutospacing="1" w:after="100" w:afterAutospacing="1"/>
              <w:rPr>
                <w:color w:val="000000"/>
              </w:rPr>
            </w:pPr>
            <w:r w:rsidRPr="001467E1">
              <w:rPr>
                <w:color w:val="000000"/>
              </w:rPr>
              <w:t xml:space="preserve">Стратегическая цель  2: Устойчивое развитие </w:t>
            </w:r>
            <w:r w:rsidRPr="001467E1">
              <w:t>производственных отраслей экономики городского округа ЗАТО Светлый</w:t>
            </w:r>
          </w:p>
        </w:tc>
      </w:tr>
      <w:tr w:rsidR="00270886" w:rsidRPr="00AC2E47" w:rsidTr="00DB0834">
        <w:trPr>
          <w:trHeight w:val="5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2.1. Обеспечение благоприятного инвестиционного климата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</w:t>
            </w:r>
            <w:r w:rsidR="00900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ных условий для осуществления инвестиционной деятельности на территории городского округа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3D" w:rsidRPr="0042237D">
              <w:rPr>
                <w:szCs w:val="28"/>
              </w:rPr>
              <w:t>–</w:t>
            </w:r>
            <w:r w:rsidR="0090073D">
              <w:rPr>
                <w:szCs w:val="28"/>
              </w:rPr>
              <w:t xml:space="preserve"> </w:t>
            </w: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Стимулирование экономической активности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1. 2.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размещения строительст</w:t>
            </w:r>
            <w:r w:rsidR="00900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ва и сдача в аренду муниципального имущества под различные цели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3D" w:rsidRPr="0042237D">
              <w:rPr>
                <w:szCs w:val="28"/>
              </w:rPr>
              <w:t>–</w:t>
            </w:r>
            <w:r w:rsidR="0090073D">
              <w:rPr>
                <w:szCs w:val="28"/>
              </w:rPr>
              <w:t xml:space="preserve"> </w:t>
            </w: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1">
              <w:rPr>
                <w:rFonts w:ascii="Times New Roman" w:hAnsi="Times New Roman" w:cs="Times New Roman"/>
                <w:sz w:val="24"/>
                <w:szCs w:val="24"/>
              </w:rPr>
              <w:t>Эффективность процедур предоставления  земельных участков, муниципального имущества</w:t>
            </w:r>
          </w:p>
        </w:tc>
      </w:tr>
      <w:tr w:rsidR="00270886" w:rsidRPr="00AC2E47" w:rsidTr="00DB0834">
        <w:trPr>
          <w:trHeight w:val="5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1467E1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2.2.</w:t>
            </w:r>
            <w:r w:rsidR="00D1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2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90073D">
              <w:rPr>
                <w:rFonts w:ascii="Times New Roman" w:hAnsi="Times New Roman" w:cs="Times New Roman"/>
                <w:sz w:val="24"/>
                <w:szCs w:val="24"/>
              </w:rPr>
              <w:t>информа-ци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онно-консультативной, организационной, финансовой и имущес</w:t>
            </w:r>
            <w:r w:rsidR="00900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твенной поддержки СМСП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3D" w:rsidRPr="0042237D">
              <w:rPr>
                <w:szCs w:val="28"/>
              </w:rPr>
              <w:t>–</w:t>
            </w:r>
            <w:r w:rsidR="0090073D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="0090073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У</w:t>
            </w:r>
            <w:r w:rsidRPr="00AC2E47">
              <w:rPr>
                <w:rFonts w:ascii="Times New Roman" w:eastAsia="Times-Roman" w:hAnsi="Times New Roman" w:cs="Times New Roman"/>
                <w:sz w:val="24"/>
                <w:szCs w:val="24"/>
              </w:rPr>
              <w:t>лучшение условий ведения бизнеса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E47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расширение возможностей доступа малых и средних предприятий к закупкам</w:t>
            </w:r>
          </w:p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86" w:rsidRPr="00AC2E47" w:rsidTr="005E2D01">
        <w:trPr>
          <w:trHeight w:val="5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1.2. Увеличение доли муниципальных закупок у малого бизнеса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3D" w:rsidRPr="0042237D">
              <w:rPr>
                <w:szCs w:val="28"/>
              </w:rPr>
              <w:t>–</w:t>
            </w:r>
            <w:r w:rsidR="0090073D">
              <w:rPr>
                <w:szCs w:val="28"/>
              </w:rPr>
              <w:t xml:space="preserve"> </w:t>
            </w:r>
            <w:r w:rsidRPr="00AC2E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AC2E47" w:rsidRDefault="00270886" w:rsidP="00214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AA5" w:rsidRPr="006E1979" w:rsidRDefault="00BF6AA5" w:rsidP="00BF6AA5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E1979">
        <w:rPr>
          <w:rFonts w:ascii="Times New Roman" w:hAnsi="Times New Roman" w:cs="Times New Roman"/>
          <w:sz w:val="24"/>
          <w:szCs w:val="24"/>
        </w:rPr>
        <w:t>______</w:t>
      </w:r>
    </w:p>
    <w:p w:rsidR="00BF6AA5" w:rsidRPr="006E1979" w:rsidRDefault="00BF6AA5" w:rsidP="00BF6AA5">
      <w:pPr>
        <w:autoSpaceDE w:val="0"/>
        <w:autoSpaceDN w:val="0"/>
        <w:adjustRightInd w:val="0"/>
        <w:ind w:left="142"/>
        <w:rPr>
          <w:b/>
          <w:bCs/>
          <w:sz w:val="28"/>
          <w:szCs w:val="28"/>
        </w:rPr>
      </w:pPr>
      <w:r w:rsidRPr="006E1979">
        <w:t>* средства населения в рамках софинансирования проекта</w:t>
      </w:r>
      <w:r w:rsidRPr="006E1979">
        <w:rPr>
          <w:b/>
          <w:bCs/>
          <w:sz w:val="28"/>
          <w:szCs w:val="28"/>
        </w:rPr>
        <w:t xml:space="preserve"> 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70886" w:rsidRDefault="0027088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0886" w:rsidRDefault="00270886" w:rsidP="00270886">
      <w:pPr>
        <w:rPr>
          <w:b/>
          <w:sz w:val="28"/>
          <w:szCs w:val="28"/>
        </w:rPr>
        <w:sectPr w:rsidR="00270886" w:rsidSect="00DB0834">
          <w:headerReference w:type="first" r:id="rId11"/>
          <w:pgSz w:w="16838" w:h="11906" w:orient="landscape"/>
          <w:pgMar w:top="680" w:right="567" w:bottom="567" w:left="680" w:header="278" w:footer="720" w:gutter="0"/>
          <w:cols w:space="720"/>
          <w:titlePg/>
          <w:docGrid w:linePitch="360"/>
        </w:sectPr>
      </w:pPr>
    </w:p>
    <w:p w:rsidR="00282455" w:rsidRDefault="00BE4DF0" w:rsidP="002708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30</w:t>
      </w:r>
    </w:p>
    <w:p w:rsidR="00282455" w:rsidRDefault="00282455" w:rsidP="002708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70886" w:rsidRDefault="00270886" w:rsidP="002708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2455">
        <w:rPr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0F5DB9">
        <w:rPr>
          <w:b/>
          <w:bCs/>
          <w:sz w:val="28"/>
          <w:szCs w:val="28"/>
        </w:rPr>
        <w:t xml:space="preserve">Перечень муниципальных программ </w:t>
      </w:r>
      <w:r>
        <w:rPr>
          <w:b/>
          <w:bCs/>
          <w:sz w:val="28"/>
          <w:szCs w:val="28"/>
        </w:rPr>
        <w:t>городского округа</w:t>
      </w:r>
    </w:p>
    <w:p w:rsidR="00270886" w:rsidRPr="000F5DB9" w:rsidRDefault="00270886" w:rsidP="002708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ЗАТО Светлый</w:t>
      </w:r>
      <w:r w:rsidRPr="000F5DB9">
        <w:rPr>
          <w:b/>
          <w:bCs/>
          <w:sz w:val="28"/>
          <w:szCs w:val="28"/>
        </w:rPr>
        <w:t>, их ресурсное обеспечение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 xml:space="preserve">Основной целью управления муниципальными финансами является обеспечение долгосрочной сбалансированности и устойчивости бюджета </w:t>
      </w:r>
      <w:r w:rsidR="00BE4DF0" w:rsidRPr="00BF6AA5">
        <w:rPr>
          <w:rFonts w:ascii="Times New Roman" w:hAnsi="Times New Roman"/>
          <w:sz w:val="28"/>
          <w:szCs w:val="28"/>
        </w:rPr>
        <w:br/>
      </w:r>
      <w:r w:rsidRPr="00BF6AA5">
        <w:rPr>
          <w:rFonts w:ascii="Times New Roman" w:hAnsi="Times New Roman"/>
          <w:sz w:val="28"/>
          <w:szCs w:val="28"/>
        </w:rPr>
        <w:t>как базового принципа бюджетной политики.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>Достижению данных целей будет способствовать: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 xml:space="preserve">совершенствование и усиление взаимосвязи стратегического </w:t>
      </w:r>
      <w:r w:rsidR="00BE4DF0" w:rsidRPr="00BF6AA5">
        <w:rPr>
          <w:rFonts w:ascii="Times New Roman" w:hAnsi="Times New Roman"/>
          <w:sz w:val="28"/>
          <w:szCs w:val="28"/>
        </w:rPr>
        <w:br/>
      </w:r>
      <w:r w:rsidRPr="00BF6AA5">
        <w:rPr>
          <w:rFonts w:ascii="Times New Roman" w:hAnsi="Times New Roman"/>
          <w:sz w:val="28"/>
          <w:szCs w:val="28"/>
        </w:rPr>
        <w:t>и бюджетного планирования;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  <w:highlight w:val="white"/>
        </w:rPr>
        <w:t xml:space="preserve">обеспечение расходных обязательств источниками финансирования </w:t>
      </w:r>
      <w:r w:rsidR="00BE4DF0" w:rsidRPr="00BF6AA5">
        <w:rPr>
          <w:rFonts w:ascii="Times New Roman" w:hAnsi="Times New Roman"/>
          <w:sz w:val="28"/>
          <w:szCs w:val="28"/>
          <w:highlight w:val="white"/>
        </w:rPr>
        <w:br/>
      </w:r>
      <w:r w:rsidRPr="00BF6AA5">
        <w:rPr>
          <w:rFonts w:ascii="Times New Roman" w:hAnsi="Times New Roman"/>
          <w:sz w:val="28"/>
          <w:szCs w:val="28"/>
          <w:highlight w:val="white"/>
        </w:rPr>
        <w:t>как необходимое условие реализации муниципальной политики</w:t>
      </w:r>
      <w:r w:rsidR="00BE4DF0" w:rsidRPr="00BF6AA5">
        <w:rPr>
          <w:rFonts w:ascii="Times New Roman" w:hAnsi="Times New Roman"/>
          <w:sz w:val="28"/>
          <w:szCs w:val="28"/>
          <w:highlight w:val="white"/>
        </w:rPr>
        <w:t>;</w:t>
      </w:r>
      <w:r w:rsidRPr="00BF6AA5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>сохранение и развитие доходных источников бюджета.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>Стратегическое планирование реализуется посредством формирования и исполнения местного бюджета на основе муниципальных программ, эффективное использование бюджетных ресурсов и муниципального имущества.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>Ресурсное обеспечение реализации муниципальных программ осуществляется за счет следующих основных источников финансирования: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>средства местного бюджета;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>средства федерального и областного бюджетов (софинансирование мероприятий программ);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>внебюджетных источников;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>софинансирование отдельных проектов за счет привлеченных средств (в том числе инвесторов).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 xml:space="preserve">При формировании муниципальных программ объем средств </w:t>
      </w:r>
      <w:r w:rsidR="00BE4DF0" w:rsidRPr="00BF6AA5">
        <w:rPr>
          <w:rFonts w:ascii="Times New Roman" w:hAnsi="Times New Roman"/>
          <w:sz w:val="28"/>
          <w:szCs w:val="28"/>
        </w:rPr>
        <w:br/>
      </w:r>
      <w:r w:rsidRPr="00BF6AA5">
        <w:rPr>
          <w:rFonts w:ascii="Times New Roman" w:hAnsi="Times New Roman"/>
          <w:sz w:val="28"/>
          <w:szCs w:val="28"/>
        </w:rPr>
        <w:t xml:space="preserve">их финансового обеспечения определяется в соответствии с решением </w:t>
      </w:r>
      <w:r w:rsidR="00BE4DF0" w:rsidRPr="00BF6AA5">
        <w:rPr>
          <w:rFonts w:ascii="Times New Roman" w:hAnsi="Times New Roman"/>
          <w:sz w:val="28"/>
          <w:szCs w:val="28"/>
        </w:rPr>
        <w:br/>
      </w:r>
      <w:r w:rsidRPr="00BF6AA5">
        <w:rPr>
          <w:rFonts w:ascii="Times New Roman" w:hAnsi="Times New Roman"/>
          <w:sz w:val="28"/>
          <w:szCs w:val="28"/>
        </w:rPr>
        <w:t xml:space="preserve">о бюджете городского округа ЗАТО Светлый на очередной финансовый год </w:t>
      </w:r>
      <w:r w:rsidR="00BE4DF0" w:rsidRPr="00BF6AA5">
        <w:rPr>
          <w:rFonts w:ascii="Times New Roman" w:hAnsi="Times New Roman"/>
          <w:sz w:val="28"/>
          <w:szCs w:val="28"/>
        </w:rPr>
        <w:br/>
      </w:r>
      <w:r w:rsidRPr="00BF6AA5">
        <w:rPr>
          <w:rFonts w:ascii="Times New Roman" w:hAnsi="Times New Roman"/>
          <w:sz w:val="28"/>
          <w:szCs w:val="28"/>
        </w:rPr>
        <w:t>и плановый период.</w:t>
      </w:r>
    </w:p>
    <w:p w:rsidR="00270886" w:rsidRPr="00BF6AA5" w:rsidRDefault="00270886" w:rsidP="00BF6AA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6AA5">
        <w:rPr>
          <w:rFonts w:ascii="Times New Roman" w:hAnsi="Times New Roman"/>
          <w:sz w:val="28"/>
          <w:szCs w:val="28"/>
        </w:rPr>
        <w:t>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правовыми актами, регулирующими порядок составления проекта бюджета городского округа ЗАТО Светлый и планирование бюджетных ассигнований.</w:t>
      </w:r>
    </w:p>
    <w:p w:rsidR="00270886" w:rsidRPr="00191B34" w:rsidRDefault="00270886" w:rsidP="002708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0886" w:rsidRPr="00A307F4" w:rsidRDefault="00270886" w:rsidP="002708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4DF0">
        <w:rPr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A307F4">
        <w:rPr>
          <w:b/>
          <w:bCs/>
          <w:sz w:val="28"/>
          <w:szCs w:val="28"/>
        </w:rPr>
        <w:t xml:space="preserve">Система мониторинга, контроля реализации </w:t>
      </w:r>
      <w:r>
        <w:rPr>
          <w:b/>
          <w:bCs/>
          <w:sz w:val="28"/>
          <w:szCs w:val="28"/>
        </w:rPr>
        <w:t xml:space="preserve">Плана </w:t>
      </w:r>
      <w:r w:rsidRPr="00A307F4">
        <w:rPr>
          <w:b/>
          <w:bCs/>
          <w:sz w:val="28"/>
          <w:szCs w:val="28"/>
        </w:rPr>
        <w:t>мероприятий</w:t>
      </w:r>
    </w:p>
    <w:p w:rsidR="00270886" w:rsidRDefault="00270886" w:rsidP="002708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07F4">
        <w:rPr>
          <w:b/>
          <w:bCs/>
          <w:sz w:val="28"/>
          <w:szCs w:val="28"/>
        </w:rPr>
        <w:t xml:space="preserve">и оценки эффективности </w:t>
      </w:r>
      <w:r>
        <w:rPr>
          <w:b/>
          <w:bCs/>
          <w:sz w:val="28"/>
          <w:szCs w:val="28"/>
        </w:rPr>
        <w:t>П</w:t>
      </w:r>
      <w:r w:rsidRPr="00A307F4">
        <w:rPr>
          <w:b/>
          <w:bCs/>
          <w:sz w:val="28"/>
          <w:szCs w:val="28"/>
        </w:rPr>
        <w:t>лана мероприятий</w:t>
      </w:r>
    </w:p>
    <w:p w:rsidR="00270886" w:rsidRPr="00A307F4" w:rsidRDefault="00270886" w:rsidP="002708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0886" w:rsidRPr="00BE4DF0" w:rsidRDefault="00270886" w:rsidP="00BE4DF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E4DF0">
        <w:rPr>
          <w:rFonts w:ascii="Times New Roman" w:hAnsi="Times New Roman"/>
          <w:sz w:val="28"/>
          <w:szCs w:val="28"/>
        </w:rPr>
        <w:t xml:space="preserve">Мониторинг и контроль реализации документов стратегического планирования – деятельность участников стратегического планирования </w:t>
      </w:r>
      <w:r w:rsidR="00BE4DF0">
        <w:rPr>
          <w:rFonts w:ascii="Times New Roman" w:hAnsi="Times New Roman"/>
          <w:sz w:val="28"/>
          <w:szCs w:val="28"/>
        </w:rPr>
        <w:br/>
      </w:r>
      <w:r w:rsidRPr="00BE4DF0">
        <w:rPr>
          <w:rFonts w:ascii="Times New Roman" w:hAnsi="Times New Roman"/>
          <w:sz w:val="28"/>
          <w:szCs w:val="28"/>
        </w:rPr>
        <w:t>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развития.</w:t>
      </w:r>
    </w:p>
    <w:p w:rsidR="00BE4DF0" w:rsidRDefault="00BE4DF0" w:rsidP="00BE4DF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DF0" w:rsidRDefault="00BE4DF0" w:rsidP="00BE4DF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</w:p>
    <w:p w:rsidR="00BE4DF0" w:rsidRDefault="00BE4DF0" w:rsidP="00BE4DF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86" w:rsidRPr="00BE4DF0" w:rsidRDefault="00270886" w:rsidP="00BE4DF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E4DF0">
        <w:rPr>
          <w:rFonts w:ascii="Times New Roman" w:hAnsi="Times New Roman"/>
          <w:sz w:val="28"/>
          <w:szCs w:val="28"/>
        </w:rPr>
        <w:t xml:space="preserve">В целях обеспечения открытости и доступности информации </w:t>
      </w:r>
      <w:r w:rsidR="00BE4DF0">
        <w:rPr>
          <w:rFonts w:ascii="Times New Roman" w:hAnsi="Times New Roman"/>
          <w:sz w:val="28"/>
          <w:szCs w:val="28"/>
        </w:rPr>
        <w:br/>
      </w:r>
      <w:r w:rsidRPr="00BE4DF0">
        <w:rPr>
          <w:rFonts w:ascii="Times New Roman" w:hAnsi="Times New Roman"/>
          <w:sz w:val="28"/>
          <w:szCs w:val="28"/>
        </w:rPr>
        <w:t xml:space="preserve">о деятельности органов местного самоуправления, документы, в которых отражаются результаты мониторинга реализации документов стратегического планирования городского округа ЗАТО Светлый, подлежат размещению на официальном сайте администрации городского округа </w:t>
      </w:r>
      <w:r w:rsidR="00BE4DF0">
        <w:rPr>
          <w:rFonts w:ascii="Times New Roman" w:hAnsi="Times New Roman"/>
          <w:sz w:val="28"/>
          <w:szCs w:val="28"/>
        </w:rPr>
        <w:br/>
      </w:r>
      <w:r w:rsidRPr="00BE4DF0">
        <w:rPr>
          <w:rFonts w:ascii="Times New Roman" w:hAnsi="Times New Roman"/>
          <w:sz w:val="28"/>
          <w:szCs w:val="28"/>
        </w:rPr>
        <w:t>ЗАТО Светлый.</w:t>
      </w:r>
    </w:p>
    <w:p w:rsidR="00270886" w:rsidRPr="00BE4DF0" w:rsidRDefault="00270886" w:rsidP="00BE4DF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E4DF0">
        <w:rPr>
          <w:rFonts w:ascii="Times New Roman" w:hAnsi="Times New Roman"/>
          <w:sz w:val="28"/>
          <w:szCs w:val="28"/>
        </w:rPr>
        <w:t xml:space="preserve">Контроль реализации документов стратегического планирования городского округа включает оценку достижения целей социально-экономического развития городского округа ЗАТО Светлый с оценкой результативности и эффективности реализации решений, принятых </w:t>
      </w:r>
      <w:r w:rsidR="008E3611">
        <w:rPr>
          <w:rFonts w:ascii="Times New Roman" w:hAnsi="Times New Roman"/>
          <w:sz w:val="28"/>
          <w:szCs w:val="28"/>
        </w:rPr>
        <w:br/>
      </w:r>
      <w:r w:rsidRPr="00BE4DF0">
        <w:rPr>
          <w:rFonts w:ascii="Times New Roman" w:hAnsi="Times New Roman"/>
          <w:sz w:val="28"/>
          <w:szCs w:val="28"/>
        </w:rPr>
        <w:t xml:space="preserve">в процессе стратегического планирования на уровне городского округа </w:t>
      </w:r>
      <w:r w:rsidR="008E3611">
        <w:rPr>
          <w:rFonts w:ascii="Times New Roman" w:hAnsi="Times New Roman"/>
          <w:sz w:val="28"/>
          <w:szCs w:val="28"/>
        </w:rPr>
        <w:br/>
      </w:r>
      <w:r w:rsidRPr="00BE4DF0">
        <w:rPr>
          <w:rFonts w:ascii="Times New Roman" w:hAnsi="Times New Roman"/>
          <w:sz w:val="28"/>
          <w:szCs w:val="28"/>
        </w:rPr>
        <w:t>и оценкой качества документов стратегического планирования.</w:t>
      </w:r>
    </w:p>
    <w:p w:rsidR="00270886" w:rsidRPr="00BE4DF0" w:rsidRDefault="00270886" w:rsidP="00BE4DF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E4DF0">
        <w:rPr>
          <w:rFonts w:ascii="Times New Roman" w:hAnsi="Times New Roman"/>
          <w:sz w:val="28"/>
          <w:szCs w:val="28"/>
        </w:rPr>
        <w:t xml:space="preserve">Оценка достижения показателей Стратегии в </w:t>
      </w:r>
      <w:r w:rsidRPr="00BE4DF0">
        <w:rPr>
          <w:rFonts w:ascii="Times New Roman" w:hAnsi="Times New Roman"/>
          <w:sz w:val="28"/>
          <w:szCs w:val="28"/>
          <w:lang w:val="en-US"/>
        </w:rPr>
        <w:t>j</w:t>
      </w:r>
      <w:r w:rsidRPr="00BE4DF0">
        <w:rPr>
          <w:rFonts w:ascii="Times New Roman" w:hAnsi="Times New Roman"/>
          <w:sz w:val="28"/>
          <w:szCs w:val="28"/>
        </w:rPr>
        <w:t>-м году ее реализации (П</w:t>
      </w:r>
      <w:r w:rsidRPr="00BE4DF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BE4DF0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270886" w:rsidRPr="00BE4DF0" w:rsidRDefault="00270886" w:rsidP="00BE4DF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86" w:rsidRPr="00970FDD" w:rsidRDefault="00270886" w:rsidP="008E36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0FDD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 = СУММ</w:t>
      </w:r>
      <w:r w:rsidRPr="00970FDD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/ К</w:t>
      </w:r>
      <w:r w:rsidRPr="00970FDD">
        <w:rPr>
          <w:sz w:val="28"/>
          <w:szCs w:val="28"/>
          <w:vertAlign w:val="subscript"/>
          <w:lang w:val="en-US"/>
        </w:rPr>
        <w:t>j</w:t>
      </w:r>
      <w:r w:rsidRPr="00970FD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,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886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70886" w:rsidRPr="00970FDD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</w:t>
      </w:r>
      <w:r w:rsidRPr="00970FDD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число показателей, достигших прогнозного значения </w:t>
      </w:r>
      <w:r w:rsidR="008E3611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j</w:t>
      </w:r>
      <w:r w:rsidRPr="00970FDD">
        <w:rPr>
          <w:sz w:val="28"/>
          <w:szCs w:val="28"/>
        </w:rPr>
        <w:t>-</w:t>
      </w:r>
      <w:r>
        <w:rPr>
          <w:sz w:val="28"/>
          <w:szCs w:val="28"/>
        </w:rPr>
        <w:t>м году реализации Стратегии. Допускается значение показателя не ниже</w:t>
      </w:r>
      <w:r w:rsidR="008E3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 процентов прогнозного значения. Значения показателя уточняются </w:t>
      </w:r>
      <w:r w:rsidR="008E3611">
        <w:rPr>
          <w:sz w:val="28"/>
          <w:szCs w:val="28"/>
        </w:rPr>
        <w:br/>
      </w:r>
      <w:r>
        <w:rPr>
          <w:sz w:val="28"/>
          <w:szCs w:val="28"/>
        </w:rPr>
        <w:t>по мере поступления официальной статистической информации;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70FDD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количество показателей социально-экономического развития, достижение которых предусмотрено в </w:t>
      </w:r>
      <w:r>
        <w:rPr>
          <w:sz w:val="28"/>
          <w:szCs w:val="28"/>
          <w:lang w:val="en-US"/>
        </w:rPr>
        <w:t>j</w:t>
      </w:r>
      <w:r w:rsidRPr="00970FDD">
        <w:rPr>
          <w:sz w:val="28"/>
          <w:szCs w:val="28"/>
        </w:rPr>
        <w:t>-</w:t>
      </w:r>
      <w:r>
        <w:rPr>
          <w:sz w:val="28"/>
          <w:szCs w:val="28"/>
        </w:rPr>
        <w:t>м году реализации Стратегии.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886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исполнения Плана мероприятий в</w:t>
      </w:r>
      <w:r w:rsidRPr="007415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970FDD">
        <w:rPr>
          <w:sz w:val="28"/>
          <w:szCs w:val="28"/>
        </w:rPr>
        <w:t>-</w:t>
      </w:r>
      <w:r>
        <w:rPr>
          <w:sz w:val="28"/>
          <w:szCs w:val="28"/>
        </w:rPr>
        <w:t>м году реализации стратегии (ПЛ</w:t>
      </w:r>
      <w:r w:rsidRPr="007415B0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)</w:t>
      </w:r>
      <w:r w:rsidRPr="007415B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формуле:</w:t>
      </w:r>
    </w:p>
    <w:p w:rsidR="00270886" w:rsidRPr="007415B0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886" w:rsidRPr="007415B0" w:rsidRDefault="00270886" w:rsidP="008E36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</w:t>
      </w:r>
      <w:r w:rsidRPr="007415B0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= ВЫП</w:t>
      </w:r>
      <w:r w:rsidRPr="007415B0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/ КПЛ</w:t>
      </w:r>
      <w:r w:rsidRPr="007415B0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,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0886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70886" w:rsidRPr="007415B0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</w:t>
      </w:r>
      <w:r w:rsidRPr="007415B0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– количество исполненных пунктов Плана мероприятий </w:t>
      </w:r>
      <w:r w:rsidR="008E3611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j</w:t>
      </w:r>
      <w:r w:rsidRPr="00970FDD">
        <w:rPr>
          <w:sz w:val="28"/>
          <w:szCs w:val="28"/>
        </w:rPr>
        <w:t>-</w:t>
      </w:r>
      <w:r>
        <w:rPr>
          <w:sz w:val="28"/>
          <w:szCs w:val="28"/>
        </w:rPr>
        <w:t>м году реализации стратегии;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КПЛ</w:t>
      </w:r>
      <w:r w:rsidRPr="007415B0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– количество пунктов Плана мероприятий, подлежащих исполнению в </w:t>
      </w:r>
      <w:r>
        <w:rPr>
          <w:sz w:val="28"/>
          <w:szCs w:val="28"/>
          <w:lang w:val="en-US"/>
        </w:rPr>
        <w:t>j</w:t>
      </w:r>
      <w:r w:rsidRPr="00970FDD">
        <w:rPr>
          <w:sz w:val="28"/>
          <w:szCs w:val="28"/>
        </w:rPr>
        <w:t>-</w:t>
      </w:r>
      <w:r>
        <w:rPr>
          <w:sz w:val="28"/>
          <w:szCs w:val="28"/>
        </w:rPr>
        <w:t>м году реализации стратегии.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886" w:rsidRPr="008E3611" w:rsidRDefault="00270886" w:rsidP="008E36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3611">
        <w:rPr>
          <w:rFonts w:ascii="Times New Roman" w:hAnsi="Times New Roman"/>
          <w:sz w:val="28"/>
          <w:szCs w:val="28"/>
        </w:rPr>
        <w:t xml:space="preserve">Оценка эффективности реализации Стратегии определяется </w:t>
      </w:r>
      <w:r w:rsidR="008E3611" w:rsidRPr="008E3611">
        <w:rPr>
          <w:rFonts w:ascii="Times New Roman" w:hAnsi="Times New Roman"/>
          <w:sz w:val="28"/>
          <w:szCs w:val="28"/>
        </w:rPr>
        <w:br/>
      </w:r>
      <w:r w:rsidRPr="008E3611">
        <w:rPr>
          <w:rFonts w:ascii="Times New Roman" w:hAnsi="Times New Roman"/>
          <w:sz w:val="28"/>
          <w:szCs w:val="28"/>
        </w:rPr>
        <w:t>в соответствии со следующими критериями:</w:t>
      </w:r>
    </w:p>
    <w:p w:rsidR="00270886" w:rsidRPr="008E3611" w:rsidRDefault="00270886" w:rsidP="008E36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3611">
        <w:rPr>
          <w:rFonts w:ascii="Times New Roman" w:hAnsi="Times New Roman"/>
          <w:sz w:val="28"/>
          <w:szCs w:val="28"/>
        </w:rPr>
        <w:t xml:space="preserve">а) эффективность реализации стратегии оценивается как низкая, если оценка достижения показателей стратегии в </w:t>
      </w:r>
      <w:r w:rsidRPr="008E3611">
        <w:rPr>
          <w:rFonts w:ascii="Times New Roman" w:hAnsi="Times New Roman"/>
          <w:sz w:val="28"/>
          <w:szCs w:val="28"/>
          <w:lang w:val="en-US"/>
        </w:rPr>
        <w:t>j</w:t>
      </w:r>
      <w:r w:rsidRPr="008E3611">
        <w:rPr>
          <w:rFonts w:ascii="Times New Roman" w:hAnsi="Times New Roman"/>
          <w:sz w:val="28"/>
          <w:szCs w:val="28"/>
        </w:rPr>
        <w:t xml:space="preserve">-м году ее реализации </w:t>
      </w:r>
      <w:r w:rsidR="00C65B87">
        <w:rPr>
          <w:rFonts w:ascii="Times New Roman" w:hAnsi="Times New Roman"/>
          <w:sz w:val="28"/>
          <w:szCs w:val="28"/>
        </w:rPr>
        <w:br/>
      </w:r>
      <w:r w:rsidRPr="008E3611">
        <w:rPr>
          <w:rFonts w:ascii="Times New Roman" w:hAnsi="Times New Roman"/>
          <w:sz w:val="28"/>
          <w:szCs w:val="28"/>
        </w:rPr>
        <w:t xml:space="preserve">или оценка исполнения плана мероприятий в </w:t>
      </w:r>
      <w:r w:rsidRPr="008E3611">
        <w:rPr>
          <w:rFonts w:ascii="Times New Roman" w:hAnsi="Times New Roman"/>
          <w:sz w:val="28"/>
          <w:szCs w:val="28"/>
          <w:lang w:val="en-US"/>
        </w:rPr>
        <w:t>j</w:t>
      </w:r>
      <w:r w:rsidRPr="008E3611">
        <w:rPr>
          <w:rFonts w:ascii="Times New Roman" w:hAnsi="Times New Roman"/>
          <w:sz w:val="28"/>
          <w:szCs w:val="28"/>
        </w:rPr>
        <w:t>-м год реализации стратегии меньше 0,66;</w:t>
      </w:r>
    </w:p>
    <w:p w:rsidR="008E3611" w:rsidRDefault="00270886" w:rsidP="008E36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3611">
        <w:rPr>
          <w:rFonts w:ascii="Times New Roman" w:hAnsi="Times New Roman"/>
          <w:sz w:val="28"/>
          <w:szCs w:val="28"/>
        </w:rPr>
        <w:t>б) эффективность реализации стратегии оценивается как средняя, если:</w:t>
      </w:r>
      <w:r w:rsidR="008E3611">
        <w:rPr>
          <w:rFonts w:ascii="Times New Roman" w:hAnsi="Times New Roman"/>
          <w:sz w:val="28"/>
          <w:szCs w:val="28"/>
        </w:rPr>
        <w:t xml:space="preserve"> </w:t>
      </w:r>
    </w:p>
    <w:p w:rsidR="008E3611" w:rsidRDefault="008E3611" w:rsidP="008E36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611" w:rsidRDefault="008E3611" w:rsidP="008E36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611" w:rsidRDefault="008E3611" w:rsidP="008E361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 w:rsidR="008E3611" w:rsidRDefault="008E3611" w:rsidP="008E36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86" w:rsidRPr="008E3611" w:rsidRDefault="00270886" w:rsidP="008E36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3611">
        <w:rPr>
          <w:rFonts w:ascii="Times New Roman" w:hAnsi="Times New Roman"/>
          <w:sz w:val="28"/>
          <w:szCs w:val="28"/>
        </w:rPr>
        <w:t xml:space="preserve">оценка достижения показателей стратегии в </w:t>
      </w:r>
      <w:r w:rsidRPr="008E3611">
        <w:rPr>
          <w:rFonts w:ascii="Times New Roman" w:hAnsi="Times New Roman"/>
          <w:sz w:val="28"/>
          <w:szCs w:val="28"/>
          <w:lang w:val="en-US"/>
        </w:rPr>
        <w:t>j</w:t>
      </w:r>
      <w:r w:rsidRPr="008E3611">
        <w:rPr>
          <w:rFonts w:ascii="Times New Roman" w:hAnsi="Times New Roman"/>
          <w:sz w:val="28"/>
          <w:szCs w:val="28"/>
        </w:rPr>
        <w:t xml:space="preserve">-м году ее реализации больше или равна 0,66 и меньше 1, а оценка исполнения Плана мероприятий в </w:t>
      </w:r>
      <w:r w:rsidRPr="008E3611">
        <w:rPr>
          <w:rFonts w:ascii="Times New Roman" w:hAnsi="Times New Roman"/>
          <w:sz w:val="28"/>
          <w:szCs w:val="28"/>
          <w:lang w:val="en-US"/>
        </w:rPr>
        <w:t>j</w:t>
      </w:r>
      <w:r w:rsidRPr="008E3611">
        <w:rPr>
          <w:rFonts w:ascii="Times New Roman" w:hAnsi="Times New Roman"/>
          <w:sz w:val="28"/>
          <w:szCs w:val="28"/>
        </w:rPr>
        <w:t>-м году реализации стратегии равна 1;</w:t>
      </w:r>
    </w:p>
    <w:p w:rsidR="00270886" w:rsidRPr="008E3611" w:rsidRDefault="00270886" w:rsidP="008E36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3611">
        <w:rPr>
          <w:rFonts w:ascii="Times New Roman" w:hAnsi="Times New Roman"/>
          <w:sz w:val="28"/>
          <w:szCs w:val="28"/>
        </w:rPr>
        <w:t xml:space="preserve">оценка достижения показателей стратегии в </w:t>
      </w:r>
      <w:r w:rsidRPr="008E3611">
        <w:rPr>
          <w:rFonts w:ascii="Times New Roman" w:hAnsi="Times New Roman"/>
          <w:sz w:val="28"/>
          <w:szCs w:val="28"/>
          <w:lang w:val="en-US"/>
        </w:rPr>
        <w:t>j</w:t>
      </w:r>
      <w:r w:rsidRPr="008E3611">
        <w:rPr>
          <w:rFonts w:ascii="Times New Roman" w:hAnsi="Times New Roman"/>
          <w:sz w:val="28"/>
          <w:szCs w:val="28"/>
        </w:rPr>
        <w:t xml:space="preserve">-м году ее реализации равна 1, а оценка исполнения Плана мероприятий в </w:t>
      </w:r>
      <w:r w:rsidRPr="008E3611">
        <w:rPr>
          <w:rFonts w:ascii="Times New Roman" w:hAnsi="Times New Roman"/>
          <w:sz w:val="28"/>
          <w:szCs w:val="28"/>
          <w:lang w:val="en-US"/>
        </w:rPr>
        <w:t>j</w:t>
      </w:r>
      <w:r w:rsidRPr="008E3611">
        <w:rPr>
          <w:rFonts w:ascii="Times New Roman" w:hAnsi="Times New Roman"/>
          <w:sz w:val="28"/>
          <w:szCs w:val="28"/>
        </w:rPr>
        <w:t>-м году реализации стратегии больше или равна 0,66 и меньше 1;</w:t>
      </w:r>
    </w:p>
    <w:p w:rsidR="00270886" w:rsidRPr="008E3611" w:rsidRDefault="00270886" w:rsidP="008E36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3611">
        <w:rPr>
          <w:rFonts w:ascii="Times New Roman" w:hAnsi="Times New Roman"/>
          <w:sz w:val="28"/>
          <w:szCs w:val="28"/>
        </w:rPr>
        <w:t xml:space="preserve">оценка достижения показателей стратегии в </w:t>
      </w:r>
      <w:r w:rsidRPr="008E3611">
        <w:rPr>
          <w:rFonts w:ascii="Times New Roman" w:hAnsi="Times New Roman"/>
          <w:sz w:val="28"/>
          <w:szCs w:val="28"/>
          <w:lang w:val="en-US"/>
        </w:rPr>
        <w:t>j</w:t>
      </w:r>
      <w:r w:rsidRPr="008E3611">
        <w:rPr>
          <w:rFonts w:ascii="Times New Roman" w:hAnsi="Times New Roman"/>
          <w:sz w:val="28"/>
          <w:szCs w:val="28"/>
        </w:rPr>
        <w:t xml:space="preserve">-м году ее реализации </w:t>
      </w:r>
      <w:r w:rsidR="008E3611">
        <w:rPr>
          <w:rFonts w:ascii="Times New Roman" w:hAnsi="Times New Roman"/>
          <w:sz w:val="28"/>
          <w:szCs w:val="28"/>
        </w:rPr>
        <w:br/>
      </w:r>
      <w:r w:rsidRPr="008E3611">
        <w:rPr>
          <w:rFonts w:ascii="Times New Roman" w:hAnsi="Times New Roman"/>
          <w:sz w:val="28"/>
          <w:szCs w:val="28"/>
        </w:rPr>
        <w:t xml:space="preserve">и оценка исполнения Плана мероприятий в </w:t>
      </w:r>
      <w:r w:rsidRPr="008E3611">
        <w:rPr>
          <w:rFonts w:ascii="Times New Roman" w:hAnsi="Times New Roman"/>
          <w:sz w:val="28"/>
          <w:szCs w:val="28"/>
          <w:lang w:val="en-US"/>
        </w:rPr>
        <w:t>j</w:t>
      </w:r>
      <w:r w:rsidRPr="008E3611">
        <w:rPr>
          <w:rFonts w:ascii="Times New Roman" w:hAnsi="Times New Roman"/>
          <w:sz w:val="28"/>
          <w:szCs w:val="28"/>
        </w:rPr>
        <w:t>-м году реализации стратегии больше или равна 0,66 и меньше1;</w:t>
      </w:r>
    </w:p>
    <w:p w:rsidR="00270886" w:rsidRPr="008E3611" w:rsidRDefault="00270886" w:rsidP="008E36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3611">
        <w:rPr>
          <w:rFonts w:ascii="Times New Roman" w:hAnsi="Times New Roman"/>
          <w:sz w:val="28"/>
          <w:szCs w:val="28"/>
        </w:rPr>
        <w:t xml:space="preserve">в) эффективность реализации стратегии оценивается как высокая, если оценка достижения показателей стратегии в </w:t>
      </w:r>
      <w:r w:rsidRPr="008E3611">
        <w:rPr>
          <w:rFonts w:ascii="Times New Roman" w:hAnsi="Times New Roman"/>
          <w:sz w:val="28"/>
          <w:szCs w:val="28"/>
          <w:lang w:val="en-US"/>
        </w:rPr>
        <w:t>j</w:t>
      </w:r>
      <w:r w:rsidRPr="008E3611">
        <w:rPr>
          <w:rFonts w:ascii="Times New Roman" w:hAnsi="Times New Roman"/>
          <w:sz w:val="28"/>
          <w:szCs w:val="28"/>
        </w:rPr>
        <w:t xml:space="preserve">-м году  ее реализации и оценка исполнения Плана мероприятий в </w:t>
      </w:r>
      <w:r w:rsidRPr="008E3611">
        <w:rPr>
          <w:rFonts w:ascii="Times New Roman" w:hAnsi="Times New Roman"/>
          <w:sz w:val="28"/>
          <w:szCs w:val="28"/>
          <w:lang w:val="en-US"/>
        </w:rPr>
        <w:t>j</w:t>
      </w:r>
      <w:r w:rsidRPr="008E3611">
        <w:rPr>
          <w:rFonts w:ascii="Times New Roman" w:hAnsi="Times New Roman"/>
          <w:sz w:val="28"/>
          <w:szCs w:val="28"/>
        </w:rPr>
        <w:t>-м году реализации стратегии равна 1.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886" w:rsidRPr="008E3611" w:rsidRDefault="00270886" w:rsidP="00C65B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3611">
        <w:rPr>
          <w:sz w:val="28"/>
          <w:szCs w:val="28"/>
        </w:rPr>
        <w:t>Форма отчета</w:t>
      </w:r>
    </w:p>
    <w:p w:rsidR="00270886" w:rsidRPr="008E3611" w:rsidRDefault="00270886" w:rsidP="00C65B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3611">
        <w:rPr>
          <w:sz w:val="28"/>
          <w:szCs w:val="28"/>
        </w:rPr>
        <w:t xml:space="preserve"> Об исполнении Плана мероприятий по реализации Стратегии социально-экономического развития городского округа ЗАТО Светлый</w:t>
      </w:r>
    </w:p>
    <w:p w:rsidR="00270886" w:rsidRPr="008E3611" w:rsidRDefault="00270886" w:rsidP="00C65B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3611">
        <w:rPr>
          <w:sz w:val="28"/>
          <w:szCs w:val="28"/>
        </w:rPr>
        <w:t>до 2030 года</w:t>
      </w:r>
    </w:p>
    <w:p w:rsidR="00270886" w:rsidRDefault="00270886" w:rsidP="00C65B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3611">
        <w:rPr>
          <w:sz w:val="28"/>
          <w:szCs w:val="28"/>
        </w:rPr>
        <w:t>за 20___ год</w:t>
      </w:r>
    </w:p>
    <w:p w:rsidR="00270886" w:rsidRDefault="00270886" w:rsidP="002708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541"/>
        <w:gridCol w:w="1509"/>
        <w:gridCol w:w="1212"/>
        <w:gridCol w:w="1077"/>
        <w:gridCol w:w="737"/>
        <w:gridCol w:w="945"/>
        <w:gridCol w:w="1451"/>
        <w:gridCol w:w="1242"/>
        <w:gridCol w:w="743"/>
      </w:tblGrid>
      <w:tr w:rsidR="008E3611" w:rsidRPr="008E3611" w:rsidTr="002142F5">
        <w:tc>
          <w:tcPr>
            <w:tcW w:w="648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№</w:t>
            </w:r>
          </w:p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п/п</w:t>
            </w:r>
          </w:p>
        </w:tc>
        <w:tc>
          <w:tcPr>
            <w:tcW w:w="1478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Цель,</w:t>
            </w:r>
          </w:p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задача, направление</w:t>
            </w:r>
          </w:p>
        </w:tc>
        <w:tc>
          <w:tcPr>
            <w:tcW w:w="1063" w:type="dxa"/>
          </w:tcPr>
          <w:p w:rsidR="00270886" w:rsidRPr="008E3611" w:rsidRDefault="00270886" w:rsidP="008E3611">
            <w:pPr>
              <w:autoSpaceDE w:val="0"/>
              <w:autoSpaceDN w:val="0"/>
              <w:adjustRightInd w:val="0"/>
              <w:jc w:val="center"/>
            </w:pPr>
            <w:r w:rsidRPr="008E3611">
              <w:t>Наимено</w:t>
            </w:r>
            <w:r w:rsidR="008E3611">
              <w:t>-</w:t>
            </w:r>
            <w:r w:rsidRPr="008E3611">
              <w:t>вание, ед. изм.</w:t>
            </w:r>
          </w:p>
        </w:tc>
        <w:tc>
          <w:tcPr>
            <w:tcW w:w="1063" w:type="dxa"/>
          </w:tcPr>
          <w:p w:rsidR="00270886" w:rsidRPr="008E3611" w:rsidRDefault="00270886" w:rsidP="008E3611">
            <w:pPr>
              <w:autoSpaceDE w:val="0"/>
              <w:autoSpaceDN w:val="0"/>
              <w:adjustRightInd w:val="0"/>
              <w:jc w:val="center"/>
            </w:pPr>
            <w:r w:rsidRPr="008E3611">
              <w:t>Утверж</w:t>
            </w:r>
            <w:r w:rsidR="008E3611">
              <w:t>-</w:t>
            </w:r>
            <w:r w:rsidRPr="008E3611">
              <w:t>денного в Плане</w:t>
            </w:r>
          </w:p>
        </w:tc>
        <w:tc>
          <w:tcPr>
            <w:tcW w:w="1063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Факт</w:t>
            </w:r>
          </w:p>
        </w:tc>
        <w:tc>
          <w:tcPr>
            <w:tcW w:w="1064" w:type="dxa"/>
          </w:tcPr>
          <w:p w:rsidR="00270886" w:rsidRPr="008E3611" w:rsidRDefault="00270886" w:rsidP="008E3611">
            <w:pPr>
              <w:autoSpaceDE w:val="0"/>
              <w:autoSpaceDN w:val="0"/>
              <w:adjustRightInd w:val="0"/>
              <w:jc w:val="center"/>
            </w:pPr>
            <w:r w:rsidRPr="008E3611">
              <w:t>Испол</w:t>
            </w:r>
            <w:r w:rsidR="008E3611">
              <w:t>-</w:t>
            </w:r>
            <w:r w:rsidRPr="008E3611">
              <w:t>нение, %</w:t>
            </w:r>
          </w:p>
        </w:tc>
        <w:tc>
          <w:tcPr>
            <w:tcW w:w="1064" w:type="dxa"/>
          </w:tcPr>
          <w:p w:rsidR="00270886" w:rsidRPr="008E3611" w:rsidRDefault="00270886" w:rsidP="008E3611">
            <w:pPr>
              <w:autoSpaceDE w:val="0"/>
              <w:autoSpaceDN w:val="0"/>
              <w:adjustRightInd w:val="0"/>
              <w:jc w:val="center"/>
            </w:pPr>
            <w:r w:rsidRPr="008E3611">
              <w:t>Срок исполне</w:t>
            </w:r>
            <w:r w:rsidR="008E3611">
              <w:t>-</w:t>
            </w:r>
            <w:r w:rsidRPr="008E3611">
              <w:t>ния, установлен</w:t>
            </w:r>
            <w:r w:rsidR="008E3611">
              <w:t>-</w:t>
            </w:r>
            <w:r w:rsidRPr="008E3611">
              <w:t>ный Планом</w:t>
            </w:r>
          </w:p>
        </w:tc>
        <w:tc>
          <w:tcPr>
            <w:tcW w:w="1064" w:type="dxa"/>
          </w:tcPr>
          <w:p w:rsidR="00270886" w:rsidRPr="008E3611" w:rsidRDefault="00270886" w:rsidP="008E3611">
            <w:pPr>
              <w:autoSpaceDE w:val="0"/>
              <w:autoSpaceDN w:val="0"/>
              <w:adjustRightInd w:val="0"/>
              <w:jc w:val="center"/>
            </w:pPr>
            <w:r w:rsidRPr="008E3611">
              <w:t>Срок исполне</w:t>
            </w:r>
            <w:r w:rsidR="008E3611">
              <w:t>-</w:t>
            </w:r>
            <w:r w:rsidRPr="008E3611">
              <w:t>ния фактичес</w:t>
            </w:r>
            <w:r w:rsidR="008E3611">
              <w:t>-</w:t>
            </w:r>
            <w:r w:rsidRPr="008E3611">
              <w:t>кий</w:t>
            </w:r>
          </w:p>
        </w:tc>
        <w:tc>
          <w:tcPr>
            <w:tcW w:w="1064" w:type="dxa"/>
          </w:tcPr>
          <w:p w:rsidR="00270886" w:rsidRPr="008E3611" w:rsidRDefault="00270886" w:rsidP="008E3611">
            <w:pPr>
              <w:autoSpaceDE w:val="0"/>
              <w:autoSpaceDN w:val="0"/>
              <w:adjustRightInd w:val="0"/>
              <w:jc w:val="center"/>
            </w:pPr>
            <w:r w:rsidRPr="008E3611">
              <w:t>Ре</w:t>
            </w:r>
            <w:r w:rsidR="008E3611">
              <w:t>-</w:t>
            </w:r>
            <w:r w:rsidRPr="008E3611">
              <w:t>зуль</w:t>
            </w:r>
            <w:r w:rsidR="008E3611">
              <w:t>-</w:t>
            </w:r>
            <w:r w:rsidRPr="008E3611">
              <w:t>тат</w:t>
            </w:r>
          </w:p>
        </w:tc>
      </w:tr>
      <w:tr w:rsidR="008E3611" w:rsidRPr="008E3611" w:rsidTr="002142F5">
        <w:tc>
          <w:tcPr>
            <w:tcW w:w="648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1</w:t>
            </w:r>
          </w:p>
        </w:tc>
        <w:tc>
          <w:tcPr>
            <w:tcW w:w="1478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2</w:t>
            </w:r>
          </w:p>
        </w:tc>
        <w:tc>
          <w:tcPr>
            <w:tcW w:w="1063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3</w:t>
            </w:r>
          </w:p>
        </w:tc>
        <w:tc>
          <w:tcPr>
            <w:tcW w:w="1063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4</w:t>
            </w:r>
          </w:p>
        </w:tc>
        <w:tc>
          <w:tcPr>
            <w:tcW w:w="1063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5</w:t>
            </w:r>
          </w:p>
        </w:tc>
        <w:tc>
          <w:tcPr>
            <w:tcW w:w="1064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6</w:t>
            </w:r>
          </w:p>
        </w:tc>
        <w:tc>
          <w:tcPr>
            <w:tcW w:w="1064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7</w:t>
            </w:r>
          </w:p>
        </w:tc>
        <w:tc>
          <w:tcPr>
            <w:tcW w:w="1064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8</w:t>
            </w:r>
          </w:p>
        </w:tc>
        <w:tc>
          <w:tcPr>
            <w:tcW w:w="1064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  <w:r w:rsidRPr="008E3611">
              <w:t>9</w:t>
            </w:r>
          </w:p>
        </w:tc>
      </w:tr>
      <w:tr w:rsidR="008E3611" w:rsidRPr="008E3611" w:rsidTr="002142F5">
        <w:tc>
          <w:tcPr>
            <w:tcW w:w="648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8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270886" w:rsidRPr="008E3611" w:rsidRDefault="00270886" w:rsidP="002142F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0886" w:rsidRDefault="00270886" w:rsidP="008E361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270886" w:rsidSect="00BF6AA5">
      <w:pgSz w:w="11906" w:h="16838"/>
      <w:pgMar w:top="680" w:right="68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5DF" w:rsidRDefault="006D45DF">
      <w:r>
        <w:separator/>
      </w:r>
    </w:p>
  </w:endnote>
  <w:endnote w:type="continuationSeparator" w:id="1">
    <w:p w:rsidR="006D45DF" w:rsidRDefault="006D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5DF" w:rsidRDefault="006D45DF">
      <w:r>
        <w:separator/>
      </w:r>
    </w:p>
  </w:footnote>
  <w:footnote w:type="continuationSeparator" w:id="1">
    <w:p w:rsidR="006D45DF" w:rsidRDefault="006D4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8E" w:rsidRDefault="00DD3F8E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8E" w:rsidRPr="00625125" w:rsidRDefault="00DD3F8E" w:rsidP="00F64D5E">
    <w:pPr>
      <w:spacing w:line="300" w:lineRule="exact"/>
      <w:jc w:val="center"/>
      <w:rPr>
        <w:spacing w:val="20"/>
      </w:rPr>
    </w:pPr>
  </w:p>
  <w:p w:rsidR="00DD3F8E" w:rsidRPr="00625125" w:rsidRDefault="00DD3F8E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3F8E" w:rsidRPr="00625125" w:rsidRDefault="00DD3F8E" w:rsidP="00F64D5E">
    <w:pPr>
      <w:spacing w:line="300" w:lineRule="exact"/>
      <w:jc w:val="center"/>
      <w:rPr>
        <w:spacing w:val="20"/>
      </w:rPr>
    </w:pPr>
  </w:p>
  <w:p w:rsidR="00DD3F8E" w:rsidRPr="00625125" w:rsidRDefault="00DD3F8E" w:rsidP="00F64D5E">
    <w:pPr>
      <w:spacing w:line="300" w:lineRule="exact"/>
      <w:jc w:val="center"/>
      <w:rPr>
        <w:spacing w:val="20"/>
      </w:rPr>
    </w:pPr>
  </w:p>
  <w:p w:rsidR="00DD3F8E" w:rsidRPr="00625125" w:rsidRDefault="00DD3F8E" w:rsidP="00F64D5E">
    <w:pPr>
      <w:spacing w:line="300" w:lineRule="exact"/>
      <w:jc w:val="center"/>
      <w:rPr>
        <w:spacing w:val="20"/>
      </w:rPr>
    </w:pPr>
  </w:p>
  <w:p w:rsidR="00DD3F8E" w:rsidRPr="00625125" w:rsidRDefault="00DD3F8E" w:rsidP="00F64D5E">
    <w:pPr>
      <w:spacing w:line="300" w:lineRule="exact"/>
      <w:jc w:val="center"/>
      <w:rPr>
        <w:spacing w:val="20"/>
      </w:rPr>
    </w:pPr>
  </w:p>
  <w:p w:rsidR="00DD3F8E" w:rsidRDefault="00DD3F8E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D3F8E" w:rsidRDefault="00DD3F8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D3F8E" w:rsidRDefault="00DD3F8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D3F8E" w:rsidRDefault="00DD3F8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D3F8E" w:rsidRDefault="00DD3F8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DD3F8E" w:rsidRPr="00EF2F52" w:rsidTr="0039016F">
      <w:tc>
        <w:tcPr>
          <w:tcW w:w="4643" w:type="dxa"/>
        </w:tcPr>
        <w:p w:rsidR="00DD3F8E" w:rsidRPr="00FE6B31" w:rsidRDefault="00696814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28.12.2020</w:t>
          </w:r>
        </w:p>
      </w:tc>
      <w:tc>
        <w:tcPr>
          <w:tcW w:w="4821" w:type="dxa"/>
        </w:tcPr>
        <w:p w:rsidR="00DD3F8E" w:rsidRPr="00FE6B31" w:rsidRDefault="00696814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330</w:t>
          </w:r>
        </w:p>
      </w:tc>
    </w:tr>
  </w:tbl>
  <w:p w:rsidR="00DD3F8E" w:rsidRPr="00BD4B4D" w:rsidRDefault="00DD3F8E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DD3F8E" w:rsidRPr="002B6446" w:rsidRDefault="00DD3F8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8E" w:rsidRPr="00270886" w:rsidRDefault="00DD3F8E" w:rsidP="002708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B44"/>
    <w:multiLevelType w:val="hybridMultilevel"/>
    <w:tmpl w:val="F1EC81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604B12"/>
    <w:multiLevelType w:val="hybridMultilevel"/>
    <w:tmpl w:val="57A6EC76"/>
    <w:lvl w:ilvl="0" w:tplc="125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cs="Times New Roman" w:hint="default"/>
      </w:rPr>
    </w:lvl>
  </w:abstractNum>
  <w:abstractNum w:abstractNumId="8">
    <w:nsid w:val="1E7D6B27"/>
    <w:multiLevelType w:val="hybridMultilevel"/>
    <w:tmpl w:val="3EA802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E617FA"/>
    <w:multiLevelType w:val="hybridMultilevel"/>
    <w:tmpl w:val="1480E00E"/>
    <w:lvl w:ilvl="0" w:tplc="3418D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AE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4A1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C86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B88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E0E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BE0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82A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1A4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26E1911"/>
    <w:multiLevelType w:val="hybridMultilevel"/>
    <w:tmpl w:val="BAA4C3E8"/>
    <w:lvl w:ilvl="0" w:tplc="17CAF6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30A739D"/>
    <w:multiLevelType w:val="hybridMultilevel"/>
    <w:tmpl w:val="648E2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cs="Times New Roman" w:hint="default"/>
      </w:rPr>
    </w:lvl>
  </w:abstractNum>
  <w:abstractNum w:abstractNumId="1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23D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22D9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6D92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F0F1F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708F6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46D5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A7C0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2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0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7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4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1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8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6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334" w:hanging="180"/>
      </w:pPr>
      <w:rPr>
        <w:rFonts w:cs="Times New Roman"/>
      </w:rPr>
    </w:lvl>
  </w:abstractNum>
  <w:abstractNum w:abstractNumId="18">
    <w:nsid w:val="34027AC6"/>
    <w:multiLevelType w:val="hybridMultilevel"/>
    <w:tmpl w:val="E3DE4988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E04A2"/>
    <w:multiLevelType w:val="hybridMultilevel"/>
    <w:tmpl w:val="42D0B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25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6">
    <w:nsid w:val="4B332014"/>
    <w:multiLevelType w:val="hybridMultilevel"/>
    <w:tmpl w:val="9E2EF546"/>
    <w:lvl w:ilvl="0" w:tplc="37366F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8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9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</w:rPr>
    </w:lvl>
  </w:abstractNum>
  <w:abstractNum w:abstractNumId="30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cs="Times New Roman" w:hint="default"/>
      </w:rPr>
    </w:lvl>
  </w:abstractNum>
  <w:abstractNum w:abstractNumId="31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027A07"/>
    <w:multiLevelType w:val="hybridMultilevel"/>
    <w:tmpl w:val="7D8E36F6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4">
    <w:nsid w:val="627D3318"/>
    <w:multiLevelType w:val="multilevel"/>
    <w:tmpl w:val="E7B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3B326B9"/>
    <w:multiLevelType w:val="hybridMultilevel"/>
    <w:tmpl w:val="47085B0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6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8">
    <w:nsid w:val="6D7D22E2"/>
    <w:multiLevelType w:val="hybridMultilevel"/>
    <w:tmpl w:val="F11EAE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</w:rPr>
    </w:lvl>
  </w:abstractNum>
  <w:abstractNum w:abstractNumId="41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5B20EC"/>
    <w:multiLevelType w:val="hybridMultilevel"/>
    <w:tmpl w:val="0C767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A4E4A73"/>
    <w:multiLevelType w:val="hybridMultilevel"/>
    <w:tmpl w:val="4126E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2"/>
  </w:num>
  <w:num w:numId="5">
    <w:abstractNumId w:val="31"/>
  </w:num>
  <w:num w:numId="6">
    <w:abstractNumId w:val="24"/>
  </w:num>
  <w:num w:numId="7">
    <w:abstractNumId w:val="43"/>
  </w:num>
  <w:num w:numId="8">
    <w:abstractNumId w:val="20"/>
  </w:num>
  <w:num w:numId="9">
    <w:abstractNumId w:val="39"/>
  </w:num>
  <w:num w:numId="10">
    <w:abstractNumId w:val="46"/>
  </w:num>
  <w:num w:numId="11">
    <w:abstractNumId w:val="32"/>
  </w:num>
  <w:num w:numId="12">
    <w:abstractNumId w:val="23"/>
  </w:num>
  <w:num w:numId="13">
    <w:abstractNumId w:val="26"/>
  </w:num>
  <w:num w:numId="14">
    <w:abstractNumId w:val="40"/>
  </w:num>
  <w:num w:numId="15">
    <w:abstractNumId w:val="30"/>
  </w:num>
  <w:num w:numId="16">
    <w:abstractNumId w:val="29"/>
  </w:num>
  <w:num w:numId="17">
    <w:abstractNumId w:val="17"/>
  </w:num>
  <w:num w:numId="18">
    <w:abstractNumId w:val="47"/>
  </w:num>
  <w:num w:numId="19">
    <w:abstractNumId w:val="25"/>
  </w:num>
  <w:num w:numId="20">
    <w:abstractNumId w:val="4"/>
  </w:num>
  <w:num w:numId="21">
    <w:abstractNumId w:val="37"/>
  </w:num>
  <w:num w:numId="22">
    <w:abstractNumId w:val="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5"/>
  </w:num>
  <w:num w:numId="26">
    <w:abstractNumId w:val="41"/>
  </w:num>
  <w:num w:numId="27">
    <w:abstractNumId w:val="12"/>
  </w:num>
  <w:num w:numId="28">
    <w:abstractNumId w:val="15"/>
  </w:num>
  <w:num w:numId="29">
    <w:abstractNumId w:val="36"/>
  </w:num>
  <w:num w:numId="30">
    <w:abstractNumId w:val="27"/>
  </w:num>
  <w:num w:numId="31">
    <w:abstractNumId w:val="42"/>
  </w:num>
  <w:num w:numId="32">
    <w:abstractNumId w:val="7"/>
  </w:num>
  <w:num w:numId="33">
    <w:abstractNumId w:val="14"/>
  </w:num>
  <w:num w:numId="34">
    <w:abstractNumId w:val="9"/>
  </w:num>
  <w:num w:numId="35">
    <w:abstractNumId w:val="10"/>
  </w:num>
  <w:num w:numId="36">
    <w:abstractNumId w:val="6"/>
  </w:num>
  <w:num w:numId="37">
    <w:abstractNumId w:val="38"/>
  </w:num>
  <w:num w:numId="38">
    <w:abstractNumId w:val="22"/>
  </w:num>
  <w:num w:numId="39">
    <w:abstractNumId w:val="35"/>
  </w:num>
  <w:num w:numId="40">
    <w:abstractNumId w:val="8"/>
  </w:num>
  <w:num w:numId="41">
    <w:abstractNumId w:val="11"/>
  </w:num>
  <w:num w:numId="42">
    <w:abstractNumId w:val="44"/>
  </w:num>
  <w:num w:numId="43">
    <w:abstractNumId w:val="16"/>
  </w:num>
  <w:num w:numId="44">
    <w:abstractNumId w:val="34"/>
  </w:num>
  <w:num w:numId="45">
    <w:abstractNumId w:val="0"/>
  </w:num>
  <w:num w:numId="46">
    <w:abstractNumId w:val="33"/>
  </w:num>
  <w:num w:numId="47">
    <w:abstractNumId w:val="18"/>
  </w:num>
  <w:num w:numId="48">
    <w:abstractNumId w:val="45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464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203EA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1FF2"/>
    <w:rsid w:val="00042B18"/>
    <w:rsid w:val="00042E6A"/>
    <w:rsid w:val="000430E0"/>
    <w:rsid w:val="00043758"/>
    <w:rsid w:val="00044295"/>
    <w:rsid w:val="00046828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2CE5"/>
    <w:rsid w:val="000634BC"/>
    <w:rsid w:val="0006366C"/>
    <w:rsid w:val="0006465F"/>
    <w:rsid w:val="00064936"/>
    <w:rsid w:val="000655DB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D42"/>
    <w:rsid w:val="000A68F2"/>
    <w:rsid w:val="000A7F9B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1759"/>
    <w:rsid w:val="0010288A"/>
    <w:rsid w:val="00102F6C"/>
    <w:rsid w:val="0010304B"/>
    <w:rsid w:val="00103DF1"/>
    <w:rsid w:val="001050A2"/>
    <w:rsid w:val="001065DE"/>
    <w:rsid w:val="00107A48"/>
    <w:rsid w:val="00110288"/>
    <w:rsid w:val="001103B2"/>
    <w:rsid w:val="00110FDF"/>
    <w:rsid w:val="0011166F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2E58"/>
    <w:rsid w:val="001440EC"/>
    <w:rsid w:val="00144136"/>
    <w:rsid w:val="001443F0"/>
    <w:rsid w:val="00144F7E"/>
    <w:rsid w:val="001454A1"/>
    <w:rsid w:val="001458A1"/>
    <w:rsid w:val="001467E1"/>
    <w:rsid w:val="00147E31"/>
    <w:rsid w:val="00147FD0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6FA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2F5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886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44F"/>
    <w:rsid w:val="002805E6"/>
    <w:rsid w:val="00281830"/>
    <w:rsid w:val="0028230D"/>
    <w:rsid w:val="00282455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0AF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55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37D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213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D33"/>
    <w:rsid w:val="004F31EC"/>
    <w:rsid w:val="004F3CB7"/>
    <w:rsid w:val="004F4EA2"/>
    <w:rsid w:val="004F57D7"/>
    <w:rsid w:val="004F64FA"/>
    <w:rsid w:val="004F75A4"/>
    <w:rsid w:val="004F764E"/>
    <w:rsid w:val="00500AA0"/>
    <w:rsid w:val="00500C19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646"/>
    <w:rsid w:val="005D5CAA"/>
    <w:rsid w:val="005D6134"/>
    <w:rsid w:val="005D649E"/>
    <w:rsid w:val="005D6C51"/>
    <w:rsid w:val="005D6E93"/>
    <w:rsid w:val="005D7DD9"/>
    <w:rsid w:val="005E012D"/>
    <w:rsid w:val="005E269C"/>
    <w:rsid w:val="005E2D0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C67"/>
    <w:rsid w:val="005F4EF5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B6B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81F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6814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45DF"/>
    <w:rsid w:val="006D71A6"/>
    <w:rsid w:val="006D7235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1CE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1FD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3A7B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248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3611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073D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6588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3CF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2E47"/>
    <w:rsid w:val="00AC2FFA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4DF0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AA5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5B87"/>
    <w:rsid w:val="00C672BB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330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3637"/>
    <w:rsid w:val="00CF50E0"/>
    <w:rsid w:val="00CF5542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33D9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834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73BE"/>
    <w:rsid w:val="00DC7C4F"/>
    <w:rsid w:val="00DD0351"/>
    <w:rsid w:val="00DD07DB"/>
    <w:rsid w:val="00DD0DC8"/>
    <w:rsid w:val="00DD186F"/>
    <w:rsid w:val="00DD3A00"/>
    <w:rsid w:val="00DD3F8E"/>
    <w:rsid w:val="00DD6122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1A79"/>
    <w:rsid w:val="00E32A21"/>
    <w:rsid w:val="00E3376F"/>
    <w:rsid w:val="00E34D36"/>
    <w:rsid w:val="00E37202"/>
    <w:rsid w:val="00E3738F"/>
    <w:rsid w:val="00E40783"/>
    <w:rsid w:val="00E42510"/>
    <w:rsid w:val="00E4303C"/>
    <w:rsid w:val="00E430C3"/>
    <w:rsid w:val="00E43C6F"/>
    <w:rsid w:val="00E44498"/>
    <w:rsid w:val="00E45588"/>
    <w:rsid w:val="00E47D9F"/>
    <w:rsid w:val="00E47FF4"/>
    <w:rsid w:val="00E50EC6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E9D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05A8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3FA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295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32C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70886"/>
    <w:pPr>
      <w:keepNext/>
      <w:jc w:val="center"/>
      <w:outlineLvl w:val="3"/>
    </w:pPr>
    <w:rPr>
      <w:rFonts w:eastAsia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270886"/>
    <w:pPr>
      <w:keepNext/>
      <w:spacing w:before="120"/>
      <w:jc w:val="center"/>
      <w:outlineLvl w:val="4"/>
    </w:pPr>
    <w:rPr>
      <w:rFonts w:eastAsia="Calibri"/>
      <w:b/>
      <w:sz w:val="28"/>
      <w:szCs w:val="20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Знак Знак Знак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aliases w:val="Основной текст Знак Знак Знак Знак,Знак Знак Знак Знак1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1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1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270886"/>
    <w:rPr>
      <w:rFonts w:ascii="Times New Roman" w:hAnsi="Times New Roman"/>
      <w:b/>
      <w:sz w:val="36"/>
      <w:lang w:val="en-GB"/>
    </w:rPr>
  </w:style>
  <w:style w:type="character" w:customStyle="1" w:styleId="50">
    <w:name w:val="Заголовок 5 Знак"/>
    <w:basedOn w:val="a0"/>
    <w:link w:val="5"/>
    <w:rsid w:val="00270886"/>
    <w:rPr>
      <w:rFonts w:ascii="Times New Roman" w:hAnsi="Times New Roman"/>
      <w:b/>
      <w:sz w:val="28"/>
      <w:lang w:val="en-GB"/>
    </w:rPr>
  </w:style>
  <w:style w:type="paragraph" w:customStyle="1" w:styleId="14">
    <w:name w:val="çàãîëîâîê 1"/>
    <w:basedOn w:val="a"/>
    <w:next w:val="a"/>
    <w:rsid w:val="00270886"/>
    <w:pPr>
      <w:keepNext/>
      <w:spacing w:before="120"/>
      <w:ind w:firstLine="720"/>
      <w:jc w:val="both"/>
    </w:pPr>
    <w:rPr>
      <w:rFonts w:ascii="Arial" w:eastAsia="Calibri" w:hAnsi="Arial"/>
      <w:sz w:val="32"/>
      <w:szCs w:val="20"/>
    </w:rPr>
  </w:style>
  <w:style w:type="character" w:customStyle="1" w:styleId="15">
    <w:name w:val="Название Знак1"/>
    <w:basedOn w:val="a0"/>
    <w:rsid w:val="00270886"/>
    <w:rPr>
      <w:rFonts w:ascii="Cambria" w:hAnsi="Cambria" w:cs="Times New Roman"/>
      <w:color w:val="17365D"/>
      <w:spacing w:val="5"/>
      <w:kern w:val="28"/>
      <w:sz w:val="52"/>
      <w:szCs w:val="52"/>
      <w:lang w:val="en-GB" w:eastAsia="ru-RU"/>
    </w:rPr>
  </w:style>
  <w:style w:type="character" w:customStyle="1" w:styleId="HTML">
    <w:name w:val="Стандартный HTML Знак"/>
    <w:link w:val="HTML0"/>
    <w:locked/>
    <w:rsid w:val="00270886"/>
    <w:rPr>
      <w:rFonts w:ascii="Courier New" w:hAnsi="Courier New"/>
    </w:rPr>
  </w:style>
  <w:style w:type="paragraph" w:styleId="HTML0">
    <w:name w:val="HTML Preformatted"/>
    <w:basedOn w:val="a"/>
    <w:link w:val="HTML"/>
    <w:rsid w:val="00270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70886"/>
    <w:rPr>
      <w:rFonts w:ascii="Consolas" w:eastAsia="Times New Roman" w:hAnsi="Consolas"/>
    </w:rPr>
  </w:style>
  <w:style w:type="paragraph" w:customStyle="1" w:styleId="ConsPlusDocList">
    <w:name w:val="ConsPlusDocList"/>
    <w:rsid w:val="002708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7">
    <w:name w:val="Без интервала7"/>
    <w:rsid w:val="00270886"/>
    <w:rPr>
      <w:rFonts w:eastAsia="Times New Roman"/>
      <w:sz w:val="22"/>
      <w:szCs w:val="22"/>
      <w:lang w:eastAsia="en-US"/>
    </w:rPr>
  </w:style>
  <w:style w:type="paragraph" w:customStyle="1" w:styleId="BodyText22">
    <w:name w:val="Body Text 22"/>
    <w:basedOn w:val="a"/>
    <w:rsid w:val="00270886"/>
    <w:pPr>
      <w:ind w:firstLine="709"/>
      <w:jc w:val="both"/>
    </w:pPr>
    <w:rPr>
      <w:rFonts w:eastAsia="Calibri"/>
      <w:szCs w:val="20"/>
    </w:rPr>
  </w:style>
  <w:style w:type="character" w:customStyle="1" w:styleId="apple-style-span">
    <w:name w:val="apple-style-span"/>
    <w:basedOn w:val="a0"/>
    <w:rsid w:val="00270886"/>
    <w:rPr>
      <w:rFonts w:cs="Times New Roman"/>
    </w:rPr>
  </w:style>
  <w:style w:type="character" w:customStyle="1" w:styleId="PointChar">
    <w:name w:val="Point Char"/>
    <w:link w:val="Point"/>
    <w:locked/>
    <w:rsid w:val="00270886"/>
    <w:rPr>
      <w:sz w:val="24"/>
    </w:rPr>
  </w:style>
  <w:style w:type="paragraph" w:customStyle="1" w:styleId="Point">
    <w:name w:val="Point"/>
    <w:basedOn w:val="a"/>
    <w:link w:val="PointChar"/>
    <w:rsid w:val="00270886"/>
    <w:pPr>
      <w:spacing w:before="120" w:line="288" w:lineRule="auto"/>
      <w:ind w:firstLine="720"/>
      <w:jc w:val="both"/>
    </w:pPr>
    <w:rPr>
      <w:rFonts w:ascii="Calibri" w:eastAsia="Calibri" w:hAnsi="Calibri"/>
      <w:szCs w:val="20"/>
    </w:rPr>
  </w:style>
  <w:style w:type="paragraph" w:customStyle="1" w:styleId="42">
    <w:name w:val="Абзац списка4"/>
    <w:aliases w:val="Варианты ответов,Абзац списка11"/>
    <w:basedOn w:val="a"/>
    <w:link w:val="ListParagraphChar"/>
    <w:rsid w:val="00270886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aliases w:val="Варианты ответов Char,Абзац списка11 Char"/>
    <w:link w:val="42"/>
    <w:locked/>
    <w:rsid w:val="00270886"/>
    <w:rPr>
      <w:rFonts w:eastAsia="Times New Roman"/>
    </w:rPr>
  </w:style>
  <w:style w:type="paragraph" w:customStyle="1" w:styleId="afe">
    <w:name w:val="Нормальный (таблица)"/>
    <w:basedOn w:val="a"/>
    <w:next w:val="a"/>
    <w:rsid w:val="0027088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f">
    <w:name w:val="Прижатый влево"/>
    <w:basedOn w:val="a"/>
    <w:next w:val="a"/>
    <w:rsid w:val="0027088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6">
    <w:name w:val="1 Знак Знак Знак Знак"/>
    <w:basedOn w:val="a"/>
    <w:rsid w:val="0027088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270886"/>
    <w:rPr>
      <w:rFonts w:ascii="Consolas" w:hAnsi="Consolas"/>
      <w:sz w:val="21"/>
      <w:szCs w:val="21"/>
      <w:lang w:eastAsia="en-US"/>
    </w:rPr>
  </w:style>
  <w:style w:type="character" w:customStyle="1" w:styleId="aff1">
    <w:name w:val="Текст Знак"/>
    <w:basedOn w:val="a0"/>
    <w:link w:val="aff0"/>
    <w:rsid w:val="00270886"/>
    <w:rPr>
      <w:rFonts w:ascii="Consolas" w:eastAsia="Times New Roman" w:hAnsi="Consolas"/>
      <w:sz w:val="21"/>
      <w:szCs w:val="21"/>
      <w:lang w:eastAsia="en-US"/>
    </w:rPr>
  </w:style>
  <w:style w:type="paragraph" w:customStyle="1" w:styleId="18">
    <w:name w:val="Титул_заголовок_18_центр"/>
    <w:rsid w:val="00270886"/>
    <w:pPr>
      <w:jc w:val="center"/>
    </w:pPr>
    <w:rPr>
      <w:rFonts w:ascii="Times New Roman" w:hAnsi="Times New Roman"/>
      <w:sz w:val="36"/>
      <w:szCs w:val="36"/>
    </w:rPr>
  </w:style>
  <w:style w:type="paragraph" w:customStyle="1" w:styleId="01">
    <w:name w:val="Заголовок 01"/>
    <w:link w:val="010"/>
    <w:rsid w:val="00270886"/>
    <w:pPr>
      <w:keepNext/>
      <w:pageBreakBefore/>
      <w:spacing w:before="240" w:after="120"/>
      <w:ind w:left="567"/>
      <w:jc w:val="center"/>
    </w:pPr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010">
    <w:name w:val="Заголовок 01 Знак"/>
    <w:basedOn w:val="a0"/>
    <w:link w:val="01"/>
    <w:locked/>
    <w:rsid w:val="00270886"/>
    <w:rPr>
      <w:rFonts w:ascii="Times New Roman" w:hAnsi="Times New Roman"/>
      <w:b/>
      <w:bCs/>
      <w:caps/>
      <w:kern w:val="32"/>
      <w:sz w:val="28"/>
      <w:szCs w:val="28"/>
    </w:rPr>
  </w:style>
  <w:style w:type="paragraph" w:styleId="aff2">
    <w:name w:val="Subtitle"/>
    <w:basedOn w:val="a"/>
    <w:next w:val="a"/>
    <w:link w:val="aff3"/>
    <w:qFormat/>
    <w:rsid w:val="00270886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val="en-GB"/>
    </w:rPr>
  </w:style>
  <w:style w:type="character" w:customStyle="1" w:styleId="aff3">
    <w:name w:val="Подзаголовок Знак"/>
    <w:basedOn w:val="a0"/>
    <w:link w:val="aff2"/>
    <w:rsid w:val="00270886"/>
    <w:rPr>
      <w:rFonts w:ascii="Cambria" w:hAnsi="Cambria"/>
      <w:i/>
      <w:iCs/>
      <w:color w:val="4F81BD"/>
      <w:spacing w:val="15"/>
      <w:sz w:val="24"/>
      <w:szCs w:val="24"/>
      <w:lang w:val="en-GB"/>
    </w:rPr>
  </w:style>
  <w:style w:type="paragraph" w:customStyle="1" w:styleId="210">
    <w:name w:val="Основной текст 21"/>
    <w:basedOn w:val="a"/>
    <w:rsid w:val="00270886"/>
    <w:pPr>
      <w:spacing w:before="120"/>
      <w:ind w:firstLine="567"/>
      <w:jc w:val="both"/>
    </w:pPr>
    <w:rPr>
      <w:rFonts w:ascii="TimesDL" w:eastAsia="Calibri" w:hAnsi="TimesDL"/>
      <w:szCs w:val="20"/>
    </w:rPr>
  </w:style>
  <w:style w:type="paragraph" w:customStyle="1" w:styleId="p3">
    <w:name w:val="p3"/>
    <w:basedOn w:val="a"/>
    <w:rsid w:val="00270886"/>
    <w:pPr>
      <w:spacing w:before="100" w:beforeAutospacing="1" w:after="100" w:afterAutospacing="1"/>
    </w:pPr>
  </w:style>
  <w:style w:type="character" w:customStyle="1" w:styleId="52">
    <w:name w:val="Знак Знак5"/>
    <w:basedOn w:val="a0"/>
    <w:semiHidden/>
    <w:rsid w:val="00270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"/>
    <w:basedOn w:val="a"/>
    <w:next w:val="a"/>
    <w:semiHidden/>
    <w:rsid w:val="00270886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35</Pages>
  <Words>6254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41823</CharactersWithSpaces>
  <SharedDoc>false</SharedDoc>
  <HLinks>
    <vt:vector size="6" baseType="variant"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http://www.zatosvetly.ru/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2020-12-28T10:49:00Z</cp:lastPrinted>
  <dcterms:created xsi:type="dcterms:W3CDTF">2020-12-17T12:08:00Z</dcterms:created>
  <dcterms:modified xsi:type="dcterms:W3CDTF">2020-12-28T10:49:00Z</dcterms:modified>
</cp:coreProperties>
</file>