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771676" w:rsidRPr="00771676" w:rsidRDefault="00771676" w:rsidP="00771676">
      <w:pPr>
        <w:rPr>
          <w:b/>
          <w:sz w:val="28"/>
          <w:szCs w:val="28"/>
        </w:rPr>
      </w:pPr>
      <w:r w:rsidRPr="00771676">
        <w:rPr>
          <w:b/>
          <w:sz w:val="28"/>
          <w:szCs w:val="28"/>
        </w:rPr>
        <w:t>Об</w:t>
      </w:r>
      <w:r w:rsidR="00643F1A">
        <w:rPr>
          <w:b/>
          <w:sz w:val="28"/>
          <w:szCs w:val="28"/>
        </w:rPr>
        <w:t xml:space="preserve"> </w:t>
      </w:r>
      <w:r w:rsidRPr="00771676">
        <w:rPr>
          <w:b/>
          <w:sz w:val="28"/>
          <w:szCs w:val="28"/>
        </w:rPr>
        <w:t xml:space="preserve"> утверждении </w:t>
      </w:r>
      <w:r w:rsidR="00643F1A">
        <w:rPr>
          <w:b/>
          <w:sz w:val="28"/>
          <w:szCs w:val="28"/>
        </w:rPr>
        <w:t xml:space="preserve"> </w:t>
      </w:r>
      <w:r w:rsidRPr="00771676">
        <w:rPr>
          <w:b/>
          <w:sz w:val="28"/>
          <w:szCs w:val="28"/>
        </w:rPr>
        <w:t>Перечня</w:t>
      </w:r>
      <w:r w:rsidR="00643F1A">
        <w:rPr>
          <w:b/>
          <w:sz w:val="28"/>
          <w:szCs w:val="28"/>
        </w:rPr>
        <w:t xml:space="preserve"> </w:t>
      </w:r>
      <w:r w:rsidRPr="00771676">
        <w:rPr>
          <w:b/>
          <w:sz w:val="28"/>
          <w:szCs w:val="28"/>
        </w:rPr>
        <w:t xml:space="preserve"> муниципального </w:t>
      </w:r>
    </w:p>
    <w:p w:rsidR="00771676" w:rsidRPr="00771676" w:rsidRDefault="00771676" w:rsidP="00771676">
      <w:pPr>
        <w:rPr>
          <w:b/>
          <w:sz w:val="28"/>
          <w:szCs w:val="28"/>
        </w:rPr>
      </w:pPr>
      <w:r w:rsidRPr="00771676">
        <w:rPr>
          <w:b/>
          <w:sz w:val="28"/>
          <w:szCs w:val="28"/>
        </w:rPr>
        <w:t>имущества городского округа ЗАТО Светлый,</w:t>
      </w:r>
    </w:p>
    <w:p w:rsidR="00771676" w:rsidRPr="00771676" w:rsidRDefault="00643F1A" w:rsidP="00771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предназначенного для предоставления во владение </w:t>
      </w:r>
      <w:r>
        <w:rPr>
          <w:b/>
          <w:sz w:val="28"/>
          <w:szCs w:val="28"/>
        </w:rPr>
        <w:br/>
        <w:t xml:space="preserve">и  (или)  пользование  на  долгосрочной  основе </w:t>
      </w:r>
      <w:r>
        <w:rPr>
          <w:b/>
          <w:sz w:val="28"/>
          <w:szCs w:val="28"/>
        </w:rPr>
        <w:br/>
        <w:t xml:space="preserve">субъектам малого и среднего предпринимательства </w:t>
      </w:r>
      <w:r>
        <w:rPr>
          <w:b/>
          <w:sz w:val="28"/>
          <w:szCs w:val="28"/>
        </w:rPr>
        <w:br/>
        <w:t xml:space="preserve">и  организациям, образующим инфраструктуру </w:t>
      </w:r>
      <w:r>
        <w:rPr>
          <w:b/>
          <w:sz w:val="28"/>
          <w:szCs w:val="28"/>
        </w:rPr>
        <w:br/>
        <w:t xml:space="preserve">поддержки субъектов малого и среднего </w:t>
      </w:r>
      <w:r>
        <w:rPr>
          <w:b/>
          <w:sz w:val="28"/>
          <w:szCs w:val="28"/>
        </w:rPr>
        <w:br/>
        <w:t>предпринимательства</w:t>
      </w:r>
    </w:p>
    <w:p w:rsidR="00771676" w:rsidRPr="00C05C9B" w:rsidRDefault="00771676" w:rsidP="00771676"/>
    <w:p w:rsidR="00771676" w:rsidRPr="00C05C9B" w:rsidRDefault="00771676" w:rsidP="00771676"/>
    <w:p w:rsidR="00771676" w:rsidRPr="006D1535" w:rsidRDefault="00072504" w:rsidP="00771676">
      <w:pPr>
        <w:ind w:firstLine="708"/>
        <w:jc w:val="both"/>
        <w:rPr>
          <w:sz w:val="28"/>
          <w:szCs w:val="28"/>
        </w:rPr>
      </w:pPr>
      <w:r w:rsidRPr="00DF66CD">
        <w:rPr>
          <w:sz w:val="28"/>
          <w:szCs w:val="28"/>
        </w:rPr>
        <w:t>В соответствии с Федеральным законом о</w:t>
      </w:r>
      <w:r>
        <w:rPr>
          <w:sz w:val="28"/>
          <w:szCs w:val="28"/>
        </w:rPr>
        <w:t>т 06.10.</w:t>
      </w:r>
      <w:r w:rsidRPr="00DF66CD">
        <w:rPr>
          <w:sz w:val="28"/>
          <w:szCs w:val="28"/>
        </w:rPr>
        <w:t xml:space="preserve">2003 № 131-ФЗ </w:t>
      </w:r>
      <w:r>
        <w:rPr>
          <w:sz w:val="28"/>
          <w:szCs w:val="28"/>
        </w:rPr>
        <w:br/>
      </w:r>
      <w:r w:rsidRPr="00DF66CD">
        <w:rPr>
          <w:sz w:val="28"/>
          <w:szCs w:val="28"/>
        </w:rPr>
        <w:t>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ции», Федеральным законом от 24.07.</w:t>
      </w:r>
      <w:r w:rsidRPr="00DF66CD">
        <w:rPr>
          <w:sz w:val="28"/>
          <w:szCs w:val="28"/>
        </w:rPr>
        <w:t xml:space="preserve">2007 № 209-ФЗ «О развитии малого и среднего предпринимательства в Российской Федерации», Федеральным законом от </w:t>
      </w:r>
      <w:r>
        <w:rPr>
          <w:sz w:val="28"/>
          <w:szCs w:val="28"/>
        </w:rPr>
        <w:t>22.07.</w:t>
      </w:r>
      <w:r w:rsidRPr="00DF66CD">
        <w:rPr>
          <w:sz w:val="28"/>
          <w:szCs w:val="28"/>
        </w:rPr>
        <w:t xml:space="preserve">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</w:t>
      </w:r>
      <w:r w:rsidR="00B73B96">
        <w:rPr>
          <w:sz w:val="28"/>
          <w:szCs w:val="28"/>
        </w:rPr>
        <w:br/>
      </w:r>
      <w:r w:rsidRPr="00DF66CD">
        <w:rPr>
          <w:sz w:val="28"/>
          <w:szCs w:val="28"/>
        </w:rPr>
        <w:t xml:space="preserve">и среднего предпринимательства, и о внесении изменений в отдельные законодательные акты Российской Федерации», Федеральным законом </w:t>
      </w:r>
      <w:r w:rsidR="00B73B96">
        <w:rPr>
          <w:sz w:val="28"/>
          <w:szCs w:val="28"/>
        </w:rPr>
        <w:br/>
      </w:r>
      <w:r w:rsidRPr="00DF66CD">
        <w:rPr>
          <w:sz w:val="28"/>
          <w:szCs w:val="28"/>
        </w:rPr>
        <w:t>от 03</w:t>
      </w:r>
      <w:r>
        <w:rPr>
          <w:sz w:val="28"/>
          <w:szCs w:val="28"/>
        </w:rPr>
        <w:t>.07.</w:t>
      </w:r>
      <w:r w:rsidRPr="00DF66CD">
        <w:rPr>
          <w:sz w:val="28"/>
          <w:szCs w:val="28"/>
        </w:rPr>
        <w:t xml:space="preserve">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руководствуясь Уставом муниципального образования Городской округ ЗАТО Светлый Саратовской области, Порядком формирования, ведения, ежегодного дополнения </w:t>
      </w:r>
      <w:r w:rsidR="00B73B96">
        <w:rPr>
          <w:sz w:val="28"/>
          <w:szCs w:val="28"/>
        </w:rPr>
        <w:br/>
      </w:r>
      <w:r w:rsidRPr="00DF66CD">
        <w:rPr>
          <w:sz w:val="28"/>
          <w:szCs w:val="28"/>
        </w:rPr>
        <w:t xml:space="preserve">и  опубликования Перечня муниципального имущества, предназначенного для предоставления во владение и (или) пользование субъектам малого </w:t>
      </w:r>
      <w:r w:rsidR="00B73B96">
        <w:rPr>
          <w:sz w:val="28"/>
          <w:szCs w:val="28"/>
        </w:rPr>
        <w:br/>
      </w:r>
      <w:r w:rsidRPr="00DF66CD">
        <w:rPr>
          <w:sz w:val="28"/>
          <w:szCs w:val="28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Муниципального собрания городского округа ЗАТО Светлый от 20.11.2018 № 40-167, </w:t>
      </w:r>
      <w:r w:rsidRPr="00300F84">
        <w:rPr>
          <w:sz w:val="28"/>
          <w:szCs w:val="28"/>
        </w:rPr>
        <w:t>администрация городского округа ЗАТО Светлый ПОСТАНОВЛЯЕТ:</w:t>
      </w:r>
    </w:p>
    <w:p w:rsidR="00072504" w:rsidRDefault="00771676" w:rsidP="00072504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76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1. Утвердить </w:t>
      </w:r>
      <w:r w:rsidR="00E03BEF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П</w:t>
      </w:r>
      <w:r w:rsidRPr="00771676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еречень муниципального имущества городского округа ЗАТО Светлый, </w:t>
      </w:r>
      <w:r w:rsidR="00072504" w:rsidRPr="00072504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пользование на долгосрочной основе субъектам малого и среднего</w:t>
      </w:r>
      <w:r w:rsidR="00072504">
        <w:rPr>
          <w:rFonts w:ascii="Times New Roman" w:hAnsi="Times New Roman" w:cs="Times New Roman"/>
          <w:sz w:val="28"/>
          <w:szCs w:val="28"/>
        </w:rPr>
        <w:br/>
      </w:r>
    </w:p>
    <w:p w:rsidR="00072504" w:rsidRDefault="00A47871" w:rsidP="00A47871">
      <w:pPr>
        <w:pStyle w:val="af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72504" w:rsidRDefault="00072504" w:rsidP="00072504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504" w:rsidRPr="00F830E5" w:rsidRDefault="00072504" w:rsidP="00072504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30E5">
        <w:rPr>
          <w:rFonts w:ascii="Times New Roman" w:hAnsi="Times New Roman" w:cs="Times New Roman"/>
          <w:color w:val="auto"/>
          <w:sz w:val="28"/>
          <w:szCs w:val="28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согласно приложению. </w:t>
      </w:r>
    </w:p>
    <w:p w:rsidR="00C05C9B" w:rsidRPr="00E60106" w:rsidRDefault="006E321A" w:rsidP="00B73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5C9B" w:rsidRPr="00E60106">
        <w:rPr>
          <w:sz w:val="28"/>
          <w:szCs w:val="28"/>
        </w:rPr>
        <w:t>. Отделу о</w:t>
      </w:r>
      <w:r w:rsidR="00072504">
        <w:rPr>
          <w:sz w:val="28"/>
          <w:szCs w:val="28"/>
        </w:rPr>
        <w:t>рганизационного обеспечения опубликовать</w:t>
      </w:r>
      <w:r w:rsidR="00C05C9B" w:rsidRPr="00E60106">
        <w:rPr>
          <w:sz w:val="28"/>
          <w:szCs w:val="28"/>
        </w:rPr>
        <w:t xml:space="preserve"> </w:t>
      </w:r>
      <w:r w:rsidR="00072504">
        <w:rPr>
          <w:sz w:val="28"/>
          <w:szCs w:val="28"/>
        </w:rPr>
        <w:t>(</w:t>
      </w:r>
      <w:r w:rsidR="00C05C9B" w:rsidRPr="00E60106">
        <w:rPr>
          <w:bCs/>
          <w:color w:val="000000"/>
          <w:sz w:val="28"/>
          <w:szCs w:val="28"/>
        </w:rPr>
        <w:t>разместить</w:t>
      </w:r>
      <w:r w:rsidR="00072504">
        <w:rPr>
          <w:bCs/>
          <w:color w:val="000000"/>
          <w:sz w:val="28"/>
          <w:szCs w:val="28"/>
        </w:rPr>
        <w:t>)</w:t>
      </w:r>
      <w:r w:rsidR="00C05C9B" w:rsidRPr="00E60106">
        <w:rPr>
          <w:bCs/>
          <w:color w:val="000000"/>
          <w:sz w:val="28"/>
          <w:szCs w:val="28"/>
        </w:rPr>
        <w:t xml:space="preserve"> настоящее постановление </w:t>
      </w:r>
      <w:r w:rsidR="00C05C9B" w:rsidRPr="00E60106">
        <w:rPr>
          <w:sz w:val="28"/>
          <w:szCs w:val="28"/>
        </w:rPr>
        <w:t>на официальном сайте администрации городского округа ЗАТО Светлый www.zatosvetly.ru в информационно-телек</w:t>
      </w:r>
      <w:r w:rsidR="00C05C9B">
        <w:rPr>
          <w:sz w:val="28"/>
          <w:szCs w:val="28"/>
        </w:rPr>
        <w:t>оммуникационной сети «Интернет»</w:t>
      </w:r>
      <w:r w:rsidR="000F621C">
        <w:rPr>
          <w:sz w:val="28"/>
          <w:szCs w:val="28"/>
        </w:rPr>
        <w:t xml:space="preserve"> </w:t>
      </w:r>
      <w:r w:rsidR="000F621C" w:rsidRPr="00300F84">
        <w:rPr>
          <w:sz w:val="28"/>
          <w:szCs w:val="28"/>
        </w:rPr>
        <w:t>в течение де</w:t>
      </w:r>
      <w:r w:rsidR="000F621C">
        <w:rPr>
          <w:sz w:val="28"/>
          <w:szCs w:val="28"/>
        </w:rPr>
        <w:t>сяти дней </w:t>
      </w:r>
      <w:r w:rsidR="00B73B96">
        <w:rPr>
          <w:sz w:val="28"/>
          <w:szCs w:val="28"/>
        </w:rPr>
        <w:br/>
      </w:r>
      <w:r w:rsidR="000F621C">
        <w:rPr>
          <w:sz w:val="28"/>
          <w:szCs w:val="28"/>
        </w:rPr>
        <w:t>со дня его подписания</w:t>
      </w:r>
      <w:r w:rsidR="00C05C9B" w:rsidRPr="00E60106">
        <w:rPr>
          <w:sz w:val="28"/>
          <w:szCs w:val="28"/>
        </w:rPr>
        <w:t>.</w:t>
      </w:r>
    </w:p>
    <w:p w:rsidR="00C05C9B" w:rsidRPr="00E60106" w:rsidRDefault="006E321A" w:rsidP="00C0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C9B" w:rsidRPr="00E60106">
        <w:rPr>
          <w:sz w:val="28"/>
          <w:szCs w:val="28"/>
        </w:rPr>
        <w:t xml:space="preserve">. </w:t>
      </w:r>
      <w:r w:rsidR="000F621C" w:rsidRPr="00300F84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B73B96">
        <w:rPr>
          <w:sz w:val="28"/>
          <w:szCs w:val="28"/>
        </w:rPr>
        <w:br/>
      </w:r>
      <w:r w:rsidR="000F621C" w:rsidRPr="00300F84">
        <w:rPr>
          <w:sz w:val="28"/>
          <w:szCs w:val="28"/>
        </w:rPr>
        <w:t>на первого заместителя главы администрации – начальника управления финансов, экономического развития и муниципального имущества.</w:t>
      </w:r>
    </w:p>
    <w:p w:rsidR="00190AFA" w:rsidRDefault="00190AFA" w:rsidP="00190AFA">
      <w:pPr>
        <w:jc w:val="both"/>
        <w:rPr>
          <w:sz w:val="28"/>
          <w:szCs w:val="28"/>
        </w:rPr>
      </w:pPr>
    </w:p>
    <w:p w:rsidR="00F13643" w:rsidRDefault="00F13643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0F621C" w:rsidRDefault="00B7346F" w:rsidP="000F621C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F621C">
        <w:rPr>
          <w:b/>
          <w:sz w:val="28"/>
          <w:szCs w:val="28"/>
        </w:rPr>
        <w:t xml:space="preserve"> </w:t>
      </w:r>
      <w:r w:rsidR="00811B67">
        <w:rPr>
          <w:b/>
          <w:sz w:val="28"/>
          <w:szCs w:val="28"/>
        </w:rPr>
        <w:t xml:space="preserve">городского округа </w:t>
      </w:r>
    </w:p>
    <w:p w:rsidR="00811B67" w:rsidRDefault="00811B67" w:rsidP="000F621C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</w:t>
      </w:r>
      <w:r w:rsidR="00BF0957">
        <w:rPr>
          <w:b/>
          <w:sz w:val="28"/>
          <w:szCs w:val="28"/>
        </w:rPr>
        <w:t xml:space="preserve">                  </w:t>
      </w:r>
      <w:r w:rsidR="000F621C">
        <w:rPr>
          <w:b/>
          <w:sz w:val="28"/>
          <w:szCs w:val="28"/>
        </w:rPr>
        <w:t xml:space="preserve">                            </w:t>
      </w:r>
      <w:r w:rsidR="00624669">
        <w:rPr>
          <w:b/>
          <w:sz w:val="28"/>
          <w:szCs w:val="28"/>
        </w:rPr>
        <w:t xml:space="preserve"> </w:t>
      </w:r>
      <w:r w:rsidR="00332518">
        <w:rPr>
          <w:b/>
          <w:sz w:val="28"/>
          <w:szCs w:val="28"/>
        </w:rPr>
        <w:t>подпись</w:t>
      </w:r>
      <w:r w:rsidR="000F621C">
        <w:rPr>
          <w:b/>
          <w:sz w:val="28"/>
          <w:szCs w:val="28"/>
        </w:rPr>
        <w:t xml:space="preserve">      </w:t>
      </w:r>
      <w:r w:rsidR="00BF0957">
        <w:rPr>
          <w:b/>
          <w:sz w:val="28"/>
          <w:szCs w:val="28"/>
        </w:rPr>
        <w:t xml:space="preserve">             </w:t>
      </w:r>
      <w:r w:rsidR="000F621C">
        <w:rPr>
          <w:b/>
          <w:sz w:val="28"/>
          <w:szCs w:val="28"/>
        </w:rPr>
        <w:t>В.В. Бачкин</w:t>
      </w:r>
    </w:p>
    <w:p w:rsidR="00332518" w:rsidRPr="00332518" w:rsidRDefault="00332518" w:rsidP="000F621C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2518" w:rsidRDefault="00332518" w:rsidP="00332518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332518" w:rsidRDefault="00332518" w:rsidP="00332518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332518" w:rsidRDefault="00332518" w:rsidP="00332518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332518" w:rsidRDefault="00332518" w:rsidP="00332518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332518" w:rsidRPr="00114F20" w:rsidRDefault="00332518" w:rsidP="00332518">
      <w:pPr>
        <w:jc w:val="both"/>
        <w:rPr>
          <w:sz w:val="22"/>
          <w:szCs w:val="22"/>
        </w:rPr>
      </w:pPr>
      <w:r>
        <w:rPr>
          <w:sz w:val="22"/>
          <w:szCs w:val="22"/>
        </w:rPr>
        <w:t>17.12.2018</w:t>
      </w:r>
    </w:p>
    <w:p w:rsidR="00771676" w:rsidRDefault="00771676" w:rsidP="00771676">
      <w:pPr>
        <w:jc w:val="right"/>
      </w:pPr>
    </w:p>
    <w:p w:rsidR="00052455" w:rsidRDefault="00052455">
      <w:r>
        <w:br w:type="page"/>
      </w:r>
    </w:p>
    <w:p w:rsidR="00052455" w:rsidRDefault="00052455" w:rsidP="00052455">
      <w:pPr>
        <w:rPr>
          <w:sz w:val="28"/>
          <w:szCs w:val="28"/>
        </w:rPr>
        <w:sectPr w:rsidR="00052455" w:rsidSect="00052455">
          <w:headerReference w:type="first" r:id="rId8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771676" w:rsidRPr="00771676" w:rsidRDefault="00771676" w:rsidP="00C05C9B">
      <w:pPr>
        <w:ind w:left="9072"/>
        <w:jc w:val="center"/>
        <w:rPr>
          <w:sz w:val="28"/>
          <w:szCs w:val="28"/>
        </w:rPr>
      </w:pPr>
      <w:r w:rsidRPr="00771676">
        <w:rPr>
          <w:sz w:val="28"/>
          <w:szCs w:val="28"/>
        </w:rPr>
        <w:lastRenderedPageBreak/>
        <w:t>Приложение</w:t>
      </w:r>
    </w:p>
    <w:p w:rsidR="00771676" w:rsidRPr="00771676" w:rsidRDefault="00771676" w:rsidP="00C05C9B">
      <w:pPr>
        <w:ind w:left="9072"/>
        <w:jc w:val="center"/>
        <w:rPr>
          <w:sz w:val="28"/>
          <w:szCs w:val="28"/>
        </w:rPr>
      </w:pPr>
      <w:r w:rsidRPr="00771676">
        <w:rPr>
          <w:sz w:val="28"/>
          <w:szCs w:val="28"/>
        </w:rPr>
        <w:t>к постановлению администрации</w:t>
      </w:r>
    </w:p>
    <w:p w:rsidR="00771676" w:rsidRPr="00771676" w:rsidRDefault="00771676" w:rsidP="00C05C9B">
      <w:pPr>
        <w:ind w:left="9072"/>
        <w:jc w:val="center"/>
        <w:rPr>
          <w:sz w:val="28"/>
          <w:szCs w:val="28"/>
        </w:rPr>
      </w:pPr>
      <w:r w:rsidRPr="00771676">
        <w:rPr>
          <w:sz w:val="28"/>
          <w:szCs w:val="28"/>
        </w:rPr>
        <w:t>городского округа ЗАТО Светлый</w:t>
      </w:r>
    </w:p>
    <w:p w:rsidR="00771676" w:rsidRPr="00771676" w:rsidRDefault="00C05C9B" w:rsidP="00C05C9B">
      <w:pPr>
        <w:ind w:left="9072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B9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B73B96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B73B96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B73B96">
        <w:rPr>
          <w:sz w:val="28"/>
          <w:szCs w:val="28"/>
        </w:rPr>
        <w:t>346</w:t>
      </w:r>
    </w:p>
    <w:p w:rsidR="00771676" w:rsidRPr="00771676" w:rsidRDefault="00771676" w:rsidP="00771676">
      <w:pPr>
        <w:jc w:val="center"/>
        <w:outlineLvl w:val="3"/>
        <w:rPr>
          <w:sz w:val="28"/>
          <w:szCs w:val="28"/>
        </w:rPr>
      </w:pPr>
    </w:p>
    <w:p w:rsidR="00771676" w:rsidRPr="00771676" w:rsidRDefault="00771676" w:rsidP="00771676">
      <w:pPr>
        <w:jc w:val="center"/>
        <w:outlineLvl w:val="3"/>
        <w:rPr>
          <w:sz w:val="28"/>
          <w:szCs w:val="28"/>
        </w:rPr>
      </w:pPr>
    </w:p>
    <w:p w:rsidR="00771676" w:rsidRDefault="00771676" w:rsidP="00771676">
      <w:pPr>
        <w:jc w:val="center"/>
        <w:outlineLvl w:val="3"/>
        <w:rPr>
          <w:rFonts w:eastAsia="Calibri"/>
          <w:b/>
          <w:bCs/>
          <w:sz w:val="28"/>
          <w:szCs w:val="28"/>
        </w:rPr>
      </w:pPr>
      <w:r w:rsidRPr="00476234">
        <w:rPr>
          <w:rFonts w:eastAsia="Calibri"/>
          <w:b/>
          <w:bCs/>
          <w:sz w:val="28"/>
          <w:szCs w:val="28"/>
        </w:rPr>
        <w:t xml:space="preserve">ПЕРЕЧЕНЬ </w:t>
      </w:r>
    </w:p>
    <w:p w:rsidR="00771676" w:rsidRDefault="00771676" w:rsidP="00B73B96">
      <w:pPr>
        <w:jc w:val="center"/>
        <w:outlineLvl w:val="3"/>
        <w:rPr>
          <w:rFonts w:eastAsia="Calibri"/>
          <w:b/>
          <w:sz w:val="28"/>
          <w:szCs w:val="28"/>
        </w:rPr>
      </w:pPr>
      <w:r w:rsidRPr="00476234">
        <w:rPr>
          <w:rFonts w:eastAsia="Calibri"/>
          <w:b/>
          <w:sz w:val="28"/>
          <w:szCs w:val="28"/>
        </w:rPr>
        <w:t>муниципального имущества</w:t>
      </w:r>
      <w:r>
        <w:rPr>
          <w:rFonts w:eastAsia="Calibri"/>
          <w:b/>
          <w:sz w:val="28"/>
          <w:szCs w:val="28"/>
        </w:rPr>
        <w:t xml:space="preserve"> </w:t>
      </w:r>
      <w:r w:rsidRPr="00476234">
        <w:rPr>
          <w:rFonts w:eastAsia="Calibri"/>
          <w:b/>
          <w:sz w:val="28"/>
          <w:szCs w:val="28"/>
        </w:rPr>
        <w:t xml:space="preserve">городского округа ЗАТО Светлый, </w:t>
      </w:r>
      <w:r w:rsidR="00B73B96" w:rsidRPr="00B73B96">
        <w:rPr>
          <w:b/>
          <w:sz w:val="28"/>
          <w:szCs w:val="28"/>
        </w:rPr>
        <w:t xml:space="preserve">предназначенного для предоставления </w:t>
      </w:r>
      <w:r w:rsidR="00B73B96">
        <w:rPr>
          <w:b/>
          <w:sz w:val="28"/>
          <w:szCs w:val="28"/>
        </w:rPr>
        <w:br/>
      </w:r>
      <w:r w:rsidR="00B73B96" w:rsidRPr="00B73B96">
        <w:rPr>
          <w:b/>
          <w:sz w:val="28"/>
          <w:szCs w:val="28"/>
        </w:rPr>
        <w:t xml:space="preserve">во владение и (или) пользование на долгосрочной основе субъектам малого и среднего предпринимательства </w:t>
      </w:r>
      <w:r w:rsidR="00B73B96">
        <w:rPr>
          <w:b/>
          <w:sz w:val="28"/>
          <w:szCs w:val="28"/>
        </w:rPr>
        <w:br/>
      </w:r>
      <w:r w:rsidR="00B73B96" w:rsidRPr="00B73B96">
        <w:rPr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052455" w:rsidRPr="00476234" w:rsidRDefault="00052455" w:rsidP="00771676">
      <w:pPr>
        <w:jc w:val="center"/>
        <w:outlineLvl w:val="3"/>
        <w:rPr>
          <w:rFonts w:eastAsia="Calibri"/>
          <w:b/>
          <w:sz w:val="28"/>
          <w:szCs w:val="28"/>
        </w:rPr>
      </w:pPr>
    </w:p>
    <w:tbl>
      <w:tblPr>
        <w:tblStyle w:val="a9"/>
        <w:tblW w:w="15692" w:type="dxa"/>
        <w:tblInd w:w="-4" w:type="dxa"/>
        <w:tblLayout w:type="fixed"/>
        <w:tblLook w:val="04A0"/>
      </w:tblPr>
      <w:tblGrid>
        <w:gridCol w:w="538"/>
        <w:gridCol w:w="2551"/>
        <w:gridCol w:w="3544"/>
        <w:gridCol w:w="2268"/>
        <w:gridCol w:w="2410"/>
        <w:gridCol w:w="2126"/>
        <w:gridCol w:w="2255"/>
      </w:tblGrid>
      <w:tr w:rsidR="008132E6" w:rsidRPr="004D7D17" w:rsidTr="009D5D75">
        <w:trPr>
          <w:trHeight w:val="275"/>
        </w:trPr>
        <w:tc>
          <w:tcPr>
            <w:tcW w:w="538" w:type="dxa"/>
            <w:vMerge w:val="restart"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  <w:r w:rsidRPr="006474F8">
              <w:t xml:space="preserve">№ </w:t>
            </w:r>
          </w:p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  <w:r w:rsidRPr="006474F8">
              <w:t>п/п</w:t>
            </w:r>
          </w:p>
        </w:tc>
        <w:tc>
          <w:tcPr>
            <w:tcW w:w="2551" w:type="dxa"/>
            <w:vMerge w:val="restart"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  <w:r w:rsidRPr="006474F8">
              <w:t xml:space="preserve">Адрес </w:t>
            </w:r>
          </w:p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  <w:r w:rsidRPr="006474F8">
              <w:t xml:space="preserve">(местоположение) </w:t>
            </w:r>
          </w:p>
          <w:p w:rsidR="008132E6" w:rsidRPr="006474F8" w:rsidRDefault="008132E6" w:rsidP="00BE2359">
            <w:pPr>
              <w:suppressAutoHyphens/>
              <w:ind w:left="-250" w:right="-322"/>
              <w:jc w:val="center"/>
            </w:pPr>
            <w:r w:rsidRPr="006474F8">
              <w:t>объекта «1»</w:t>
            </w:r>
          </w:p>
        </w:tc>
        <w:tc>
          <w:tcPr>
            <w:tcW w:w="3544" w:type="dxa"/>
            <w:vMerge w:val="restart"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  <w:r w:rsidRPr="006474F8">
              <w:t xml:space="preserve">Вид объекта недвижимости; </w:t>
            </w:r>
          </w:p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  <w:r w:rsidRPr="006474F8">
              <w:t xml:space="preserve">тип движимого имущества </w:t>
            </w:r>
          </w:p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  <w:r w:rsidRPr="006474F8">
              <w:t>«2»</w:t>
            </w:r>
          </w:p>
        </w:tc>
        <w:tc>
          <w:tcPr>
            <w:tcW w:w="2268" w:type="dxa"/>
            <w:vMerge w:val="restart"/>
          </w:tcPr>
          <w:p w:rsidR="008132E6" w:rsidRPr="006474F8" w:rsidRDefault="008132E6" w:rsidP="00BE2359">
            <w:pPr>
              <w:suppressAutoHyphens/>
              <w:ind w:right="33"/>
              <w:jc w:val="center"/>
            </w:pPr>
            <w:r w:rsidRPr="006474F8">
              <w:t>Наименование объекта учета «3»</w:t>
            </w:r>
          </w:p>
        </w:tc>
        <w:tc>
          <w:tcPr>
            <w:tcW w:w="6791" w:type="dxa"/>
            <w:gridSpan w:val="3"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  <w:r w:rsidRPr="006474F8">
              <w:t>Сведения о недвижимом имуществе</w:t>
            </w:r>
          </w:p>
        </w:tc>
      </w:tr>
      <w:tr w:rsidR="008132E6" w:rsidRPr="004D7D17" w:rsidTr="009D5D75">
        <w:trPr>
          <w:trHeight w:val="123"/>
        </w:trPr>
        <w:tc>
          <w:tcPr>
            <w:tcW w:w="538" w:type="dxa"/>
            <w:vMerge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</w:p>
        </w:tc>
        <w:tc>
          <w:tcPr>
            <w:tcW w:w="2551" w:type="dxa"/>
            <w:vMerge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</w:p>
        </w:tc>
        <w:tc>
          <w:tcPr>
            <w:tcW w:w="3544" w:type="dxa"/>
            <w:vMerge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</w:p>
        </w:tc>
        <w:tc>
          <w:tcPr>
            <w:tcW w:w="2268" w:type="dxa"/>
            <w:vMerge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</w:p>
        </w:tc>
        <w:tc>
          <w:tcPr>
            <w:tcW w:w="6791" w:type="dxa"/>
            <w:gridSpan w:val="3"/>
          </w:tcPr>
          <w:p w:rsidR="008132E6" w:rsidRPr="006474F8" w:rsidRDefault="008132E6" w:rsidP="00BE2359">
            <w:pPr>
              <w:suppressAutoHyphens/>
              <w:ind w:left="-250" w:right="-322"/>
              <w:jc w:val="center"/>
            </w:pPr>
            <w:r w:rsidRPr="006474F8">
              <w:t>Основная характеристика объекта недвижимости «4»</w:t>
            </w:r>
          </w:p>
        </w:tc>
      </w:tr>
      <w:tr w:rsidR="008132E6" w:rsidRPr="004D7D17" w:rsidTr="009D5D75">
        <w:tc>
          <w:tcPr>
            <w:tcW w:w="538" w:type="dxa"/>
            <w:vMerge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</w:p>
        </w:tc>
        <w:tc>
          <w:tcPr>
            <w:tcW w:w="2551" w:type="dxa"/>
            <w:vMerge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</w:p>
        </w:tc>
        <w:tc>
          <w:tcPr>
            <w:tcW w:w="3544" w:type="dxa"/>
            <w:vMerge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</w:p>
        </w:tc>
        <w:tc>
          <w:tcPr>
            <w:tcW w:w="2268" w:type="dxa"/>
            <w:vMerge/>
          </w:tcPr>
          <w:p w:rsidR="008132E6" w:rsidRPr="006474F8" w:rsidRDefault="008132E6" w:rsidP="00BF7231">
            <w:pPr>
              <w:suppressAutoHyphens/>
              <w:ind w:left="-250" w:right="-322"/>
              <w:jc w:val="center"/>
            </w:pPr>
          </w:p>
        </w:tc>
        <w:tc>
          <w:tcPr>
            <w:tcW w:w="2410" w:type="dxa"/>
          </w:tcPr>
          <w:p w:rsidR="008132E6" w:rsidRPr="006474F8" w:rsidRDefault="008132E6" w:rsidP="00BF7231">
            <w:pPr>
              <w:suppressAutoHyphens/>
              <w:jc w:val="center"/>
            </w:pPr>
            <w:r w:rsidRPr="006474F8">
              <w:t xml:space="preserve">Тип (площадь – для земельных участков, </w:t>
            </w:r>
          </w:p>
          <w:p w:rsidR="008132E6" w:rsidRPr="006474F8" w:rsidRDefault="008132E6" w:rsidP="00BF7231">
            <w:pPr>
              <w:suppressAutoHyphens/>
              <w:jc w:val="center"/>
            </w:pPr>
            <w:r w:rsidRPr="006474F8">
              <w:t xml:space="preserve">зданий, помещений; протяженность, объем, площадь, глубина </w:t>
            </w:r>
          </w:p>
          <w:p w:rsidR="008132E6" w:rsidRPr="006474F8" w:rsidRDefault="008132E6" w:rsidP="00BF7231">
            <w:pPr>
              <w:suppressAutoHyphens/>
              <w:jc w:val="center"/>
            </w:pPr>
            <w:r w:rsidRPr="006474F8">
              <w:t xml:space="preserve">залегания согласно </w:t>
            </w:r>
          </w:p>
          <w:p w:rsidR="008132E6" w:rsidRPr="006474F8" w:rsidRDefault="008132E6" w:rsidP="00BF7231">
            <w:pPr>
              <w:suppressAutoHyphens/>
              <w:jc w:val="center"/>
            </w:pPr>
            <w:r w:rsidRPr="006474F8">
              <w:t xml:space="preserve">проектной </w:t>
            </w:r>
          </w:p>
          <w:p w:rsidR="008132E6" w:rsidRPr="006474F8" w:rsidRDefault="008132E6" w:rsidP="00BF7231">
            <w:pPr>
              <w:suppressAutoHyphens/>
              <w:jc w:val="center"/>
            </w:pPr>
            <w:r w:rsidRPr="006474F8">
              <w:t xml:space="preserve">документации – </w:t>
            </w:r>
          </w:p>
          <w:p w:rsidR="008132E6" w:rsidRPr="006474F8" w:rsidRDefault="008132E6" w:rsidP="00BF7231">
            <w:pPr>
              <w:suppressAutoHyphens/>
              <w:jc w:val="center"/>
            </w:pPr>
            <w:r w:rsidRPr="006474F8">
              <w:t xml:space="preserve">для объектов </w:t>
            </w:r>
          </w:p>
          <w:p w:rsidR="008132E6" w:rsidRPr="006474F8" w:rsidRDefault="008132E6" w:rsidP="00BF7231">
            <w:pPr>
              <w:suppressAutoHyphens/>
              <w:jc w:val="center"/>
            </w:pPr>
            <w:r w:rsidRPr="006474F8">
              <w:t>незавершенного строительства)</w:t>
            </w:r>
          </w:p>
        </w:tc>
        <w:tc>
          <w:tcPr>
            <w:tcW w:w="2126" w:type="dxa"/>
          </w:tcPr>
          <w:p w:rsidR="008132E6" w:rsidRPr="006474F8" w:rsidRDefault="008132E6" w:rsidP="00BF7231">
            <w:pPr>
              <w:suppressAutoHyphens/>
              <w:ind w:left="34" w:right="34"/>
              <w:jc w:val="center"/>
            </w:pPr>
            <w:r w:rsidRPr="006474F8">
              <w:t>Фактическое значение/</w:t>
            </w:r>
            <w:r w:rsidR="00BE2359">
              <w:t xml:space="preserve"> </w:t>
            </w:r>
            <w:r w:rsidRPr="006474F8">
              <w:t xml:space="preserve">Проектируемое </w:t>
            </w:r>
          </w:p>
          <w:p w:rsidR="008132E6" w:rsidRPr="006474F8" w:rsidRDefault="008132E6" w:rsidP="00BF7231">
            <w:pPr>
              <w:suppressAutoHyphens/>
              <w:ind w:left="34" w:right="34"/>
              <w:jc w:val="center"/>
            </w:pPr>
            <w:r w:rsidRPr="006474F8">
              <w:t xml:space="preserve">значение (для объектов незавершенного </w:t>
            </w:r>
          </w:p>
          <w:p w:rsidR="008132E6" w:rsidRPr="006474F8" w:rsidRDefault="008132E6" w:rsidP="00BF7231">
            <w:pPr>
              <w:suppressAutoHyphens/>
              <w:ind w:left="34" w:right="34"/>
              <w:jc w:val="center"/>
            </w:pPr>
            <w:r w:rsidRPr="006474F8">
              <w:t>строительства)</w:t>
            </w:r>
          </w:p>
        </w:tc>
        <w:tc>
          <w:tcPr>
            <w:tcW w:w="2255" w:type="dxa"/>
          </w:tcPr>
          <w:p w:rsidR="009D5D75" w:rsidRDefault="008132E6" w:rsidP="00BF7231">
            <w:pPr>
              <w:suppressAutoHyphens/>
              <w:ind w:left="-108"/>
              <w:jc w:val="center"/>
            </w:pPr>
            <w:r w:rsidRPr="004D7D17">
              <w:t xml:space="preserve">Единица измерения (для площади – </w:t>
            </w:r>
            <w:r w:rsidR="009D5D75">
              <w:br/>
            </w:r>
            <w:r w:rsidRPr="004D7D17">
              <w:t>кв.</w:t>
            </w:r>
            <w:r w:rsidR="00BE2359">
              <w:t xml:space="preserve"> </w:t>
            </w:r>
            <w:r w:rsidRPr="004D7D17">
              <w:t xml:space="preserve">м; для </w:t>
            </w:r>
            <w:r w:rsidR="009D5D75">
              <w:br/>
            </w:r>
            <w:r w:rsidRPr="004D7D17">
              <w:t xml:space="preserve">протяженности – м; </w:t>
            </w:r>
          </w:p>
          <w:p w:rsidR="009D5D75" w:rsidRDefault="008132E6" w:rsidP="00BF7231">
            <w:pPr>
              <w:suppressAutoHyphens/>
              <w:ind w:left="-108"/>
              <w:jc w:val="center"/>
            </w:pPr>
            <w:r w:rsidRPr="004D7D17">
              <w:t xml:space="preserve">для глубины залегания – м; </w:t>
            </w:r>
          </w:p>
          <w:p w:rsidR="008132E6" w:rsidRPr="004D7D17" w:rsidRDefault="008132E6" w:rsidP="00BF7231">
            <w:pPr>
              <w:suppressAutoHyphens/>
              <w:ind w:left="-108"/>
              <w:jc w:val="center"/>
            </w:pPr>
            <w:r w:rsidRPr="004D7D17">
              <w:t>для объема – куб.</w:t>
            </w:r>
            <w:r w:rsidR="009D5D75">
              <w:t xml:space="preserve"> </w:t>
            </w:r>
            <w:r w:rsidRPr="004D7D17">
              <w:t>м)</w:t>
            </w:r>
          </w:p>
        </w:tc>
      </w:tr>
      <w:tr w:rsidR="008132E6" w:rsidRPr="004D7D17" w:rsidTr="009D5D75">
        <w:tc>
          <w:tcPr>
            <w:tcW w:w="538" w:type="dxa"/>
          </w:tcPr>
          <w:p w:rsidR="008132E6" w:rsidRPr="0073280E" w:rsidRDefault="008132E6" w:rsidP="00BF7231">
            <w:pPr>
              <w:suppressAutoHyphens/>
              <w:ind w:left="-250" w:right="-322"/>
              <w:jc w:val="center"/>
            </w:pPr>
            <w:r w:rsidRPr="0073280E">
              <w:t>1</w:t>
            </w:r>
          </w:p>
        </w:tc>
        <w:tc>
          <w:tcPr>
            <w:tcW w:w="2551" w:type="dxa"/>
          </w:tcPr>
          <w:p w:rsidR="008132E6" w:rsidRPr="004D7D17" w:rsidRDefault="008132E6" w:rsidP="00BF7231">
            <w:pPr>
              <w:suppressAutoHyphens/>
              <w:ind w:left="-250" w:right="-322"/>
              <w:jc w:val="center"/>
            </w:pPr>
            <w:r w:rsidRPr="004D7D17">
              <w:t>2</w:t>
            </w:r>
          </w:p>
        </w:tc>
        <w:tc>
          <w:tcPr>
            <w:tcW w:w="3544" w:type="dxa"/>
          </w:tcPr>
          <w:p w:rsidR="008132E6" w:rsidRPr="004D7D17" w:rsidRDefault="008132E6" w:rsidP="00BF7231">
            <w:pPr>
              <w:suppressAutoHyphens/>
              <w:ind w:left="-250" w:right="-322"/>
              <w:jc w:val="center"/>
            </w:pPr>
            <w:r w:rsidRPr="004D7D17">
              <w:t>3</w:t>
            </w:r>
          </w:p>
        </w:tc>
        <w:tc>
          <w:tcPr>
            <w:tcW w:w="2268" w:type="dxa"/>
          </w:tcPr>
          <w:p w:rsidR="008132E6" w:rsidRPr="004D7D17" w:rsidRDefault="008132E6" w:rsidP="00BF7231">
            <w:pPr>
              <w:suppressAutoHyphens/>
              <w:ind w:left="-250" w:right="-322"/>
              <w:jc w:val="center"/>
            </w:pPr>
            <w:r w:rsidRPr="004D7D17">
              <w:t>4</w:t>
            </w:r>
          </w:p>
        </w:tc>
        <w:tc>
          <w:tcPr>
            <w:tcW w:w="2410" w:type="dxa"/>
          </w:tcPr>
          <w:p w:rsidR="008132E6" w:rsidRPr="004D7D17" w:rsidRDefault="008132E6" w:rsidP="00BF7231">
            <w:pPr>
              <w:suppressAutoHyphens/>
              <w:ind w:left="-250" w:right="-322"/>
              <w:jc w:val="center"/>
            </w:pPr>
            <w:r w:rsidRPr="004D7D17">
              <w:t>5</w:t>
            </w:r>
          </w:p>
        </w:tc>
        <w:tc>
          <w:tcPr>
            <w:tcW w:w="2126" w:type="dxa"/>
          </w:tcPr>
          <w:p w:rsidR="008132E6" w:rsidRPr="004D7D17" w:rsidRDefault="008132E6" w:rsidP="00BF7231">
            <w:pPr>
              <w:suppressAutoHyphens/>
              <w:ind w:left="-250" w:right="-322"/>
              <w:jc w:val="center"/>
            </w:pPr>
            <w:r w:rsidRPr="004D7D17">
              <w:t>6</w:t>
            </w:r>
          </w:p>
        </w:tc>
        <w:tc>
          <w:tcPr>
            <w:tcW w:w="2255" w:type="dxa"/>
          </w:tcPr>
          <w:p w:rsidR="008132E6" w:rsidRPr="004D7D17" w:rsidRDefault="008132E6" w:rsidP="00BF7231">
            <w:pPr>
              <w:suppressAutoHyphens/>
              <w:ind w:left="-250" w:right="-322"/>
              <w:jc w:val="center"/>
            </w:pPr>
            <w:r w:rsidRPr="004D7D17">
              <w:t>7</w:t>
            </w:r>
          </w:p>
        </w:tc>
      </w:tr>
      <w:tr w:rsidR="008132E6" w:rsidRPr="004D7D17" w:rsidTr="009D5D75">
        <w:tc>
          <w:tcPr>
            <w:tcW w:w="53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 w:rsidRPr="0073280E">
              <w:t>1</w:t>
            </w:r>
          </w:p>
        </w:tc>
        <w:tc>
          <w:tcPr>
            <w:tcW w:w="2551" w:type="dxa"/>
          </w:tcPr>
          <w:p w:rsidR="008132E6" w:rsidRPr="00901419" w:rsidRDefault="008132E6" w:rsidP="006474F8">
            <w:pPr>
              <w:suppressAutoHyphens/>
              <w:ind w:firstLine="33"/>
              <w:jc w:val="center"/>
              <w:rPr>
                <w:sz w:val="22"/>
              </w:rPr>
            </w:pPr>
            <w:r w:rsidRPr="00901419">
              <w:rPr>
                <w:sz w:val="22"/>
              </w:rPr>
              <w:t>Саратовская область, п. Светлый, ул.Гагарина, д.8, помещение 72</w:t>
            </w:r>
          </w:p>
        </w:tc>
        <w:tc>
          <w:tcPr>
            <w:tcW w:w="3544" w:type="dxa"/>
          </w:tcPr>
          <w:p w:rsidR="008132E6" w:rsidRPr="0073280E" w:rsidRDefault="00BE2359" w:rsidP="00BF7231">
            <w:pPr>
              <w:suppressAutoHyphens/>
              <w:ind w:left="-250" w:right="-249"/>
              <w:jc w:val="center"/>
            </w:pPr>
            <w:r>
              <w:t>Помещение</w:t>
            </w:r>
          </w:p>
        </w:tc>
        <w:tc>
          <w:tcPr>
            <w:tcW w:w="2268" w:type="dxa"/>
          </w:tcPr>
          <w:p w:rsidR="008132E6" w:rsidRPr="0073280E" w:rsidRDefault="00BE2359" w:rsidP="00BF7231">
            <w:pPr>
              <w:suppressAutoHyphens/>
              <w:ind w:left="-250" w:right="-249"/>
              <w:jc w:val="center"/>
            </w:pPr>
            <w:r>
              <w:t>Н</w:t>
            </w:r>
            <w:r w:rsidR="008132E6">
              <w:t>ежилое помещение</w:t>
            </w:r>
          </w:p>
        </w:tc>
        <w:tc>
          <w:tcPr>
            <w:tcW w:w="2410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 w:rsidRPr="00FC29D0">
              <w:t>Площадь – 6,5 кв.</w:t>
            </w:r>
            <w:r w:rsidR="00BE2359">
              <w:t xml:space="preserve"> </w:t>
            </w:r>
            <w:r w:rsidRPr="00FC29D0">
              <w:t>м.</w:t>
            </w:r>
          </w:p>
        </w:tc>
        <w:tc>
          <w:tcPr>
            <w:tcW w:w="2126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  <w:tc>
          <w:tcPr>
            <w:tcW w:w="2255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</w:tr>
      <w:tr w:rsidR="008132E6" w:rsidRPr="004D7D17" w:rsidTr="009D5D75">
        <w:tc>
          <w:tcPr>
            <w:tcW w:w="53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 w:rsidRPr="0073280E">
              <w:t>2</w:t>
            </w:r>
          </w:p>
        </w:tc>
        <w:tc>
          <w:tcPr>
            <w:tcW w:w="2551" w:type="dxa"/>
          </w:tcPr>
          <w:p w:rsidR="008132E6" w:rsidRPr="00901419" w:rsidRDefault="008132E6" w:rsidP="006474F8">
            <w:pPr>
              <w:suppressAutoHyphens/>
              <w:ind w:firstLine="33"/>
              <w:jc w:val="center"/>
              <w:rPr>
                <w:sz w:val="22"/>
              </w:rPr>
            </w:pPr>
            <w:r w:rsidRPr="00901419">
              <w:rPr>
                <w:sz w:val="22"/>
              </w:rPr>
              <w:t>Саратовская область, п. Светлый, ул.Гагарина, д.8, помещение 24а в помещении 73</w:t>
            </w:r>
          </w:p>
        </w:tc>
        <w:tc>
          <w:tcPr>
            <w:tcW w:w="3544" w:type="dxa"/>
          </w:tcPr>
          <w:p w:rsidR="008132E6" w:rsidRPr="0073280E" w:rsidRDefault="00BE2359" w:rsidP="00BF7231">
            <w:pPr>
              <w:suppressAutoHyphens/>
              <w:ind w:left="-250" w:right="-249"/>
              <w:jc w:val="center"/>
            </w:pPr>
            <w:r>
              <w:t>Помещение</w:t>
            </w:r>
          </w:p>
        </w:tc>
        <w:tc>
          <w:tcPr>
            <w:tcW w:w="2268" w:type="dxa"/>
          </w:tcPr>
          <w:p w:rsidR="008132E6" w:rsidRPr="0073280E" w:rsidRDefault="00BE2359" w:rsidP="00BF7231">
            <w:pPr>
              <w:suppressAutoHyphens/>
              <w:ind w:left="-250" w:right="-249"/>
              <w:jc w:val="center"/>
            </w:pPr>
            <w:r>
              <w:t>Н</w:t>
            </w:r>
            <w:r w:rsidR="008132E6">
              <w:t>ежилое помещение</w:t>
            </w:r>
          </w:p>
        </w:tc>
        <w:tc>
          <w:tcPr>
            <w:tcW w:w="2410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Площадь – 6,0</w:t>
            </w:r>
            <w:r w:rsidRPr="00FC29D0">
              <w:t xml:space="preserve"> кв.</w:t>
            </w:r>
            <w:r w:rsidR="00BE2359">
              <w:t xml:space="preserve"> </w:t>
            </w:r>
            <w:r w:rsidRPr="00FC29D0">
              <w:t>м.</w:t>
            </w:r>
          </w:p>
        </w:tc>
        <w:tc>
          <w:tcPr>
            <w:tcW w:w="2126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  <w:tc>
          <w:tcPr>
            <w:tcW w:w="2255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</w:tr>
    </w:tbl>
    <w:p w:rsidR="009D5D75" w:rsidRDefault="00BE2359" w:rsidP="009D5D75">
      <w:pPr>
        <w:jc w:val="center"/>
      </w:pPr>
      <w:r>
        <w:br w:type="page"/>
      </w:r>
      <w:r w:rsidR="009D5D75">
        <w:lastRenderedPageBreak/>
        <w:t>2</w:t>
      </w:r>
    </w:p>
    <w:p w:rsidR="009D5D75" w:rsidRDefault="009D5D75" w:rsidP="009D5D75">
      <w:pPr>
        <w:jc w:val="center"/>
      </w:pPr>
    </w:p>
    <w:tbl>
      <w:tblPr>
        <w:tblStyle w:val="a9"/>
        <w:tblW w:w="15692" w:type="dxa"/>
        <w:tblInd w:w="-4" w:type="dxa"/>
        <w:tblLayout w:type="fixed"/>
        <w:tblLook w:val="04A0"/>
      </w:tblPr>
      <w:tblGrid>
        <w:gridCol w:w="538"/>
        <w:gridCol w:w="2551"/>
        <w:gridCol w:w="3587"/>
        <w:gridCol w:w="2225"/>
        <w:gridCol w:w="2410"/>
        <w:gridCol w:w="2378"/>
        <w:gridCol w:w="2003"/>
      </w:tblGrid>
      <w:tr w:rsidR="009D5D75" w:rsidRPr="004D7D17" w:rsidTr="009D5D75">
        <w:tc>
          <w:tcPr>
            <w:tcW w:w="538" w:type="dxa"/>
          </w:tcPr>
          <w:p w:rsidR="009D5D75" w:rsidRPr="0073280E" w:rsidRDefault="009D5D75" w:rsidP="00BF7231">
            <w:pPr>
              <w:suppressAutoHyphens/>
              <w:ind w:left="-250" w:right="-322"/>
              <w:jc w:val="center"/>
            </w:pPr>
            <w:r w:rsidRPr="0073280E">
              <w:t>1</w:t>
            </w:r>
          </w:p>
        </w:tc>
        <w:tc>
          <w:tcPr>
            <w:tcW w:w="2551" w:type="dxa"/>
          </w:tcPr>
          <w:p w:rsidR="009D5D75" w:rsidRPr="004D7D17" w:rsidRDefault="009D5D75" w:rsidP="00BF7231">
            <w:pPr>
              <w:suppressAutoHyphens/>
              <w:ind w:left="-250" w:right="-322"/>
              <w:jc w:val="center"/>
            </w:pPr>
            <w:r w:rsidRPr="004D7D17">
              <w:t>2</w:t>
            </w:r>
          </w:p>
        </w:tc>
        <w:tc>
          <w:tcPr>
            <w:tcW w:w="3587" w:type="dxa"/>
          </w:tcPr>
          <w:p w:rsidR="009D5D75" w:rsidRPr="004D7D17" w:rsidRDefault="009D5D75" w:rsidP="00BF7231">
            <w:pPr>
              <w:suppressAutoHyphens/>
              <w:ind w:left="-250" w:right="-322"/>
              <w:jc w:val="center"/>
            </w:pPr>
            <w:r w:rsidRPr="004D7D17">
              <w:t>3</w:t>
            </w:r>
          </w:p>
        </w:tc>
        <w:tc>
          <w:tcPr>
            <w:tcW w:w="2225" w:type="dxa"/>
          </w:tcPr>
          <w:p w:rsidR="009D5D75" w:rsidRPr="004D7D17" w:rsidRDefault="009D5D75" w:rsidP="00BF7231">
            <w:pPr>
              <w:suppressAutoHyphens/>
              <w:ind w:left="-250" w:right="-322"/>
              <w:jc w:val="center"/>
            </w:pPr>
            <w:r w:rsidRPr="004D7D17">
              <w:t>4</w:t>
            </w:r>
          </w:p>
        </w:tc>
        <w:tc>
          <w:tcPr>
            <w:tcW w:w="2410" w:type="dxa"/>
          </w:tcPr>
          <w:p w:rsidR="009D5D75" w:rsidRPr="004D7D17" w:rsidRDefault="009D5D75" w:rsidP="00BF7231">
            <w:pPr>
              <w:suppressAutoHyphens/>
              <w:ind w:left="-250" w:right="-322"/>
              <w:jc w:val="center"/>
            </w:pPr>
            <w:r w:rsidRPr="004D7D17">
              <w:t>5</w:t>
            </w:r>
          </w:p>
        </w:tc>
        <w:tc>
          <w:tcPr>
            <w:tcW w:w="2378" w:type="dxa"/>
          </w:tcPr>
          <w:p w:rsidR="009D5D75" w:rsidRPr="004D7D17" w:rsidRDefault="009D5D75" w:rsidP="00BF7231">
            <w:pPr>
              <w:suppressAutoHyphens/>
              <w:ind w:left="-250" w:right="-322"/>
              <w:jc w:val="center"/>
            </w:pPr>
            <w:r w:rsidRPr="004D7D17">
              <w:t>6</w:t>
            </w:r>
          </w:p>
        </w:tc>
        <w:tc>
          <w:tcPr>
            <w:tcW w:w="2003" w:type="dxa"/>
          </w:tcPr>
          <w:p w:rsidR="009D5D75" w:rsidRPr="004D7D17" w:rsidRDefault="009D5D75" w:rsidP="00BF7231">
            <w:pPr>
              <w:suppressAutoHyphens/>
              <w:ind w:left="-250" w:right="-322"/>
              <w:jc w:val="center"/>
            </w:pPr>
            <w:r w:rsidRPr="004D7D17">
              <w:t>7</w:t>
            </w:r>
          </w:p>
        </w:tc>
      </w:tr>
      <w:tr w:rsidR="008132E6" w:rsidRPr="004D7D17" w:rsidTr="009D5D75">
        <w:tc>
          <w:tcPr>
            <w:tcW w:w="53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 w:rsidRPr="0073280E">
              <w:t>3</w:t>
            </w:r>
          </w:p>
        </w:tc>
        <w:tc>
          <w:tcPr>
            <w:tcW w:w="2551" w:type="dxa"/>
          </w:tcPr>
          <w:p w:rsidR="008132E6" w:rsidRPr="00901419" w:rsidRDefault="008132E6" w:rsidP="00BF7231">
            <w:pPr>
              <w:suppressAutoHyphens/>
              <w:ind w:firstLine="33"/>
              <w:jc w:val="center"/>
              <w:rPr>
                <w:sz w:val="22"/>
              </w:rPr>
            </w:pPr>
            <w:r w:rsidRPr="00901419">
              <w:rPr>
                <w:sz w:val="22"/>
              </w:rPr>
              <w:t>Саратовская область,                      п. Светлый, пл. Центральная, д.1, помещение 1</w:t>
            </w:r>
          </w:p>
        </w:tc>
        <w:tc>
          <w:tcPr>
            <w:tcW w:w="3587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Помещение</w:t>
            </w:r>
          </w:p>
        </w:tc>
        <w:tc>
          <w:tcPr>
            <w:tcW w:w="2225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Н</w:t>
            </w:r>
            <w:r w:rsidR="008132E6">
              <w:t>ежилое помещение</w:t>
            </w:r>
          </w:p>
        </w:tc>
        <w:tc>
          <w:tcPr>
            <w:tcW w:w="2410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Площадь – 40,0</w:t>
            </w:r>
            <w:r w:rsidRPr="00FC29D0">
              <w:t xml:space="preserve"> кв.</w:t>
            </w:r>
            <w:r w:rsidR="009D5D75">
              <w:t xml:space="preserve"> </w:t>
            </w:r>
            <w:r w:rsidRPr="00FC29D0">
              <w:t>м</w:t>
            </w:r>
          </w:p>
        </w:tc>
        <w:tc>
          <w:tcPr>
            <w:tcW w:w="237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  <w:tc>
          <w:tcPr>
            <w:tcW w:w="2003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</w:tr>
      <w:tr w:rsidR="008132E6" w:rsidRPr="004D7D17" w:rsidTr="009D5D75">
        <w:tc>
          <w:tcPr>
            <w:tcW w:w="53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 w:rsidRPr="0073280E">
              <w:t>4</w:t>
            </w:r>
          </w:p>
        </w:tc>
        <w:tc>
          <w:tcPr>
            <w:tcW w:w="2551" w:type="dxa"/>
          </w:tcPr>
          <w:p w:rsidR="008132E6" w:rsidRPr="00901419" w:rsidRDefault="008132E6" w:rsidP="00BF7231">
            <w:pPr>
              <w:tabs>
                <w:tab w:val="left" w:pos="586"/>
              </w:tabs>
              <w:suppressAutoHyphens/>
              <w:ind w:firstLine="33"/>
              <w:jc w:val="center"/>
              <w:rPr>
                <w:sz w:val="22"/>
              </w:rPr>
            </w:pPr>
            <w:r w:rsidRPr="00901419">
              <w:rPr>
                <w:sz w:val="22"/>
              </w:rPr>
              <w:t>Саратовская область,                      п. Светлый, пл. Центральная, д.1, помещение 2</w:t>
            </w:r>
          </w:p>
        </w:tc>
        <w:tc>
          <w:tcPr>
            <w:tcW w:w="3587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Помещение</w:t>
            </w:r>
          </w:p>
        </w:tc>
        <w:tc>
          <w:tcPr>
            <w:tcW w:w="2225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Н</w:t>
            </w:r>
            <w:r w:rsidR="008132E6">
              <w:t>ежилое помещение</w:t>
            </w:r>
          </w:p>
        </w:tc>
        <w:tc>
          <w:tcPr>
            <w:tcW w:w="2410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Площадь – 52,0</w:t>
            </w:r>
            <w:r w:rsidRPr="00FC29D0">
              <w:t xml:space="preserve"> кв.</w:t>
            </w:r>
            <w:r w:rsidR="009D5D75">
              <w:t xml:space="preserve"> </w:t>
            </w:r>
            <w:r w:rsidRPr="00FC29D0">
              <w:t>м</w:t>
            </w:r>
          </w:p>
        </w:tc>
        <w:tc>
          <w:tcPr>
            <w:tcW w:w="237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  <w:tc>
          <w:tcPr>
            <w:tcW w:w="2003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</w:tr>
      <w:tr w:rsidR="008132E6" w:rsidRPr="004D7D17" w:rsidTr="009D5D75">
        <w:tc>
          <w:tcPr>
            <w:tcW w:w="53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 w:rsidRPr="0073280E">
              <w:t>5</w:t>
            </w:r>
          </w:p>
        </w:tc>
        <w:tc>
          <w:tcPr>
            <w:tcW w:w="2551" w:type="dxa"/>
          </w:tcPr>
          <w:p w:rsidR="008132E6" w:rsidRPr="00901419" w:rsidRDefault="008132E6" w:rsidP="00BF7231">
            <w:pPr>
              <w:suppressAutoHyphens/>
              <w:ind w:firstLine="33"/>
              <w:jc w:val="center"/>
              <w:rPr>
                <w:sz w:val="22"/>
              </w:rPr>
            </w:pPr>
            <w:r w:rsidRPr="00901419">
              <w:rPr>
                <w:sz w:val="22"/>
              </w:rPr>
              <w:t>Саратовская область,                      п. Светлый, ул. Гагарина, д.8, помещение 70</w:t>
            </w:r>
          </w:p>
        </w:tc>
        <w:tc>
          <w:tcPr>
            <w:tcW w:w="3587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Помещение</w:t>
            </w:r>
          </w:p>
        </w:tc>
        <w:tc>
          <w:tcPr>
            <w:tcW w:w="2225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Н</w:t>
            </w:r>
            <w:r w:rsidR="008132E6">
              <w:t>ежилое помещение</w:t>
            </w:r>
          </w:p>
        </w:tc>
        <w:tc>
          <w:tcPr>
            <w:tcW w:w="2410" w:type="dxa"/>
          </w:tcPr>
          <w:p w:rsidR="008132E6" w:rsidRPr="0073280E" w:rsidRDefault="008132E6" w:rsidP="009D5D75">
            <w:pPr>
              <w:suppressAutoHyphens/>
              <w:ind w:left="-250" w:right="-249"/>
              <w:jc w:val="center"/>
            </w:pPr>
            <w:r>
              <w:t>Площадь – 109,7</w:t>
            </w:r>
            <w:r w:rsidRPr="00FC29D0">
              <w:t xml:space="preserve"> кв.</w:t>
            </w:r>
            <w:r w:rsidR="009D5D75">
              <w:t xml:space="preserve"> </w:t>
            </w:r>
            <w:r w:rsidRPr="00FC29D0">
              <w:t>м</w:t>
            </w:r>
          </w:p>
        </w:tc>
        <w:tc>
          <w:tcPr>
            <w:tcW w:w="237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  <w:tc>
          <w:tcPr>
            <w:tcW w:w="2003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</w:tr>
      <w:tr w:rsidR="008132E6" w:rsidRPr="004D7D17" w:rsidTr="009D5D75">
        <w:tc>
          <w:tcPr>
            <w:tcW w:w="53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 w:rsidRPr="0073280E">
              <w:t>6</w:t>
            </w:r>
          </w:p>
        </w:tc>
        <w:tc>
          <w:tcPr>
            <w:tcW w:w="2551" w:type="dxa"/>
          </w:tcPr>
          <w:p w:rsidR="008132E6" w:rsidRPr="00901419" w:rsidRDefault="008132E6" w:rsidP="00BF7231">
            <w:pPr>
              <w:suppressAutoHyphens/>
              <w:ind w:left="33" w:right="34" w:hanging="33"/>
              <w:jc w:val="center"/>
              <w:rPr>
                <w:sz w:val="22"/>
              </w:rPr>
            </w:pPr>
            <w:r w:rsidRPr="00901419">
              <w:rPr>
                <w:sz w:val="22"/>
              </w:rPr>
              <w:t>Саратовская область,                      п. Светлый, ул. Гагарина, д.8, помещение 18</w:t>
            </w:r>
          </w:p>
        </w:tc>
        <w:tc>
          <w:tcPr>
            <w:tcW w:w="3587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Помещение</w:t>
            </w:r>
          </w:p>
        </w:tc>
        <w:tc>
          <w:tcPr>
            <w:tcW w:w="2225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Н</w:t>
            </w:r>
            <w:r w:rsidR="008132E6">
              <w:t>ежилое помещение</w:t>
            </w:r>
          </w:p>
        </w:tc>
        <w:tc>
          <w:tcPr>
            <w:tcW w:w="2410" w:type="dxa"/>
          </w:tcPr>
          <w:p w:rsidR="008132E6" w:rsidRPr="0073280E" w:rsidRDefault="008132E6" w:rsidP="009D5D75">
            <w:pPr>
              <w:suppressAutoHyphens/>
              <w:ind w:left="-250" w:right="-249"/>
              <w:jc w:val="center"/>
            </w:pPr>
            <w:r w:rsidRPr="00FC29D0">
              <w:t xml:space="preserve">Площадь – </w:t>
            </w:r>
            <w:r>
              <w:t>1</w:t>
            </w:r>
            <w:r w:rsidRPr="00FC29D0">
              <w:t>6,5 кв.</w:t>
            </w:r>
            <w:r w:rsidR="009D5D75">
              <w:t xml:space="preserve"> </w:t>
            </w:r>
            <w:r w:rsidRPr="00FC29D0">
              <w:t>м</w:t>
            </w:r>
          </w:p>
        </w:tc>
        <w:tc>
          <w:tcPr>
            <w:tcW w:w="237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  <w:tc>
          <w:tcPr>
            <w:tcW w:w="2003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</w:tr>
      <w:tr w:rsidR="008132E6" w:rsidRPr="004D7D17" w:rsidTr="009D5D75">
        <w:tc>
          <w:tcPr>
            <w:tcW w:w="53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 w:rsidRPr="0073280E">
              <w:t>7</w:t>
            </w:r>
          </w:p>
        </w:tc>
        <w:tc>
          <w:tcPr>
            <w:tcW w:w="2551" w:type="dxa"/>
          </w:tcPr>
          <w:p w:rsidR="008132E6" w:rsidRPr="00901419" w:rsidRDefault="008132E6" w:rsidP="00BF7231">
            <w:pPr>
              <w:suppressAutoHyphens/>
              <w:ind w:left="33"/>
              <w:jc w:val="center"/>
              <w:rPr>
                <w:sz w:val="22"/>
              </w:rPr>
            </w:pPr>
            <w:r w:rsidRPr="00901419">
              <w:rPr>
                <w:sz w:val="22"/>
              </w:rPr>
              <w:t>Саратовская область,                      п. Светлый, ул. Кузнецова, д.12</w:t>
            </w:r>
          </w:p>
        </w:tc>
        <w:tc>
          <w:tcPr>
            <w:tcW w:w="3587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Помещение</w:t>
            </w:r>
          </w:p>
        </w:tc>
        <w:tc>
          <w:tcPr>
            <w:tcW w:w="2225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Н</w:t>
            </w:r>
            <w:r w:rsidR="008132E6">
              <w:t>ежилое помещение</w:t>
            </w:r>
          </w:p>
        </w:tc>
        <w:tc>
          <w:tcPr>
            <w:tcW w:w="2410" w:type="dxa"/>
          </w:tcPr>
          <w:p w:rsidR="008132E6" w:rsidRPr="0073280E" w:rsidRDefault="008132E6" w:rsidP="009D5D75">
            <w:pPr>
              <w:suppressAutoHyphens/>
              <w:ind w:left="-250" w:right="-249"/>
              <w:jc w:val="center"/>
            </w:pPr>
            <w:r>
              <w:t>Площадь – 100,4</w:t>
            </w:r>
            <w:r w:rsidRPr="00FC29D0">
              <w:t xml:space="preserve"> кв.</w:t>
            </w:r>
            <w:r w:rsidR="009D5D75">
              <w:t xml:space="preserve"> </w:t>
            </w:r>
            <w:r w:rsidRPr="00FC29D0">
              <w:t>м</w:t>
            </w:r>
          </w:p>
        </w:tc>
        <w:tc>
          <w:tcPr>
            <w:tcW w:w="237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  <w:tc>
          <w:tcPr>
            <w:tcW w:w="2003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</w:tr>
      <w:tr w:rsidR="008132E6" w:rsidRPr="004D7D17" w:rsidTr="009D5D75">
        <w:tc>
          <w:tcPr>
            <w:tcW w:w="538" w:type="dxa"/>
          </w:tcPr>
          <w:p w:rsidR="008132E6" w:rsidRPr="0073280E" w:rsidRDefault="008132E6" w:rsidP="00BF7231">
            <w:pPr>
              <w:suppressAutoHyphens/>
              <w:ind w:left="-250" w:right="-322"/>
              <w:jc w:val="center"/>
            </w:pPr>
            <w:r w:rsidRPr="0073280E">
              <w:t>8</w:t>
            </w:r>
          </w:p>
        </w:tc>
        <w:tc>
          <w:tcPr>
            <w:tcW w:w="2551" w:type="dxa"/>
          </w:tcPr>
          <w:p w:rsidR="008132E6" w:rsidRPr="00901419" w:rsidRDefault="008132E6" w:rsidP="00BF7231">
            <w:pPr>
              <w:suppressAutoHyphens/>
              <w:ind w:left="33"/>
              <w:jc w:val="center"/>
              <w:rPr>
                <w:sz w:val="22"/>
              </w:rPr>
            </w:pPr>
            <w:r w:rsidRPr="00901419">
              <w:rPr>
                <w:sz w:val="22"/>
              </w:rPr>
              <w:t>Саратовская область,                      п. Светлый, ул. Гагарина, д.5, помещение 97</w:t>
            </w:r>
          </w:p>
        </w:tc>
        <w:tc>
          <w:tcPr>
            <w:tcW w:w="3587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Помещение</w:t>
            </w:r>
          </w:p>
        </w:tc>
        <w:tc>
          <w:tcPr>
            <w:tcW w:w="2225" w:type="dxa"/>
          </w:tcPr>
          <w:p w:rsidR="008132E6" w:rsidRPr="0073280E" w:rsidRDefault="009D5D75" w:rsidP="00BF7231">
            <w:pPr>
              <w:suppressAutoHyphens/>
              <w:ind w:left="-250" w:right="-249"/>
              <w:jc w:val="center"/>
            </w:pPr>
            <w:r>
              <w:t>Н</w:t>
            </w:r>
            <w:r w:rsidR="008132E6">
              <w:t>ежилое помещение</w:t>
            </w:r>
          </w:p>
        </w:tc>
        <w:tc>
          <w:tcPr>
            <w:tcW w:w="2410" w:type="dxa"/>
          </w:tcPr>
          <w:p w:rsidR="008132E6" w:rsidRPr="00FC29D0" w:rsidRDefault="008132E6" w:rsidP="009D5D75">
            <w:pPr>
              <w:suppressAutoHyphens/>
              <w:ind w:left="-250" w:right="-322"/>
              <w:jc w:val="center"/>
            </w:pPr>
            <w:r w:rsidRPr="00FC29D0">
              <w:t>Площадь – 85,8 кв.</w:t>
            </w:r>
            <w:r w:rsidR="009D5D75">
              <w:t xml:space="preserve"> </w:t>
            </w:r>
            <w:r w:rsidRPr="00FC29D0">
              <w:t>м</w:t>
            </w:r>
          </w:p>
        </w:tc>
        <w:tc>
          <w:tcPr>
            <w:tcW w:w="2378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  <w:tc>
          <w:tcPr>
            <w:tcW w:w="2003" w:type="dxa"/>
          </w:tcPr>
          <w:p w:rsidR="008132E6" w:rsidRPr="0073280E" w:rsidRDefault="008132E6" w:rsidP="00BF7231">
            <w:pPr>
              <w:suppressAutoHyphens/>
              <w:ind w:left="-250" w:right="-249"/>
              <w:jc w:val="center"/>
            </w:pPr>
            <w:r>
              <w:t>-</w:t>
            </w:r>
          </w:p>
        </w:tc>
      </w:tr>
    </w:tbl>
    <w:p w:rsidR="00771676" w:rsidRPr="009D5D75" w:rsidRDefault="00771676" w:rsidP="00771676">
      <w:pPr>
        <w:jc w:val="center"/>
        <w:outlineLvl w:val="3"/>
        <w:rPr>
          <w:rFonts w:eastAsia="Calibri"/>
          <w:bCs/>
          <w:sz w:val="28"/>
          <w:szCs w:val="28"/>
        </w:rPr>
      </w:pPr>
    </w:p>
    <w:p w:rsidR="00771676" w:rsidRPr="009D5D75" w:rsidRDefault="00771676" w:rsidP="00771676">
      <w:pPr>
        <w:jc w:val="center"/>
        <w:outlineLvl w:val="3"/>
        <w:rPr>
          <w:bCs/>
        </w:rPr>
      </w:pPr>
    </w:p>
    <w:p w:rsidR="000C27A3" w:rsidRPr="009D5D75" w:rsidRDefault="000C27A3" w:rsidP="00811B67">
      <w:pPr>
        <w:jc w:val="both"/>
        <w:rPr>
          <w:sz w:val="28"/>
          <w:szCs w:val="28"/>
        </w:rPr>
      </w:pPr>
    </w:p>
    <w:p w:rsidR="009D5D75" w:rsidRPr="009D5D75" w:rsidRDefault="009D5D75" w:rsidP="00811B67">
      <w:pPr>
        <w:jc w:val="both"/>
        <w:rPr>
          <w:sz w:val="28"/>
          <w:szCs w:val="28"/>
        </w:rPr>
      </w:pPr>
    </w:p>
    <w:p w:rsidR="009D5D75" w:rsidRDefault="009D5D75" w:rsidP="00811B67">
      <w:pPr>
        <w:jc w:val="both"/>
        <w:rPr>
          <w:sz w:val="28"/>
          <w:szCs w:val="28"/>
        </w:rPr>
      </w:pPr>
    </w:p>
    <w:p w:rsidR="009D5D75" w:rsidRDefault="009D5D75" w:rsidP="00811B67">
      <w:pPr>
        <w:jc w:val="both"/>
        <w:rPr>
          <w:sz w:val="28"/>
          <w:szCs w:val="28"/>
        </w:rPr>
      </w:pPr>
    </w:p>
    <w:p w:rsidR="009D5D75" w:rsidRDefault="009D5D75" w:rsidP="00811B67">
      <w:pPr>
        <w:jc w:val="both"/>
        <w:rPr>
          <w:sz w:val="28"/>
          <w:szCs w:val="28"/>
        </w:rPr>
      </w:pPr>
    </w:p>
    <w:p w:rsidR="009D5D75" w:rsidRDefault="009D5D75" w:rsidP="00811B67">
      <w:pPr>
        <w:jc w:val="both"/>
        <w:rPr>
          <w:sz w:val="28"/>
          <w:szCs w:val="28"/>
        </w:rPr>
      </w:pPr>
    </w:p>
    <w:p w:rsidR="009D5D75" w:rsidRPr="009D5D75" w:rsidRDefault="009D5D75" w:rsidP="00811B67">
      <w:pPr>
        <w:jc w:val="both"/>
      </w:pPr>
    </w:p>
    <w:p w:rsidR="009D5D75" w:rsidRPr="009D5D75" w:rsidRDefault="009D5D75" w:rsidP="009D5D75">
      <w:pPr>
        <w:jc w:val="center"/>
      </w:pPr>
      <w:r w:rsidRPr="009D5D75">
        <w:lastRenderedPageBreak/>
        <w:t>3</w:t>
      </w:r>
    </w:p>
    <w:tbl>
      <w:tblPr>
        <w:tblStyle w:val="a9"/>
        <w:tblpPr w:leftFromText="180" w:rightFromText="180" w:vertAnchor="page" w:horzAnchor="margin" w:tblpY="2626"/>
        <w:tblW w:w="0" w:type="auto"/>
        <w:tblLayout w:type="fixed"/>
        <w:tblLook w:val="04A0"/>
      </w:tblPr>
      <w:tblGrid>
        <w:gridCol w:w="892"/>
        <w:gridCol w:w="2114"/>
        <w:gridCol w:w="2016"/>
        <w:gridCol w:w="1465"/>
        <w:gridCol w:w="2693"/>
        <w:gridCol w:w="2322"/>
        <w:gridCol w:w="1022"/>
        <w:gridCol w:w="1134"/>
        <w:gridCol w:w="2030"/>
      </w:tblGrid>
      <w:tr w:rsidR="00974D87" w:rsidRPr="009D5D75" w:rsidTr="00113E37">
        <w:trPr>
          <w:trHeight w:val="276"/>
        </w:trPr>
        <w:tc>
          <w:tcPr>
            <w:tcW w:w="9180" w:type="dxa"/>
            <w:gridSpan w:val="5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Сведения о недвижимом имуществе</w:t>
            </w:r>
          </w:p>
        </w:tc>
        <w:tc>
          <w:tcPr>
            <w:tcW w:w="6508" w:type="dxa"/>
            <w:gridSpan w:val="4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Сведения о движимом имуществе</w:t>
            </w:r>
          </w:p>
        </w:tc>
      </w:tr>
      <w:tr w:rsidR="00113E37" w:rsidRPr="009D5D75" w:rsidTr="00113E37">
        <w:trPr>
          <w:trHeight w:val="267"/>
        </w:trPr>
        <w:tc>
          <w:tcPr>
            <w:tcW w:w="3006" w:type="dxa"/>
            <w:gridSpan w:val="2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Кадастровый номер «5»</w:t>
            </w:r>
          </w:p>
        </w:tc>
        <w:tc>
          <w:tcPr>
            <w:tcW w:w="2016" w:type="dxa"/>
            <w:vMerge w:val="restart"/>
          </w:tcPr>
          <w:p w:rsidR="00974D87" w:rsidRPr="009D5D75" w:rsidRDefault="00974D87" w:rsidP="00974D87">
            <w:pPr>
              <w:suppressAutoHyphens/>
              <w:jc w:val="center"/>
            </w:pPr>
            <w:r>
              <w:t xml:space="preserve">Техническое состояние </w:t>
            </w:r>
            <w:r w:rsidRPr="009D5D75">
              <w:t>объек</w:t>
            </w:r>
            <w:r>
              <w:t>-</w:t>
            </w:r>
            <w:r w:rsidRPr="009D5D75">
              <w:t>та недвижимости «6»</w:t>
            </w:r>
          </w:p>
        </w:tc>
        <w:tc>
          <w:tcPr>
            <w:tcW w:w="1465" w:type="dxa"/>
            <w:vMerge w:val="restart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 xml:space="preserve">Категория земель </w:t>
            </w:r>
          </w:p>
          <w:p w:rsidR="00974D87" w:rsidRPr="009D5D75" w:rsidRDefault="00974D87" w:rsidP="00974D87">
            <w:pPr>
              <w:suppressAutoHyphens/>
              <w:jc w:val="center"/>
            </w:pPr>
            <w:r w:rsidRPr="009D5D75">
              <w:t>«7»</w:t>
            </w:r>
          </w:p>
        </w:tc>
        <w:tc>
          <w:tcPr>
            <w:tcW w:w="2693" w:type="dxa"/>
            <w:vMerge w:val="restart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Вид разрешенного использования «8»</w:t>
            </w:r>
          </w:p>
        </w:tc>
        <w:tc>
          <w:tcPr>
            <w:tcW w:w="2322" w:type="dxa"/>
            <w:vMerge w:val="restart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Государственный (регистрационный) знак (при наличии)</w:t>
            </w:r>
          </w:p>
        </w:tc>
        <w:tc>
          <w:tcPr>
            <w:tcW w:w="1022" w:type="dxa"/>
            <w:vMerge w:val="restart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Марка, модель</w:t>
            </w:r>
          </w:p>
        </w:tc>
        <w:tc>
          <w:tcPr>
            <w:tcW w:w="1134" w:type="dxa"/>
            <w:vMerge w:val="restart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Год выпуска</w:t>
            </w:r>
          </w:p>
        </w:tc>
        <w:tc>
          <w:tcPr>
            <w:tcW w:w="2030" w:type="dxa"/>
            <w:vMerge w:val="restart"/>
          </w:tcPr>
          <w:p w:rsidR="00974D87" w:rsidRPr="009D5D75" w:rsidRDefault="00974D87" w:rsidP="00974D87">
            <w:pPr>
              <w:suppressAutoHyphens/>
              <w:ind w:right="-85"/>
              <w:jc w:val="center"/>
            </w:pPr>
            <w:r w:rsidRPr="009D5D75">
              <w:t>Состав (принадлежности) имущества «9»</w:t>
            </w:r>
          </w:p>
        </w:tc>
      </w:tr>
      <w:tr w:rsidR="00974D87" w:rsidRPr="009D5D75" w:rsidTr="00113E37">
        <w:trPr>
          <w:trHeight w:val="358"/>
        </w:trPr>
        <w:tc>
          <w:tcPr>
            <w:tcW w:w="892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Номер</w:t>
            </w:r>
          </w:p>
        </w:tc>
        <w:tc>
          <w:tcPr>
            <w:tcW w:w="2114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Тип (кадас</w:t>
            </w:r>
            <w:r>
              <w:t>-</w:t>
            </w:r>
            <w:r w:rsidRPr="009D5D75">
              <w:t>тровый, услов</w:t>
            </w:r>
            <w:r>
              <w:t>-</w:t>
            </w:r>
            <w:r w:rsidRPr="009D5D75">
              <w:t>ный, устаревший)</w:t>
            </w:r>
          </w:p>
        </w:tc>
        <w:tc>
          <w:tcPr>
            <w:tcW w:w="2016" w:type="dxa"/>
            <w:vMerge/>
          </w:tcPr>
          <w:p w:rsidR="00974D87" w:rsidRPr="009D5D75" w:rsidRDefault="00974D87" w:rsidP="00974D87">
            <w:pPr>
              <w:suppressAutoHyphens/>
              <w:jc w:val="center"/>
            </w:pPr>
          </w:p>
        </w:tc>
        <w:tc>
          <w:tcPr>
            <w:tcW w:w="1465" w:type="dxa"/>
            <w:vMerge/>
          </w:tcPr>
          <w:p w:rsidR="00974D87" w:rsidRPr="009D5D75" w:rsidRDefault="00974D87" w:rsidP="00974D87">
            <w:pPr>
              <w:suppressAutoHyphens/>
              <w:jc w:val="center"/>
            </w:pPr>
          </w:p>
        </w:tc>
        <w:tc>
          <w:tcPr>
            <w:tcW w:w="2693" w:type="dxa"/>
            <w:vMerge/>
          </w:tcPr>
          <w:p w:rsidR="00974D87" w:rsidRPr="009D5D75" w:rsidRDefault="00974D87" w:rsidP="00974D87">
            <w:pPr>
              <w:suppressAutoHyphens/>
              <w:jc w:val="center"/>
            </w:pPr>
          </w:p>
        </w:tc>
        <w:tc>
          <w:tcPr>
            <w:tcW w:w="2322" w:type="dxa"/>
            <w:vMerge/>
          </w:tcPr>
          <w:p w:rsidR="00974D87" w:rsidRPr="009D5D75" w:rsidRDefault="00974D87" w:rsidP="00974D87">
            <w:pPr>
              <w:suppressAutoHyphens/>
              <w:jc w:val="center"/>
            </w:pPr>
          </w:p>
        </w:tc>
        <w:tc>
          <w:tcPr>
            <w:tcW w:w="1022" w:type="dxa"/>
            <w:vMerge/>
          </w:tcPr>
          <w:p w:rsidR="00974D87" w:rsidRPr="009D5D75" w:rsidRDefault="00974D87" w:rsidP="00974D87">
            <w:pPr>
              <w:suppressAutoHyphens/>
              <w:jc w:val="center"/>
            </w:pPr>
          </w:p>
        </w:tc>
        <w:tc>
          <w:tcPr>
            <w:tcW w:w="1134" w:type="dxa"/>
            <w:vMerge/>
          </w:tcPr>
          <w:p w:rsidR="00974D87" w:rsidRPr="009D5D75" w:rsidRDefault="00974D87" w:rsidP="00974D87">
            <w:pPr>
              <w:suppressAutoHyphens/>
              <w:jc w:val="center"/>
            </w:pPr>
          </w:p>
        </w:tc>
        <w:tc>
          <w:tcPr>
            <w:tcW w:w="2030" w:type="dxa"/>
            <w:vMerge/>
          </w:tcPr>
          <w:p w:rsidR="00974D87" w:rsidRPr="009D5D75" w:rsidRDefault="00974D87" w:rsidP="00974D87">
            <w:pPr>
              <w:suppressAutoHyphens/>
              <w:jc w:val="center"/>
            </w:pPr>
          </w:p>
        </w:tc>
      </w:tr>
      <w:tr w:rsidR="00974D87" w:rsidRPr="009D5D75" w:rsidTr="00113E37">
        <w:trPr>
          <w:trHeight w:val="213"/>
        </w:trPr>
        <w:tc>
          <w:tcPr>
            <w:tcW w:w="892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8</w:t>
            </w:r>
          </w:p>
        </w:tc>
        <w:tc>
          <w:tcPr>
            <w:tcW w:w="2114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9</w:t>
            </w:r>
          </w:p>
        </w:tc>
        <w:tc>
          <w:tcPr>
            <w:tcW w:w="2016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10</w:t>
            </w:r>
          </w:p>
        </w:tc>
        <w:tc>
          <w:tcPr>
            <w:tcW w:w="1465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11</w:t>
            </w:r>
          </w:p>
        </w:tc>
        <w:tc>
          <w:tcPr>
            <w:tcW w:w="2693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12</w:t>
            </w:r>
          </w:p>
        </w:tc>
        <w:tc>
          <w:tcPr>
            <w:tcW w:w="2322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13</w:t>
            </w:r>
          </w:p>
        </w:tc>
        <w:tc>
          <w:tcPr>
            <w:tcW w:w="1022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14</w:t>
            </w:r>
          </w:p>
        </w:tc>
        <w:tc>
          <w:tcPr>
            <w:tcW w:w="1134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15</w:t>
            </w:r>
          </w:p>
        </w:tc>
        <w:tc>
          <w:tcPr>
            <w:tcW w:w="2030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16</w:t>
            </w:r>
          </w:p>
        </w:tc>
      </w:tr>
      <w:tr w:rsidR="00974D87" w:rsidRPr="009D5D75" w:rsidTr="00113E37">
        <w:trPr>
          <w:trHeight w:val="358"/>
        </w:trPr>
        <w:tc>
          <w:tcPr>
            <w:tcW w:w="892" w:type="dxa"/>
          </w:tcPr>
          <w:p w:rsidR="00974D87" w:rsidRPr="009D5D75" w:rsidRDefault="00974D87" w:rsidP="00974D87">
            <w:pPr>
              <w:suppressAutoHyphens/>
              <w:ind w:left="-250" w:right="-249"/>
              <w:jc w:val="center"/>
            </w:pPr>
            <w:r w:rsidRPr="009D5D75">
              <w:t>-</w:t>
            </w:r>
          </w:p>
        </w:tc>
        <w:tc>
          <w:tcPr>
            <w:tcW w:w="2114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64:52:000000:2980</w:t>
            </w:r>
          </w:p>
        </w:tc>
        <w:tc>
          <w:tcPr>
            <w:tcW w:w="2016" w:type="dxa"/>
          </w:tcPr>
          <w:p w:rsidR="00974D87" w:rsidRPr="009D5D75" w:rsidRDefault="00974D87" w:rsidP="00974D87">
            <w:pPr>
              <w:suppressAutoHyphens/>
              <w:jc w:val="center"/>
            </w:pPr>
            <w:r>
              <w:t>П</w:t>
            </w:r>
            <w:r w:rsidRPr="009D5D75">
              <w:t>ригодно к эксплуатации</w:t>
            </w:r>
          </w:p>
        </w:tc>
        <w:tc>
          <w:tcPr>
            <w:tcW w:w="1465" w:type="dxa"/>
          </w:tcPr>
          <w:p w:rsidR="00974D87" w:rsidRPr="009D5D75" w:rsidRDefault="00974D87" w:rsidP="00974D87">
            <w:pPr>
              <w:suppressAutoHyphens/>
              <w:jc w:val="center"/>
            </w:pPr>
            <w:r>
              <w:t>З</w:t>
            </w:r>
            <w:r w:rsidRPr="009D5D75">
              <w:t>емли населенных пунктов</w:t>
            </w:r>
          </w:p>
        </w:tc>
        <w:tc>
          <w:tcPr>
            <w:tcW w:w="2693" w:type="dxa"/>
          </w:tcPr>
          <w:p w:rsidR="00974D87" w:rsidRPr="009D5D75" w:rsidRDefault="00974D87" w:rsidP="00974D87">
            <w:pPr>
              <w:suppressAutoHyphens/>
              <w:jc w:val="center"/>
            </w:pPr>
            <w:r>
              <w:t>Д</w:t>
            </w:r>
            <w:r w:rsidRPr="009D5D75">
              <w:t>ля индивидуального обслуживания клиентов</w:t>
            </w:r>
          </w:p>
        </w:tc>
        <w:tc>
          <w:tcPr>
            <w:tcW w:w="2322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-</w:t>
            </w:r>
          </w:p>
        </w:tc>
        <w:tc>
          <w:tcPr>
            <w:tcW w:w="1022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-</w:t>
            </w:r>
          </w:p>
        </w:tc>
        <w:tc>
          <w:tcPr>
            <w:tcW w:w="1134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-</w:t>
            </w:r>
          </w:p>
        </w:tc>
        <w:tc>
          <w:tcPr>
            <w:tcW w:w="2030" w:type="dxa"/>
          </w:tcPr>
          <w:p w:rsidR="00974D87" w:rsidRPr="009D5D75" w:rsidRDefault="00974D87" w:rsidP="00974D87">
            <w:pPr>
              <w:suppressAutoHyphens/>
              <w:jc w:val="center"/>
            </w:pPr>
            <w:r w:rsidRPr="009D5D75">
              <w:t>-</w:t>
            </w:r>
          </w:p>
        </w:tc>
      </w:tr>
      <w:tr w:rsidR="00974D87" w:rsidRPr="009D5D75" w:rsidTr="00113E37">
        <w:trPr>
          <w:trHeight w:val="446"/>
        </w:trPr>
        <w:tc>
          <w:tcPr>
            <w:tcW w:w="892" w:type="dxa"/>
          </w:tcPr>
          <w:p w:rsidR="00974D87" w:rsidRPr="009D5D75" w:rsidRDefault="00974D87" w:rsidP="00974D87">
            <w:pPr>
              <w:suppressAutoHyphens/>
              <w:ind w:left="-250" w:right="-249"/>
              <w:jc w:val="center"/>
            </w:pPr>
            <w:r w:rsidRPr="009D5D75">
              <w:t>-</w:t>
            </w:r>
          </w:p>
        </w:tc>
        <w:tc>
          <w:tcPr>
            <w:tcW w:w="2114" w:type="dxa"/>
          </w:tcPr>
          <w:p w:rsidR="00974D87" w:rsidRPr="009D5D75" w:rsidRDefault="00974D87" w:rsidP="00974D87">
            <w:pPr>
              <w:ind w:firstLine="38"/>
              <w:rPr>
                <w:sz w:val="22"/>
              </w:rPr>
            </w:pPr>
            <w:r w:rsidRPr="009D5D75">
              <w:rPr>
                <w:sz w:val="22"/>
              </w:rPr>
              <w:t>64:52:000000:3182</w:t>
            </w:r>
          </w:p>
        </w:tc>
        <w:tc>
          <w:tcPr>
            <w:tcW w:w="2016" w:type="dxa"/>
          </w:tcPr>
          <w:p w:rsidR="00974D87" w:rsidRDefault="00974D87" w:rsidP="00974D87">
            <w:pPr>
              <w:jc w:val="center"/>
            </w:pPr>
            <w:r w:rsidRPr="00DD3913">
              <w:t>Пригодно к эксплуатации</w:t>
            </w:r>
          </w:p>
        </w:tc>
        <w:tc>
          <w:tcPr>
            <w:tcW w:w="1465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З</w:t>
            </w:r>
            <w:r w:rsidRPr="009D5D75">
              <w:t>емли населенных пунктов</w:t>
            </w:r>
          </w:p>
        </w:tc>
        <w:tc>
          <w:tcPr>
            <w:tcW w:w="2693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Д</w:t>
            </w:r>
            <w:r w:rsidRPr="009D5D75">
              <w:t>ля продажи товаров</w:t>
            </w:r>
          </w:p>
        </w:tc>
        <w:tc>
          <w:tcPr>
            <w:tcW w:w="23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0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134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2030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</w:tr>
      <w:tr w:rsidR="00974D87" w:rsidRPr="009D5D75" w:rsidTr="00113E37">
        <w:trPr>
          <w:trHeight w:val="358"/>
        </w:trPr>
        <w:tc>
          <w:tcPr>
            <w:tcW w:w="892" w:type="dxa"/>
          </w:tcPr>
          <w:p w:rsidR="00974D87" w:rsidRPr="009D5D75" w:rsidRDefault="00974D87" w:rsidP="00974D87">
            <w:pPr>
              <w:suppressAutoHyphens/>
              <w:ind w:left="-250" w:right="-249"/>
              <w:jc w:val="center"/>
            </w:pPr>
            <w:r w:rsidRPr="009D5D75">
              <w:t>-</w:t>
            </w:r>
          </w:p>
        </w:tc>
        <w:tc>
          <w:tcPr>
            <w:tcW w:w="2114" w:type="dxa"/>
          </w:tcPr>
          <w:p w:rsidR="00974D87" w:rsidRPr="009D5D75" w:rsidRDefault="00974D87" w:rsidP="00974D87">
            <w:pPr>
              <w:ind w:firstLine="38"/>
              <w:rPr>
                <w:sz w:val="22"/>
              </w:rPr>
            </w:pPr>
            <w:r w:rsidRPr="009D5D75">
              <w:rPr>
                <w:sz w:val="22"/>
              </w:rPr>
              <w:t>64:52:000000:1836</w:t>
            </w:r>
          </w:p>
        </w:tc>
        <w:tc>
          <w:tcPr>
            <w:tcW w:w="2016" w:type="dxa"/>
          </w:tcPr>
          <w:p w:rsidR="00974D87" w:rsidRDefault="00974D87" w:rsidP="00974D87">
            <w:pPr>
              <w:jc w:val="center"/>
            </w:pPr>
            <w:r w:rsidRPr="00DD3913">
              <w:t>Пригодно к эксплуатации</w:t>
            </w:r>
          </w:p>
        </w:tc>
        <w:tc>
          <w:tcPr>
            <w:tcW w:w="1465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З</w:t>
            </w:r>
            <w:r w:rsidRPr="009D5D75">
              <w:t>емли населенных пунктов</w:t>
            </w:r>
          </w:p>
        </w:tc>
        <w:tc>
          <w:tcPr>
            <w:tcW w:w="2693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Д</w:t>
            </w:r>
            <w:r w:rsidRPr="009D5D75">
              <w:t>ля индивидуального обслуживания клиентов</w:t>
            </w:r>
          </w:p>
        </w:tc>
        <w:tc>
          <w:tcPr>
            <w:tcW w:w="23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0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134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2030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</w:tr>
      <w:tr w:rsidR="00974D87" w:rsidRPr="009D5D75" w:rsidTr="00113E37">
        <w:trPr>
          <w:trHeight w:val="358"/>
        </w:trPr>
        <w:tc>
          <w:tcPr>
            <w:tcW w:w="892" w:type="dxa"/>
          </w:tcPr>
          <w:p w:rsidR="00974D87" w:rsidRPr="009D5D75" w:rsidRDefault="00974D87" w:rsidP="00974D87">
            <w:pPr>
              <w:suppressAutoHyphens/>
              <w:ind w:left="-250" w:right="-249"/>
              <w:jc w:val="center"/>
            </w:pPr>
            <w:r w:rsidRPr="009D5D75">
              <w:t>-</w:t>
            </w:r>
          </w:p>
        </w:tc>
        <w:tc>
          <w:tcPr>
            <w:tcW w:w="2114" w:type="dxa"/>
          </w:tcPr>
          <w:p w:rsidR="00974D87" w:rsidRPr="009D5D75" w:rsidRDefault="00974D87" w:rsidP="00974D87">
            <w:pPr>
              <w:ind w:firstLine="38"/>
              <w:rPr>
                <w:sz w:val="22"/>
              </w:rPr>
            </w:pPr>
            <w:r w:rsidRPr="009D5D75">
              <w:rPr>
                <w:sz w:val="22"/>
              </w:rPr>
              <w:t>64:52:000000:1835</w:t>
            </w:r>
          </w:p>
        </w:tc>
        <w:tc>
          <w:tcPr>
            <w:tcW w:w="2016" w:type="dxa"/>
          </w:tcPr>
          <w:p w:rsidR="00974D87" w:rsidRDefault="00974D87" w:rsidP="00974D87">
            <w:pPr>
              <w:jc w:val="center"/>
            </w:pPr>
            <w:r w:rsidRPr="00DD3913">
              <w:t>Пригодно к эксплуатации</w:t>
            </w:r>
          </w:p>
        </w:tc>
        <w:tc>
          <w:tcPr>
            <w:tcW w:w="1465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З</w:t>
            </w:r>
            <w:r w:rsidRPr="009D5D75">
              <w:t>емли населенных пунктов</w:t>
            </w:r>
          </w:p>
        </w:tc>
        <w:tc>
          <w:tcPr>
            <w:tcW w:w="2693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Д</w:t>
            </w:r>
            <w:r w:rsidRPr="009D5D75">
              <w:t>ля индивидуального обслуживания клиентов</w:t>
            </w:r>
          </w:p>
        </w:tc>
        <w:tc>
          <w:tcPr>
            <w:tcW w:w="23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0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134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2030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</w:tr>
      <w:tr w:rsidR="00974D87" w:rsidRPr="009D5D75" w:rsidTr="00113E37">
        <w:trPr>
          <w:trHeight w:val="358"/>
        </w:trPr>
        <w:tc>
          <w:tcPr>
            <w:tcW w:w="892" w:type="dxa"/>
          </w:tcPr>
          <w:p w:rsidR="00974D87" w:rsidRPr="009D5D75" w:rsidRDefault="00974D87" w:rsidP="00974D87">
            <w:pPr>
              <w:suppressAutoHyphens/>
              <w:ind w:left="-250" w:right="-249"/>
              <w:jc w:val="center"/>
            </w:pPr>
            <w:r w:rsidRPr="009D5D75">
              <w:t>-</w:t>
            </w:r>
          </w:p>
        </w:tc>
        <w:tc>
          <w:tcPr>
            <w:tcW w:w="2114" w:type="dxa"/>
          </w:tcPr>
          <w:p w:rsidR="00974D87" w:rsidRPr="009D5D75" w:rsidRDefault="00974D87" w:rsidP="00974D87">
            <w:pPr>
              <w:ind w:firstLine="38"/>
              <w:rPr>
                <w:sz w:val="22"/>
              </w:rPr>
            </w:pPr>
            <w:r w:rsidRPr="009D5D75">
              <w:rPr>
                <w:sz w:val="22"/>
              </w:rPr>
              <w:t>64:52:000000:2979</w:t>
            </w:r>
          </w:p>
        </w:tc>
        <w:tc>
          <w:tcPr>
            <w:tcW w:w="2016" w:type="dxa"/>
          </w:tcPr>
          <w:p w:rsidR="00974D87" w:rsidRDefault="00974D87" w:rsidP="00974D87">
            <w:pPr>
              <w:jc w:val="center"/>
            </w:pPr>
            <w:r w:rsidRPr="00DD3913">
              <w:t>Пригодно к эксплуатации</w:t>
            </w:r>
          </w:p>
        </w:tc>
        <w:tc>
          <w:tcPr>
            <w:tcW w:w="1465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З</w:t>
            </w:r>
            <w:r w:rsidRPr="009D5D75">
              <w:t>емли населенных пунктов</w:t>
            </w:r>
          </w:p>
        </w:tc>
        <w:tc>
          <w:tcPr>
            <w:tcW w:w="2693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Д</w:t>
            </w:r>
            <w:r w:rsidRPr="009D5D75">
              <w:t>ля индивидуального обслуживания клиентов</w:t>
            </w:r>
          </w:p>
        </w:tc>
        <w:tc>
          <w:tcPr>
            <w:tcW w:w="23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0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134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2030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</w:tr>
      <w:tr w:rsidR="00974D87" w:rsidRPr="009D5D75" w:rsidTr="00113E37">
        <w:trPr>
          <w:trHeight w:val="358"/>
        </w:trPr>
        <w:tc>
          <w:tcPr>
            <w:tcW w:w="892" w:type="dxa"/>
          </w:tcPr>
          <w:p w:rsidR="00974D87" w:rsidRPr="009D5D75" w:rsidRDefault="00974D87" w:rsidP="00974D87">
            <w:pPr>
              <w:suppressAutoHyphens/>
              <w:ind w:left="-250" w:right="-249"/>
              <w:jc w:val="center"/>
            </w:pPr>
            <w:r w:rsidRPr="009D5D75">
              <w:t>-</w:t>
            </w:r>
          </w:p>
        </w:tc>
        <w:tc>
          <w:tcPr>
            <w:tcW w:w="2114" w:type="dxa"/>
          </w:tcPr>
          <w:p w:rsidR="00974D87" w:rsidRPr="009D5D75" w:rsidRDefault="00974D87" w:rsidP="00974D87">
            <w:pPr>
              <w:ind w:firstLine="38"/>
              <w:rPr>
                <w:sz w:val="22"/>
              </w:rPr>
            </w:pPr>
            <w:r w:rsidRPr="009D5D75">
              <w:rPr>
                <w:sz w:val="22"/>
              </w:rPr>
              <w:t>64:52:000000:3180</w:t>
            </w:r>
          </w:p>
        </w:tc>
        <w:tc>
          <w:tcPr>
            <w:tcW w:w="2016" w:type="dxa"/>
          </w:tcPr>
          <w:p w:rsidR="00974D87" w:rsidRDefault="00974D87" w:rsidP="00974D87">
            <w:pPr>
              <w:jc w:val="center"/>
            </w:pPr>
            <w:r w:rsidRPr="00DD3913">
              <w:t>Пригодно к эксплуатации</w:t>
            </w:r>
          </w:p>
        </w:tc>
        <w:tc>
          <w:tcPr>
            <w:tcW w:w="1465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земли населенных пунктов</w:t>
            </w:r>
          </w:p>
        </w:tc>
        <w:tc>
          <w:tcPr>
            <w:tcW w:w="2693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Д</w:t>
            </w:r>
            <w:r w:rsidRPr="009D5D75">
              <w:t>ля индивидуального обслуживания клиентов</w:t>
            </w:r>
          </w:p>
        </w:tc>
        <w:tc>
          <w:tcPr>
            <w:tcW w:w="23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0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134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2030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</w:tr>
      <w:tr w:rsidR="00974D87" w:rsidRPr="009D5D75" w:rsidTr="00113E37">
        <w:trPr>
          <w:trHeight w:val="358"/>
        </w:trPr>
        <w:tc>
          <w:tcPr>
            <w:tcW w:w="892" w:type="dxa"/>
          </w:tcPr>
          <w:p w:rsidR="00974D87" w:rsidRPr="009D5D75" w:rsidRDefault="00974D87" w:rsidP="00974D87">
            <w:pPr>
              <w:suppressAutoHyphens/>
              <w:ind w:left="-250" w:right="-249"/>
              <w:jc w:val="center"/>
            </w:pPr>
            <w:r w:rsidRPr="009D5D75">
              <w:t>-</w:t>
            </w:r>
          </w:p>
        </w:tc>
        <w:tc>
          <w:tcPr>
            <w:tcW w:w="2114" w:type="dxa"/>
          </w:tcPr>
          <w:p w:rsidR="00974D87" w:rsidRPr="009D5D75" w:rsidRDefault="00974D87" w:rsidP="00974D87">
            <w:pPr>
              <w:ind w:firstLine="38"/>
              <w:rPr>
                <w:sz w:val="22"/>
              </w:rPr>
            </w:pPr>
            <w:r w:rsidRPr="009D5D75">
              <w:rPr>
                <w:sz w:val="22"/>
              </w:rPr>
              <w:t>64:52:000000:569</w:t>
            </w:r>
          </w:p>
        </w:tc>
        <w:tc>
          <w:tcPr>
            <w:tcW w:w="2016" w:type="dxa"/>
          </w:tcPr>
          <w:p w:rsidR="00974D87" w:rsidRDefault="00974D87" w:rsidP="00974D87">
            <w:pPr>
              <w:jc w:val="center"/>
            </w:pPr>
            <w:r w:rsidRPr="00DD3913">
              <w:t>Пригодно к эксплуатации</w:t>
            </w:r>
          </w:p>
        </w:tc>
        <w:tc>
          <w:tcPr>
            <w:tcW w:w="1465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земли населенных пунктов</w:t>
            </w:r>
          </w:p>
        </w:tc>
        <w:tc>
          <w:tcPr>
            <w:tcW w:w="2693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Д</w:t>
            </w:r>
            <w:r w:rsidRPr="009D5D75">
              <w:t>ля индивидуального обслуживания клиентов</w:t>
            </w:r>
          </w:p>
        </w:tc>
        <w:tc>
          <w:tcPr>
            <w:tcW w:w="23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0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134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2030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</w:tr>
      <w:tr w:rsidR="00974D87" w:rsidRPr="009D5D75" w:rsidTr="00113E37">
        <w:trPr>
          <w:trHeight w:val="358"/>
        </w:trPr>
        <w:tc>
          <w:tcPr>
            <w:tcW w:w="892" w:type="dxa"/>
          </w:tcPr>
          <w:p w:rsidR="00974D87" w:rsidRPr="009D5D75" w:rsidRDefault="00974D87" w:rsidP="00974D87">
            <w:pPr>
              <w:suppressAutoHyphens/>
              <w:ind w:left="-250" w:right="-249"/>
              <w:jc w:val="center"/>
            </w:pPr>
            <w:r w:rsidRPr="009D5D75">
              <w:t>-</w:t>
            </w:r>
          </w:p>
        </w:tc>
        <w:tc>
          <w:tcPr>
            <w:tcW w:w="2114" w:type="dxa"/>
          </w:tcPr>
          <w:p w:rsidR="00974D87" w:rsidRPr="009D5D75" w:rsidRDefault="00974D87" w:rsidP="00974D87">
            <w:pPr>
              <w:ind w:firstLine="38"/>
              <w:rPr>
                <w:sz w:val="22"/>
              </w:rPr>
            </w:pPr>
            <w:r w:rsidRPr="009D5D75">
              <w:rPr>
                <w:sz w:val="22"/>
              </w:rPr>
              <w:t>64:52:000000:3017</w:t>
            </w:r>
          </w:p>
        </w:tc>
        <w:tc>
          <w:tcPr>
            <w:tcW w:w="2016" w:type="dxa"/>
          </w:tcPr>
          <w:p w:rsidR="00974D87" w:rsidRDefault="00974D87" w:rsidP="00974D87">
            <w:pPr>
              <w:jc w:val="center"/>
            </w:pPr>
            <w:r w:rsidRPr="00DD3913">
              <w:t>Пригодно к эксплуатации</w:t>
            </w:r>
          </w:p>
        </w:tc>
        <w:tc>
          <w:tcPr>
            <w:tcW w:w="1465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земли населенных пунктов</w:t>
            </w:r>
          </w:p>
        </w:tc>
        <w:tc>
          <w:tcPr>
            <w:tcW w:w="2693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>
              <w:t>Д</w:t>
            </w:r>
            <w:r w:rsidRPr="009D5D75">
              <w:t>ля индивидуального обслуживания клиентов</w:t>
            </w:r>
          </w:p>
        </w:tc>
        <w:tc>
          <w:tcPr>
            <w:tcW w:w="23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022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1134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  <w:tc>
          <w:tcPr>
            <w:tcW w:w="2030" w:type="dxa"/>
          </w:tcPr>
          <w:p w:rsidR="00974D87" w:rsidRPr="009D5D75" w:rsidRDefault="00974D87" w:rsidP="00974D87">
            <w:pPr>
              <w:suppressAutoHyphens/>
              <w:spacing w:line="228" w:lineRule="auto"/>
              <w:jc w:val="center"/>
            </w:pPr>
            <w:r w:rsidRPr="009D5D75">
              <w:t>-</w:t>
            </w:r>
          </w:p>
        </w:tc>
      </w:tr>
    </w:tbl>
    <w:p w:rsidR="00113E37" w:rsidRDefault="00113E37" w:rsidP="00974D87">
      <w:pPr>
        <w:jc w:val="both"/>
        <w:rPr>
          <w:sz w:val="28"/>
          <w:szCs w:val="28"/>
        </w:rPr>
      </w:pPr>
    </w:p>
    <w:p w:rsidR="00113E37" w:rsidRDefault="00113E37" w:rsidP="00974D87">
      <w:pPr>
        <w:jc w:val="both"/>
        <w:rPr>
          <w:sz w:val="28"/>
          <w:szCs w:val="28"/>
        </w:rPr>
      </w:pPr>
    </w:p>
    <w:p w:rsidR="00113E37" w:rsidRDefault="00113E37" w:rsidP="00974D87">
      <w:pPr>
        <w:jc w:val="both"/>
        <w:rPr>
          <w:sz w:val="28"/>
          <w:szCs w:val="28"/>
        </w:rPr>
      </w:pPr>
    </w:p>
    <w:p w:rsidR="00113E37" w:rsidRPr="00113E37" w:rsidRDefault="00113E37" w:rsidP="00113E37">
      <w:pPr>
        <w:jc w:val="center"/>
      </w:pPr>
      <w:r>
        <w:lastRenderedPageBreak/>
        <w:t>4</w:t>
      </w:r>
    </w:p>
    <w:p w:rsidR="00113E37" w:rsidRPr="00113E37" w:rsidRDefault="00113E37" w:rsidP="00113E37">
      <w:pPr>
        <w:jc w:val="center"/>
      </w:pPr>
    </w:p>
    <w:tbl>
      <w:tblPr>
        <w:tblStyle w:val="a9"/>
        <w:tblpPr w:leftFromText="180" w:rightFromText="180" w:vertAnchor="text" w:horzAnchor="page" w:tblpX="672" w:tblpY="47"/>
        <w:tblW w:w="15701" w:type="dxa"/>
        <w:tblLayout w:type="fixed"/>
        <w:tblLook w:val="04A0"/>
      </w:tblPr>
      <w:tblGrid>
        <w:gridCol w:w="3652"/>
        <w:gridCol w:w="1888"/>
        <w:gridCol w:w="2271"/>
        <w:gridCol w:w="2200"/>
        <w:gridCol w:w="2135"/>
        <w:gridCol w:w="2016"/>
        <w:gridCol w:w="1539"/>
      </w:tblGrid>
      <w:tr w:rsidR="00113E37" w:rsidRPr="00113E37" w:rsidTr="00113E37">
        <w:trPr>
          <w:trHeight w:val="281"/>
        </w:trPr>
        <w:tc>
          <w:tcPr>
            <w:tcW w:w="15701" w:type="dxa"/>
            <w:gridSpan w:val="7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Сведения о правообладателях и о правах третьих лиц на имущество</w:t>
            </w:r>
          </w:p>
        </w:tc>
      </w:tr>
      <w:tr w:rsidR="00113E37" w:rsidRPr="00113E37" w:rsidTr="00113E37">
        <w:trPr>
          <w:trHeight w:val="382"/>
        </w:trPr>
        <w:tc>
          <w:tcPr>
            <w:tcW w:w="5540" w:type="dxa"/>
            <w:gridSpan w:val="2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Для договоров аренды и безвозмездного пользования</w:t>
            </w:r>
          </w:p>
        </w:tc>
        <w:tc>
          <w:tcPr>
            <w:tcW w:w="2271" w:type="dxa"/>
            <w:vMerge w:val="restart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Наименование правообладателя «11»</w:t>
            </w:r>
          </w:p>
        </w:tc>
        <w:tc>
          <w:tcPr>
            <w:tcW w:w="2200" w:type="dxa"/>
            <w:vMerge w:val="restart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Наличие ограниченного вещного права на имущество «12»</w:t>
            </w:r>
          </w:p>
        </w:tc>
        <w:tc>
          <w:tcPr>
            <w:tcW w:w="2135" w:type="dxa"/>
            <w:vMerge w:val="restart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ИНН правообладателя «13»</w:t>
            </w:r>
          </w:p>
        </w:tc>
        <w:tc>
          <w:tcPr>
            <w:tcW w:w="2016" w:type="dxa"/>
            <w:vMerge w:val="restart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Контактный номер телефона «14»</w:t>
            </w:r>
          </w:p>
        </w:tc>
        <w:tc>
          <w:tcPr>
            <w:tcW w:w="1539" w:type="dxa"/>
            <w:vMerge w:val="restart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 xml:space="preserve">Адрес электронной почты </w:t>
            </w:r>
          </w:p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«15»</w:t>
            </w:r>
          </w:p>
        </w:tc>
      </w:tr>
      <w:tr w:rsidR="00113E37" w:rsidRPr="00113E37" w:rsidTr="00113E37">
        <w:trPr>
          <w:trHeight w:val="405"/>
        </w:trPr>
        <w:tc>
          <w:tcPr>
            <w:tcW w:w="3652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 xml:space="preserve">Наличие права аренды или права безвозмездного пользования на имущество </w:t>
            </w:r>
            <w:r>
              <w:t>«</w:t>
            </w:r>
            <w:r w:rsidRPr="00113E37">
              <w:t>10»</w:t>
            </w:r>
          </w:p>
        </w:tc>
        <w:tc>
          <w:tcPr>
            <w:tcW w:w="1888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 xml:space="preserve">Дата окончания срока действия договора </w:t>
            </w:r>
            <w:r>
              <w:br/>
            </w:r>
            <w:r w:rsidRPr="00113E37">
              <w:t>(при наличии)</w:t>
            </w:r>
          </w:p>
        </w:tc>
        <w:tc>
          <w:tcPr>
            <w:tcW w:w="2271" w:type="dxa"/>
            <w:vMerge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</w:p>
        </w:tc>
        <w:tc>
          <w:tcPr>
            <w:tcW w:w="2200" w:type="dxa"/>
            <w:vMerge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</w:p>
        </w:tc>
        <w:tc>
          <w:tcPr>
            <w:tcW w:w="2135" w:type="dxa"/>
            <w:vMerge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</w:p>
        </w:tc>
        <w:tc>
          <w:tcPr>
            <w:tcW w:w="2016" w:type="dxa"/>
            <w:vMerge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</w:p>
        </w:tc>
        <w:tc>
          <w:tcPr>
            <w:tcW w:w="1539" w:type="dxa"/>
            <w:vMerge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</w:p>
        </w:tc>
      </w:tr>
      <w:tr w:rsidR="00113E37" w:rsidRPr="00113E37" w:rsidTr="00113E37">
        <w:trPr>
          <w:trHeight w:val="223"/>
        </w:trPr>
        <w:tc>
          <w:tcPr>
            <w:tcW w:w="3652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17</w:t>
            </w:r>
          </w:p>
        </w:tc>
        <w:tc>
          <w:tcPr>
            <w:tcW w:w="1888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18</w:t>
            </w:r>
          </w:p>
        </w:tc>
        <w:tc>
          <w:tcPr>
            <w:tcW w:w="2271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19</w:t>
            </w:r>
          </w:p>
        </w:tc>
        <w:tc>
          <w:tcPr>
            <w:tcW w:w="2200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20</w:t>
            </w:r>
          </w:p>
        </w:tc>
        <w:tc>
          <w:tcPr>
            <w:tcW w:w="2135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21</w:t>
            </w:r>
          </w:p>
        </w:tc>
        <w:tc>
          <w:tcPr>
            <w:tcW w:w="2016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22</w:t>
            </w:r>
          </w:p>
        </w:tc>
        <w:tc>
          <w:tcPr>
            <w:tcW w:w="1539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23</w:t>
            </w:r>
          </w:p>
        </w:tc>
      </w:tr>
      <w:tr w:rsidR="00113E37" w:rsidRPr="00113E37" w:rsidTr="00113E37">
        <w:trPr>
          <w:trHeight w:val="241"/>
        </w:trPr>
        <w:tc>
          <w:tcPr>
            <w:tcW w:w="3652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Да</w:t>
            </w:r>
          </w:p>
        </w:tc>
        <w:tc>
          <w:tcPr>
            <w:tcW w:w="1888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26.09.2021</w:t>
            </w:r>
          </w:p>
        </w:tc>
        <w:tc>
          <w:tcPr>
            <w:tcW w:w="2271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00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135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016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1539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</w:tr>
      <w:tr w:rsidR="00113E37" w:rsidRPr="00113E37" w:rsidTr="00113E37">
        <w:trPr>
          <w:trHeight w:val="259"/>
        </w:trPr>
        <w:tc>
          <w:tcPr>
            <w:tcW w:w="3652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Нет</w:t>
            </w:r>
          </w:p>
        </w:tc>
        <w:tc>
          <w:tcPr>
            <w:tcW w:w="1888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71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00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135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016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1539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</w:tr>
      <w:tr w:rsidR="00113E37" w:rsidRPr="00113E37" w:rsidTr="00113E37">
        <w:trPr>
          <w:trHeight w:val="262"/>
        </w:trPr>
        <w:tc>
          <w:tcPr>
            <w:tcW w:w="3652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Да</w:t>
            </w:r>
          </w:p>
        </w:tc>
        <w:tc>
          <w:tcPr>
            <w:tcW w:w="1888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15.03.2023</w:t>
            </w:r>
          </w:p>
        </w:tc>
        <w:tc>
          <w:tcPr>
            <w:tcW w:w="2271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00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135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016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1539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</w:tr>
      <w:tr w:rsidR="00113E37" w:rsidRPr="00113E37" w:rsidTr="00113E37">
        <w:trPr>
          <w:trHeight w:val="266"/>
        </w:trPr>
        <w:tc>
          <w:tcPr>
            <w:tcW w:w="3652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Нет</w:t>
            </w:r>
          </w:p>
        </w:tc>
        <w:tc>
          <w:tcPr>
            <w:tcW w:w="1888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71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00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135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016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1539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</w:tr>
      <w:tr w:rsidR="00113E37" w:rsidRPr="00113E37" w:rsidTr="00113E37">
        <w:trPr>
          <w:trHeight w:val="284"/>
        </w:trPr>
        <w:tc>
          <w:tcPr>
            <w:tcW w:w="3652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Нет</w:t>
            </w:r>
          </w:p>
        </w:tc>
        <w:tc>
          <w:tcPr>
            <w:tcW w:w="1888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71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00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135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016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1539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</w:tr>
      <w:tr w:rsidR="00113E37" w:rsidRPr="00113E37" w:rsidTr="00113E37">
        <w:trPr>
          <w:trHeight w:val="260"/>
        </w:trPr>
        <w:tc>
          <w:tcPr>
            <w:tcW w:w="3652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Да</w:t>
            </w:r>
          </w:p>
        </w:tc>
        <w:tc>
          <w:tcPr>
            <w:tcW w:w="1888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71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00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135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016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1539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</w:tr>
      <w:tr w:rsidR="00113E37" w:rsidRPr="00113E37" w:rsidTr="00113E37">
        <w:trPr>
          <w:trHeight w:val="278"/>
        </w:trPr>
        <w:tc>
          <w:tcPr>
            <w:tcW w:w="3652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Нет</w:t>
            </w:r>
          </w:p>
        </w:tc>
        <w:tc>
          <w:tcPr>
            <w:tcW w:w="1888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71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00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135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016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1539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</w:tr>
      <w:tr w:rsidR="00113E37" w:rsidRPr="00113E37" w:rsidTr="00113E37">
        <w:trPr>
          <w:trHeight w:val="126"/>
        </w:trPr>
        <w:tc>
          <w:tcPr>
            <w:tcW w:w="3652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Да</w:t>
            </w:r>
          </w:p>
        </w:tc>
        <w:tc>
          <w:tcPr>
            <w:tcW w:w="1888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16.09.2019</w:t>
            </w:r>
          </w:p>
        </w:tc>
        <w:tc>
          <w:tcPr>
            <w:tcW w:w="2271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200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135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2016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  <w:tc>
          <w:tcPr>
            <w:tcW w:w="1539" w:type="dxa"/>
          </w:tcPr>
          <w:p w:rsidR="00113E37" w:rsidRPr="00113E37" w:rsidRDefault="00113E37" w:rsidP="00113E37">
            <w:pPr>
              <w:suppressAutoHyphens/>
              <w:spacing w:line="228" w:lineRule="auto"/>
              <w:jc w:val="center"/>
            </w:pPr>
            <w:r w:rsidRPr="00113E37">
              <w:t>-</w:t>
            </w:r>
          </w:p>
        </w:tc>
      </w:tr>
    </w:tbl>
    <w:p w:rsidR="00113E37" w:rsidRPr="009D5D75" w:rsidRDefault="00113E37" w:rsidP="00974D87">
      <w:pPr>
        <w:jc w:val="both"/>
        <w:rPr>
          <w:sz w:val="28"/>
          <w:szCs w:val="28"/>
        </w:rPr>
      </w:pPr>
    </w:p>
    <w:sectPr w:rsidR="00113E37" w:rsidRPr="009D5D75" w:rsidSect="009D5D75">
      <w:pgSz w:w="16838" w:h="11906" w:orient="landscape"/>
      <w:pgMar w:top="1971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71" w:rsidRDefault="001D0C71">
      <w:r>
        <w:separator/>
      </w:r>
    </w:p>
  </w:endnote>
  <w:endnote w:type="continuationSeparator" w:id="1">
    <w:p w:rsidR="001D0C71" w:rsidRDefault="001D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71" w:rsidRDefault="001D0C71">
      <w:r>
        <w:separator/>
      </w:r>
    </w:p>
  </w:footnote>
  <w:footnote w:type="continuationSeparator" w:id="1">
    <w:p w:rsidR="001D0C71" w:rsidRDefault="001D0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43F1A" w:rsidP="00643F1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12</w:t>
          </w:r>
          <w:r w:rsidR="00E03BEF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12</w:t>
          </w:r>
          <w:r w:rsidR="00E03BEF">
            <w:rPr>
              <w:sz w:val="28"/>
              <w:szCs w:val="28"/>
            </w:rPr>
            <w:t>.201</w:t>
          </w:r>
          <w:r>
            <w:rPr>
              <w:sz w:val="28"/>
              <w:szCs w:val="28"/>
            </w:rPr>
            <w:t>8</w:t>
          </w:r>
        </w:p>
      </w:tc>
      <w:tc>
        <w:tcPr>
          <w:tcW w:w="4821" w:type="dxa"/>
        </w:tcPr>
        <w:p w:rsidR="00900D34" w:rsidRDefault="00E03BEF" w:rsidP="00643F1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643F1A">
            <w:rPr>
              <w:sz w:val="28"/>
              <w:szCs w:val="28"/>
            </w:rPr>
            <w:t>346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0AAD"/>
    <w:rsid w:val="00020B36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47A4"/>
    <w:rsid w:val="0005245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2504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3AA8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21C"/>
    <w:rsid w:val="000F67D9"/>
    <w:rsid w:val="000F6A69"/>
    <w:rsid w:val="000F7786"/>
    <w:rsid w:val="000F7E47"/>
    <w:rsid w:val="00100188"/>
    <w:rsid w:val="0010288A"/>
    <w:rsid w:val="00102A86"/>
    <w:rsid w:val="00102F6C"/>
    <w:rsid w:val="0010304B"/>
    <w:rsid w:val="00103DF1"/>
    <w:rsid w:val="00105107"/>
    <w:rsid w:val="001065DE"/>
    <w:rsid w:val="001067B4"/>
    <w:rsid w:val="00106EA9"/>
    <w:rsid w:val="001103B2"/>
    <w:rsid w:val="00110FDF"/>
    <w:rsid w:val="001113F7"/>
    <w:rsid w:val="00111C04"/>
    <w:rsid w:val="0011205B"/>
    <w:rsid w:val="00112F22"/>
    <w:rsid w:val="00113E37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643D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5699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71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2ECD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D8C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2518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68BD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2F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5E47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2BC1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1164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281C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16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66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3F1A"/>
    <w:rsid w:val="0064550F"/>
    <w:rsid w:val="00645EAF"/>
    <w:rsid w:val="00645F61"/>
    <w:rsid w:val="006474F8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21A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392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2FEE"/>
    <w:rsid w:val="00726E35"/>
    <w:rsid w:val="007272BC"/>
    <w:rsid w:val="00730FE9"/>
    <w:rsid w:val="00732CEB"/>
    <w:rsid w:val="007348BB"/>
    <w:rsid w:val="00737BA8"/>
    <w:rsid w:val="007403AD"/>
    <w:rsid w:val="00740B9A"/>
    <w:rsid w:val="00744058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5BCD"/>
    <w:rsid w:val="0076623D"/>
    <w:rsid w:val="00766B9F"/>
    <w:rsid w:val="00767CCF"/>
    <w:rsid w:val="00771676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51D2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2E6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4D87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D5D75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6227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47871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3B96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2359"/>
    <w:rsid w:val="00BE4312"/>
    <w:rsid w:val="00BE4B0C"/>
    <w:rsid w:val="00BE5349"/>
    <w:rsid w:val="00BE7BE3"/>
    <w:rsid w:val="00BF0827"/>
    <w:rsid w:val="00BF095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C9B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1C0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87C2F"/>
    <w:rsid w:val="00C904AE"/>
    <w:rsid w:val="00C91116"/>
    <w:rsid w:val="00C92A72"/>
    <w:rsid w:val="00C93201"/>
    <w:rsid w:val="00C9422C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663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E73AC"/>
    <w:rsid w:val="00CF0F0C"/>
    <w:rsid w:val="00CF1262"/>
    <w:rsid w:val="00CF6401"/>
    <w:rsid w:val="00CF6B04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3C2F"/>
    <w:rsid w:val="00D3434F"/>
    <w:rsid w:val="00D35F90"/>
    <w:rsid w:val="00D3752C"/>
    <w:rsid w:val="00D37644"/>
    <w:rsid w:val="00D3788B"/>
    <w:rsid w:val="00D417AF"/>
    <w:rsid w:val="00D427A2"/>
    <w:rsid w:val="00D43C19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538"/>
    <w:rsid w:val="00DC1C3E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3BEF"/>
    <w:rsid w:val="00E03CAB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12D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0E5"/>
    <w:rsid w:val="00F85CA0"/>
    <w:rsid w:val="00F86999"/>
    <w:rsid w:val="00F874E4"/>
    <w:rsid w:val="00F874EB"/>
    <w:rsid w:val="00F87B7E"/>
    <w:rsid w:val="00F9101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B902-9C68-47A6-ABE9-739ED51E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26</cp:revision>
  <cp:lastPrinted>2018-12-19T11:28:00Z</cp:lastPrinted>
  <dcterms:created xsi:type="dcterms:W3CDTF">2018-12-13T10:09:00Z</dcterms:created>
  <dcterms:modified xsi:type="dcterms:W3CDTF">2018-12-19T11:34:00Z</dcterms:modified>
</cp:coreProperties>
</file>