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4F6B68" w:rsidRPr="001150C1" w:rsidRDefault="004F6B68" w:rsidP="004F6B68">
      <w:pPr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Об утверждении муниципальной</w:t>
      </w:r>
    </w:p>
    <w:p w:rsidR="004F6B68" w:rsidRPr="001150C1" w:rsidRDefault="004F6B68" w:rsidP="004F6B68">
      <w:pPr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программы «Обеспечение пожарной</w:t>
      </w:r>
    </w:p>
    <w:p w:rsidR="004F6B68" w:rsidRPr="001150C1" w:rsidRDefault="004F6B68" w:rsidP="004F6B68">
      <w:pPr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безопасности объектов городского</w:t>
      </w:r>
    </w:p>
    <w:p w:rsidR="004F6B68" w:rsidRPr="001150C1" w:rsidRDefault="004F6B68" w:rsidP="004F6B68">
      <w:pPr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округа ЗАТО Светлый»</w:t>
      </w:r>
    </w:p>
    <w:p w:rsidR="004F6B68" w:rsidRPr="001150C1" w:rsidRDefault="004F6B68" w:rsidP="004F6B68">
      <w:pPr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на 2023 – 2025 годы</w:t>
      </w:r>
    </w:p>
    <w:p w:rsidR="004F6B68" w:rsidRPr="001150C1" w:rsidRDefault="004F6B68" w:rsidP="004F6B68">
      <w:pPr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 </w:t>
      </w:r>
    </w:p>
    <w:p w:rsidR="004F6B68" w:rsidRPr="001150C1" w:rsidRDefault="004F6B68" w:rsidP="004F6B68">
      <w:pPr>
        <w:pStyle w:val="ad"/>
        <w:ind w:firstLine="708"/>
        <w:rPr>
          <w:rFonts w:ascii="PT Astra Serif" w:hAnsi="PT Astra Serif"/>
          <w:b/>
          <w:sz w:val="20"/>
          <w:szCs w:val="28"/>
        </w:rPr>
      </w:pPr>
    </w:p>
    <w:p w:rsidR="004F6B68" w:rsidRPr="001150C1" w:rsidRDefault="004F6B68" w:rsidP="004F6B68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Руководствуясь статьей 179 Бюджетного кодекса Российской Федерации, </w:t>
      </w:r>
      <w:hyperlink r:id="rId8" w:tooltip="УСТАВ МО от 08.07.2014 0:00:00 №24 Муниципальное Собрание городского огруга ЗАТО Светлый Саратовской области&#10;&#10;УСТАВ МУНИЦИПАЛЬНОГО ОБРАЗОВАНИЯ ГОРОДСКОЙ ОКРУГ ЗАТО СВЕТЛЫЙ САРАТОВСКОЙ ОБЛАСТИ" w:history="1">
        <w:r w:rsidRPr="004F6B68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Уставом</w:t>
        </w:r>
      </w:hyperlink>
      <w:r w:rsidRPr="001150C1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 </w:t>
      </w:r>
      <w:r w:rsidRPr="001150C1">
        <w:rPr>
          <w:rFonts w:ascii="PT Astra Serif" w:hAnsi="PT Astra Serif"/>
          <w:sz w:val="28"/>
          <w:szCs w:val="28"/>
        </w:rPr>
        <w:br/>
        <w:t xml:space="preserve">ЗАТО Светлый Саратовской области, администрация городского округа ЗАТО Светлый </w:t>
      </w:r>
      <w:r w:rsidR="00E061B5">
        <w:rPr>
          <w:rFonts w:ascii="PT Astra Serif" w:hAnsi="PT Astra Serif" w:cs="PT Astra Serif"/>
          <w:sz w:val="28"/>
          <w:szCs w:val="28"/>
        </w:rPr>
        <w:t>ПОСТАНОВЛЯЕТ</w:t>
      </w:r>
      <w:r w:rsidRPr="001150C1">
        <w:rPr>
          <w:rFonts w:ascii="PT Astra Serif" w:hAnsi="PT Astra Serif"/>
          <w:sz w:val="28"/>
          <w:szCs w:val="28"/>
        </w:rPr>
        <w:t>:</w:t>
      </w:r>
    </w:p>
    <w:p w:rsidR="004F6B68" w:rsidRPr="001150C1" w:rsidRDefault="004F6B68" w:rsidP="004F6B68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1.</w:t>
      </w:r>
      <w:r w:rsidR="00E061B5">
        <w:rPr>
          <w:rFonts w:ascii="PT Astra Serif" w:hAnsi="PT Astra Serif"/>
          <w:sz w:val="28"/>
          <w:szCs w:val="28"/>
        </w:rPr>
        <w:t xml:space="preserve"> </w:t>
      </w:r>
      <w:r w:rsidRPr="001150C1">
        <w:rPr>
          <w:rFonts w:ascii="PT Astra Serif" w:hAnsi="PT Astra Serif"/>
          <w:sz w:val="28"/>
          <w:szCs w:val="28"/>
        </w:rPr>
        <w:t>Утвердить прилагаемую муниципальную программу «Обеспечение пожарной безопасности объектов городского округа ЗАТО Светлый» на 2023 – 2025 годы.</w:t>
      </w:r>
    </w:p>
    <w:p w:rsidR="004F6B68" w:rsidRPr="001150C1" w:rsidRDefault="004F6B68" w:rsidP="004F6B68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150C1">
        <w:rPr>
          <w:rFonts w:ascii="PT Astra Serif" w:hAnsi="PT Astra Serif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1150C1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1150C1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1150C1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zatosvetly</w:t>
        </w:r>
        <w:r w:rsidRPr="001150C1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1150C1">
          <w:rPr>
            <w:rStyle w:val="af1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1150C1">
        <w:rPr>
          <w:rFonts w:ascii="PT Astra Serif" w:hAnsi="PT Astra Serif"/>
          <w:sz w:val="28"/>
          <w:szCs w:val="28"/>
        </w:rPr>
        <w:t xml:space="preserve"> в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4F6B68" w:rsidRPr="001150C1" w:rsidRDefault="004F6B68" w:rsidP="004F6B6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1150C1">
        <w:rPr>
          <w:rFonts w:ascii="PT Astra Serif" w:hAnsi="PT Astra Serif" w:cs="Times New Roman"/>
          <w:sz w:val="28"/>
          <w:szCs w:val="28"/>
        </w:rPr>
        <w:t>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4F6B68" w:rsidRPr="001150C1" w:rsidRDefault="004F6B68" w:rsidP="004F6B68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1150C1">
        <w:rPr>
          <w:rFonts w:ascii="PT Astra Serif" w:hAnsi="PT Astra Serif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F16F9" w:rsidRPr="00A72E9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333A67" w:rsidRDefault="00206D10">
      <w:pPr>
        <w:rPr>
          <w:rFonts w:ascii="PT Astra Serif" w:hAnsi="PT Astra Serif"/>
          <w:b/>
          <w:sz w:val="28"/>
          <w:szCs w:val="28"/>
        </w:rPr>
        <w:sectPr w:rsidR="00333A67" w:rsidSect="00995358">
          <w:headerReference w:type="default" r:id="rId10"/>
          <w:headerReference w:type="first" r:id="rId11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tbl>
      <w:tblPr>
        <w:tblW w:w="0" w:type="auto"/>
        <w:tblLook w:val="00A0"/>
      </w:tblPr>
      <w:tblGrid>
        <w:gridCol w:w="4435"/>
        <w:gridCol w:w="4851"/>
      </w:tblGrid>
      <w:tr w:rsidR="00A8027F" w:rsidRPr="001150C1" w:rsidTr="00A8027F">
        <w:tc>
          <w:tcPr>
            <w:tcW w:w="4435" w:type="dxa"/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1" w:type="dxa"/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городского округа ЗАТО Светлый</w:t>
            </w:r>
          </w:p>
          <w:p w:rsidR="00A8027F" w:rsidRPr="001150C1" w:rsidRDefault="00A8027F" w:rsidP="00B2735D">
            <w:pPr>
              <w:ind w:left="-14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61B5" w:rsidRDefault="00E061B5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61B5" w:rsidRDefault="00E061B5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61B5" w:rsidRDefault="00E061B5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61B5" w:rsidRDefault="00E061B5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 xml:space="preserve">«Обеспечение пожарной безопасности объектов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 xml:space="preserve">городского округа ЗАТО Светлый»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на 2023 – 2025 годы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061B5" w:rsidRPr="001150C1" w:rsidRDefault="00E061B5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Саратовская область</w:t>
      </w:r>
    </w:p>
    <w:p w:rsidR="00A8027F" w:rsidRPr="001150C1" w:rsidRDefault="00A8027F" w:rsidP="00A8027F">
      <w:pPr>
        <w:jc w:val="center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п. Светлый</w:t>
      </w:r>
    </w:p>
    <w:p w:rsidR="00A8027F" w:rsidRPr="001150C1" w:rsidRDefault="00A8027F" w:rsidP="00A8027F">
      <w:pPr>
        <w:jc w:val="center"/>
        <w:rPr>
          <w:rFonts w:ascii="PT Astra Serif" w:hAnsi="PT Astra Serif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1150C1">
          <w:rPr>
            <w:rFonts w:ascii="PT Astra Serif" w:hAnsi="PT Astra Serif"/>
            <w:sz w:val="28"/>
            <w:szCs w:val="28"/>
          </w:rPr>
          <w:t>2022 г</w:t>
        </w:r>
      </w:smartTag>
      <w:r w:rsidRPr="001150C1">
        <w:rPr>
          <w:rFonts w:ascii="PT Astra Serif" w:hAnsi="PT Astra Serif"/>
          <w:sz w:val="28"/>
          <w:szCs w:val="28"/>
        </w:rPr>
        <w:t>.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 xml:space="preserve">муниципальной программы «Обеспечение пожарной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 xml:space="preserve">безопасности объектов городского округа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ЗАТО Светлый» на 2023 – 2025 годы</w:t>
      </w: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2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6946"/>
        <w:gridCol w:w="22"/>
      </w:tblGrid>
      <w:tr w:rsidR="00A8027F" w:rsidRPr="001150C1" w:rsidTr="00717BDB">
        <w:trPr>
          <w:trHeight w:val="1017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Наименование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муниципальной программы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 xml:space="preserve">муниципальная программа «Обеспечение пожарной безопасности объектов городского округа ЗАТО Светлый» на 2023 </w:t>
            </w:r>
            <w:r w:rsidRPr="001150C1">
              <w:rPr>
                <w:rFonts w:ascii="PT Astra Serif" w:hAnsi="PT Astra Serif"/>
                <w:b/>
                <w:sz w:val="28"/>
              </w:rPr>
              <w:t>–</w:t>
            </w:r>
            <w:r w:rsidRPr="001150C1">
              <w:rPr>
                <w:rFonts w:ascii="PT Astra Serif" w:hAnsi="PT Astra Serif"/>
                <w:sz w:val="28"/>
              </w:rPr>
              <w:t xml:space="preserve"> 2025 годы </w:t>
            </w:r>
            <w:r w:rsidRPr="001150C1">
              <w:rPr>
                <w:rFonts w:ascii="PT Astra Serif" w:hAnsi="PT Astra Serif"/>
                <w:sz w:val="28"/>
                <w:szCs w:val="28"/>
              </w:rPr>
              <w:t>(далее – муниципальная программа)</w:t>
            </w:r>
          </w:p>
        </w:tc>
      </w:tr>
      <w:tr w:rsidR="00A8027F" w:rsidRPr="001150C1" w:rsidTr="00717BDB">
        <w:trPr>
          <w:trHeight w:val="1352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 xml:space="preserve">Ответственный исполнитель 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муниципальной программы</w:t>
            </w:r>
          </w:p>
        </w:tc>
        <w:tc>
          <w:tcPr>
            <w:tcW w:w="6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администрация городского округа ЗАТО Светлый</w:t>
            </w:r>
          </w:p>
        </w:tc>
      </w:tr>
      <w:tr w:rsidR="00A8027F" w:rsidRPr="001150C1" w:rsidTr="00717BDB">
        <w:trPr>
          <w:trHeight w:val="101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Участники муниципальной программы</w:t>
            </w:r>
          </w:p>
        </w:tc>
        <w:tc>
          <w:tcPr>
            <w:tcW w:w="6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муниципальные учреждения и муниципальные унитарные предприятия городского округа ЗАТО Светлый (далее – МУ, МУП)</w:t>
            </w:r>
          </w:p>
        </w:tc>
      </w:tr>
      <w:tr w:rsidR="00A8027F" w:rsidRPr="001150C1" w:rsidTr="00717BDB">
        <w:trPr>
          <w:trHeight w:val="101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 xml:space="preserve">Подпрограммы муниципальной 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программы</w:t>
            </w:r>
          </w:p>
        </w:tc>
        <w:tc>
          <w:tcPr>
            <w:tcW w:w="6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отсутствуют</w:t>
            </w:r>
          </w:p>
        </w:tc>
      </w:tr>
      <w:tr w:rsidR="00A8027F" w:rsidRPr="001150C1" w:rsidTr="00717BDB">
        <w:trPr>
          <w:trHeight w:val="42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 xml:space="preserve">Программно-целевые инструменты 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муниципальной программы</w:t>
            </w:r>
          </w:p>
        </w:tc>
        <w:tc>
          <w:tcPr>
            <w:tcW w:w="6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отсутствуют</w:t>
            </w:r>
          </w:p>
        </w:tc>
      </w:tr>
      <w:tr w:rsidR="00A8027F" w:rsidRPr="001150C1" w:rsidTr="00717BDB">
        <w:trPr>
          <w:trHeight w:val="1702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Цели муниципальной программы</w:t>
            </w:r>
          </w:p>
        </w:tc>
        <w:tc>
          <w:tcPr>
            <w:tcW w:w="6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</w:t>
            </w:r>
          </w:p>
        </w:tc>
      </w:tr>
      <w:tr w:rsidR="00A8027F" w:rsidRPr="001150C1" w:rsidTr="00717BDB">
        <w:trPr>
          <w:trHeight w:val="136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организация комплексной профилактической работы по выполнению требований пожарной безопасности;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обеспечение пожарной безопасности пребывания людей и защищенности объектов от угроз пожаров</w:t>
            </w:r>
          </w:p>
        </w:tc>
      </w:tr>
      <w:tr w:rsidR="00A8027F" w:rsidRPr="001150C1" w:rsidTr="00717BDB">
        <w:trPr>
          <w:trHeight w:val="2735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 xml:space="preserve">Целевые показатели муниципальной 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программы</w:t>
            </w:r>
          </w:p>
        </w:tc>
        <w:tc>
          <w:tcPr>
            <w:tcW w:w="6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внедрение на действующих объектах современных систем обнаружения и тушения пожаров;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количество пожарных гидрантов на территории городского округа, находящихся в удовлетворительном состоянии;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количество зарегистрированных пожаров;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количество объектов, оснащенных средствами противопожарного оповещения и первичными средствами пожаротушения</w:t>
            </w:r>
          </w:p>
        </w:tc>
      </w:tr>
      <w:tr w:rsidR="00A8027F" w:rsidRPr="001150C1" w:rsidTr="00717BDB">
        <w:trPr>
          <w:gridAfter w:val="1"/>
          <w:wAfter w:w="22" w:type="dxa"/>
          <w:trHeight w:val="137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2023 – 2025 годы</w:t>
            </w:r>
          </w:p>
        </w:tc>
      </w:tr>
      <w:tr w:rsidR="00A8027F" w:rsidRPr="001150C1" w:rsidTr="00717BDB">
        <w:trPr>
          <w:gridAfter w:val="1"/>
          <w:wAfter w:w="22" w:type="dxa"/>
          <w:trHeight w:val="3878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lastRenderedPageBreak/>
              <w:t>Объемы финансового обеспечения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муниципальной программы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6B50DC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 xml:space="preserve">объем финансирования мероприятий муниципальной программы составляет </w:t>
            </w:r>
            <w:r w:rsidRPr="006B50DC">
              <w:rPr>
                <w:rFonts w:ascii="PT Astra Serif" w:hAnsi="PT Astra Serif"/>
                <w:sz w:val="28"/>
                <w:szCs w:val="28"/>
              </w:rPr>
              <w:t xml:space="preserve">1920,0 тысяч рублей, </w:t>
            </w:r>
            <w:r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  <w:r w:rsidRPr="006B50DC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8027F" w:rsidRPr="006B50DC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0DC">
              <w:rPr>
                <w:rFonts w:ascii="PT Astra Serif" w:hAnsi="PT Astra Serif"/>
                <w:sz w:val="28"/>
                <w:szCs w:val="28"/>
              </w:rPr>
              <w:t>2023 год – 928,3 тысяч рублей;</w:t>
            </w:r>
          </w:p>
          <w:p w:rsidR="00A8027F" w:rsidRPr="006B50DC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0DC">
              <w:rPr>
                <w:rFonts w:ascii="PT Astra Serif" w:hAnsi="PT Astra Serif"/>
                <w:sz w:val="28"/>
                <w:szCs w:val="28"/>
              </w:rPr>
              <w:t>2024 год – 568,6 тысяч рублей;</w:t>
            </w:r>
          </w:p>
          <w:p w:rsidR="00A8027F" w:rsidRPr="006B50DC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0DC">
              <w:rPr>
                <w:rFonts w:ascii="PT Astra Serif" w:hAnsi="PT Astra Serif"/>
                <w:sz w:val="28"/>
                <w:szCs w:val="28"/>
              </w:rPr>
              <w:t>2025 год – 423,1 тысяч рублей;</w:t>
            </w:r>
          </w:p>
          <w:p w:rsidR="00A8027F" w:rsidRPr="006B50DC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0DC">
              <w:rPr>
                <w:rFonts w:ascii="PT Astra Serif" w:hAnsi="PT Astra Serif"/>
                <w:sz w:val="28"/>
                <w:szCs w:val="28"/>
              </w:rPr>
              <w:t>за счет средств бюджета городского округа ЗАТО Светлый 1234,8 тысяч рублей, в том числе по годам:</w:t>
            </w:r>
          </w:p>
          <w:p w:rsidR="00A8027F" w:rsidRPr="006B50DC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0DC">
              <w:rPr>
                <w:rFonts w:ascii="PT Astra Serif" w:hAnsi="PT Astra Serif"/>
                <w:sz w:val="28"/>
                <w:szCs w:val="28"/>
              </w:rPr>
              <w:t>2023 год – 756,3 тысяч рублей;</w:t>
            </w:r>
          </w:p>
          <w:p w:rsidR="00A8027F" w:rsidRPr="006B50DC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0DC">
              <w:rPr>
                <w:rFonts w:ascii="PT Astra Serif" w:hAnsi="PT Astra Serif"/>
                <w:sz w:val="28"/>
                <w:szCs w:val="28"/>
              </w:rPr>
              <w:t>2024 год – 236 тысяч рублей;</w:t>
            </w:r>
          </w:p>
          <w:p w:rsidR="00A8027F" w:rsidRPr="006B50DC" w:rsidRDefault="00A8027F" w:rsidP="00E77D63">
            <w:pPr>
              <w:autoSpaceDE w:val="0"/>
              <w:autoSpaceDN w:val="0"/>
              <w:adjustRightInd w:val="0"/>
              <w:ind w:right="2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0DC">
              <w:rPr>
                <w:rFonts w:ascii="PT Astra Serif" w:hAnsi="PT Astra Serif"/>
                <w:sz w:val="28"/>
                <w:szCs w:val="28"/>
              </w:rPr>
              <w:t>2025 год – 242,5 тысяч рублей;</w:t>
            </w:r>
          </w:p>
          <w:p w:rsidR="00A8027F" w:rsidRPr="001150C1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за счет внебюджетных источников 685,2 тысяч рублей (прогнозно), в том числе по годам:</w:t>
            </w:r>
          </w:p>
          <w:p w:rsidR="00A8027F" w:rsidRPr="001150C1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2023 год – 172 тысяч рублей;</w:t>
            </w:r>
          </w:p>
          <w:p w:rsidR="00A8027F" w:rsidRPr="001150C1" w:rsidRDefault="00A8027F" w:rsidP="00E77D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2024 год – 332,6 тысяч рублей;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ind w:right="2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2025 год – 180,6 тысяч рублей</w:t>
            </w:r>
          </w:p>
        </w:tc>
      </w:tr>
      <w:tr w:rsidR="00A8027F" w:rsidRPr="001150C1" w:rsidTr="00717BDB">
        <w:trPr>
          <w:gridAfter w:val="1"/>
          <w:wAfter w:w="22" w:type="dxa"/>
          <w:trHeight w:val="2258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pStyle w:val="af"/>
              <w:spacing w:after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обеспечение соблюдения действующих норм законодательства Российской Федерации;</w:t>
            </w:r>
          </w:p>
          <w:p w:rsidR="00A8027F" w:rsidRPr="001150C1" w:rsidRDefault="00A8027F" w:rsidP="00E77D63">
            <w:pPr>
              <w:pStyle w:val="af"/>
              <w:spacing w:after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обеспечение  пожарной безопасности пребывания людей на объектах, находящихся в муниципальной собственности, сохранности жизни и здоровья людей;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ind w:right="20"/>
              <w:jc w:val="both"/>
              <w:rPr>
                <w:rFonts w:ascii="PT Astra Serif" w:hAnsi="PT Astra Serif"/>
                <w:sz w:val="28"/>
              </w:rPr>
            </w:pPr>
            <w:r w:rsidRPr="001150C1">
              <w:rPr>
                <w:rFonts w:ascii="PT Astra Serif" w:hAnsi="PT Astra Serif"/>
                <w:sz w:val="28"/>
                <w:szCs w:val="28"/>
              </w:rPr>
              <w:t>внедрение новых технологий в организацию пожарной безопасности в муниципальных учреждениях</w:t>
            </w:r>
          </w:p>
        </w:tc>
      </w:tr>
    </w:tbl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B2735D">
      <w:pPr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1.</w:t>
      </w:r>
      <w:r w:rsidRPr="001150C1">
        <w:rPr>
          <w:rFonts w:ascii="PT Astra Serif" w:hAnsi="PT Astra Serif"/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A8027F" w:rsidRPr="001150C1" w:rsidRDefault="00A8027F" w:rsidP="00A8027F">
      <w:pPr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Согласно статье 16 Федерального закона от 21 декабря 1994 года </w:t>
      </w:r>
      <w:r w:rsidRPr="001150C1">
        <w:rPr>
          <w:rFonts w:ascii="PT Astra Serif" w:hAnsi="PT Astra Serif"/>
          <w:sz w:val="28"/>
          <w:szCs w:val="28"/>
        </w:rPr>
        <w:br/>
        <w:t xml:space="preserve">№ 69-ФЗ «О пожарной безопасности», к полномочиям органов местного самоуправления городского округа в области пожарной безопасности относится обеспечение первичных мер пожарной безопасности </w:t>
      </w:r>
      <w:r w:rsidR="004E33B5">
        <w:rPr>
          <w:rFonts w:ascii="PT Astra Serif" w:hAnsi="PT Astra Serif"/>
          <w:sz w:val="28"/>
          <w:szCs w:val="28"/>
        </w:rPr>
        <w:br/>
      </w:r>
      <w:r w:rsidRPr="001150C1">
        <w:rPr>
          <w:rFonts w:ascii="PT Astra Serif" w:hAnsi="PT Astra Serif"/>
          <w:sz w:val="28"/>
          <w:szCs w:val="28"/>
        </w:rPr>
        <w:t xml:space="preserve">в границах городского округа. Содержание понятия «первичные меры пожарной безопасности» раскрывается в статье 1 Федерального закона </w:t>
      </w:r>
      <w:r w:rsidR="004E33B5">
        <w:rPr>
          <w:rFonts w:ascii="PT Astra Serif" w:hAnsi="PT Astra Serif"/>
          <w:sz w:val="28"/>
          <w:szCs w:val="28"/>
        </w:rPr>
        <w:br/>
      </w:r>
      <w:r w:rsidRPr="001150C1">
        <w:rPr>
          <w:rFonts w:ascii="PT Astra Serif" w:hAnsi="PT Astra Serif"/>
          <w:sz w:val="28"/>
          <w:szCs w:val="28"/>
        </w:rPr>
        <w:t xml:space="preserve">«О пожарной безопасности», в соответствии с которой понимается «реализация принятых в установленном порядке норм и правил </w:t>
      </w:r>
      <w:r w:rsidR="004E33B5">
        <w:rPr>
          <w:rFonts w:ascii="PT Astra Serif" w:hAnsi="PT Astra Serif"/>
          <w:sz w:val="28"/>
          <w:szCs w:val="28"/>
        </w:rPr>
        <w:br/>
      </w:r>
      <w:r w:rsidRPr="001150C1">
        <w:rPr>
          <w:rFonts w:ascii="PT Astra Serif" w:hAnsi="PT Astra Serif"/>
          <w:sz w:val="28"/>
          <w:szCs w:val="28"/>
        </w:rPr>
        <w:t>по предотвращению пожаров, спасению людей и имущества от пожаров, являющихся комплексом мероприятий по организации пожаротушения».</w:t>
      </w: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Пожарная опасность в современной обстановке стала серьёзной угрозой для общественной стабильности, спокойствия и материального достатка людей. Противодействовать пожарам становится с каждым годом всё сложнее.</w:t>
      </w: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За период 2020 </w:t>
      </w:r>
      <w:r w:rsidRPr="001150C1">
        <w:rPr>
          <w:rFonts w:ascii="PT Astra Serif" w:hAnsi="PT Astra Serif"/>
          <w:b/>
          <w:sz w:val="28"/>
          <w:szCs w:val="28"/>
        </w:rPr>
        <w:t>–</w:t>
      </w:r>
      <w:r w:rsidRPr="001150C1">
        <w:rPr>
          <w:rFonts w:ascii="PT Astra Serif" w:hAnsi="PT Astra Serif"/>
          <w:sz w:val="28"/>
          <w:szCs w:val="28"/>
        </w:rPr>
        <w:t xml:space="preserve"> 2022 годов на территории городского округа ЗАТО Светлый крупные пожары природного и техногенного характера </w:t>
      </w:r>
      <w:r w:rsidRPr="001150C1">
        <w:rPr>
          <w:rFonts w:ascii="PT Astra Serif" w:hAnsi="PT Astra Serif"/>
          <w:sz w:val="28"/>
          <w:szCs w:val="28"/>
        </w:rPr>
        <w:br/>
        <w:t xml:space="preserve">не были зарегистрированы. И во многом это результат профилактических мероприятий. </w:t>
      </w: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Но в тоже время для большинства граждан пожар представляется маловероятным событием, игнорируются противопожарные мероприятия. </w:t>
      </w:r>
      <w:r w:rsidRPr="001150C1">
        <w:rPr>
          <w:rFonts w:ascii="PT Astra Serif" w:hAnsi="PT Astra Serif"/>
          <w:sz w:val="28"/>
          <w:szCs w:val="28"/>
        </w:rPr>
        <w:lastRenderedPageBreak/>
        <w:t xml:space="preserve">Анализ причин, от которых возникают пожары, убедительно показывает, </w:t>
      </w:r>
      <w:r w:rsidRPr="001150C1">
        <w:rPr>
          <w:rFonts w:ascii="PT Astra Serif" w:hAnsi="PT Astra Serif"/>
          <w:sz w:val="28"/>
          <w:szCs w:val="28"/>
        </w:rPr>
        <w:br/>
        <w:t xml:space="preserve">что предупредить их возможно, опираясь на средства противопожарной пропаганды, одним из видов которой является обучение (инструктаж),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Для достижения результативности должна </w:t>
      </w:r>
      <w:r w:rsidRPr="001150C1">
        <w:rPr>
          <w:rFonts w:ascii="PT Astra Serif" w:hAnsi="PT Astra Serif"/>
          <w:sz w:val="28"/>
          <w:szCs w:val="28"/>
        </w:rPr>
        <w:br/>
        <w:t xml:space="preserve">быть система и определенный порядок. Для преодоления негативных тенденций в деле организации борьбы с пожарами, необходимы целенаправленные и скоординированные действия администрации городского округа ЗАТО Светлый, учреждений всех форм собственности </w:t>
      </w:r>
      <w:r w:rsidRPr="001150C1">
        <w:rPr>
          <w:rFonts w:ascii="PT Astra Serif" w:hAnsi="PT Astra Serif"/>
          <w:sz w:val="28"/>
          <w:szCs w:val="28"/>
        </w:rPr>
        <w:br/>
        <w:t>и ведомственной принадлежности.</w:t>
      </w: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Только комплексный подход к обеспечению пожарной безопасности объектов городского округа позволит решать задачи по предупреждению </w:t>
      </w:r>
      <w:r w:rsidRPr="001150C1">
        <w:rPr>
          <w:rFonts w:ascii="PT Astra Serif" w:hAnsi="PT Astra Serif"/>
          <w:sz w:val="28"/>
          <w:szCs w:val="28"/>
        </w:rPr>
        <w:br/>
        <w:t xml:space="preserve">и тушению пожаров, снизить показатели гибели людей, материальный ущерб от пожаров. </w:t>
      </w:r>
    </w:p>
    <w:p w:rsidR="00A8027F" w:rsidRPr="001150C1" w:rsidRDefault="00A8027F" w:rsidP="00A8027F">
      <w:pPr>
        <w:jc w:val="center"/>
        <w:rPr>
          <w:rFonts w:ascii="PT Astra Serif" w:hAnsi="PT Astra Serif"/>
          <w:szCs w:val="28"/>
        </w:rPr>
      </w:pPr>
    </w:p>
    <w:p w:rsidR="00A8027F" w:rsidRPr="001150C1" w:rsidRDefault="00A8027F" w:rsidP="00A8027F">
      <w:pPr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2. </w:t>
      </w:r>
      <w:r w:rsidRPr="001150C1">
        <w:rPr>
          <w:rFonts w:ascii="PT Astra Serif" w:hAnsi="PT Astra Serif"/>
          <w:b/>
          <w:sz w:val="28"/>
          <w:szCs w:val="28"/>
        </w:rPr>
        <w:t xml:space="preserve">Цели и задачи муниципальной программы </w:t>
      </w:r>
    </w:p>
    <w:p w:rsidR="00A8027F" w:rsidRPr="001150C1" w:rsidRDefault="00A8027F" w:rsidP="00A8027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Основной целью муниципальной программы является оптимизация системы защиты жизни и здоровья населения городского округа </w:t>
      </w:r>
      <w:r w:rsidR="002930DD">
        <w:rPr>
          <w:rFonts w:ascii="PT Astra Serif" w:hAnsi="PT Astra Serif"/>
          <w:sz w:val="28"/>
          <w:szCs w:val="28"/>
        </w:rPr>
        <w:br/>
      </w:r>
      <w:r w:rsidRPr="001150C1">
        <w:rPr>
          <w:rFonts w:ascii="PT Astra Serif" w:hAnsi="PT Astra Serif"/>
          <w:sz w:val="28"/>
          <w:szCs w:val="28"/>
        </w:rPr>
        <w:t>от пожаров и их последствий путем обеспечения необходимых условий для реализации полномочий по обеспечению первичных мер пожарной безопасности.</w:t>
      </w:r>
    </w:p>
    <w:p w:rsidR="00A8027F" w:rsidRPr="001150C1" w:rsidRDefault="00A8027F" w:rsidP="006C75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Выполнение программных мероприятий позволит повысить эффективность затрат, связанных с обеспечением первичных мер  пожарной безопасности, а также сократить объем бюджетных средств, направляемых на ликвидацию пожаров и их последствий.</w:t>
      </w: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Для достижения поставленной цели необходимо решение следующих задач:</w:t>
      </w:r>
    </w:p>
    <w:p w:rsidR="00A8027F" w:rsidRPr="001150C1" w:rsidRDefault="00A8027F" w:rsidP="00A802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организация комплексной профилактической работы </w:t>
      </w:r>
      <w:r w:rsidR="002930DD">
        <w:rPr>
          <w:rFonts w:ascii="PT Astra Serif" w:hAnsi="PT Astra Serif"/>
          <w:sz w:val="28"/>
          <w:szCs w:val="28"/>
        </w:rPr>
        <w:br/>
      </w:r>
      <w:r w:rsidRPr="001150C1">
        <w:rPr>
          <w:rFonts w:ascii="PT Astra Serif" w:hAnsi="PT Astra Serif"/>
          <w:sz w:val="28"/>
          <w:szCs w:val="28"/>
        </w:rPr>
        <w:t>по выполнению требований пожарной безопасности;</w:t>
      </w:r>
    </w:p>
    <w:p w:rsidR="00A8027F" w:rsidRPr="001150C1" w:rsidRDefault="00A8027F" w:rsidP="00A802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обеспечение пожарной безопасности пребывания людей </w:t>
      </w:r>
      <w:r w:rsidRPr="001150C1">
        <w:rPr>
          <w:rFonts w:ascii="PT Astra Serif" w:hAnsi="PT Astra Serif"/>
          <w:sz w:val="28"/>
          <w:szCs w:val="28"/>
        </w:rPr>
        <w:br/>
        <w:t>и защищенности объектов от угроз пожаров.</w:t>
      </w:r>
    </w:p>
    <w:p w:rsidR="00A8027F" w:rsidRPr="001150C1" w:rsidRDefault="00A8027F" w:rsidP="00A8027F">
      <w:pPr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3. </w:t>
      </w:r>
      <w:r w:rsidRPr="001150C1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:rsidR="00A8027F" w:rsidRPr="001150C1" w:rsidRDefault="00A8027F" w:rsidP="00A8027F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Сведения о целевых показателях муниципальной программы приведены в приложении № 1 к муниципальной программе.</w:t>
      </w:r>
    </w:p>
    <w:p w:rsidR="00A8027F" w:rsidRPr="001150C1" w:rsidRDefault="00A8027F" w:rsidP="00A8027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4.</w:t>
      </w:r>
      <w:r w:rsidRPr="001150C1">
        <w:rPr>
          <w:rFonts w:ascii="PT Astra Serif" w:hAnsi="PT Astra Serif"/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A8027F" w:rsidRPr="001150C1" w:rsidRDefault="00A8027F" w:rsidP="00A8027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и этапы реализации муниципальной программы</w:t>
      </w:r>
    </w:p>
    <w:p w:rsidR="00A8027F" w:rsidRPr="001150C1" w:rsidRDefault="00A8027F" w:rsidP="00A8027F">
      <w:pPr>
        <w:jc w:val="center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pStyle w:val="af"/>
        <w:spacing w:after="0"/>
        <w:ind w:left="0" w:firstLine="720"/>
        <w:jc w:val="both"/>
        <w:rPr>
          <w:rFonts w:ascii="PT Astra Serif" w:hAnsi="PT Astra Serif"/>
          <w:sz w:val="28"/>
          <w:szCs w:val="28"/>
          <w:highlight w:val="white"/>
        </w:rPr>
      </w:pPr>
      <w:r w:rsidRPr="001150C1">
        <w:rPr>
          <w:rFonts w:ascii="PT Astra Serif" w:hAnsi="PT Astra Serif"/>
          <w:sz w:val="28"/>
          <w:szCs w:val="28"/>
        </w:rPr>
        <w:t>Конечным результатом реализации муниципальной программы ожидается обеспечение соблюдения действующих норм законодательства Российской Федерации, обеспечение пожарной безопасности пребывания людей на объектах, находящихся в муниципальной собственности, сохранности жизни и здоровья людей.</w:t>
      </w:r>
    </w:p>
    <w:p w:rsidR="00A8027F" w:rsidRPr="001150C1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highlight w:val="white"/>
        </w:rPr>
      </w:pPr>
      <w:r w:rsidRPr="001150C1">
        <w:rPr>
          <w:rFonts w:ascii="PT Astra Serif" w:hAnsi="PT Astra Serif"/>
          <w:sz w:val="28"/>
          <w:szCs w:val="28"/>
          <w:highlight w:val="white"/>
        </w:rPr>
        <w:lastRenderedPageBreak/>
        <w:t xml:space="preserve">Муниципальная программа реализуется в три этапа в течение </w:t>
      </w:r>
      <w:r w:rsidRPr="001150C1">
        <w:rPr>
          <w:rFonts w:ascii="PT Astra Serif" w:hAnsi="PT Astra Serif"/>
          <w:sz w:val="28"/>
          <w:szCs w:val="28"/>
          <w:highlight w:val="white"/>
        </w:rPr>
        <w:br/>
        <w:t>2023 – 2025 годов. Продолжительность одного этапа принимается равной одному финансовому году.</w:t>
      </w:r>
    </w:p>
    <w:p w:rsidR="00A8027F" w:rsidRPr="001150C1" w:rsidRDefault="00A8027F" w:rsidP="00A8027F">
      <w:pPr>
        <w:tabs>
          <w:tab w:val="left" w:pos="9214"/>
        </w:tabs>
        <w:ind w:right="27"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>Перечень основных мероприятий муниципальной программы приведен в приложении № 2.</w:t>
      </w:r>
    </w:p>
    <w:p w:rsidR="00A8027F" w:rsidRPr="001150C1" w:rsidRDefault="00A8027F" w:rsidP="00A8027F">
      <w:pPr>
        <w:tabs>
          <w:tab w:val="left" w:pos="9214"/>
        </w:tabs>
        <w:ind w:right="27" w:firstLine="709"/>
        <w:jc w:val="both"/>
        <w:rPr>
          <w:rFonts w:ascii="PT Astra Serif" w:hAnsi="PT Astra Serif"/>
          <w:sz w:val="28"/>
          <w:szCs w:val="28"/>
        </w:rPr>
      </w:pPr>
    </w:p>
    <w:p w:rsidR="00A8027F" w:rsidRPr="003B77E4" w:rsidRDefault="00A8027F" w:rsidP="00A8027F">
      <w:pPr>
        <w:tabs>
          <w:tab w:val="left" w:pos="9214"/>
        </w:tabs>
        <w:ind w:right="3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B77E4">
        <w:rPr>
          <w:rFonts w:ascii="PT Astra Serif" w:hAnsi="PT Astra Serif"/>
          <w:sz w:val="28"/>
          <w:szCs w:val="28"/>
        </w:rPr>
        <w:t xml:space="preserve">. </w:t>
      </w:r>
      <w:r w:rsidRPr="003B77E4">
        <w:rPr>
          <w:rFonts w:ascii="PT Astra Serif" w:hAnsi="PT Astra Serif"/>
          <w:b/>
          <w:sz w:val="28"/>
          <w:szCs w:val="28"/>
        </w:rPr>
        <w:t>Финансовое обеспечение реализации муниципальной программы</w:t>
      </w:r>
    </w:p>
    <w:p w:rsidR="00A8027F" w:rsidRPr="003B77E4" w:rsidRDefault="00A8027F" w:rsidP="00A8027F">
      <w:pPr>
        <w:tabs>
          <w:tab w:val="left" w:pos="8640"/>
        </w:tabs>
        <w:ind w:right="705" w:firstLine="709"/>
        <w:jc w:val="center"/>
        <w:rPr>
          <w:rFonts w:ascii="PT Astra Serif" w:hAnsi="PT Astra Serif"/>
          <w:sz w:val="28"/>
          <w:szCs w:val="28"/>
        </w:rPr>
      </w:pPr>
    </w:p>
    <w:p w:rsidR="00A8027F" w:rsidRPr="003B77E4" w:rsidRDefault="00A8027F" w:rsidP="00A8027F">
      <w:pPr>
        <w:pStyle w:val="consplusnormal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Мероприятия Программы реализуются за счет средств бюджета городского округа ЗАТО Светлый и внебюджетных источников </w:t>
      </w:r>
      <w:r w:rsidRPr="003B77E4">
        <w:rPr>
          <w:rFonts w:ascii="PT Astra Serif" w:hAnsi="PT Astra Serif"/>
          <w:sz w:val="28"/>
          <w:szCs w:val="28"/>
        </w:rPr>
        <w:br/>
        <w:t>(средств муниципальных унитарных предприятий).</w:t>
      </w:r>
    </w:p>
    <w:p w:rsidR="00A8027F" w:rsidRPr="003B77E4" w:rsidRDefault="00A8027F" w:rsidP="00A8027F">
      <w:pPr>
        <w:autoSpaceDE w:val="0"/>
        <w:autoSpaceDN w:val="0"/>
        <w:adjustRightInd w:val="0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>Сведения об объемах и источниках финансового обеспечения муниципальной программы приведены в приложении № 3.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8027F" w:rsidRPr="003B77E4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3B77E4">
        <w:rPr>
          <w:rFonts w:ascii="PT Astra Serif" w:hAnsi="PT Astra Serif"/>
          <w:sz w:val="28"/>
          <w:szCs w:val="28"/>
        </w:rPr>
        <w:t xml:space="preserve">. </w:t>
      </w:r>
      <w:r w:rsidRPr="003B77E4">
        <w:rPr>
          <w:rFonts w:ascii="PT Astra Serif" w:hAnsi="PT Astra Serif"/>
          <w:b/>
          <w:sz w:val="28"/>
          <w:szCs w:val="28"/>
        </w:rPr>
        <w:t>Анализ рисков реализации муниципальной программы</w:t>
      </w:r>
    </w:p>
    <w:p w:rsidR="00A8027F" w:rsidRPr="003B77E4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B77E4">
        <w:rPr>
          <w:rFonts w:ascii="PT Astra Serif" w:hAnsi="PT Astra Serif"/>
          <w:b/>
          <w:sz w:val="28"/>
          <w:szCs w:val="28"/>
        </w:rPr>
        <w:t>и меры управления рисками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Основными рисками при реализации муниципальной программы являются: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неэффективность организации и управления процессом реализации программных мероприятий;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неэффективность использования средств, предусмотренных </w:t>
      </w:r>
      <w:r w:rsidRPr="003B77E4">
        <w:rPr>
          <w:rFonts w:ascii="PT Astra Serif" w:hAnsi="PT Astra Serif"/>
          <w:sz w:val="28"/>
          <w:szCs w:val="28"/>
        </w:rPr>
        <w:br/>
        <w:t xml:space="preserve">на реализацию мероприятий муниципальной программы;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экономические риски, которые могут привести к снижению объема привлекаемых средств.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С целью минимизации влияния рисков на достижение цели </w:t>
      </w:r>
      <w:r w:rsidRPr="003B77E4">
        <w:rPr>
          <w:rFonts w:ascii="PT Astra Serif" w:hAnsi="PT Astra Serif"/>
          <w:sz w:val="28"/>
          <w:szCs w:val="28"/>
        </w:rPr>
        <w:br/>
        <w:t xml:space="preserve">и запланированных результатов ответственным исполнителем в процессе реализации муниципальной программы возможно принятие следующих мер: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мониторинг реализации муниципальной программы, позволяющий отслеживать выполнение запланированных мероприятий и достижения промежуточных показателей и индикаторов муниципальной программы;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принятие решений, направленных на достижение эффективного взаимодействия исполнителей муниципальной программы, а также осуществление контроля качества ее выполнения;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 xml:space="preserve">оперативное реагирование на изменения факторов внешней </w:t>
      </w:r>
      <w:r w:rsidRPr="003B77E4">
        <w:rPr>
          <w:rFonts w:ascii="PT Astra Serif" w:hAnsi="PT Astra Serif"/>
          <w:sz w:val="28"/>
          <w:szCs w:val="28"/>
        </w:rPr>
        <w:br/>
        <w:t xml:space="preserve">и внутренней среды и внесение соответствующих изменений </w:t>
      </w:r>
      <w:r w:rsidRPr="003B77E4">
        <w:rPr>
          <w:rFonts w:ascii="PT Astra Serif" w:hAnsi="PT Astra Serif"/>
          <w:sz w:val="28"/>
          <w:szCs w:val="28"/>
        </w:rPr>
        <w:br/>
        <w:t xml:space="preserve">в муниципальную программу. </w:t>
      </w:r>
    </w:p>
    <w:p w:rsidR="00A8027F" w:rsidRPr="003B77E4" w:rsidRDefault="00A8027F" w:rsidP="00A8027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B77E4">
        <w:rPr>
          <w:rFonts w:ascii="PT Astra Serif" w:hAnsi="PT Astra Serif"/>
          <w:sz w:val="28"/>
          <w:szCs w:val="28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8027F" w:rsidRPr="003B77E4" w:rsidRDefault="00A8027F" w:rsidP="00A8027F">
      <w:pPr>
        <w:ind w:left="142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930DD" w:rsidRDefault="002930DD" w:rsidP="00A8027F">
      <w:pPr>
        <w:jc w:val="center"/>
        <w:rPr>
          <w:rFonts w:ascii="PT Astra Serif" w:hAnsi="PT Astra Serif"/>
          <w:sz w:val="28"/>
          <w:szCs w:val="28"/>
        </w:rPr>
      </w:pPr>
    </w:p>
    <w:p w:rsidR="00F87738" w:rsidRDefault="00F87738" w:rsidP="00A8027F">
      <w:pPr>
        <w:jc w:val="center"/>
        <w:rPr>
          <w:rFonts w:ascii="PT Astra Serif" w:hAnsi="PT Astra Serif"/>
          <w:sz w:val="28"/>
          <w:szCs w:val="28"/>
        </w:rPr>
      </w:pPr>
    </w:p>
    <w:p w:rsidR="00F87738" w:rsidRDefault="00F87738" w:rsidP="00A8027F">
      <w:pPr>
        <w:jc w:val="center"/>
        <w:rPr>
          <w:rFonts w:ascii="PT Astra Serif" w:hAnsi="PT Astra Serif"/>
          <w:sz w:val="28"/>
          <w:szCs w:val="28"/>
        </w:rPr>
      </w:pPr>
    </w:p>
    <w:p w:rsidR="00F87738" w:rsidRDefault="00F87738" w:rsidP="00A8027F">
      <w:pPr>
        <w:jc w:val="center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Pr="003B77E4">
        <w:rPr>
          <w:rFonts w:ascii="PT Astra Serif" w:hAnsi="PT Astra Serif"/>
          <w:sz w:val="28"/>
          <w:szCs w:val="28"/>
        </w:rPr>
        <w:t>.</w:t>
      </w:r>
      <w:r w:rsidRPr="001150C1">
        <w:rPr>
          <w:rFonts w:ascii="PT Astra Serif" w:hAnsi="PT Astra Serif"/>
          <w:sz w:val="28"/>
          <w:szCs w:val="28"/>
        </w:rPr>
        <w:t xml:space="preserve"> </w:t>
      </w:r>
      <w:r w:rsidRPr="001150C1">
        <w:rPr>
          <w:rFonts w:ascii="PT Astra Serif" w:hAnsi="PT Astra Serif"/>
          <w:b/>
          <w:sz w:val="28"/>
          <w:szCs w:val="28"/>
        </w:rPr>
        <w:t>Оценка эффективности реализации муниципальной программы</w:t>
      </w:r>
    </w:p>
    <w:p w:rsidR="00A8027F" w:rsidRPr="001150C1" w:rsidRDefault="00A8027F" w:rsidP="00A8027F">
      <w:pPr>
        <w:ind w:left="142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pStyle w:val="consplusnormal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осуществляется посредством оценки достижения установленных целевых значений показателей эффективности и проводится в соответствии с Порядком разработки, утверждения, реализации и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</w:t>
      </w:r>
      <w:r w:rsidRPr="001150C1">
        <w:rPr>
          <w:rFonts w:ascii="PT Astra Serif" w:hAnsi="PT Astra Serif"/>
          <w:sz w:val="28"/>
          <w:szCs w:val="28"/>
        </w:rPr>
        <w:br/>
        <w:t>ЗАТО Светлый от 30.03.2021 № 76.</w:t>
      </w:r>
    </w:p>
    <w:p w:rsidR="00A8027F" w:rsidRPr="001150C1" w:rsidRDefault="00A8027F" w:rsidP="00A8027F">
      <w:pPr>
        <w:tabs>
          <w:tab w:val="left" w:pos="9214"/>
        </w:tabs>
        <w:ind w:right="27" w:firstLine="709"/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t xml:space="preserve"> 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95358">
          <w:headerReference w:type="default" r:id="rId12"/>
          <w:headerReference w:type="first" r:id="rId13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8027F" w:rsidRPr="001150C1" w:rsidRDefault="00A8027F" w:rsidP="00A8027F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lastRenderedPageBreak/>
        <w:t>Приложение № 1</w:t>
      </w:r>
    </w:p>
    <w:p w:rsidR="00A8027F" w:rsidRPr="001150C1" w:rsidRDefault="00A8027F" w:rsidP="00A8027F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к муниципальной программе</w:t>
      </w:r>
    </w:p>
    <w:p w:rsidR="00A8027F" w:rsidRPr="001150C1" w:rsidRDefault="00A8027F" w:rsidP="00A8027F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«Обеспечение пожарной безопасности объектов городского округа ЗАТО Светлый» на 2023 – 2025 годы</w:t>
      </w:r>
    </w:p>
    <w:p w:rsidR="00A8027F" w:rsidRPr="001150C1" w:rsidRDefault="00A8027F" w:rsidP="00A8027F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 xml:space="preserve">о целевых показателях муниципальной программы «Обеспечение пожарной безопасности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50C1">
        <w:rPr>
          <w:rFonts w:ascii="PT Astra Serif" w:hAnsi="PT Astra Serif"/>
          <w:b/>
          <w:sz w:val="28"/>
          <w:szCs w:val="28"/>
        </w:rPr>
        <w:t>объектов городского округа ЗАТО Светлый» на 2023 – 2025 годы</w:t>
      </w:r>
    </w:p>
    <w:p w:rsidR="00A8027F" w:rsidRPr="001150C1" w:rsidRDefault="00A8027F" w:rsidP="00A8027F">
      <w:pPr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W w:w="1498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8687"/>
        <w:gridCol w:w="1275"/>
        <w:gridCol w:w="1276"/>
        <w:gridCol w:w="992"/>
        <w:gridCol w:w="709"/>
        <w:gridCol w:w="709"/>
        <w:gridCol w:w="771"/>
      </w:tblGrid>
      <w:tr w:rsidR="00A8027F" w:rsidRPr="001150C1" w:rsidTr="00E77D63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п/п</w:t>
            </w:r>
          </w:p>
        </w:tc>
        <w:tc>
          <w:tcPr>
            <w:tcW w:w="8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ind w:left="-61" w:right="-47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Значение показателей</w:t>
            </w:r>
          </w:p>
        </w:tc>
      </w:tr>
      <w:tr w:rsidR="00A8027F" w:rsidRPr="001150C1" w:rsidTr="00E77D63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2021</w:t>
            </w:r>
          </w:p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год </w:t>
            </w:r>
          </w:p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(факт)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ind w:left="-47" w:right="-6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2022</w:t>
            </w:r>
          </w:p>
          <w:p w:rsidR="00A8027F" w:rsidRPr="001150C1" w:rsidRDefault="00A8027F" w:rsidP="00E77D63">
            <w:pPr>
              <w:ind w:left="-47" w:right="-6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год (оценка)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2024 год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 год</w:t>
            </w:r>
          </w:p>
        </w:tc>
      </w:tr>
      <w:tr w:rsidR="00A8027F" w:rsidRPr="001150C1" w:rsidTr="00E77D63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</w:t>
            </w:r>
          </w:p>
        </w:tc>
        <w:tc>
          <w:tcPr>
            <w:tcW w:w="8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8</w:t>
            </w:r>
          </w:p>
        </w:tc>
      </w:tr>
      <w:tr w:rsidR="00A8027F" w:rsidRPr="001150C1" w:rsidTr="00E77D63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</w:t>
            </w:r>
          </w:p>
        </w:tc>
        <w:tc>
          <w:tcPr>
            <w:tcW w:w="8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Внедрение на действующих объектах современных систем обнаружения </w:t>
            </w:r>
            <w:r w:rsidR="002930DD">
              <w:rPr>
                <w:rFonts w:ascii="PT Astra Serif" w:hAnsi="PT Astra Serif"/>
              </w:rPr>
              <w:br/>
            </w:r>
            <w:r w:rsidRPr="001150C1">
              <w:rPr>
                <w:rFonts w:ascii="PT Astra Serif" w:hAnsi="PT Astra Serif"/>
              </w:rPr>
              <w:t>и тушения пожаров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100</w:t>
            </w:r>
          </w:p>
        </w:tc>
      </w:tr>
      <w:tr w:rsidR="00A8027F" w:rsidRPr="001150C1" w:rsidTr="00E77D63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</w:t>
            </w:r>
          </w:p>
        </w:tc>
        <w:tc>
          <w:tcPr>
            <w:tcW w:w="8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Количество пожарных гидрантов на территории городского округа, находящихся в удовлетворительном состоянии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шт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39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39</w:t>
            </w:r>
          </w:p>
        </w:tc>
      </w:tr>
      <w:tr w:rsidR="00A8027F" w:rsidRPr="001150C1" w:rsidTr="00E77D63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</w:t>
            </w:r>
          </w:p>
        </w:tc>
        <w:tc>
          <w:tcPr>
            <w:tcW w:w="8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Количество зарегистрированных пожаров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шт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</w:t>
            </w:r>
          </w:p>
        </w:tc>
      </w:tr>
      <w:tr w:rsidR="00A8027F" w:rsidRPr="001150C1" w:rsidTr="00E77D63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</w:t>
            </w:r>
          </w:p>
        </w:tc>
        <w:tc>
          <w:tcPr>
            <w:tcW w:w="8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Количество объектов, оснащенных средствами противопожарного оповещения </w:t>
            </w:r>
            <w:r w:rsidR="002930DD">
              <w:rPr>
                <w:rFonts w:ascii="PT Astra Serif" w:hAnsi="PT Astra Serif"/>
              </w:rPr>
              <w:br/>
            </w:r>
            <w:r w:rsidRPr="001150C1">
              <w:rPr>
                <w:rFonts w:ascii="PT Astra Serif" w:hAnsi="PT Astra Serif"/>
              </w:rPr>
              <w:t>и первичными средствами пожаротушения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12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12</w:t>
            </w:r>
          </w:p>
        </w:tc>
      </w:tr>
    </w:tbl>
    <w:p w:rsidR="00A8027F" w:rsidRPr="001150C1" w:rsidRDefault="00A8027F" w:rsidP="00A8027F">
      <w:pPr>
        <w:jc w:val="both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jc w:val="both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jc w:val="both"/>
        <w:rPr>
          <w:rFonts w:ascii="PT Astra Serif" w:hAnsi="PT Astra Serif"/>
          <w:sz w:val="28"/>
          <w:szCs w:val="28"/>
        </w:rPr>
      </w:pPr>
    </w:p>
    <w:p w:rsidR="00A8027F" w:rsidRPr="001150C1" w:rsidRDefault="00A8027F" w:rsidP="00A8027F">
      <w:pPr>
        <w:jc w:val="both"/>
        <w:rPr>
          <w:rFonts w:ascii="PT Astra Serif" w:hAnsi="PT Astra Serif"/>
          <w:sz w:val="28"/>
          <w:szCs w:val="28"/>
        </w:rPr>
      </w:pPr>
    </w:p>
    <w:p w:rsidR="00A106CB" w:rsidRDefault="00A106CB" w:rsidP="00A8027F">
      <w:pPr>
        <w:jc w:val="both"/>
        <w:rPr>
          <w:rFonts w:ascii="PT Astra Serif" w:hAnsi="PT Astra Serif"/>
          <w:sz w:val="28"/>
          <w:szCs w:val="28"/>
        </w:rPr>
        <w:sectPr w:rsidR="00A106CB" w:rsidSect="00B2735D">
          <w:headerReference w:type="default" r:id="rId14"/>
          <w:headerReference w:type="first" r:id="rId15"/>
          <w:pgSz w:w="16838" w:h="11906" w:orient="landscape"/>
          <w:pgMar w:top="1988" w:right="567" w:bottom="993" w:left="680" w:header="278" w:footer="720" w:gutter="0"/>
          <w:pgNumType w:start="1"/>
          <w:cols w:space="720"/>
          <w:titlePg/>
          <w:docGrid w:linePitch="360"/>
        </w:sectPr>
      </w:pPr>
    </w:p>
    <w:p w:rsidR="00A8027F" w:rsidRPr="001150C1" w:rsidRDefault="00A8027F" w:rsidP="00B2735D">
      <w:pPr>
        <w:tabs>
          <w:tab w:val="left" w:pos="810"/>
        </w:tabs>
        <w:jc w:val="both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B2735D">
        <w:rPr>
          <w:rFonts w:ascii="PT Astra Serif" w:hAnsi="PT Astra Serif"/>
          <w:sz w:val="28"/>
          <w:szCs w:val="28"/>
        </w:rPr>
        <w:tab/>
      </w:r>
    </w:p>
    <w:p w:rsidR="00A8027F" w:rsidRPr="001150C1" w:rsidRDefault="00A8027F" w:rsidP="00B2735D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Приложение № 2</w:t>
      </w:r>
    </w:p>
    <w:p w:rsidR="00A8027F" w:rsidRPr="001150C1" w:rsidRDefault="00A8027F" w:rsidP="00B2735D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к муниципальной программе</w:t>
      </w:r>
    </w:p>
    <w:p w:rsidR="00A8027F" w:rsidRPr="001150C1" w:rsidRDefault="00A8027F" w:rsidP="00B2735D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«Обеспечение пожарной безопасности объектов городского округа ЗАТО Светлый» на 2023 – 2025 годы</w:t>
      </w:r>
    </w:p>
    <w:p w:rsidR="00A8027F" w:rsidRPr="001150C1" w:rsidRDefault="00A8027F" w:rsidP="00A8027F">
      <w:pPr>
        <w:jc w:val="both"/>
        <w:rPr>
          <w:rFonts w:ascii="PT Astra Serif" w:hAnsi="PT Astra Serif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150C1"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150C1">
        <w:rPr>
          <w:rFonts w:ascii="PT Astra Serif" w:hAnsi="PT Astra Serif"/>
          <w:b/>
          <w:bCs/>
          <w:sz w:val="28"/>
          <w:szCs w:val="28"/>
        </w:rPr>
        <w:t xml:space="preserve">основных мероприятий муниципальной программы «Обеспечение пожарной безопасности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150C1">
        <w:rPr>
          <w:rFonts w:ascii="PT Astra Serif" w:hAnsi="PT Astra Serif"/>
          <w:b/>
          <w:bCs/>
          <w:sz w:val="28"/>
          <w:szCs w:val="28"/>
        </w:rPr>
        <w:t>объектов городского округа ЗАТО Светлый» на 2023 – 2025 годы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1531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3"/>
        <w:gridCol w:w="2088"/>
        <w:gridCol w:w="1013"/>
        <w:gridCol w:w="1013"/>
        <w:gridCol w:w="3824"/>
        <w:gridCol w:w="2127"/>
        <w:gridCol w:w="1777"/>
      </w:tblGrid>
      <w:tr w:rsidR="00A8027F" w:rsidRPr="001150C1" w:rsidTr="00E77D63">
        <w:trPr>
          <w:trHeight w:val="274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Номер и наименование мероприятий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Срок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-64" w:right="-16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Связь с показателями муниципальной программы</w:t>
            </w:r>
          </w:p>
        </w:tc>
      </w:tr>
      <w:tr w:rsidR="00A8027F" w:rsidRPr="001150C1" w:rsidTr="00E77D63">
        <w:trPr>
          <w:trHeight w:val="564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начала реализа-ции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оконча-ния реализа-ции</w:t>
            </w: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8027F" w:rsidRPr="001150C1" w:rsidTr="00E77D63">
        <w:trPr>
          <w:trHeight w:val="277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8</w:t>
            </w:r>
          </w:p>
        </w:tc>
      </w:tr>
      <w:tr w:rsidR="00A8027F" w:rsidRPr="001150C1" w:rsidTr="00E77D63">
        <w:trPr>
          <w:trHeight w:val="274"/>
          <w:tblCellSpacing w:w="5" w:type="nil"/>
        </w:trPr>
        <w:tc>
          <w:tcPr>
            <w:tcW w:w="15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Основное мероприятие 1. Обеспечение мер первичной пожарной безопасности в учреждениях</w:t>
            </w:r>
          </w:p>
        </w:tc>
      </w:tr>
      <w:tr w:rsidR="00A8027F" w:rsidRPr="001150C1" w:rsidTr="0016117E">
        <w:trPr>
          <w:trHeight w:val="111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pStyle w:val="4"/>
              <w:rPr>
                <w:rStyle w:val="afb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1150C1">
              <w:rPr>
                <w:rFonts w:ascii="PT Astra Serif" w:hAnsi="PT Astra Serif"/>
                <w:sz w:val="24"/>
                <w:szCs w:val="24"/>
              </w:rPr>
              <w:t>Внедрение на действующих объектах современных систем обнаружения и тушения пожаров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Муниципальные учреждения городского округа ЗАТО Светлый (далее – </w:t>
            </w:r>
            <w:r w:rsidRPr="003B77E4">
              <w:rPr>
                <w:rFonts w:ascii="PT Astra Serif" w:hAnsi="PT Astra Serif"/>
              </w:rPr>
              <w:t>МУ</w:t>
            </w:r>
            <w:r>
              <w:rPr>
                <w:rFonts w:ascii="PT Astra Serif" w:hAnsi="PT Astra Serif"/>
              </w:rPr>
              <w:t>)</w:t>
            </w:r>
            <w:r w:rsidRPr="003B77E4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 xml:space="preserve">муниципальные унитарные предприятия городского округа ЗАТО Светлый (далее – </w:t>
            </w:r>
            <w:r w:rsidRPr="003B77E4">
              <w:rPr>
                <w:rFonts w:ascii="PT Astra Serif" w:hAnsi="PT Astra Serif"/>
              </w:rPr>
              <w:t>МУП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Своевременное реагирование на возникновение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Позднее обнаружение возникновения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1</w:t>
            </w:r>
          </w:p>
        </w:tc>
      </w:tr>
      <w:tr w:rsidR="00A8027F" w:rsidRPr="001150C1" w:rsidTr="0016117E">
        <w:trPr>
          <w:trHeight w:val="83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Style w:val="afb"/>
                <w:rFonts w:ascii="PT Astra Serif" w:hAnsi="PT Astra Serif"/>
                <w:b w:val="0"/>
                <w:bCs w:val="0"/>
              </w:rPr>
            </w:pPr>
            <w:r w:rsidRPr="001150C1">
              <w:rPr>
                <w:rFonts w:ascii="PT Astra Serif" w:hAnsi="PT Astra Serif"/>
              </w:rPr>
              <w:t>Заправка/перезарядка и (или) утилизация огнетушителей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МУ, МУП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Быстрое тушение возникших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Задержка в тушении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3</w:t>
            </w:r>
          </w:p>
        </w:tc>
      </w:tr>
    </w:tbl>
    <w:p w:rsidR="004E33B5" w:rsidRDefault="004E33B5">
      <w:r>
        <w:br w:type="page"/>
      </w:r>
    </w:p>
    <w:p w:rsidR="00A8027F" w:rsidRDefault="00A8027F" w:rsidP="00A8027F"/>
    <w:tbl>
      <w:tblPr>
        <w:tblpPr w:leftFromText="180" w:rightFromText="180" w:vertAnchor="text" w:tblpY="1"/>
        <w:tblOverlap w:val="never"/>
        <w:tblW w:w="1531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3"/>
        <w:gridCol w:w="2088"/>
        <w:gridCol w:w="1013"/>
        <w:gridCol w:w="1013"/>
        <w:gridCol w:w="3824"/>
        <w:gridCol w:w="2127"/>
        <w:gridCol w:w="1777"/>
      </w:tblGrid>
      <w:tr w:rsidR="00A8027F" w:rsidRPr="001150C1" w:rsidTr="004E33B5">
        <w:trPr>
          <w:trHeight w:val="33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8</w:t>
            </w:r>
          </w:p>
        </w:tc>
      </w:tr>
      <w:tr w:rsidR="00A8027F" w:rsidRPr="001150C1" w:rsidTr="004E33B5">
        <w:trPr>
          <w:trHeight w:val="27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1.3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right="6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Измерение сопротивления изоляции (включая монтажные и ремонтные работы)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МУ, МУ</w:t>
            </w:r>
            <w:r>
              <w:rPr>
                <w:rFonts w:ascii="PT Astra Serif" w:hAnsi="PT Astra Serif"/>
              </w:rPr>
              <w:t>П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Снижение вероятности возникновения техногенного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Повышение вероятности возникновения техногенного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3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8027F" w:rsidRPr="001150C1" w:rsidTr="004E33B5">
        <w:trPr>
          <w:trHeight w:val="279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Монтаж системы пожарной сигнализации</w:t>
            </w:r>
            <w:r>
              <w:rPr>
                <w:rFonts w:ascii="PT Astra Serif" w:hAnsi="PT Astra Serif"/>
              </w:rPr>
              <w:t xml:space="preserve"> (в том числе ремонт, модернизация, дооборудование)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МОУ СОШ № 2,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 ДО </w:t>
            </w:r>
            <w:r w:rsidRPr="003B77E4">
              <w:rPr>
                <w:rFonts w:ascii="PT Astra Serif" w:hAnsi="PT Astra Serif"/>
              </w:rPr>
              <w:t>ДДТ,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МУ ДО ДЮСШ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Быстрый вызов сотрудников полиции при чрезвычайных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Задержка в вызове сотрудников полиции при чрезвычайных ситуациях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3</w:t>
            </w:r>
          </w:p>
        </w:tc>
      </w:tr>
      <w:tr w:rsidR="00A8027F" w:rsidRPr="001150C1" w:rsidTr="004E33B5">
        <w:trPr>
          <w:trHeight w:val="1938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 xml:space="preserve">Техническое обслуживание пожарной сигнализации </w:t>
            </w:r>
            <w:r w:rsidRPr="003B77E4">
              <w:rPr>
                <w:rFonts w:ascii="PT Astra Serif" w:hAnsi="PT Astra Serif"/>
              </w:rPr>
              <w:br/>
              <w:t>(в том числе обслуживание оборудования для передачи сигнала пожарной тревоги на пульт МЧС, видеонаблюдения)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МУ, МУП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Сокращение сроков передачи информации 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на пульт СПСЧ № 5 о возникновении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Увеличение сроков передачи информации 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на пульт СПСЧ № 5 о возникновении пожара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3</w:t>
            </w:r>
          </w:p>
        </w:tc>
      </w:tr>
      <w:tr w:rsidR="00A8027F" w:rsidRPr="001150C1" w:rsidTr="004E33B5">
        <w:trPr>
          <w:trHeight w:val="1147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 xml:space="preserve">Испытание </w:t>
            </w:r>
            <w:r>
              <w:rPr>
                <w:rFonts w:ascii="PT Astra Serif" w:hAnsi="PT Astra Serif"/>
              </w:rPr>
              <w:t xml:space="preserve">(поверка) </w:t>
            </w:r>
            <w:r w:rsidRPr="003B77E4">
              <w:rPr>
                <w:rFonts w:ascii="PT Astra Serif" w:hAnsi="PT Astra Serif"/>
              </w:rPr>
              <w:t>наружных пожарных лестниц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 xml:space="preserve">МДОУ 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ind w:left="-75" w:right="-114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«Детский сад № 4»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 xml:space="preserve">МДОУ 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ind w:left="-75" w:right="-114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«Детский сад № 5»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Быстрая эвакуация персонала и детей при пожаре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Задержка в эвакуации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3</w:t>
            </w:r>
          </w:p>
        </w:tc>
      </w:tr>
      <w:tr w:rsidR="00A8027F" w:rsidRPr="001150C1" w:rsidTr="004E33B5">
        <w:trPr>
          <w:trHeight w:val="111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Опашка противопожарной полосы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МУП «ЖКХ»,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 xml:space="preserve"> 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 xml:space="preserve">МДОУ 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ind w:left="-75" w:right="-114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«Детский сад № 5»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Снижение вероятности распространения пожара на 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Повышение вероятности распространения пожара на здания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3</w:t>
            </w:r>
          </w:p>
        </w:tc>
      </w:tr>
    </w:tbl>
    <w:p w:rsidR="004E33B5" w:rsidRDefault="004E33B5">
      <w:r>
        <w:br w:type="page"/>
      </w:r>
    </w:p>
    <w:tbl>
      <w:tblPr>
        <w:tblpPr w:leftFromText="180" w:rightFromText="180" w:vertAnchor="text" w:tblpY="1"/>
        <w:tblOverlap w:val="never"/>
        <w:tblW w:w="1532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3"/>
        <w:gridCol w:w="2088"/>
        <w:gridCol w:w="1013"/>
        <w:gridCol w:w="1013"/>
        <w:gridCol w:w="3824"/>
        <w:gridCol w:w="2127"/>
        <w:gridCol w:w="1783"/>
      </w:tblGrid>
      <w:tr w:rsidR="004E33B5" w:rsidRPr="001150C1" w:rsidTr="004E33B5">
        <w:trPr>
          <w:trHeight w:val="27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ind w:left="12" w:right="6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B5" w:rsidRPr="001150C1" w:rsidRDefault="004E33B5" w:rsidP="004E33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8</w:t>
            </w:r>
          </w:p>
        </w:tc>
      </w:tr>
      <w:tr w:rsidR="00A8027F" w:rsidRPr="001150C1" w:rsidTr="00E77D63">
        <w:trPr>
          <w:trHeight w:val="2323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 xml:space="preserve">Приобретение предметов длительного пользования пожарной безопасности </w:t>
            </w:r>
            <w:r w:rsidRPr="003B77E4">
              <w:rPr>
                <w:rFonts w:ascii="PT Astra Serif" w:hAnsi="PT Astra Serif"/>
              </w:rPr>
              <w:br/>
              <w:t xml:space="preserve">(в том числе огнетушителей, пожарных шкафов, пожарных рукавов, установка доводчиков на двери запасных выходов, аккумуляторных </w:t>
            </w:r>
          </w:p>
          <w:p w:rsidR="00A8027F" w:rsidRPr="003B77E4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батарей,  знаков фотолюминисцентных и прочее)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B77E4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B77E4">
              <w:rPr>
                <w:rFonts w:ascii="PT Astra Serif" w:hAnsi="PT Astra Serif"/>
              </w:rPr>
              <w:t>МУ, МУП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Увеличение надежности тушения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Уменьшение надежности тушения пожара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№ 3</w:t>
            </w:r>
          </w:p>
        </w:tc>
      </w:tr>
      <w:tr w:rsidR="00A8027F" w:rsidRPr="001150C1" w:rsidTr="00E77D63">
        <w:trPr>
          <w:trHeight w:val="516"/>
          <w:tblCellSpacing w:w="5" w:type="nil"/>
        </w:trPr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Основное мероприятие 2. Создание условий для забора воды из источников наружного водоснабжения</w:t>
            </w:r>
          </w:p>
        </w:tc>
      </w:tr>
      <w:tr w:rsidR="00A8027F" w:rsidRPr="001150C1" w:rsidTr="00E77D63">
        <w:trPr>
          <w:trHeight w:val="124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ind w:left="12" w:right="6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Обслуживание (в том числе ремонт) пожарных гидрантов на территории городского округа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МУП «ЖКХ»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Уменьшение вероятности возникновения аварии при заборе воды пожарными автомобилями при ликвидации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Задержка в тушении</w:t>
            </w:r>
          </w:p>
          <w:p w:rsidR="00A8027F" w:rsidRPr="001150C1" w:rsidRDefault="00A8027F" w:rsidP="00E77D6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пожара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2</w:t>
            </w:r>
          </w:p>
        </w:tc>
      </w:tr>
    </w:tbl>
    <w:p w:rsidR="00A8027F" w:rsidRPr="001150C1" w:rsidRDefault="00A8027F" w:rsidP="00A8027F">
      <w:pPr>
        <w:rPr>
          <w:rFonts w:ascii="PT Astra Serif" w:hAnsi="PT Astra Serif"/>
        </w:rPr>
      </w:pPr>
      <w:r>
        <w:rPr>
          <w:rFonts w:ascii="PT Astra Serif" w:hAnsi="PT Astra Serif"/>
        </w:rPr>
        <w:br w:type="textWrapping" w:clear="all"/>
      </w:r>
    </w:p>
    <w:p w:rsidR="00A8027F" w:rsidRPr="001150C1" w:rsidRDefault="00A8027F" w:rsidP="00A8027F">
      <w:pPr>
        <w:jc w:val="center"/>
        <w:rPr>
          <w:rFonts w:ascii="PT Astra Serif" w:hAnsi="PT Astra Serif"/>
        </w:rPr>
      </w:pPr>
    </w:p>
    <w:p w:rsidR="00503B64" w:rsidRDefault="00503B64" w:rsidP="00A8027F">
      <w:pPr>
        <w:rPr>
          <w:rFonts w:ascii="PT Astra Serif" w:hAnsi="PT Astra Serif"/>
        </w:rPr>
        <w:sectPr w:rsidR="00503B64" w:rsidSect="00B2735D">
          <w:headerReference w:type="default" r:id="rId16"/>
          <w:headerReference w:type="first" r:id="rId17"/>
          <w:pgSz w:w="16838" w:h="11906" w:orient="landscape"/>
          <w:pgMar w:top="1701" w:right="567" w:bottom="284" w:left="680" w:header="278" w:footer="720" w:gutter="0"/>
          <w:pgNumType w:start="1"/>
          <w:cols w:space="720"/>
          <w:titlePg/>
          <w:docGrid w:linePitch="360"/>
        </w:sectPr>
      </w:pPr>
    </w:p>
    <w:p w:rsidR="00A8027F" w:rsidRPr="001150C1" w:rsidRDefault="00A8027F" w:rsidP="00A8027F">
      <w:pPr>
        <w:rPr>
          <w:rFonts w:ascii="PT Astra Serif" w:hAnsi="PT Astra Serif"/>
        </w:rPr>
      </w:pPr>
      <w:r w:rsidRPr="001150C1"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A8027F" w:rsidRPr="001150C1" w:rsidRDefault="00A8027F" w:rsidP="00A8027F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  <w:sz w:val="28"/>
        </w:rPr>
      </w:pPr>
    </w:p>
    <w:p w:rsidR="00A8027F" w:rsidRPr="001150C1" w:rsidRDefault="00A8027F" w:rsidP="00B2735D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Приложение № 3</w:t>
      </w:r>
    </w:p>
    <w:p w:rsidR="00A8027F" w:rsidRPr="001150C1" w:rsidRDefault="00A8027F" w:rsidP="00B2735D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к муниципальной программе</w:t>
      </w:r>
    </w:p>
    <w:p w:rsidR="00A8027F" w:rsidRPr="001150C1" w:rsidRDefault="00A8027F" w:rsidP="00B2735D">
      <w:pPr>
        <w:autoSpaceDE w:val="0"/>
        <w:autoSpaceDN w:val="0"/>
        <w:adjustRightInd w:val="0"/>
        <w:ind w:left="9900"/>
        <w:jc w:val="center"/>
        <w:rPr>
          <w:rFonts w:ascii="PT Astra Serif" w:hAnsi="PT Astra Serif"/>
          <w:sz w:val="28"/>
        </w:rPr>
      </w:pPr>
      <w:r w:rsidRPr="001150C1">
        <w:rPr>
          <w:rFonts w:ascii="PT Astra Serif" w:hAnsi="PT Astra Serif"/>
          <w:sz w:val="28"/>
        </w:rPr>
        <w:t>«Обеспечение пожарной безопасности объектов городского округа ЗАТО Светлый» на 2023 – 2025 годы</w:t>
      </w:r>
    </w:p>
    <w:p w:rsidR="00A8027F" w:rsidRPr="001150C1" w:rsidRDefault="00A8027F" w:rsidP="00A8027F">
      <w:pPr>
        <w:autoSpaceDE w:val="0"/>
        <w:autoSpaceDN w:val="0"/>
        <w:adjustRightInd w:val="0"/>
        <w:ind w:left="10206"/>
        <w:jc w:val="center"/>
        <w:rPr>
          <w:rFonts w:ascii="PT Astra Serif" w:hAnsi="PT Astra Serif"/>
          <w:sz w:val="28"/>
        </w:rPr>
      </w:pP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150C1">
        <w:rPr>
          <w:rFonts w:ascii="PT Astra Serif" w:hAnsi="PT Astra Serif"/>
          <w:b/>
          <w:bCs/>
          <w:sz w:val="28"/>
          <w:szCs w:val="28"/>
        </w:rPr>
        <w:t xml:space="preserve">СВЕДЕНИЯ </w:t>
      </w:r>
    </w:p>
    <w:p w:rsidR="00A8027F" w:rsidRPr="001150C1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150C1">
        <w:rPr>
          <w:rFonts w:ascii="PT Astra Serif" w:hAnsi="PT Astra Serif"/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«Обеспечение пожарной </w:t>
      </w:r>
      <w:r w:rsidRPr="001150C1">
        <w:rPr>
          <w:rFonts w:ascii="PT Astra Serif" w:hAnsi="PT Astra Serif"/>
          <w:b/>
          <w:bCs/>
          <w:sz w:val="28"/>
          <w:szCs w:val="28"/>
        </w:rPr>
        <w:br/>
        <w:t xml:space="preserve">безопасности объектов городского округа ЗАТО Светлый на 2023 – 2025 годы» </w:t>
      </w:r>
    </w:p>
    <w:p w:rsidR="00A8027F" w:rsidRDefault="00A8027F" w:rsidP="00A80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30" w:type="dxa"/>
        <w:tblInd w:w="534" w:type="dxa"/>
        <w:tblLook w:val="0000"/>
      </w:tblPr>
      <w:tblGrid>
        <w:gridCol w:w="5045"/>
        <w:gridCol w:w="3034"/>
        <w:gridCol w:w="66"/>
        <w:gridCol w:w="2745"/>
        <w:gridCol w:w="1000"/>
        <w:gridCol w:w="960"/>
        <w:gridCol w:w="960"/>
        <w:gridCol w:w="1020"/>
      </w:tblGrid>
      <w:tr w:rsidR="00A8027F" w:rsidRPr="001150C1" w:rsidTr="00E77D63">
        <w:trPr>
          <w:trHeight w:val="562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Ответственный исполнитель (участник)</w:t>
            </w:r>
          </w:p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 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Источники финансового обеспечения</w:t>
            </w:r>
          </w:p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Объемы финансового обеспечения, </w:t>
            </w:r>
            <w:r w:rsidRPr="001150C1">
              <w:rPr>
                <w:rFonts w:ascii="PT Astra Serif" w:hAnsi="PT Astra Serif"/>
              </w:rPr>
              <w:br/>
              <w:t>тыс. рублей</w:t>
            </w:r>
          </w:p>
        </w:tc>
      </w:tr>
      <w:tr w:rsidR="00A8027F" w:rsidRPr="001150C1" w:rsidTr="00E77D63">
        <w:trPr>
          <w:trHeight w:val="264"/>
        </w:trPr>
        <w:tc>
          <w:tcPr>
            <w:tcW w:w="5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2025</w:t>
            </w:r>
          </w:p>
        </w:tc>
      </w:tr>
      <w:tr w:rsidR="00A8027F" w:rsidRPr="001150C1" w:rsidTr="00503B64">
        <w:trPr>
          <w:trHeight w:val="264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</w:t>
            </w:r>
          </w:p>
        </w:tc>
      </w:tr>
      <w:tr w:rsidR="00A8027F" w:rsidRPr="001150C1" w:rsidTr="00503B64">
        <w:trPr>
          <w:trHeight w:val="300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Муниципальная программа «Обеспечение пожарной безопасности объектов городского округа ЗАТО Светлый на 2023 – 2025 годы»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Всего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1 920,0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928,3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423,1</w:t>
            </w:r>
          </w:p>
        </w:tc>
      </w:tr>
      <w:tr w:rsidR="00A8027F" w:rsidRPr="001150C1" w:rsidTr="00503B64">
        <w:trPr>
          <w:trHeight w:val="264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1 234,8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242,5</w:t>
            </w:r>
          </w:p>
        </w:tc>
      </w:tr>
      <w:tr w:rsidR="00A8027F" w:rsidRPr="001150C1" w:rsidTr="00503B64">
        <w:trPr>
          <w:trHeight w:val="8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  <w:r w:rsidRPr="001150C1">
              <w:rPr>
                <w:rFonts w:ascii="PT Astra Serif" w:hAnsi="PT Astra Serif"/>
              </w:rPr>
              <w:t xml:space="preserve">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685,2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332,6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180,6</w:t>
            </w:r>
          </w:p>
        </w:tc>
      </w:tr>
      <w:tr w:rsidR="00A8027F" w:rsidRPr="001150C1" w:rsidTr="00503B64">
        <w:trPr>
          <w:trHeight w:val="25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В том числе по исполнителям </w:t>
            </w:r>
          </w:p>
        </w:tc>
      </w:tr>
      <w:tr w:rsidR="00A8027F" w:rsidRPr="001150C1" w:rsidTr="00503B64">
        <w:trPr>
          <w:trHeight w:val="324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МУП ЖКХ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  <w:r w:rsidRPr="001150C1">
              <w:rPr>
                <w:rFonts w:ascii="PT Astra Serif" w:hAnsi="PT Astra Serif"/>
              </w:rPr>
              <w:t xml:space="preserve">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561,0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293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141</w:t>
            </w:r>
            <w:r>
              <w:rPr>
                <w:rFonts w:ascii="PT Astra Serif" w:hAnsi="PT Astra Serif"/>
              </w:rPr>
              <w:t>,0</w:t>
            </w:r>
          </w:p>
        </w:tc>
      </w:tr>
      <w:tr w:rsidR="00A8027F" w:rsidRPr="00C85C92" w:rsidTr="00503B64">
        <w:trPr>
          <w:trHeight w:val="528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МУП Рынок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  <w:r w:rsidRPr="001150C1">
              <w:rPr>
                <w:rFonts w:ascii="PT Astra Serif" w:hAnsi="PT Astra Serif"/>
              </w:rPr>
              <w:t xml:space="preserve">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39,6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39,6</w:t>
            </w:r>
          </w:p>
        </w:tc>
      </w:tr>
      <w:tr w:rsidR="00A8027F" w:rsidRPr="00C85C92" w:rsidTr="00503B64">
        <w:trPr>
          <w:trHeight w:val="264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МОУ СОШ № 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206,2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53,7</w:t>
            </w:r>
          </w:p>
        </w:tc>
      </w:tr>
      <w:tr w:rsidR="00A8027F" w:rsidRPr="00C85C92" w:rsidTr="00503B64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МОУ СОШ № 3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165,9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84,7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40,6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40,6</w:t>
            </w:r>
          </w:p>
        </w:tc>
      </w:tr>
      <w:tr w:rsidR="00A8027F" w:rsidRPr="00C85C92" w:rsidTr="00503B64">
        <w:trPr>
          <w:trHeight w:val="266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3»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503B64">
        <w:trPr>
          <w:trHeight w:val="260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4»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114,3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114,3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503B64">
        <w:trPr>
          <w:trHeight w:val="368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5»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503B64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 ДО ДДТ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202,9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53,0</w:t>
            </w:r>
          </w:p>
        </w:tc>
      </w:tr>
      <w:tr w:rsidR="00503B64" w:rsidRPr="00C85C92" w:rsidTr="00503B64">
        <w:trPr>
          <w:trHeight w:val="279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4" w:rsidRPr="001150C1" w:rsidRDefault="00503B64" w:rsidP="005B1419">
            <w:pPr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64" w:rsidRPr="0033166C" w:rsidRDefault="00503B64" w:rsidP="005B1419">
            <w:pPr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64" w:rsidRPr="0033166C" w:rsidRDefault="00503B64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64" w:rsidRPr="00673514" w:rsidRDefault="00503B64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64" w:rsidRPr="00673514" w:rsidRDefault="00503B64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64" w:rsidRPr="00C85C92" w:rsidRDefault="00503B64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64" w:rsidRPr="00C85C92" w:rsidRDefault="00503B64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A8027F" w:rsidRPr="00C85C92" w:rsidTr="00503B64">
        <w:trPr>
          <w:trHeight w:val="279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ED0820" w:rsidP="00E77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-258.2pt;margin-top:0;width:252.75pt;height:0;z-index:251660288;mso-position-horizontal-relative:text;mso-position-vertical-relative:text" o:connectortype="straight"/>
              </w:pict>
            </w:r>
            <w:r w:rsidR="00A8027F" w:rsidRPr="0033166C">
              <w:rPr>
                <w:rFonts w:ascii="PT Astra Serif" w:hAnsi="PT Astra Serif"/>
              </w:rPr>
              <w:t>МУ ДО ДЮСШ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205,8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83,8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59,8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62,2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МУК Дом культуры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Редакция газеты «Светлые вести»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504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33,0</w:t>
            </w:r>
          </w:p>
        </w:tc>
      </w:tr>
      <w:tr w:rsidR="00A8027F" w:rsidRPr="00C85C92" w:rsidTr="00E77D63">
        <w:trPr>
          <w:trHeight w:val="279"/>
        </w:trPr>
        <w:tc>
          <w:tcPr>
            <w:tcW w:w="1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В том числе по мероприятиям: </w:t>
            </w:r>
          </w:p>
        </w:tc>
      </w:tr>
      <w:tr w:rsidR="00A8027F" w:rsidRPr="00C85C92" w:rsidTr="00E77D63">
        <w:trPr>
          <w:trHeight w:val="223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1.2. Заправка/перезарядка и (или) утилизация огнетушителей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10,0</w:t>
            </w:r>
          </w:p>
        </w:tc>
      </w:tr>
      <w:tr w:rsidR="00A8027F" w:rsidRPr="00C85C92" w:rsidTr="00E77D63">
        <w:trPr>
          <w:trHeight w:val="48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10,0</w:t>
            </w:r>
          </w:p>
        </w:tc>
      </w:tr>
      <w:tr w:rsidR="00A8027F" w:rsidRPr="00C85C92" w:rsidTr="00E77D63">
        <w:trPr>
          <w:trHeight w:val="282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528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МУП ЖКХ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10,0</w:t>
            </w:r>
          </w:p>
        </w:tc>
      </w:tr>
      <w:tr w:rsidR="00A8027F" w:rsidRPr="00C85C92" w:rsidTr="00E77D63">
        <w:trPr>
          <w:trHeight w:val="508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МУП Рынок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09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МОУ СОШ № 2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7C14FE" w:rsidRDefault="00A8027F" w:rsidP="00E77D63">
            <w:pPr>
              <w:jc w:val="center"/>
              <w:rPr>
                <w:rFonts w:ascii="PT Astra Serif" w:hAnsi="PT Astra Serif"/>
              </w:rPr>
            </w:pPr>
            <w:r w:rsidRPr="007C14FE">
              <w:rPr>
                <w:rFonts w:ascii="PT Astra Serif" w:hAnsi="PT Astra Serif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46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МОУ СОШ № 3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264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 ДО ДДТ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231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3»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10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4»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49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5»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960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</w:tbl>
    <w:p w:rsidR="00503B64" w:rsidRDefault="00503B64">
      <w:r>
        <w:br w:type="page"/>
      </w:r>
    </w:p>
    <w:tbl>
      <w:tblPr>
        <w:tblW w:w="14830" w:type="dxa"/>
        <w:tblInd w:w="534" w:type="dxa"/>
        <w:tblLook w:val="0000"/>
      </w:tblPr>
      <w:tblGrid>
        <w:gridCol w:w="5045"/>
        <w:gridCol w:w="3034"/>
        <w:gridCol w:w="2811"/>
        <w:gridCol w:w="1000"/>
        <w:gridCol w:w="960"/>
        <w:gridCol w:w="960"/>
        <w:gridCol w:w="1020"/>
      </w:tblGrid>
      <w:tr w:rsidR="005B1419" w:rsidRPr="00C85C92" w:rsidTr="00C83F78">
        <w:trPr>
          <w:trHeight w:val="294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1150C1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33166C" w:rsidRDefault="005B1419" w:rsidP="00E77D63">
            <w:pPr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33166C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673514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673514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C85C92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C85C92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A8027F" w:rsidRPr="00C85C92" w:rsidTr="00E77D63">
        <w:trPr>
          <w:trHeight w:val="294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1.3. Измерение сопротивления изоляции (включая монтажные и ремонтные работы)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154,9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154,9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12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3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МОУ СОШ № 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16117E">
        <w:trPr>
          <w:trHeight w:val="355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МОУ СОШ № 3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31,9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16117E">
        <w:trPr>
          <w:trHeight w:val="36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МУ ДО ДДТ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16117E">
        <w:trPr>
          <w:trHeight w:val="22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3»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4»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44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16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1.4. Монтаж оборудования пожарной сигнализации</w:t>
            </w:r>
            <w:r>
              <w:rPr>
                <w:rFonts w:ascii="PT Astra Serif" w:hAnsi="PT Astra Serif"/>
              </w:rPr>
              <w:t xml:space="preserve"> (в том числе ремонт, модернизация, дооборудование)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40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МОУ СОШ № 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322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МУ ДО ДДТ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 xml:space="preserve">29,0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 xml:space="preserve">29,0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 xml:space="preserve">0,0 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МУ ДО ДЮСШ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26,6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26,6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0,0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1.5. Техническое обслуживание пожарной сигнализации (в том числе обслуживание оборудования для передачи сигнала пожарной тревоги на пульт МЧС, видеонаблюдения)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1 402,1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510,0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510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382,1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876,5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236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242,5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525,6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274,0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139,6</w:t>
            </w:r>
          </w:p>
        </w:tc>
      </w:tr>
      <w:tr w:rsidR="00A8027F" w:rsidRPr="00C85C92" w:rsidTr="00E77D63">
        <w:trPr>
          <w:trHeight w:val="279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МОУ СОШ № 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53,7</w:t>
            </w:r>
          </w:p>
        </w:tc>
      </w:tr>
      <w:tr w:rsidR="00A8027F" w:rsidRPr="00C85C92" w:rsidTr="00E77D63">
        <w:trPr>
          <w:trHeight w:val="316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МОУ СОШ № 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673514" w:rsidRDefault="00A8027F" w:rsidP="00E77D63">
            <w:pPr>
              <w:jc w:val="center"/>
              <w:rPr>
                <w:rFonts w:ascii="PT Astra Serif" w:hAnsi="PT Astra Serif"/>
              </w:rPr>
            </w:pPr>
            <w:r w:rsidRPr="00673514">
              <w:rPr>
                <w:rFonts w:ascii="PT Astra Serif" w:hAnsi="PT Astra Serif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C85C92" w:rsidRDefault="00A8027F" w:rsidP="00E77D63">
            <w:pPr>
              <w:jc w:val="center"/>
              <w:rPr>
                <w:rFonts w:ascii="PT Astra Serif" w:hAnsi="PT Astra Serif"/>
              </w:rPr>
            </w:pPr>
            <w:r w:rsidRPr="00C85C92">
              <w:rPr>
                <w:rFonts w:ascii="PT Astra Serif" w:hAnsi="PT Astra Serif"/>
              </w:rPr>
              <w:t>40,6</w:t>
            </w:r>
          </w:p>
        </w:tc>
      </w:tr>
      <w:tr w:rsidR="00A8027F" w:rsidRPr="001150C1" w:rsidTr="00E77D63">
        <w:trPr>
          <w:trHeight w:val="278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МДОУ «Детский сад № 3»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 xml:space="preserve">43,8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255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МДОУ «Детский сад № 4»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 xml:space="preserve"> 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400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 xml:space="preserve">44,2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25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МУ ДО ДДТ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53,0</w:t>
            </w:r>
          </w:p>
        </w:tc>
      </w:tr>
      <w:tr w:rsidR="00A8027F" w:rsidRPr="001150C1" w:rsidTr="00E77D63">
        <w:trPr>
          <w:trHeight w:val="405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МУ ДО ДЮСШ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179,2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33166C" w:rsidRDefault="00A8027F" w:rsidP="00E77D63">
            <w:pPr>
              <w:jc w:val="center"/>
              <w:rPr>
                <w:rFonts w:ascii="PT Astra Serif" w:hAnsi="PT Astra Serif"/>
              </w:rPr>
            </w:pPr>
            <w:r w:rsidRPr="0033166C">
              <w:rPr>
                <w:rFonts w:ascii="PT Astra Serif" w:hAnsi="PT Astra Serif"/>
              </w:rPr>
              <w:t>57,2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59,8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62,2</w:t>
            </w:r>
          </w:p>
        </w:tc>
      </w:tr>
      <w:tr w:rsidR="00A8027F" w:rsidRPr="001150C1" w:rsidTr="00E77D63">
        <w:trPr>
          <w:trHeight w:val="25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Редакция газеты «Светлые вести»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 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252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МУК Дом культуры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 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 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</w:tbl>
    <w:p w:rsidR="005B1419" w:rsidRDefault="005B1419">
      <w:r>
        <w:br w:type="page"/>
      </w:r>
    </w:p>
    <w:tbl>
      <w:tblPr>
        <w:tblW w:w="14830" w:type="dxa"/>
        <w:tblInd w:w="534" w:type="dxa"/>
        <w:tblLook w:val="0000"/>
      </w:tblPr>
      <w:tblGrid>
        <w:gridCol w:w="5045"/>
        <w:gridCol w:w="3034"/>
        <w:gridCol w:w="2811"/>
        <w:gridCol w:w="1000"/>
        <w:gridCol w:w="960"/>
        <w:gridCol w:w="960"/>
        <w:gridCol w:w="81"/>
        <w:gridCol w:w="939"/>
      </w:tblGrid>
      <w:tr w:rsidR="005B1419" w:rsidRPr="001150C1" w:rsidTr="005B1419">
        <w:trPr>
          <w:trHeight w:val="268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1150C1" w:rsidRDefault="005B1419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33166C" w:rsidRDefault="005B1419" w:rsidP="005B1419">
            <w:pPr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33166C" w:rsidRDefault="005B1419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673514" w:rsidRDefault="005B1419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673514" w:rsidRDefault="005B1419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C85C92" w:rsidRDefault="005B1419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C85C92" w:rsidRDefault="005B1419" w:rsidP="005B1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A8027F" w:rsidRPr="001150C1" w:rsidTr="00E77D63">
        <w:trPr>
          <w:trHeight w:val="750"/>
        </w:trPr>
        <w:tc>
          <w:tcPr>
            <w:tcW w:w="50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МУ «Управление административно-хозяйственного </w:t>
            </w:r>
            <w:r w:rsidR="00B2735D">
              <w:rPr>
                <w:rFonts w:ascii="PT Astra Serif" w:hAnsi="PT Astra Serif"/>
              </w:rPr>
              <w:br/>
            </w:r>
            <w:r w:rsidRPr="001150C1">
              <w:rPr>
                <w:rFonts w:ascii="PT Astra Serif" w:hAnsi="PT Astra Serif"/>
              </w:rPr>
              <w:t>и транспортного обеспечения»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 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33,0</w:t>
            </w:r>
          </w:p>
        </w:tc>
      </w:tr>
      <w:tr w:rsidR="00A8027F" w:rsidRPr="001150C1" w:rsidTr="00E77D63">
        <w:trPr>
          <w:trHeight w:val="548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МУП ЖКХ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404,4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234,4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100,0</w:t>
            </w:r>
          </w:p>
        </w:tc>
      </w:tr>
      <w:tr w:rsidR="00A8027F" w:rsidRPr="001150C1" w:rsidTr="00503B64">
        <w:trPr>
          <w:trHeight w:val="470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МУП Рынок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39,6</w:t>
            </w:r>
          </w:p>
        </w:tc>
      </w:tr>
      <w:tr w:rsidR="00A8027F" w:rsidRPr="001150C1" w:rsidTr="00503B64">
        <w:trPr>
          <w:trHeight w:val="339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1.6. Испытание</w:t>
            </w:r>
            <w:r>
              <w:rPr>
                <w:rFonts w:ascii="PT Astra Serif" w:hAnsi="PT Astra Serif"/>
              </w:rPr>
              <w:t xml:space="preserve"> (поверка)</w:t>
            </w:r>
            <w:r w:rsidRPr="001150C1">
              <w:rPr>
                <w:rFonts w:ascii="PT Astra Serif" w:hAnsi="PT Astra Serif"/>
              </w:rPr>
              <w:t xml:space="preserve"> наружных лестниц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71,0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503B64">
        <w:trPr>
          <w:trHeight w:val="372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503B64" w:rsidP="00E77D63">
            <w:pPr>
              <w:rPr>
                <w:rFonts w:ascii="PT Astra Serif" w:hAnsi="PT Astra Serif"/>
              </w:rPr>
            </w:pPr>
            <w:r>
              <w:br w:type="page"/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МДОУ «Детский сад № 4»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 56,0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56,0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503B64">
        <w:trPr>
          <w:trHeight w:val="372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15,0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15,0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366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1.7. Опашка противопожарной полосы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600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355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6,0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600"/>
        </w:trPr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МУП ЖКХ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314"/>
        </w:trPr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nil"/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 xml:space="preserve">6,0 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332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1.8.</w:t>
            </w:r>
            <w:r w:rsidRPr="001150C1">
              <w:rPr>
                <w:rFonts w:ascii="PT Astra Serif" w:hAnsi="PT Astra Serif"/>
              </w:rPr>
              <w:br/>
              <w:t xml:space="preserve">Приобретение предметов длительного пользования пожарной безопасности </w:t>
            </w:r>
            <w:r w:rsidRPr="001150C1">
              <w:rPr>
                <w:rFonts w:ascii="PT Astra Serif" w:hAnsi="PT Astra Serif"/>
              </w:rPr>
              <w:br/>
              <w:t>(в том числе огнетушителей, пожарных шкафов, пожарных рукавов, установка доводчиков на двери запасных выходов, аккумуляторных батарей,  знаков фотолюминисцентных и прочее)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29,8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48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48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29,8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258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МОУ СОШ № 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5,7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264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МДОУ «Детский сад № 5»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11,3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</w:tbl>
    <w:p w:rsidR="005B1419" w:rsidRDefault="005B1419">
      <w:r>
        <w:br w:type="page"/>
      </w:r>
    </w:p>
    <w:tbl>
      <w:tblPr>
        <w:tblW w:w="14830" w:type="dxa"/>
        <w:tblInd w:w="534" w:type="dxa"/>
        <w:tblLook w:val="0000"/>
      </w:tblPr>
      <w:tblGrid>
        <w:gridCol w:w="5045"/>
        <w:gridCol w:w="3034"/>
        <w:gridCol w:w="2811"/>
        <w:gridCol w:w="1000"/>
        <w:gridCol w:w="960"/>
        <w:gridCol w:w="1041"/>
        <w:gridCol w:w="939"/>
      </w:tblGrid>
      <w:tr w:rsidR="005B1419" w:rsidRPr="001150C1" w:rsidTr="00DD5525">
        <w:trPr>
          <w:trHeight w:val="268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19" w:rsidRPr="001150C1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33166C" w:rsidRDefault="005B1419" w:rsidP="00E77D63">
            <w:pPr>
              <w:jc w:val="center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33166C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673514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19" w:rsidRPr="00673514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19" w:rsidRPr="00C85C92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19" w:rsidRPr="00C85C92" w:rsidRDefault="005B1419" w:rsidP="00E77D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A8027F" w:rsidRPr="001150C1" w:rsidTr="005B1419">
        <w:trPr>
          <w:trHeight w:val="599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 «Управлен</w:t>
            </w:r>
            <w:r>
              <w:rPr>
                <w:rFonts w:ascii="PT Astra Serif" w:hAnsi="PT Astra Serif"/>
              </w:rPr>
              <w:t>ие административно-хозяйственного и транспортного обеспе</w:t>
            </w:r>
            <w:r w:rsidRPr="001150C1">
              <w:rPr>
                <w:rFonts w:ascii="PT Astra Serif" w:hAnsi="PT Astra Serif"/>
              </w:rPr>
              <w:t>чения»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11,1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599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Редакция газеты «Светлые вести»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1,7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0,0</w:t>
            </w:r>
          </w:p>
        </w:tc>
      </w:tr>
      <w:tr w:rsidR="00A8027F" w:rsidRPr="001150C1" w:rsidTr="00E77D63">
        <w:trPr>
          <w:trHeight w:val="334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Мероприятие 2.1. Обслуживание (в том числе ремонт) пожарных гидрантов на территории городского округа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31,0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31,0</w:t>
            </w:r>
          </w:p>
        </w:tc>
      </w:tr>
      <w:tr w:rsidR="00A8027F" w:rsidRPr="001150C1" w:rsidTr="00E77D63">
        <w:trPr>
          <w:trHeight w:val="734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МУП ЖКХ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За счет собственных средств (прогнозно)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31,0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27F" w:rsidRPr="001150C1" w:rsidRDefault="00A8027F" w:rsidP="00E77D63">
            <w:pPr>
              <w:jc w:val="center"/>
              <w:rPr>
                <w:rFonts w:ascii="PT Astra Serif" w:hAnsi="PT Astra Serif"/>
              </w:rPr>
            </w:pPr>
            <w:r w:rsidRPr="001150C1">
              <w:rPr>
                <w:rFonts w:ascii="PT Astra Serif" w:hAnsi="PT Astra Serif"/>
              </w:rPr>
              <w:t>31,0</w:t>
            </w:r>
          </w:p>
        </w:tc>
      </w:tr>
    </w:tbl>
    <w:p w:rsidR="00A8027F" w:rsidRPr="001150C1" w:rsidRDefault="00A8027F" w:rsidP="00A8027F">
      <w:pPr>
        <w:autoSpaceDE w:val="0"/>
        <w:autoSpaceDN w:val="0"/>
        <w:adjustRightInd w:val="0"/>
        <w:rPr>
          <w:rFonts w:ascii="PT Astra Serif" w:hAnsi="PT Astra Serif"/>
          <w:sz w:val="28"/>
        </w:rPr>
      </w:pPr>
    </w:p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72E98" w:rsidRPr="004A2007" w:rsidSect="00B2735D">
      <w:pgSz w:w="16838" w:h="11906" w:orient="landscape"/>
      <w:pgMar w:top="1701" w:right="567" w:bottom="284" w:left="680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2E" w:rsidRDefault="00E85C2E">
      <w:r>
        <w:separator/>
      </w:r>
    </w:p>
  </w:endnote>
  <w:endnote w:type="continuationSeparator" w:id="0">
    <w:p w:rsidR="00E85C2E" w:rsidRDefault="00E8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2E" w:rsidRDefault="00E85C2E">
      <w:r>
        <w:separator/>
      </w:r>
    </w:p>
  </w:footnote>
  <w:footnote w:type="continuationSeparator" w:id="0">
    <w:p w:rsidR="00E85C2E" w:rsidRDefault="00E85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E7" w:rsidRDefault="00E81FE7">
    <w:pPr>
      <w:pStyle w:val="a3"/>
      <w:jc w:val="center"/>
    </w:pPr>
  </w:p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A72E98" w:rsidP="008953B7">
          <w:pPr>
            <w:tabs>
              <w:tab w:val="left" w:pos="1065"/>
            </w:tabs>
            <w:rPr>
              <w:sz w:val="28"/>
              <w:szCs w:val="28"/>
            </w:rPr>
          </w:pPr>
        </w:p>
      </w:tc>
      <w:tc>
        <w:tcPr>
          <w:tcW w:w="4821" w:type="dxa"/>
        </w:tcPr>
        <w:p w:rsidR="00A72E98" w:rsidRPr="00FE6B31" w:rsidRDefault="00A72E98" w:rsidP="00E00574">
          <w:pPr>
            <w:jc w:val="right"/>
            <w:rPr>
              <w:sz w:val="28"/>
              <w:szCs w:val="28"/>
            </w:rPr>
          </w:pP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831971"/>
    </w:sdtPr>
    <w:sdtContent>
      <w:p w:rsidR="00717BDB" w:rsidRDefault="00ED0820">
        <w:pPr>
          <w:pStyle w:val="a3"/>
          <w:jc w:val="center"/>
        </w:pPr>
        <w:fldSimple w:instr=" PAGE   \* MERGEFORMAT ">
          <w:r w:rsidR="00DF0D62">
            <w:rPr>
              <w:noProof/>
            </w:rPr>
            <w:t>6</w:t>
          </w:r>
        </w:fldSimple>
      </w:p>
    </w:sdtContent>
  </w:sdt>
  <w:p w:rsidR="00333A67" w:rsidRDefault="00333A67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831973"/>
    </w:sdtPr>
    <w:sdtContent>
      <w:p w:rsidR="00333A67" w:rsidRDefault="00ED0820">
        <w:pPr>
          <w:pStyle w:val="a3"/>
          <w:jc w:val="center"/>
        </w:pPr>
      </w:p>
    </w:sdtContent>
  </w:sdt>
  <w:p w:rsidR="00333A67" w:rsidRPr="00333A67" w:rsidRDefault="00333A67" w:rsidP="00333A67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831956"/>
    </w:sdtPr>
    <w:sdtContent>
      <w:p w:rsidR="00697D0F" w:rsidRDefault="00ED0820">
        <w:pPr>
          <w:pStyle w:val="a3"/>
          <w:jc w:val="center"/>
        </w:pPr>
        <w:fldSimple w:instr=" PAGE   \* MERGEFORMAT ">
          <w:r w:rsidR="00A106CB">
            <w:rPr>
              <w:noProof/>
            </w:rPr>
            <w:t>4</w:t>
          </w:r>
        </w:fldSimple>
      </w:p>
    </w:sdtContent>
  </w:sdt>
  <w:p w:rsidR="00717BDB" w:rsidRDefault="00717BDB" w:rsidP="00B514F0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7D" w:rsidRPr="002B6446" w:rsidRDefault="00E85C2E" w:rsidP="00F74858">
    <w:pPr>
      <w:pStyle w:val="a3"/>
      <w:spacing w:line="288" w:lineRule="auto"/>
      <w:jc w:val="center"/>
      <w:rPr>
        <w:b/>
        <w:sz w:val="1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831949"/>
    </w:sdtPr>
    <w:sdtContent>
      <w:p w:rsidR="00A106CB" w:rsidRDefault="00ED0820">
        <w:pPr>
          <w:pStyle w:val="a3"/>
          <w:jc w:val="center"/>
        </w:pPr>
        <w:fldSimple w:instr=" PAGE   \* MERGEFORMAT ">
          <w:r w:rsidR="00DF0D62">
            <w:rPr>
              <w:noProof/>
            </w:rPr>
            <w:t>5</w:t>
          </w:r>
        </w:fldSimple>
      </w:p>
    </w:sdtContent>
  </w:sdt>
  <w:p w:rsidR="00A106CB" w:rsidRDefault="00A106CB" w:rsidP="00B514F0">
    <w:pPr>
      <w:pStyle w:val="a3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CB" w:rsidRPr="002B6446" w:rsidRDefault="00A106CB" w:rsidP="00F74858">
    <w:pPr>
      <w:pStyle w:val="a3"/>
      <w:spacing w:line="288" w:lineRule="auto"/>
      <w:jc w:val="center"/>
      <w:rPr>
        <w:b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0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42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17E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0DD"/>
    <w:rsid w:val="002936FB"/>
    <w:rsid w:val="00294173"/>
    <w:rsid w:val="00294D2E"/>
    <w:rsid w:val="00294EA6"/>
    <w:rsid w:val="002950CE"/>
    <w:rsid w:val="002951E6"/>
    <w:rsid w:val="002978B7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3A67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578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CF9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3B5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B68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3B6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1419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97D0F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C7581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BDB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71F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06CB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1FB0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027F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BF3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35D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793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0D62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1B5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1FE7"/>
    <w:rsid w:val="00E8251C"/>
    <w:rsid w:val="00E833E9"/>
    <w:rsid w:val="00E8341A"/>
    <w:rsid w:val="00E85C2E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682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0820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2074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738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4290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99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uiPriority w:val="99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uiPriority w:val="99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5c7c4825-fb55-485d-9986-8b329194d88c.html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3461-0EC8-47AF-95B6-D78D44E9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2022-12-12T11:54:00Z</cp:lastPrinted>
  <dcterms:created xsi:type="dcterms:W3CDTF">2022-12-12T06:05:00Z</dcterms:created>
  <dcterms:modified xsi:type="dcterms:W3CDTF">2022-12-12T11:55:00Z</dcterms:modified>
</cp:coreProperties>
</file>