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B7015" w:rsidRDefault="00C512D5" w:rsidP="00C512D5">
      <w:pPr>
        <w:rPr>
          <w:b/>
          <w:sz w:val="28"/>
          <w:szCs w:val="28"/>
        </w:rPr>
      </w:pPr>
    </w:p>
    <w:p w:rsidR="00106C34" w:rsidRPr="008718D9" w:rsidRDefault="00106C34" w:rsidP="00106C34">
      <w:pPr>
        <w:rPr>
          <w:b/>
          <w:sz w:val="28"/>
          <w:szCs w:val="28"/>
        </w:rPr>
      </w:pPr>
      <w:r w:rsidRPr="008718D9">
        <w:rPr>
          <w:b/>
          <w:sz w:val="28"/>
          <w:szCs w:val="28"/>
        </w:rPr>
        <w:t xml:space="preserve">О внесении изменений в постановление </w:t>
      </w:r>
    </w:p>
    <w:p w:rsidR="00106C34" w:rsidRPr="008718D9" w:rsidRDefault="00106C34" w:rsidP="00106C34">
      <w:pPr>
        <w:rPr>
          <w:b/>
          <w:sz w:val="28"/>
          <w:szCs w:val="28"/>
        </w:rPr>
      </w:pPr>
      <w:r w:rsidRPr="008718D9">
        <w:rPr>
          <w:b/>
          <w:sz w:val="28"/>
          <w:szCs w:val="28"/>
        </w:rPr>
        <w:t xml:space="preserve">администрации городского округа </w:t>
      </w:r>
    </w:p>
    <w:p w:rsidR="00106C34" w:rsidRPr="008718D9" w:rsidRDefault="00106C34" w:rsidP="00106C34">
      <w:pPr>
        <w:rPr>
          <w:b/>
          <w:sz w:val="28"/>
          <w:szCs w:val="28"/>
        </w:rPr>
      </w:pPr>
      <w:r w:rsidRPr="008718D9">
        <w:rPr>
          <w:b/>
          <w:sz w:val="28"/>
          <w:szCs w:val="28"/>
        </w:rPr>
        <w:t>ЗАТО Светлый от 30.10.2012 № 372</w:t>
      </w:r>
    </w:p>
    <w:p w:rsidR="00106C34" w:rsidRPr="008718D9" w:rsidRDefault="00106C34" w:rsidP="00106C34">
      <w:pPr>
        <w:rPr>
          <w:b/>
          <w:sz w:val="28"/>
          <w:szCs w:val="28"/>
        </w:rPr>
      </w:pPr>
      <w:r w:rsidRPr="008718D9">
        <w:rPr>
          <w:b/>
          <w:sz w:val="28"/>
          <w:szCs w:val="28"/>
        </w:rPr>
        <w:t>«Об утверждении муниципальной</w:t>
      </w:r>
    </w:p>
    <w:p w:rsidR="00106C34" w:rsidRPr="008718D9" w:rsidRDefault="00106C34" w:rsidP="00106C34">
      <w:pPr>
        <w:rPr>
          <w:b/>
          <w:sz w:val="28"/>
          <w:szCs w:val="28"/>
        </w:rPr>
      </w:pPr>
      <w:r w:rsidRPr="008718D9">
        <w:rPr>
          <w:b/>
          <w:sz w:val="28"/>
          <w:szCs w:val="28"/>
        </w:rPr>
        <w:t>программы «Дети городского округа</w:t>
      </w:r>
    </w:p>
    <w:p w:rsidR="00106C34" w:rsidRPr="008718D9" w:rsidRDefault="00106C34" w:rsidP="00106C34">
      <w:pPr>
        <w:rPr>
          <w:b/>
          <w:sz w:val="28"/>
          <w:szCs w:val="28"/>
        </w:rPr>
      </w:pPr>
      <w:r w:rsidRPr="008718D9">
        <w:rPr>
          <w:b/>
          <w:sz w:val="28"/>
          <w:szCs w:val="28"/>
        </w:rPr>
        <w:t>ЗАТО Светлый Саратовской области»</w:t>
      </w:r>
    </w:p>
    <w:p w:rsidR="00106C34" w:rsidRPr="008718D9" w:rsidRDefault="00106C34" w:rsidP="00106C34">
      <w:pPr>
        <w:rPr>
          <w:b/>
          <w:sz w:val="28"/>
          <w:szCs w:val="28"/>
        </w:rPr>
      </w:pPr>
      <w:r w:rsidRPr="008718D9">
        <w:rPr>
          <w:b/>
          <w:sz w:val="28"/>
          <w:szCs w:val="28"/>
        </w:rPr>
        <w:t>на 2013 – 2015 годы»</w:t>
      </w:r>
    </w:p>
    <w:p w:rsidR="00106C34" w:rsidRPr="008718D9" w:rsidRDefault="00106C34" w:rsidP="00106C34">
      <w:pPr>
        <w:rPr>
          <w:sz w:val="28"/>
          <w:szCs w:val="28"/>
        </w:rPr>
      </w:pPr>
    </w:p>
    <w:p w:rsidR="00106C34" w:rsidRPr="008718D9" w:rsidRDefault="00106C34" w:rsidP="00106C34">
      <w:pPr>
        <w:rPr>
          <w:sz w:val="28"/>
          <w:szCs w:val="28"/>
        </w:rPr>
      </w:pP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 xml:space="preserve">В соответствии с решением Муниципального собрания городского округа ЗАТО Светлый от 22.10.2015 № 33 «О внесении изменений в решение Муниципального собрания городского округа ЗАТО Светлый </w:t>
      </w:r>
      <w:r w:rsidRPr="008718D9">
        <w:rPr>
          <w:sz w:val="28"/>
          <w:szCs w:val="28"/>
        </w:rPr>
        <w:br/>
        <w:t>от 23.12.2014 № 48 «О принятии бюджета городского округа ЗАТО Светлый на 2015 год»,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 xml:space="preserve">1. Внести в приложение к постановлению администрации городского округа ЗАТО Светлый от 30.10.2012 № 372 «Об утверждении муниципальной программы «Дети городского округа ЗАТО Светлый Саратовской области» на 2013-2015 годы» следующие изменения: 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1.1. В паспорте муниципальной программы «Дети городского округа ЗАТО Светлый Саратовской области» на 2013 – 2015 годы (далее – муниципальная программа) строку «Объем и источники финансирования Программы» изложить в следующей редакции: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«Общие затраты на реализацию Программы за счет средств бюджета городского округа ЗАТО  Светлый составляют  8369,37 тыс. рублей, в том числе: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 xml:space="preserve">2013 год – 1758,82 тыс. руб.; 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 xml:space="preserve">2014 год – 3909,15 тыс. руб.; 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2015 год – 2701,4 тыс. руб.».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1.2. В разделе 3 муниципальной программы абзацы первый, второй, третий, четвертый изложить в следующей редакции:</w:t>
      </w:r>
    </w:p>
    <w:p w:rsidR="008718D9" w:rsidRPr="008718D9" w:rsidRDefault="008718D9" w:rsidP="008718D9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«Общий объем финансирования Программы за счет средств бюджета городского округа ЗАТО Светлый составляет 8369,37 тыс. руб., из них:</w:t>
      </w:r>
    </w:p>
    <w:p w:rsidR="008718D9" w:rsidRPr="008718D9" w:rsidRDefault="008718D9" w:rsidP="008718D9">
      <w:pPr>
        <w:ind w:firstLine="709"/>
        <w:jc w:val="both"/>
        <w:rPr>
          <w:b/>
          <w:sz w:val="28"/>
          <w:szCs w:val="28"/>
        </w:rPr>
      </w:pPr>
      <w:r w:rsidRPr="008718D9">
        <w:rPr>
          <w:sz w:val="28"/>
          <w:szCs w:val="28"/>
        </w:rPr>
        <w:t>в 2013 году</w:t>
      </w:r>
      <w:r w:rsidRPr="008718D9">
        <w:rPr>
          <w:b/>
          <w:sz w:val="28"/>
          <w:szCs w:val="28"/>
        </w:rPr>
        <w:t xml:space="preserve"> – </w:t>
      </w:r>
      <w:r w:rsidRPr="008718D9">
        <w:rPr>
          <w:sz w:val="28"/>
          <w:szCs w:val="28"/>
        </w:rPr>
        <w:t>1758,82 тыс. руб.;</w:t>
      </w:r>
    </w:p>
    <w:p w:rsidR="00106C34" w:rsidRDefault="00106C34" w:rsidP="00106C34">
      <w:pPr>
        <w:jc w:val="center"/>
      </w:pPr>
      <w:r w:rsidRPr="008718D9">
        <w:lastRenderedPageBreak/>
        <w:t>2</w:t>
      </w:r>
    </w:p>
    <w:p w:rsidR="008718D9" w:rsidRPr="008718D9" w:rsidRDefault="008718D9" w:rsidP="00106C34">
      <w:pPr>
        <w:jc w:val="center"/>
      </w:pP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2014 году – 3909,15 тыс. руб.;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2015 году – 2701,4 тыс. руб.».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1.3. В приложении № 1 к муниципальной программе: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 xml:space="preserve">строку «Объем и источники финансирования подпрограммы» паспорта подпрограммы «Здоровое поколение» муниципальной программы изложить в следующей редакции: </w:t>
      </w:r>
    </w:p>
    <w:p w:rsidR="00106C34" w:rsidRPr="008718D9" w:rsidRDefault="00106C34" w:rsidP="00106C34">
      <w:pPr>
        <w:ind w:firstLine="708"/>
        <w:jc w:val="both"/>
        <w:rPr>
          <w:b/>
          <w:sz w:val="28"/>
          <w:szCs w:val="28"/>
        </w:rPr>
      </w:pPr>
      <w:r w:rsidRPr="008718D9">
        <w:rPr>
          <w:sz w:val="28"/>
          <w:szCs w:val="28"/>
        </w:rPr>
        <w:t xml:space="preserve">«Общие затраты на реализацию подпрограммы за счет средств бюджета городского округа ЗАТО Светлый составляют 3585,2 тыс. руб., </w:t>
      </w:r>
      <w:r w:rsidRPr="008718D9">
        <w:rPr>
          <w:sz w:val="28"/>
          <w:szCs w:val="28"/>
        </w:rPr>
        <w:br/>
        <w:t>из них: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2013 году – 1309,92 тыс. руб.;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2014 году – 1145,36 тыс. руб.;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2015 году – 1129,92 тыс. руб.»;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системе мероприятий подпрограммы «Здоровое поколение» муниципальной программы:</w:t>
      </w:r>
    </w:p>
    <w:p w:rsidR="00106C34" w:rsidRPr="008718D9" w:rsidRDefault="00106C34" w:rsidP="00106C34">
      <w:pPr>
        <w:widowControl w:val="0"/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пункте 1.1:</w:t>
      </w:r>
    </w:p>
    <w:p w:rsidR="00106C34" w:rsidRPr="008718D9" w:rsidRDefault="00106C34" w:rsidP="00106C34">
      <w:pPr>
        <w:widowControl w:val="0"/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цифры «30,0» заменить цифрами «0,0»;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строку «Итого» изложить в следующей редакции: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764"/>
        <w:gridCol w:w="1202"/>
        <w:gridCol w:w="980"/>
        <w:gridCol w:w="951"/>
        <w:gridCol w:w="1008"/>
        <w:gridCol w:w="924"/>
        <w:gridCol w:w="924"/>
        <w:gridCol w:w="367"/>
      </w:tblGrid>
      <w:tr w:rsidR="00106C34" w:rsidRPr="008718D9" w:rsidTr="00E2362A">
        <w:trPr>
          <w:trHeight w:val="30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«</w:t>
            </w: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right="-1" w:hanging="6"/>
              <w:jc w:val="both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Итого</w:t>
            </w:r>
          </w:p>
        </w:tc>
        <w:tc>
          <w:tcPr>
            <w:tcW w:w="1202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right="-1" w:hanging="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120,0</w:t>
            </w:r>
          </w:p>
        </w:tc>
        <w:tc>
          <w:tcPr>
            <w:tcW w:w="980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right="-1" w:hanging="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60,0</w:t>
            </w:r>
          </w:p>
        </w:tc>
        <w:tc>
          <w:tcPr>
            <w:tcW w:w="951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right="-1" w:hanging="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60,0</w:t>
            </w:r>
          </w:p>
        </w:tc>
        <w:tc>
          <w:tcPr>
            <w:tcW w:w="1008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right="-1" w:hanging="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0,0</w:t>
            </w:r>
          </w:p>
        </w:tc>
        <w:tc>
          <w:tcPr>
            <w:tcW w:w="924" w:type="dxa"/>
          </w:tcPr>
          <w:p w:rsidR="00106C34" w:rsidRPr="008718D9" w:rsidRDefault="00106C34" w:rsidP="00E2362A">
            <w:pPr>
              <w:suppressAutoHyphens/>
              <w:spacing w:before="30" w:after="30"/>
              <w:ind w:right="-1" w:hanging="6"/>
              <w:jc w:val="center"/>
              <w:rPr>
                <w:rFonts w:cs="Arial"/>
                <w:spacing w:val="2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right="-1" w:hanging="6"/>
              <w:jc w:val="center"/>
              <w:rPr>
                <w:rFonts w:cs="Arial"/>
                <w:spacing w:val="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108" w:right="-24" w:hanging="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»;</w:t>
            </w:r>
          </w:p>
        </w:tc>
      </w:tr>
    </w:tbl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 xml:space="preserve">строку «Всего по разделу» в части, касающейся раздела </w:t>
      </w:r>
      <w:r w:rsidRPr="008718D9">
        <w:rPr>
          <w:sz w:val="28"/>
          <w:szCs w:val="28"/>
          <w:lang w:val="en-US"/>
        </w:rPr>
        <w:t>I</w:t>
      </w:r>
      <w:r w:rsidRPr="008718D9">
        <w:rPr>
          <w:sz w:val="28"/>
          <w:szCs w:val="28"/>
        </w:rPr>
        <w:t>, изложить в следующей редакции: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tbl>
      <w:tblPr>
        <w:tblW w:w="948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"/>
        <w:gridCol w:w="2804"/>
        <w:gridCol w:w="1130"/>
        <w:gridCol w:w="994"/>
        <w:gridCol w:w="951"/>
        <w:gridCol w:w="1008"/>
        <w:gridCol w:w="924"/>
        <w:gridCol w:w="924"/>
        <w:gridCol w:w="498"/>
      </w:tblGrid>
      <w:tr w:rsidR="00106C34" w:rsidRPr="008718D9" w:rsidTr="00E2362A"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«</w:t>
            </w:r>
          </w:p>
        </w:tc>
        <w:tc>
          <w:tcPr>
            <w:tcW w:w="2804" w:type="dxa"/>
            <w:tcBorders>
              <w:left w:val="single" w:sz="4" w:space="0" w:color="auto"/>
            </w:tcBorders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Всего по разделу</w:t>
            </w:r>
          </w:p>
        </w:tc>
        <w:tc>
          <w:tcPr>
            <w:tcW w:w="1130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715,0</w:t>
            </w:r>
          </w:p>
        </w:tc>
        <w:tc>
          <w:tcPr>
            <w:tcW w:w="994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275,0</w:t>
            </w:r>
          </w:p>
        </w:tc>
        <w:tc>
          <w:tcPr>
            <w:tcW w:w="951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275,0</w:t>
            </w:r>
          </w:p>
        </w:tc>
        <w:tc>
          <w:tcPr>
            <w:tcW w:w="1008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165,0</w:t>
            </w:r>
          </w:p>
        </w:tc>
        <w:tc>
          <w:tcPr>
            <w:tcW w:w="924" w:type="dxa"/>
          </w:tcPr>
          <w:p w:rsidR="00106C34" w:rsidRPr="008718D9" w:rsidRDefault="00106C34" w:rsidP="00E2362A">
            <w:pPr>
              <w:suppressAutoHyphens/>
              <w:spacing w:before="30" w:after="30"/>
              <w:rPr>
                <w:rFonts w:cs="Arial"/>
                <w:spacing w:val="2"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rPr>
                <w:rFonts w:cs="Arial"/>
                <w:spacing w:val="2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»;</w:t>
            </w:r>
          </w:p>
        </w:tc>
      </w:tr>
    </w:tbl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строку «Всего по подпрограмме» изложить в следующей редакции: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tbl>
      <w:tblPr>
        <w:tblW w:w="933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"/>
        <w:gridCol w:w="2804"/>
        <w:gridCol w:w="1130"/>
        <w:gridCol w:w="994"/>
        <w:gridCol w:w="937"/>
        <w:gridCol w:w="1022"/>
        <w:gridCol w:w="938"/>
        <w:gridCol w:w="882"/>
        <w:gridCol w:w="378"/>
      </w:tblGrid>
      <w:tr w:rsidR="00106C34" w:rsidRPr="008718D9" w:rsidTr="00E2362A"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«</w:t>
            </w:r>
          </w:p>
        </w:tc>
        <w:tc>
          <w:tcPr>
            <w:tcW w:w="2804" w:type="dxa"/>
            <w:tcBorders>
              <w:lef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20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Всего по подпрограмме</w:t>
            </w:r>
          </w:p>
        </w:tc>
        <w:tc>
          <w:tcPr>
            <w:tcW w:w="1130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3585,2</w:t>
            </w:r>
          </w:p>
        </w:tc>
        <w:tc>
          <w:tcPr>
            <w:tcW w:w="994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1309,92</w:t>
            </w:r>
          </w:p>
        </w:tc>
        <w:tc>
          <w:tcPr>
            <w:tcW w:w="937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1145,36</w:t>
            </w:r>
          </w:p>
        </w:tc>
        <w:tc>
          <w:tcPr>
            <w:tcW w:w="1022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1129,92</w:t>
            </w:r>
          </w:p>
        </w:tc>
        <w:tc>
          <w:tcPr>
            <w:tcW w:w="938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rPr>
                <w:rFonts w:cs="Arial"/>
                <w:spacing w:val="2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rPr>
                <w:rFonts w:cs="Arial"/>
                <w:spacing w:val="2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94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»;</w:t>
            </w:r>
          </w:p>
        </w:tc>
      </w:tr>
    </w:tbl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строку «Всего по программе» в части, касающейся МОУ СОШ № 3, изложить в следующей редакции: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tbl>
      <w:tblPr>
        <w:tblW w:w="952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"/>
        <w:gridCol w:w="2804"/>
        <w:gridCol w:w="1130"/>
        <w:gridCol w:w="994"/>
        <w:gridCol w:w="937"/>
        <w:gridCol w:w="1036"/>
        <w:gridCol w:w="924"/>
        <w:gridCol w:w="882"/>
        <w:gridCol w:w="577"/>
      </w:tblGrid>
      <w:tr w:rsidR="00106C34" w:rsidRPr="008718D9" w:rsidTr="00E2362A"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«</w:t>
            </w:r>
          </w:p>
        </w:tc>
        <w:tc>
          <w:tcPr>
            <w:tcW w:w="2804" w:type="dxa"/>
            <w:tcBorders>
              <w:lef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</w:p>
        </w:tc>
        <w:tc>
          <w:tcPr>
            <w:tcW w:w="1130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1414,92</w:t>
            </w:r>
          </w:p>
        </w:tc>
        <w:tc>
          <w:tcPr>
            <w:tcW w:w="994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481,64</w:t>
            </w:r>
          </w:p>
        </w:tc>
        <w:tc>
          <w:tcPr>
            <w:tcW w:w="937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481,64</w:t>
            </w:r>
          </w:p>
        </w:tc>
        <w:tc>
          <w:tcPr>
            <w:tcW w:w="1036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451,64</w:t>
            </w:r>
          </w:p>
        </w:tc>
        <w:tc>
          <w:tcPr>
            <w:tcW w:w="924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80" w:right="-94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МОУ</w:t>
            </w:r>
          </w:p>
          <w:p w:rsidR="00106C34" w:rsidRPr="008718D9" w:rsidRDefault="00106C34" w:rsidP="00E2362A">
            <w:pPr>
              <w:suppressAutoHyphens/>
              <w:spacing w:before="30" w:after="30"/>
              <w:ind w:left="-80" w:right="-94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 xml:space="preserve">СОШ </w:t>
            </w:r>
          </w:p>
          <w:p w:rsidR="00106C34" w:rsidRPr="008718D9" w:rsidRDefault="00106C34" w:rsidP="00E2362A">
            <w:pPr>
              <w:suppressAutoHyphens/>
              <w:spacing w:before="30" w:after="30"/>
              <w:ind w:left="-80" w:right="-94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№ 3</w:t>
            </w: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»;</w:t>
            </w:r>
          </w:p>
        </w:tc>
      </w:tr>
    </w:tbl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1.4. В приложении № 2 к муниципальной программе: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 xml:space="preserve">строку «Объем и источники финансирования подпрограммы» паспорта подпрограммы «Совершенствование качества преподавания» муниципальной программы изложить в следующей редакции: </w:t>
      </w:r>
    </w:p>
    <w:p w:rsidR="008718D9" w:rsidRPr="008718D9" w:rsidRDefault="008718D9" w:rsidP="008718D9">
      <w:pPr>
        <w:ind w:firstLine="708"/>
        <w:jc w:val="both"/>
        <w:rPr>
          <w:b/>
          <w:sz w:val="28"/>
          <w:szCs w:val="28"/>
        </w:rPr>
      </w:pPr>
      <w:r w:rsidRPr="008718D9">
        <w:rPr>
          <w:sz w:val="28"/>
          <w:szCs w:val="28"/>
        </w:rPr>
        <w:t xml:space="preserve">«Общие затраты на реализацию подпрограммы за счет средств бюджета городского округа ЗАТО Светлый составляют 140,14 тыс. руб., </w:t>
      </w:r>
      <w:r w:rsidRPr="008718D9">
        <w:rPr>
          <w:sz w:val="28"/>
          <w:szCs w:val="28"/>
        </w:rPr>
        <w:br/>
        <w:t>из них:</w:t>
      </w:r>
    </w:p>
    <w:p w:rsidR="008718D9" w:rsidRPr="008718D9" w:rsidRDefault="008718D9" w:rsidP="008718D9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2013 году – 30,0 тыс. руб.;</w:t>
      </w:r>
    </w:p>
    <w:p w:rsidR="008718D9" w:rsidRDefault="008718D9" w:rsidP="00106C34">
      <w:pPr>
        <w:jc w:val="center"/>
      </w:pPr>
    </w:p>
    <w:p w:rsidR="00106C34" w:rsidRPr="008718D9" w:rsidRDefault="00106C34" w:rsidP="00106C34">
      <w:pPr>
        <w:jc w:val="center"/>
      </w:pPr>
      <w:r w:rsidRPr="008718D9">
        <w:lastRenderedPageBreak/>
        <w:t>3</w:t>
      </w:r>
    </w:p>
    <w:p w:rsidR="00106C34" w:rsidRPr="008718D9" w:rsidRDefault="00106C34" w:rsidP="00106C34">
      <w:pPr>
        <w:jc w:val="center"/>
      </w:pP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2014 году – 30,0 тыс. руб.;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2015 году – 80,14 тыс. руб.;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системе мероприятий подпрограммы «Совершенствование качества преподавания» муниципальной программы: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пункте 1 в части, касающейся 2015 года, цифры «20,0» заменить цифрами «19,3»;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пункте 4 в части, касающейся 2015 года, цифры «10,0» заменить цифрами «0,0»;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пункте 6 в части, касающейся 2015 года, цифры «22,0» заменить цифрами «12,84»;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строку «Всего по подпрограмме» изложить в следующей редакции: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tbl>
      <w:tblPr>
        <w:tblW w:w="928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"/>
        <w:gridCol w:w="2837"/>
        <w:gridCol w:w="1541"/>
        <w:gridCol w:w="1541"/>
        <w:gridCol w:w="1541"/>
        <w:gridCol w:w="1299"/>
        <w:gridCol w:w="280"/>
      </w:tblGrid>
      <w:tr w:rsidR="00106C34" w:rsidRPr="008718D9" w:rsidTr="00E2362A"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«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52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Всего по подпрограмме:</w:t>
            </w:r>
          </w:p>
        </w:tc>
        <w:tc>
          <w:tcPr>
            <w:tcW w:w="1541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140,14</w:t>
            </w:r>
          </w:p>
        </w:tc>
        <w:tc>
          <w:tcPr>
            <w:tcW w:w="1541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30,0</w:t>
            </w:r>
          </w:p>
        </w:tc>
        <w:tc>
          <w:tcPr>
            <w:tcW w:w="1541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30,0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80,14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»;</w:t>
            </w:r>
          </w:p>
        </w:tc>
      </w:tr>
    </w:tbl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1.5. В приложении № 3 к муниципальной программе: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 xml:space="preserve">строку «Объем и источники финансирования подпрограммы» паспорта подпрограммы «Одаренные дети» муниципальной программы изложить в следующей редакции: </w:t>
      </w:r>
    </w:p>
    <w:p w:rsidR="00106C34" w:rsidRPr="008718D9" w:rsidRDefault="00106C34" w:rsidP="00106C34">
      <w:pPr>
        <w:ind w:firstLine="708"/>
        <w:jc w:val="both"/>
        <w:rPr>
          <w:b/>
          <w:sz w:val="28"/>
          <w:szCs w:val="28"/>
        </w:rPr>
      </w:pPr>
      <w:r w:rsidRPr="008718D9">
        <w:rPr>
          <w:sz w:val="28"/>
          <w:szCs w:val="28"/>
        </w:rPr>
        <w:t xml:space="preserve">«Общие затраты на реализацию подпрограммы за счет средств бюджета городского округа ЗАТО Светлый составляют 343,6 тыс. руб., </w:t>
      </w:r>
      <w:r w:rsidRPr="008718D9">
        <w:rPr>
          <w:sz w:val="28"/>
          <w:szCs w:val="28"/>
        </w:rPr>
        <w:br/>
        <w:t>из них: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2013 году – 98,7 тыс. руб.;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2014 году – 98,7 тыс. руб.;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2015 году – 146,2 тыс. руб.;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системе мероприятий подпрограммы «Одаренные дети» муниципальной программы: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пункте 1 в части, касающейся 2015 года, цифры «37,0» заменить цифрами «33,5»;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пункте 6 в части, касающейся 2015 года, цифры «7,0» заменить цифрами «0,0»;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пункте 7 в части, касающейся 2015 года, цифры «10,0» заменить цифрами «0,0»;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пункте 8 в части, касающейся 2015 года, цифры «6,0» заменить цифрами «0,0»;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строку «Всего по подпрограмме» изложить в следующей редакции: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tbl>
      <w:tblPr>
        <w:tblW w:w="92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3252"/>
        <w:gridCol w:w="1320"/>
        <w:gridCol w:w="1320"/>
        <w:gridCol w:w="1320"/>
        <w:gridCol w:w="1561"/>
        <w:gridCol w:w="280"/>
      </w:tblGrid>
      <w:tr w:rsidR="00106C34" w:rsidRPr="008718D9" w:rsidTr="00E2362A">
        <w:trPr>
          <w:trHeight w:val="19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«</w:t>
            </w: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52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Всего по подпрограмме:</w:t>
            </w:r>
          </w:p>
        </w:tc>
        <w:tc>
          <w:tcPr>
            <w:tcW w:w="1320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343,6</w:t>
            </w:r>
          </w:p>
        </w:tc>
        <w:tc>
          <w:tcPr>
            <w:tcW w:w="1320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98,7</w:t>
            </w:r>
          </w:p>
        </w:tc>
        <w:tc>
          <w:tcPr>
            <w:tcW w:w="1320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98,7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146,2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»;</w:t>
            </w:r>
          </w:p>
        </w:tc>
      </w:tr>
    </w:tbl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1.6. В приложении № 5 к муниципальной программе:</w:t>
      </w:r>
    </w:p>
    <w:p w:rsidR="008718D9" w:rsidRPr="008718D9" w:rsidRDefault="008718D9" w:rsidP="008718D9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 xml:space="preserve">строку «Объем и источники финансирования подпрограммы» паспорта подпрограммы «Дети-инвалиды» муниципальной программы изложить в следующей редакции: </w:t>
      </w:r>
    </w:p>
    <w:p w:rsidR="00106C34" w:rsidRPr="008718D9" w:rsidRDefault="00106C34" w:rsidP="00106C34">
      <w:pPr>
        <w:jc w:val="center"/>
      </w:pPr>
    </w:p>
    <w:p w:rsidR="008718D9" w:rsidRDefault="008718D9" w:rsidP="00106C34">
      <w:pPr>
        <w:jc w:val="center"/>
      </w:pPr>
    </w:p>
    <w:p w:rsidR="008718D9" w:rsidRDefault="008718D9" w:rsidP="00106C34">
      <w:pPr>
        <w:jc w:val="center"/>
      </w:pPr>
    </w:p>
    <w:p w:rsidR="00106C34" w:rsidRPr="008718D9" w:rsidRDefault="00106C34" w:rsidP="00106C34">
      <w:pPr>
        <w:jc w:val="center"/>
      </w:pPr>
      <w:r w:rsidRPr="008718D9">
        <w:lastRenderedPageBreak/>
        <w:t>4</w:t>
      </w:r>
    </w:p>
    <w:p w:rsidR="00106C34" w:rsidRPr="008718D9" w:rsidRDefault="00106C34" w:rsidP="00106C34">
      <w:pPr>
        <w:jc w:val="center"/>
      </w:pPr>
    </w:p>
    <w:p w:rsidR="00106C34" w:rsidRPr="008718D9" w:rsidRDefault="008718D9" w:rsidP="00106C34">
      <w:pPr>
        <w:ind w:firstLine="708"/>
        <w:jc w:val="both"/>
        <w:rPr>
          <w:b/>
          <w:sz w:val="28"/>
          <w:szCs w:val="28"/>
        </w:rPr>
      </w:pPr>
      <w:r w:rsidRPr="008718D9">
        <w:rPr>
          <w:sz w:val="28"/>
          <w:szCs w:val="28"/>
        </w:rPr>
        <w:t xml:space="preserve"> </w:t>
      </w:r>
      <w:r w:rsidR="00106C34" w:rsidRPr="008718D9">
        <w:rPr>
          <w:sz w:val="28"/>
          <w:szCs w:val="28"/>
        </w:rPr>
        <w:t xml:space="preserve">«Общие затраты на реализацию подпрограммы за счет средств бюджета городского округа ЗАТО Светлый составляют 2453,6 тыс. руб., </w:t>
      </w:r>
      <w:r w:rsidR="00106C34" w:rsidRPr="008718D9">
        <w:rPr>
          <w:sz w:val="28"/>
          <w:szCs w:val="28"/>
        </w:rPr>
        <w:br/>
        <w:t>из них: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2013 году – 47,0 тыс. руб.;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2014 году – 2366,6 тыс. руб.;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2015 году – 40,0 тыс. руб.»;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системе мероприятий подпрограммы «Дети-инвалиды» муниципальной программы: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в пункте 2.1 в части, касающейся 2015 года, цифры «4,0» заменить цифрами «0,0»;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строку «Всего по разделу» в части, касающейся раздела 2, изложить в следующей редакции: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tbl>
      <w:tblPr>
        <w:tblW w:w="943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772"/>
        <w:gridCol w:w="960"/>
        <w:gridCol w:w="960"/>
        <w:gridCol w:w="960"/>
        <w:gridCol w:w="960"/>
        <w:gridCol w:w="1125"/>
        <w:gridCol w:w="994"/>
        <w:gridCol w:w="470"/>
      </w:tblGrid>
      <w:tr w:rsidR="00106C34" w:rsidRPr="008718D9" w:rsidTr="00E2362A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«</w:t>
            </w:r>
          </w:p>
        </w:tc>
        <w:tc>
          <w:tcPr>
            <w:tcW w:w="2772" w:type="dxa"/>
            <w:tcBorders>
              <w:left w:val="single" w:sz="4" w:space="0" w:color="auto"/>
            </w:tcBorders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left="-52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Всего по разделу:</w:t>
            </w:r>
          </w:p>
        </w:tc>
        <w:tc>
          <w:tcPr>
            <w:tcW w:w="960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131,0</w:t>
            </w:r>
          </w:p>
        </w:tc>
        <w:tc>
          <w:tcPr>
            <w:tcW w:w="960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47,0</w:t>
            </w:r>
          </w:p>
        </w:tc>
        <w:tc>
          <w:tcPr>
            <w:tcW w:w="960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44,0</w:t>
            </w:r>
          </w:p>
        </w:tc>
        <w:tc>
          <w:tcPr>
            <w:tcW w:w="960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40,0</w:t>
            </w:r>
          </w:p>
        </w:tc>
        <w:tc>
          <w:tcPr>
            <w:tcW w:w="1125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»;</w:t>
            </w:r>
          </w:p>
        </w:tc>
      </w:tr>
    </w:tbl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строку «Всего по подпрограмме» изложить в следующей редакции:</w:t>
      </w:r>
    </w:p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tbl>
      <w:tblPr>
        <w:tblW w:w="943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772"/>
        <w:gridCol w:w="960"/>
        <w:gridCol w:w="960"/>
        <w:gridCol w:w="960"/>
        <w:gridCol w:w="960"/>
        <w:gridCol w:w="1111"/>
        <w:gridCol w:w="980"/>
        <w:gridCol w:w="498"/>
      </w:tblGrid>
      <w:tr w:rsidR="00106C34" w:rsidRPr="008718D9" w:rsidTr="00E2362A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«</w:t>
            </w:r>
          </w:p>
        </w:tc>
        <w:tc>
          <w:tcPr>
            <w:tcW w:w="2772" w:type="dxa"/>
            <w:tcBorders>
              <w:left w:val="single" w:sz="4" w:space="0" w:color="auto"/>
            </w:tcBorders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left="-52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Всего по подпрограмме:</w:t>
            </w:r>
          </w:p>
        </w:tc>
        <w:tc>
          <w:tcPr>
            <w:tcW w:w="960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2453,6</w:t>
            </w:r>
          </w:p>
        </w:tc>
        <w:tc>
          <w:tcPr>
            <w:tcW w:w="960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47,0</w:t>
            </w:r>
          </w:p>
        </w:tc>
        <w:tc>
          <w:tcPr>
            <w:tcW w:w="960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2366,6</w:t>
            </w:r>
          </w:p>
        </w:tc>
        <w:tc>
          <w:tcPr>
            <w:tcW w:w="960" w:type="dxa"/>
          </w:tcPr>
          <w:p w:rsidR="00106C34" w:rsidRPr="008718D9" w:rsidRDefault="00106C34" w:rsidP="00E2362A">
            <w:pPr>
              <w:widowControl w:val="0"/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40,0</w:t>
            </w:r>
          </w:p>
        </w:tc>
        <w:tc>
          <w:tcPr>
            <w:tcW w:w="1111" w:type="dxa"/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jc w:val="center"/>
              <w:rPr>
                <w:rFonts w:cs="Arial"/>
                <w:spacing w:val="2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6C34" w:rsidRPr="008718D9" w:rsidRDefault="00106C34" w:rsidP="00E2362A">
            <w:pPr>
              <w:suppressAutoHyphens/>
              <w:spacing w:before="30" w:after="30"/>
              <w:ind w:left="-90" w:right="-76"/>
              <w:rPr>
                <w:rFonts w:cs="Arial"/>
                <w:spacing w:val="2"/>
              </w:rPr>
            </w:pPr>
            <w:r w:rsidRPr="008718D9">
              <w:rPr>
                <w:rFonts w:cs="Arial"/>
                <w:spacing w:val="2"/>
              </w:rPr>
              <w:t>».</w:t>
            </w:r>
          </w:p>
        </w:tc>
      </w:tr>
    </w:tbl>
    <w:p w:rsidR="00106C34" w:rsidRPr="008718D9" w:rsidRDefault="00106C34" w:rsidP="00106C34">
      <w:pPr>
        <w:ind w:firstLine="708"/>
        <w:jc w:val="both"/>
        <w:rPr>
          <w:sz w:val="28"/>
          <w:szCs w:val="28"/>
        </w:rPr>
      </w:pP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="008718D9">
        <w:rPr>
          <w:sz w:val="28"/>
          <w:szCs w:val="28"/>
        </w:rPr>
        <w:t>информационно-телекоммуникационной сети</w:t>
      </w:r>
      <w:r w:rsidRPr="008718D9">
        <w:rPr>
          <w:sz w:val="28"/>
          <w:szCs w:val="28"/>
        </w:rPr>
        <w:t xml:space="preserve"> </w:t>
      </w:r>
      <w:r w:rsidR="008718D9">
        <w:rPr>
          <w:sz w:val="28"/>
          <w:szCs w:val="28"/>
        </w:rPr>
        <w:t>«</w:t>
      </w:r>
      <w:r w:rsidRPr="008718D9">
        <w:rPr>
          <w:sz w:val="28"/>
          <w:szCs w:val="28"/>
        </w:rPr>
        <w:t>Интернет</w:t>
      </w:r>
      <w:r w:rsidR="008718D9">
        <w:rPr>
          <w:sz w:val="28"/>
          <w:szCs w:val="28"/>
        </w:rPr>
        <w:t>»</w:t>
      </w:r>
      <w:r w:rsidRPr="008718D9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106C34" w:rsidRPr="008718D9" w:rsidRDefault="00106C34" w:rsidP="00106C34">
      <w:pPr>
        <w:ind w:firstLine="709"/>
        <w:jc w:val="both"/>
        <w:rPr>
          <w:sz w:val="28"/>
          <w:szCs w:val="28"/>
        </w:rPr>
      </w:pPr>
      <w:r w:rsidRPr="008718D9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06C34" w:rsidRPr="008718D9" w:rsidRDefault="00106C34" w:rsidP="00106C34">
      <w:pPr>
        <w:ind w:firstLine="708"/>
        <w:rPr>
          <w:sz w:val="28"/>
          <w:szCs w:val="28"/>
        </w:rPr>
      </w:pPr>
    </w:p>
    <w:p w:rsidR="00BD27C1" w:rsidRPr="008718D9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C05BEC" w:rsidRPr="008718D9" w:rsidRDefault="00C05BEC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1E4A63" w:rsidRPr="008718D9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718D9">
        <w:rPr>
          <w:b/>
          <w:sz w:val="28"/>
          <w:szCs w:val="28"/>
        </w:rPr>
        <w:t>Глава администрации</w:t>
      </w:r>
      <w:r w:rsidRPr="008718D9">
        <w:rPr>
          <w:b/>
          <w:sz w:val="28"/>
          <w:szCs w:val="28"/>
        </w:rPr>
        <w:tab/>
      </w:r>
    </w:p>
    <w:p w:rsidR="009B3325" w:rsidRPr="008718D9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718D9">
        <w:rPr>
          <w:b/>
          <w:sz w:val="28"/>
          <w:szCs w:val="28"/>
        </w:rPr>
        <w:t xml:space="preserve">городского округа ЗАТО Светлый                 </w:t>
      </w:r>
      <w:r w:rsidR="00D37644" w:rsidRPr="008718D9">
        <w:rPr>
          <w:b/>
          <w:sz w:val="28"/>
          <w:szCs w:val="28"/>
        </w:rPr>
        <w:t xml:space="preserve">  </w:t>
      </w:r>
      <w:r w:rsidR="00C05BEC" w:rsidRPr="008718D9">
        <w:rPr>
          <w:b/>
          <w:sz w:val="28"/>
          <w:szCs w:val="28"/>
        </w:rPr>
        <w:t xml:space="preserve">  </w:t>
      </w:r>
      <w:r w:rsidR="00F926BE">
        <w:rPr>
          <w:b/>
          <w:sz w:val="28"/>
          <w:szCs w:val="28"/>
        </w:rPr>
        <w:t>подпись</w:t>
      </w:r>
      <w:r w:rsidRPr="008718D9">
        <w:rPr>
          <w:b/>
          <w:sz w:val="28"/>
          <w:szCs w:val="28"/>
        </w:rPr>
        <w:t xml:space="preserve">           З.Э. Нагиев</w:t>
      </w:r>
    </w:p>
    <w:sectPr w:rsidR="009B3325" w:rsidRPr="008718D9" w:rsidSect="00F926BE">
      <w:headerReference w:type="default" r:id="rId8"/>
      <w:headerReference w:type="first" r:id="rId9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F4F" w:rsidRDefault="003C3F4F">
      <w:r>
        <w:separator/>
      </w:r>
    </w:p>
  </w:endnote>
  <w:endnote w:type="continuationSeparator" w:id="1">
    <w:p w:rsidR="003C3F4F" w:rsidRDefault="003C3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F4F" w:rsidRDefault="003C3F4F">
      <w:r>
        <w:separator/>
      </w:r>
    </w:p>
  </w:footnote>
  <w:footnote w:type="continuationSeparator" w:id="1">
    <w:p w:rsidR="003C3F4F" w:rsidRDefault="003C3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8718D9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17.12.2015</w:t>
          </w:r>
        </w:p>
      </w:tc>
      <w:tc>
        <w:tcPr>
          <w:tcW w:w="4821" w:type="dxa"/>
        </w:tcPr>
        <w:p w:rsidR="00900D34" w:rsidRDefault="008718D9" w:rsidP="00214AE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398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C34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0A9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02B"/>
    <w:rsid w:val="00204B19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0B8F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3F4F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4A7C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63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18D9"/>
    <w:rsid w:val="00872AFE"/>
    <w:rsid w:val="00873265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AEB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3D67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26B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129</cp:revision>
  <cp:lastPrinted>2015-12-24T07:50:00Z</cp:lastPrinted>
  <dcterms:created xsi:type="dcterms:W3CDTF">2015-09-03T06:49:00Z</dcterms:created>
  <dcterms:modified xsi:type="dcterms:W3CDTF">2015-12-24T07:50:00Z</dcterms:modified>
</cp:coreProperties>
</file>