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C11943" w:rsidRDefault="00C512D5" w:rsidP="00C512D5">
      <w:pPr>
        <w:rPr>
          <w:b/>
        </w:rPr>
      </w:pPr>
    </w:p>
    <w:p w:rsidR="001B05FA" w:rsidRPr="001B05FA" w:rsidRDefault="001B05FA" w:rsidP="001B05FA">
      <w:pPr>
        <w:tabs>
          <w:tab w:val="left" w:pos="8931"/>
        </w:tabs>
        <w:ind w:right="2153"/>
        <w:rPr>
          <w:b/>
          <w:sz w:val="28"/>
          <w:szCs w:val="28"/>
        </w:rPr>
      </w:pPr>
      <w:r w:rsidRPr="001B05FA">
        <w:rPr>
          <w:b/>
          <w:sz w:val="28"/>
          <w:szCs w:val="28"/>
        </w:rPr>
        <w:t xml:space="preserve">О внесении изменений в постановление администрации городского округа ЗАТО </w:t>
      </w:r>
      <w:r>
        <w:rPr>
          <w:b/>
          <w:sz w:val="28"/>
          <w:szCs w:val="28"/>
        </w:rPr>
        <w:br/>
      </w:r>
      <w:r w:rsidRPr="001B05FA">
        <w:rPr>
          <w:b/>
          <w:sz w:val="28"/>
          <w:szCs w:val="28"/>
        </w:rPr>
        <w:t xml:space="preserve">Светлый от 20.04.2012 № 129 «Об утверждении Положения об оплате труда работников, </w:t>
      </w:r>
      <w:r>
        <w:rPr>
          <w:b/>
          <w:sz w:val="28"/>
          <w:szCs w:val="28"/>
        </w:rPr>
        <w:br/>
      </w:r>
      <w:r w:rsidRPr="001B05FA">
        <w:rPr>
          <w:b/>
          <w:sz w:val="28"/>
          <w:szCs w:val="28"/>
        </w:rPr>
        <w:t xml:space="preserve">замещающих должности, не являющиеся  должностями муниципальной службы, и </w:t>
      </w:r>
      <w:r>
        <w:rPr>
          <w:b/>
          <w:sz w:val="28"/>
          <w:szCs w:val="28"/>
        </w:rPr>
        <w:br/>
      </w:r>
      <w:r w:rsidRPr="001B05FA">
        <w:rPr>
          <w:b/>
          <w:sz w:val="28"/>
          <w:szCs w:val="28"/>
        </w:rPr>
        <w:t>исполняющих обязанности инспекторов военно</w:t>
      </w:r>
      <w:r>
        <w:rPr>
          <w:b/>
          <w:sz w:val="28"/>
          <w:szCs w:val="28"/>
        </w:rPr>
        <w:t>-</w:t>
      </w:r>
      <w:r w:rsidRPr="001B05FA">
        <w:rPr>
          <w:b/>
          <w:sz w:val="28"/>
          <w:szCs w:val="28"/>
        </w:rPr>
        <w:t>учетного стола военно-мобилизационного отдела администрации городского округа ЗАТО Светлый»</w:t>
      </w:r>
    </w:p>
    <w:p w:rsidR="001B05FA" w:rsidRPr="001B05FA" w:rsidRDefault="001B05FA" w:rsidP="001B05FA">
      <w:pPr>
        <w:rPr>
          <w:sz w:val="28"/>
          <w:szCs w:val="28"/>
        </w:rPr>
      </w:pPr>
    </w:p>
    <w:p w:rsidR="001B05FA" w:rsidRPr="001B05FA" w:rsidRDefault="001B05FA" w:rsidP="001B05FA">
      <w:pPr>
        <w:ind w:firstLine="709"/>
        <w:rPr>
          <w:sz w:val="28"/>
          <w:szCs w:val="28"/>
        </w:rPr>
      </w:pPr>
    </w:p>
    <w:p w:rsidR="001E282C" w:rsidRDefault="001E282C" w:rsidP="0081718F">
      <w:pPr>
        <w:ind w:firstLine="700"/>
        <w:jc w:val="both"/>
        <w:rPr>
          <w:sz w:val="28"/>
          <w:szCs w:val="28"/>
        </w:rPr>
      </w:pPr>
      <w:r>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sidR="0081718F">
        <w:rPr>
          <w:sz w:val="28"/>
          <w:szCs w:val="28"/>
        </w:rPr>
        <w:t xml:space="preserve">руководствуясь </w:t>
      </w:r>
      <w:r>
        <w:rPr>
          <w:sz w:val="28"/>
          <w:szCs w:val="28"/>
        </w:rPr>
        <w:t>Устав</w:t>
      </w:r>
      <w:r w:rsidR="0081718F">
        <w:rPr>
          <w:sz w:val="28"/>
          <w:szCs w:val="28"/>
        </w:rPr>
        <w:t>ом</w:t>
      </w:r>
      <w:r>
        <w:rPr>
          <w:sz w:val="28"/>
          <w:szCs w:val="28"/>
        </w:rPr>
        <w:t xml:space="preserve"> муниципального образования Городской округ ЗАТО Светлый </w:t>
      </w:r>
      <w:r w:rsidR="0081718F">
        <w:rPr>
          <w:sz w:val="28"/>
          <w:szCs w:val="28"/>
        </w:rPr>
        <w:t>Саратовск</w:t>
      </w:r>
      <w:r w:rsidR="003B5F6E">
        <w:rPr>
          <w:sz w:val="28"/>
          <w:szCs w:val="28"/>
        </w:rPr>
        <w:t>ой</w:t>
      </w:r>
      <w:r w:rsidR="0081718F">
        <w:rPr>
          <w:sz w:val="28"/>
          <w:szCs w:val="28"/>
        </w:rPr>
        <w:t xml:space="preserve"> област</w:t>
      </w:r>
      <w:r w:rsidR="003B5F6E">
        <w:rPr>
          <w:sz w:val="28"/>
          <w:szCs w:val="28"/>
        </w:rPr>
        <w:t>и</w:t>
      </w:r>
      <w:r w:rsidR="0081718F">
        <w:rPr>
          <w:sz w:val="28"/>
          <w:szCs w:val="28"/>
        </w:rPr>
        <w:t xml:space="preserve">, </w:t>
      </w:r>
      <w:r>
        <w:rPr>
          <w:sz w:val="28"/>
          <w:szCs w:val="28"/>
        </w:rPr>
        <w:t>администрация городского округа ЗАТО Светлый ПОСТАНОВЛЯЕТ:</w:t>
      </w:r>
    </w:p>
    <w:p w:rsidR="001E282C" w:rsidRDefault="001E282C" w:rsidP="0081718F">
      <w:pPr>
        <w:ind w:firstLine="700"/>
        <w:jc w:val="both"/>
        <w:rPr>
          <w:sz w:val="28"/>
          <w:szCs w:val="28"/>
        </w:rPr>
      </w:pPr>
      <w:r>
        <w:rPr>
          <w:sz w:val="28"/>
          <w:szCs w:val="28"/>
        </w:rPr>
        <w:t>1. Внести в постановление администрации городского округа ЗАТО Светлый от 20.04.2012 № 129 «Об утверждении</w:t>
      </w:r>
      <w:r w:rsidRPr="00334AB7">
        <w:rPr>
          <w:sz w:val="28"/>
          <w:szCs w:val="28"/>
        </w:rPr>
        <w:t xml:space="preserve"> </w:t>
      </w:r>
      <w:r>
        <w:rPr>
          <w:sz w:val="28"/>
          <w:szCs w:val="28"/>
        </w:rPr>
        <w:t>Положения об оплате труда работников, замещающих</w:t>
      </w:r>
      <w:r w:rsidRPr="00334AB7">
        <w:rPr>
          <w:sz w:val="28"/>
          <w:szCs w:val="28"/>
        </w:rPr>
        <w:t xml:space="preserve"> </w:t>
      </w:r>
      <w:r>
        <w:rPr>
          <w:sz w:val="28"/>
          <w:szCs w:val="28"/>
        </w:rPr>
        <w:t>должности, не являющиеся должностями муниципальной</w:t>
      </w:r>
      <w:r w:rsidRPr="00334AB7">
        <w:rPr>
          <w:sz w:val="28"/>
          <w:szCs w:val="28"/>
        </w:rPr>
        <w:t xml:space="preserve"> </w:t>
      </w:r>
      <w:r>
        <w:rPr>
          <w:sz w:val="28"/>
          <w:szCs w:val="28"/>
        </w:rPr>
        <w:t>службы, и исполняющих обязанности инспекторов</w:t>
      </w:r>
      <w:r w:rsidRPr="00220655">
        <w:rPr>
          <w:sz w:val="28"/>
          <w:szCs w:val="28"/>
        </w:rPr>
        <w:t xml:space="preserve"> </w:t>
      </w:r>
      <w:r>
        <w:rPr>
          <w:sz w:val="28"/>
          <w:szCs w:val="28"/>
        </w:rPr>
        <w:t>военно-учетного стола военно-мобилизационного отдела</w:t>
      </w:r>
      <w:r w:rsidRPr="00220655">
        <w:rPr>
          <w:sz w:val="28"/>
          <w:szCs w:val="28"/>
        </w:rPr>
        <w:t xml:space="preserve"> </w:t>
      </w:r>
      <w:r>
        <w:rPr>
          <w:sz w:val="28"/>
          <w:szCs w:val="28"/>
        </w:rPr>
        <w:t>администрации городского округа ЗАТО Светлый» следующие изменения:</w:t>
      </w:r>
    </w:p>
    <w:p w:rsidR="0081718F" w:rsidRDefault="001E282C" w:rsidP="003B5F6E">
      <w:pPr>
        <w:ind w:firstLine="709"/>
        <w:jc w:val="both"/>
        <w:rPr>
          <w:sz w:val="28"/>
          <w:szCs w:val="28"/>
        </w:rPr>
      </w:pPr>
      <w:r>
        <w:rPr>
          <w:sz w:val="28"/>
          <w:szCs w:val="28"/>
        </w:rPr>
        <w:t>в преамбуле слова</w:t>
      </w:r>
      <w:r w:rsidR="0081718F">
        <w:rPr>
          <w:sz w:val="28"/>
          <w:szCs w:val="28"/>
        </w:rPr>
        <w:t xml:space="preserve"> </w:t>
      </w:r>
      <w:r>
        <w:rPr>
          <w:sz w:val="28"/>
          <w:szCs w:val="28"/>
        </w:rPr>
        <w:t>«</w:t>
      </w:r>
      <w:r w:rsidRPr="005331E7">
        <w:rPr>
          <w:sz w:val="28"/>
          <w:szCs w:val="28"/>
        </w:rPr>
        <w:t xml:space="preserve">В соответствии с Законом Саратовской области </w:t>
      </w:r>
      <w:r w:rsidR="0081718F">
        <w:rPr>
          <w:sz w:val="28"/>
          <w:szCs w:val="28"/>
        </w:rPr>
        <w:br/>
      </w:r>
      <w:r w:rsidRPr="005331E7">
        <w:rPr>
          <w:sz w:val="28"/>
          <w:szCs w:val="28"/>
        </w:rPr>
        <w:t>от 14 декабря 2005 г</w:t>
      </w:r>
      <w:r>
        <w:rPr>
          <w:sz w:val="28"/>
          <w:szCs w:val="28"/>
        </w:rPr>
        <w:t>.</w:t>
      </w:r>
      <w:r w:rsidRPr="005331E7">
        <w:rPr>
          <w:sz w:val="28"/>
          <w:szCs w:val="28"/>
        </w:rPr>
        <w:t xml:space="preserve"> № 125-ЗСО «Об оплате труда ра</w:t>
      </w:r>
      <w:r>
        <w:rPr>
          <w:sz w:val="28"/>
          <w:szCs w:val="28"/>
        </w:rPr>
        <w:t>ботников, замещающих должности,</w:t>
      </w:r>
      <w:r w:rsidR="0081718F">
        <w:rPr>
          <w:sz w:val="28"/>
          <w:szCs w:val="28"/>
        </w:rPr>
        <w:t xml:space="preserve"> </w:t>
      </w:r>
      <w:r w:rsidRPr="005331E7">
        <w:rPr>
          <w:sz w:val="28"/>
          <w:szCs w:val="28"/>
        </w:rPr>
        <w:t>не являющиеся должностями государственной гражданской службы Саратовской области, и осуществляющих техническое обеспечение деятельности органов государстве</w:t>
      </w:r>
      <w:r>
        <w:rPr>
          <w:sz w:val="28"/>
          <w:szCs w:val="28"/>
        </w:rPr>
        <w:t>нной власти Саратовской области</w:t>
      </w:r>
      <w:r w:rsidR="0081718F">
        <w:rPr>
          <w:sz w:val="28"/>
          <w:szCs w:val="28"/>
        </w:rPr>
        <w:t xml:space="preserve"> </w:t>
      </w:r>
      <w:r w:rsidRPr="005331E7">
        <w:rPr>
          <w:sz w:val="28"/>
          <w:szCs w:val="28"/>
        </w:rPr>
        <w:t>и иных государственных органов Саратовской области», постановлением Правительства Саратовской области от 20</w:t>
      </w:r>
      <w:r>
        <w:rPr>
          <w:sz w:val="28"/>
          <w:szCs w:val="28"/>
        </w:rPr>
        <w:t>.12.</w:t>
      </w:r>
      <w:r w:rsidRPr="005331E7">
        <w:rPr>
          <w:sz w:val="28"/>
          <w:szCs w:val="28"/>
        </w:rPr>
        <w:t xml:space="preserve">2007 </w:t>
      </w:r>
      <w:r>
        <w:rPr>
          <w:sz w:val="28"/>
          <w:szCs w:val="28"/>
        </w:rPr>
        <w:t>№ 438-П</w:t>
      </w:r>
      <w:r>
        <w:rPr>
          <w:sz w:val="28"/>
          <w:szCs w:val="28"/>
        </w:rPr>
        <w:br/>
      </w:r>
      <w:r w:rsidRPr="005331E7">
        <w:rPr>
          <w:sz w:val="28"/>
          <w:szCs w:val="28"/>
        </w:rPr>
        <w:t>«О должностных окладах ра</w:t>
      </w:r>
      <w:r>
        <w:rPr>
          <w:sz w:val="28"/>
          <w:szCs w:val="28"/>
        </w:rPr>
        <w:t>ботников, замещающих должности,</w:t>
      </w:r>
      <w:r>
        <w:rPr>
          <w:sz w:val="28"/>
          <w:szCs w:val="28"/>
        </w:rPr>
        <w:br/>
      </w:r>
      <w:r w:rsidRPr="005331E7">
        <w:rPr>
          <w:sz w:val="28"/>
          <w:szCs w:val="28"/>
        </w:rPr>
        <w:t>не являющиеся должностями государственной гражданской службы Саратовской области, и осуществляющих техническое обеспечение деятельности органов государстве</w:t>
      </w:r>
      <w:r>
        <w:rPr>
          <w:sz w:val="28"/>
          <w:szCs w:val="28"/>
        </w:rPr>
        <w:t>нной власти Саратовской области</w:t>
      </w:r>
      <w:r>
        <w:rPr>
          <w:sz w:val="28"/>
          <w:szCs w:val="28"/>
        </w:rPr>
        <w:br/>
      </w:r>
      <w:r w:rsidR="0081718F" w:rsidRPr="005331E7">
        <w:rPr>
          <w:sz w:val="28"/>
          <w:szCs w:val="28"/>
        </w:rPr>
        <w:t xml:space="preserve">и иных государственных органов Саратовской области», руководствуясь </w:t>
      </w:r>
      <w:r w:rsidR="0081718F">
        <w:rPr>
          <w:sz w:val="28"/>
          <w:szCs w:val="28"/>
        </w:rPr>
        <w:br/>
      </w:r>
    </w:p>
    <w:p w:rsidR="001E282C" w:rsidRDefault="001E282C" w:rsidP="0081718F">
      <w:pPr>
        <w:jc w:val="center"/>
      </w:pPr>
      <w:r>
        <w:lastRenderedPageBreak/>
        <w:t>2</w:t>
      </w:r>
    </w:p>
    <w:p w:rsidR="001E282C" w:rsidRPr="001E282C" w:rsidRDefault="001E282C" w:rsidP="001E282C">
      <w:pPr>
        <w:ind w:firstLine="709"/>
        <w:jc w:val="center"/>
      </w:pPr>
    </w:p>
    <w:p w:rsidR="001E282C" w:rsidRPr="001E282C" w:rsidRDefault="0081718F" w:rsidP="003B5F6E">
      <w:pPr>
        <w:pStyle w:val="ConsPlusNormal"/>
        <w:ind w:firstLine="0"/>
        <w:jc w:val="both"/>
        <w:rPr>
          <w:rFonts w:ascii="Times New Roman" w:hAnsi="Times New Roman" w:cs="Times New Roman"/>
          <w:sz w:val="28"/>
          <w:szCs w:val="28"/>
        </w:rPr>
      </w:pPr>
      <w:r w:rsidRPr="0081718F">
        <w:rPr>
          <w:rFonts w:ascii="Times New Roman" w:hAnsi="Times New Roman" w:cs="Times New Roman"/>
          <w:sz w:val="28"/>
          <w:szCs w:val="28"/>
        </w:rPr>
        <w:t xml:space="preserve">статьями 27, 38 Устава» заменить словами «На основании </w:t>
      </w:r>
      <w:r w:rsidRPr="0081718F">
        <w:rPr>
          <w:rFonts w:ascii="Times New Roman" w:hAnsi="Times New Roman" w:cs="Times New Roman"/>
          <w:spacing w:val="6"/>
          <w:sz w:val="28"/>
          <w:szCs w:val="28"/>
        </w:rPr>
        <w:t xml:space="preserve">Федерального </w:t>
      </w:r>
      <w:r w:rsidRPr="001E282C">
        <w:rPr>
          <w:rFonts w:ascii="Times New Roman" w:hAnsi="Times New Roman" w:cs="Times New Roman"/>
          <w:spacing w:val="6"/>
          <w:sz w:val="28"/>
          <w:szCs w:val="28"/>
        </w:rPr>
        <w:t xml:space="preserve">закона </w:t>
      </w:r>
      <w:r w:rsidR="001E282C" w:rsidRPr="001E282C">
        <w:rPr>
          <w:rFonts w:ascii="Times New Roman" w:hAnsi="Times New Roman" w:cs="Times New Roman"/>
          <w:spacing w:val="6"/>
          <w:sz w:val="28"/>
          <w:szCs w:val="28"/>
        </w:rPr>
        <w:t>от 06.10.2003 № 131-ФЗ</w:t>
      </w:r>
      <w:r>
        <w:rPr>
          <w:rFonts w:ascii="Times New Roman" w:hAnsi="Times New Roman" w:cs="Times New Roman"/>
          <w:spacing w:val="6"/>
          <w:sz w:val="28"/>
          <w:szCs w:val="28"/>
        </w:rPr>
        <w:t xml:space="preserve"> </w:t>
      </w:r>
      <w:r w:rsidR="001E282C" w:rsidRPr="001E282C">
        <w:rPr>
          <w:rFonts w:ascii="Times New Roman" w:hAnsi="Times New Roman" w:cs="Times New Roman"/>
          <w:spacing w:val="6"/>
          <w:sz w:val="28"/>
          <w:szCs w:val="28"/>
        </w:rPr>
        <w:t>«Об общих принципах организации местного самоуправления в Российской Федерации»,</w:t>
      </w:r>
      <w:r w:rsidR="001E282C" w:rsidRPr="001E282C">
        <w:rPr>
          <w:rFonts w:ascii="Times New Roman" w:hAnsi="Times New Roman" w:cs="Times New Roman"/>
          <w:sz w:val="28"/>
          <w:szCs w:val="28"/>
        </w:rPr>
        <w:t xml:space="preserve"> Федерального закона от 22.08.1998 № 53-ФЗ </w:t>
      </w:r>
      <w:r w:rsidR="001E282C">
        <w:rPr>
          <w:rFonts w:ascii="Times New Roman" w:hAnsi="Times New Roman" w:cs="Times New Roman"/>
          <w:sz w:val="28"/>
          <w:szCs w:val="28"/>
        </w:rPr>
        <w:t>«</w:t>
      </w:r>
      <w:r w:rsidR="001E282C" w:rsidRPr="001E282C">
        <w:rPr>
          <w:rFonts w:ascii="Times New Roman" w:hAnsi="Times New Roman" w:cs="Times New Roman"/>
          <w:sz w:val="28"/>
          <w:szCs w:val="28"/>
        </w:rPr>
        <w:t>О воинской обязанности и военной службе</w:t>
      </w:r>
      <w:r w:rsidR="001E282C">
        <w:rPr>
          <w:rFonts w:ascii="Times New Roman" w:hAnsi="Times New Roman" w:cs="Times New Roman"/>
          <w:sz w:val="28"/>
          <w:szCs w:val="28"/>
        </w:rPr>
        <w:t>»</w:t>
      </w:r>
      <w:r w:rsidR="001E282C" w:rsidRPr="001E282C">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r w:rsidR="001E282C" w:rsidRPr="001E282C">
        <w:rPr>
          <w:rFonts w:ascii="Times New Roman" w:hAnsi="Times New Roman" w:cs="Times New Roman"/>
          <w:sz w:val="28"/>
          <w:szCs w:val="28"/>
        </w:rPr>
        <w:t>Устав</w:t>
      </w:r>
      <w:r>
        <w:rPr>
          <w:rFonts w:ascii="Times New Roman" w:hAnsi="Times New Roman" w:cs="Times New Roman"/>
          <w:sz w:val="28"/>
          <w:szCs w:val="28"/>
        </w:rPr>
        <w:t>ом</w:t>
      </w:r>
      <w:r w:rsidR="001E282C" w:rsidRPr="001E282C">
        <w:rPr>
          <w:rFonts w:ascii="Times New Roman" w:hAnsi="Times New Roman" w:cs="Times New Roman"/>
          <w:sz w:val="28"/>
          <w:szCs w:val="28"/>
        </w:rPr>
        <w:t>»</w:t>
      </w:r>
      <w:r>
        <w:rPr>
          <w:rFonts w:ascii="Times New Roman" w:hAnsi="Times New Roman" w:cs="Times New Roman"/>
          <w:sz w:val="28"/>
          <w:szCs w:val="28"/>
        </w:rPr>
        <w:t>;</w:t>
      </w:r>
    </w:p>
    <w:p w:rsidR="001E282C" w:rsidRDefault="001E282C" w:rsidP="0081718F">
      <w:pPr>
        <w:ind w:firstLine="709"/>
        <w:jc w:val="both"/>
        <w:rPr>
          <w:sz w:val="28"/>
          <w:szCs w:val="28"/>
        </w:rPr>
      </w:pPr>
      <w:r>
        <w:rPr>
          <w:sz w:val="28"/>
          <w:szCs w:val="28"/>
        </w:rPr>
        <w:t>в приложении к постановлению:</w:t>
      </w:r>
    </w:p>
    <w:p w:rsidR="001E282C" w:rsidRDefault="0081718F" w:rsidP="0081718F">
      <w:pPr>
        <w:ind w:firstLine="709"/>
        <w:jc w:val="both"/>
        <w:rPr>
          <w:sz w:val="28"/>
          <w:szCs w:val="28"/>
        </w:rPr>
      </w:pPr>
      <w:r>
        <w:rPr>
          <w:sz w:val="28"/>
          <w:szCs w:val="28"/>
        </w:rPr>
        <w:t>п</w:t>
      </w:r>
      <w:r w:rsidR="001E282C">
        <w:rPr>
          <w:sz w:val="28"/>
          <w:szCs w:val="28"/>
        </w:rPr>
        <w:t xml:space="preserve">ункт 1.4 изложить в </w:t>
      </w:r>
      <w:r>
        <w:rPr>
          <w:sz w:val="28"/>
          <w:szCs w:val="28"/>
        </w:rPr>
        <w:t>следующей</w:t>
      </w:r>
      <w:r w:rsidR="001E282C">
        <w:rPr>
          <w:sz w:val="28"/>
          <w:szCs w:val="28"/>
        </w:rPr>
        <w:t xml:space="preserve"> редакции:</w:t>
      </w:r>
      <w:r w:rsidR="001E282C" w:rsidRPr="00BC55F5">
        <w:rPr>
          <w:sz w:val="28"/>
          <w:szCs w:val="28"/>
        </w:rPr>
        <w:t xml:space="preserve"> </w:t>
      </w:r>
    </w:p>
    <w:p w:rsidR="001E282C" w:rsidRPr="00BC55F5" w:rsidRDefault="001E282C" w:rsidP="0081718F">
      <w:pPr>
        <w:ind w:firstLine="709"/>
        <w:jc w:val="both"/>
        <w:rPr>
          <w:sz w:val="28"/>
          <w:szCs w:val="28"/>
        </w:rPr>
      </w:pPr>
      <w:r>
        <w:rPr>
          <w:sz w:val="28"/>
          <w:szCs w:val="28"/>
        </w:rPr>
        <w:t>«1.4</w:t>
      </w:r>
      <w:r w:rsidRPr="00BC55F5">
        <w:rPr>
          <w:sz w:val="28"/>
          <w:szCs w:val="28"/>
        </w:rPr>
        <w:t>. Объем средств на оплату труда штатных работников</w:t>
      </w:r>
      <w:r>
        <w:rPr>
          <w:sz w:val="28"/>
          <w:szCs w:val="28"/>
        </w:rPr>
        <w:t xml:space="preserve"> ВУС</w:t>
      </w:r>
      <w:r w:rsidRPr="00BC55F5">
        <w:rPr>
          <w:sz w:val="28"/>
          <w:szCs w:val="28"/>
        </w:rPr>
        <w:t xml:space="preserve"> устанавливается решением </w:t>
      </w:r>
      <w:r w:rsidR="0081718F">
        <w:rPr>
          <w:sz w:val="28"/>
          <w:szCs w:val="28"/>
        </w:rPr>
        <w:t xml:space="preserve">Муниципального собрания </w:t>
      </w:r>
      <w:r w:rsidRPr="00BC55F5">
        <w:rPr>
          <w:sz w:val="28"/>
          <w:szCs w:val="28"/>
        </w:rPr>
        <w:t>городского округа ЗАТО Светлый о бюджете на очередной финансовый год</w:t>
      </w:r>
      <w:r>
        <w:rPr>
          <w:sz w:val="28"/>
          <w:szCs w:val="28"/>
        </w:rPr>
        <w:t xml:space="preserve"> (на очередной финансовый год и плановый период)</w:t>
      </w:r>
      <w:r w:rsidRPr="00BC55F5">
        <w:rPr>
          <w:sz w:val="28"/>
          <w:szCs w:val="28"/>
        </w:rPr>
        <w:t xml:space="preserve"> в соответствии с объемом средств соответствующей субвенции, предусмотренной бюджету городского округа ЗАТО Светлый законом Саратовской области об областном бюджете на очередной финансовый год</w:t>
      </w:r>
      <w:r>
        <w:rPr>
          <w:sz w:val="28"/>
          <w:szCs w:val="28"/>
        </w:rPr>
        <w:t xml:space="preserve"> (на очередной финансовый год и плановый период)</w:t>
      </w:r>
      <w:r w:rsidRPr="00BC55F5">
        <w:rPr>
          <w:sz w:val="28"/>
          <w:szCs w:val="28"/>
        </w:rPr>
        <w:t xml:space="preserve"> (далее – средства субвенции). </w:t>
      </w:r>
    </w:p>
    <w:p w:rsidR="001E282C" w:rsidRDefault="001E282C" w:rsidP="0081718F">
      <w:pPr>
        <w:ind w:firstLine="709"/>
        <w:jc w:val="both"/>
        <w:rPr>
          <w:sz w:val="28"/>
          <w:szCs w:val="28"/>
        </w:rPr>
      </w:pPr>
      <w:r w:rsidRPr="00BC55F5">
        <w:rPr>
          <w:sz w:val="28"/>
          <w:szCs w:val="28"/>
        </w:rPr>
        <w:t>С целью повышения качества осуществления переданных государственных полномочий, по решению Муниципального собрания городского округа ЗАТО Светлый администрация городского округа ЗАТО Светлый вправе направить дополнительный объем финансовых средств на оплату труда штатных работников</w:t>
      </w:r>
      <w:r>
        <w:rPr>
          <w:sz w:val="28"/>
          <w:szCs w:val="28"/>
        </w:rPr>
        <w:t xml:space="preserve"> ВУС</w:t>
      </w:r>
      <w:r w:rsidRPr="00BC55F5">
        <w:rPr>
          <w:sz w:val="28"/>
          <w:szCs w:val="28"/>
        </w:rPr>
        <w:t xml:space="preserve"> по сравнению с объемом средств субвенции.</w:t>
      </w:r>
      <w:r>
        <w:rPr>
          <w:sz w:val="28"/>
          <w:szCs w:val="28"/>
        </w:rPr>
        <w:t>»;</w:t>
      </w:r>
    </w:p>
    <w:p w:rsidR="001E282C" w:rsidRDefault="001E282C" w:rsidP="003B5F6E">
      <w:pPr>
        <w:ind w:firstLine="709"/>
        <w:jc w:val="both"/>
        <w:rPr>
          <w:sz w:val="28"/>
          <w:szCs w:val="28"/>
        </w:rPr>
      </w:pPr>
      <w:r>
        <w:rPr>
          <w:sz w:val="28"/>
          <w:szCs w:val="28"/>
        </w:rPr>
        <w:t xml:space="preserve">в </w:t>
      </w:r>
      <w:r w:rsidR="0081718F">
        <w:rPr>
          <w:sz w:val="28"/>
          <w:szCs w:val="28"/>
        </w:rPr>
        <w:t>п</w:t>
      </w:r>
      <w:r>
        <w:rPr>
          <w:sz w:val="28"/>
          <w:szCs w:val="28"/>
        </w:rPr>
        <w:t xml:space="preserve">ункте 2.1  таблицу № 1 изложить в </w:t>
      </w:r>
      <w:r w:rsidR="0081718F">
        <w:rPr>
          <w:sz w:val="28"/>
          <w:szCs w:val="28"/>
        </w:rPr>
        <w:t>следующей</w:t>
      </w:r>
      <w:r>
        <w:rPr>
          <w:sz w:val="28"/>
          <w:szCs w:val="28"/>
        </w:rPr>
        <w:t xml:space="preserve"> редакции:</w:t>
      </w:r>
    </w:p>
    <w:p w:rsidR="001E282C" w:rsidRPr="005331E7" w:rsidRDefault="001E282C" w:rsidP="001E282C">
      <w:pPr>
        <w:pStyle w:val="ad"/>
        <w:ind w:firstLine="709"/>
        <w:jc w:val="right"/>
        <w:rPr>
          <w:rFonts w:ascii="Times New Roman" w:hAnsi="Times New Roman"/>
          <w:sz w:val="28"/>
          <w:szCs w:val="28"/>
        </w:rPr>
      </w:pPr>
      <w:r>
        <w:rPr>
          <w:rFonts w:ascii="Times New Roman" w:hAnsi="Times New Roman"/>
          <w:sz w:val="28"/>
          <w:szCs w:val="28"/>
        </w:rPr>
        <w:t>«</w:t>
      </w:r>
      <w:r w:rsidRPr="005331E7">
        <w:rPr>
          <w:rFonts w:ascii="Times New Roman" w:hAnsi="Times New Roman"/>
          <w:sz w:val="28"/>
          <w:szCs w:val="28"/>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191"/>
        <w:gridCol w:w="3136"/>
      </w:tblGrid>
      <w:tr w:rsidR="001E282C" w:rsidRPr="0081718F" w:rsidTr="0081718F">
        <w:trPr>
          <w:trHeight w:val="335"/>
        </w:trPr>
        <w:tc>
          <w:tcPr>
            <w:tcW w:w="851" w:type="dxa"/>
          </w:tcPr>
          <w:p w:rsid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 xml:space="preserve">№ </w:t>
            </w:r>
          </w:p>
          <w:p w:rsidR="001E282C" w:rsidRP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п/п</w:t>
            </w:r>
          </w:p>
        </w:tc>
        <w:tc>
          <w:tcPr>
            <w:tcW w:w="5191" w:type="dxa"/>
          </w:tcPr>
          <w:p w:rsidR="001E282C" w:rsidRP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Наименование должности</w:t>
            </w:r>
          </w:p>
        </w:tc>
        <w:tc>
          <w:tcPr>
            <w:tcW w:w="3136" w:type="dxa"/>
          </w:tcPr>
          <w:p w:rsidR="001E282C" w:rsidRP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Должностной оклад* (рублей)</w:t>
            </w:r>
          </w:p>
        </w:tc>
      </w:tr>
      <w:tr w:rsidR="001E282C" w:rsidRPr="0081718F" w:rsidTr="0081718F">
        <w:tc>
          <w:tcPr>
            <w:tcW w:w="851" w:type="dxa"/>
          </w:tcPr>
          <w:p w:rsidR="001E282C" w:rsidRP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1</w:t>
            </w:r>
          </w:p>
        </w:tc>
        <w:tc>
          <w:tcPr>
            <w:tcW w:w="5191" w:type="dxa"/>
          </w:tcPr>
          <w:p w:rsidR="001E282C" w:rsidRP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Старший инспектор</w:t>
            </w:r>
          </w:p>
        </w:tc>
        <w:tc>
          <w:tcPr>
            <w:tcW w:w="3136" w:type="dxa"/>
          </w:tcPr>
          <w:p w:rsidR="001E282C" w:rsidRP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2 779,00</w:t>
            </w:r>
          </w:p>
        </w:tc>
      </w:tr>
      <w:tr w:rsidR="001E282C" w:rsidRPr="0081718F" w:rsidTr="0081718F">
        <w:tc>
          <w:tcPr>
            <w:tcW w:w="851" w:type="dxa"/>
          </w:tcPr>
          <w:p w:rsidR="001E282C" w:rsidRP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2</w:t>
            </w:r>
          </w:p>
        </w:tc>
        <w:tc>
          <w:tcPr>
            <w:tcW w:w="5191" w:type="dxa"/>
          </w:tcPr>
          <w:p w:rsidR="001E282C" w:rsidRP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Инспектор</w:t>
            </w:r>
          </w:p>
        </w:tc>
        <w:tc>
          <w:tcPr>
            <w:tcW w:w="3136" w:type="dxa"/>
          </w:tcPr>
          <w:p w:rsidR="001E282C" w:rsidRPr="0081718F" w:rsidRDefault="001E282C" w:rsidP="0081718F">
            <w:pPr>
              <w:pStyle w:val="ad"/>
              <w:jc w:val="center"/>
              <w:rPr>
                <w:rFonts w:ascii="Times New Roman" w:hAnsi="Times New Roman"/>
                <w:sz w:val="24"/>
                <w:szCs w:val="24"/>
              </w:rPr>
            </w:pPr>
            <w:r w:rsidRPr="0081718F">
              <w:rPr>
                <w:rFonts w:ascii="Times New Roman" w:hAnsi="Times New Roman"/>
                <w:sz w:val="24"/>
                <w:szCs w:val="24"/>
              </w:rPr>
              <w:t>2 250,00</w:t>
            </w:r>
          </w:p>
        </w:tc>
      </w:tr>
    </w:tbl>
    <w:p w:rsidR="0081718F" w:rsidRDefault="003B5F6E" w:rsidP="003B5F6E">
      <w:pPr>
        <w:jc w:val="both"/>
        <w:rPr>
          <w:sz w:val="20"/>
          <w:szCs w:val="20"/>
        </w:rPr>
      </w:pPr>
      <w:r>
        <w:rPr>
          <w:sz w:val="20"/>
          <w:szCs w:val="20"/>
        </w:rPr>
        <w:t>______________________________________________</w:t>
      </w:r>
    </w:p>
    <w:p w:rsidR="001E282C" w:rsidRPr="0081718F" w:rsidRDefault="001E282C" w:rsidP="0081718F">
      <w:pPr>
        <w:ind w:firstLine="709"/>
        <w:jc w:val="both"/>
      </w:pPr>
      <w:r w:rsidRPr="0081718F">
        <w:t xml:space="preserve">* Должностные оклады установлены с 01 октября 2012 года в соответствии с решением Муниципального собрания городского округа ЗАТО Светлый от 14.02.2012 </w:t>
      </w:r>
      <w:r w:rsidR="0081718F" w:rsidRPr="0081718F">
        <w:br/>
      </w:r>
      <w:r w:rsidRPr="0081718F">
        <w:t>№ 12 «О внесении изменений в решение Муниципального собрания городского округа ЗАТО Светлый от 23 декабря 2011 года № 5 «О принятии бюджета городского округа ЗАТО Светлый на 2012 год».»;</w:t>
      </w:r>
    </w:p>
    <w:p w:rsidR="001E282C" w:rsidRDefault="001E282C" w:rsidP="0081718F">
      <w:pPr>
        <w:ind w:firstLine="709"/>
        <w:jc w:val="both"/>
        <w:rPr>
          <w:sz w:val="28"/>
          <w:szCs w:val="28"/>
        </w:rPr>
      </w:pPr>
      <w:r>
        <w:rPr>
          <w:sz w:val="28"/>
          <w:szCs w:val="28"/>
        </w:rPr>
        <w:t xml:space="preserve">пункт 5.1 изложить в </w:t>
      </w:r>
      <w:r w:rsidR="0081718F">
        <w:rPr>
          <w:sz w:val="28"/>
          <w:szCs w:val="28"/>
        </w:rPr>
        <w:t>следующей</w:t>
      </w:r>
      <w:r>
        <w:rPr>
          <w:sz w:val="28"/>
          <w:szCs w:val="28"/>
        </w:rPr>
        <w:t xml:space="preserve"> редакции:</w:t>
      </w:r>
    </w:p>
    <w:p w:rsidR="001E282C" w:rsidRPr="005331E7" w:rsidRDefault="001E282C" w:rsidP="0081718F">
      <w:pPr>
        <w:pStyle w:val="ad"/>
        <w:ind w:firstLine="709"/>
        <w:jc w:val="both"/>
        <w:rPr>
          <w:rFonts w:ascii="Times New Roman" w:hAnsi="Times New Roman"/>
          <w:sz w:val="28"/>
          <w:szCs w:val="28"/>
        </w:rPr>
      </w:pPr>
      <w:r>
        <w:rPr>
          <w:rFonts w:ascii="Times New Roman" w:hAnsi="Times New Roman"/>
          <w:sz w:val="28"/>
          <w:szCs w:val="28"/>
        </w:rPr>
        <w:t>«</w:t>
      </w:r>
      <w:r w:rsidRPr="005331E7">
        <w:rPr>
          <w:rFonts w:ascii="Times New Roman" w:hAnsi="Times New Roman"/>
          <w:sz w:val="28"/>
          <w:szCs w:val="28"/>
        </w:rPr>
        <w:t>5.1. За счет средств фонда оплаты труда работникам, замещающим должности, не являющиеся до</w:t>
      </w:r>
      <w:r>
        <w:rPr>
          <w:rFonts w:ascii="Times New Roman" w:hAnsi="Times New Roman"/>
          <w:sz w:val="28"/>
          <w:szCs w:val="28"/>
        </w:rPr>
        <w:t>лжностями муниципальной службы,</w:t>
      </w:r>
      <w:r>
        <w:rPr>
          <w:rFonts w:ascii="Times New Roman" w:hAnsi="Times New Roman"/>
          <w:sz w:val="28"/>
          <w:szCs w:val="28"/>
        </w:rPr>
        <w:br/>
      </w:r>
      <w:r w:rsidRPr="005331E7">
        <w:rPr>
          <w:rFonts w:ascii="Times New Roman" w:hAnsi="Times New Roman"/>
          <w:sz w:val="28"/>
          <w:szCs w:val="28"/>
        </w:rPr>
        <w:t xml:space="preserve">и исполняющим обязанности инспекторов военно-учетного стола, может выплачиваться материальная помощь. </w:t>
      </w:r>
    </w:p>
    <w:p w:rsidR="001E282C" w:rsidRPr="005515EC" w:rsidRDefault="001E282C" w:rsidP="0081718F">
      <w:pPr>
        <w:ind w:firstLine="709"/>
        <w:jc w:val="both"/>
        <w:rPr>
          <w:sz w:val="28"/>
          <w:szCs w:val="28"/>
        </w:rPr>
      </w:pPr>
      <w:r w:rsidRPr="005515EC">
        <w:rPr>
          <w:sz w:val="28"/>
          <w:szCs w:val="28"/>
        </w:rPr>
        <w:t xml:space="preserve">Материальная помощь является единовременной выплатой, предоставляемой по письменному заявлению </w:t>
      </w:r>
      <w:r>
        <w:rPr>
          <w:sz w:val="28"/>
          <w:szCs w:val="28"/>
        </w:rPr>
        <w:t>работника ВУС</w:t>
      </w:r>
      <w:r w:rsidRPr="005515EC">
        <w:rPr>
          <w:sz w:val="28"/>
          <w:szCs w:val="28"/>
        </w:rPr>
        <w:t xml:space="preserve"> и в</w:t>
      </w:r>
      <w:r>
        <w:rPr>
          <w:sz w:val="28"/>
          <w:szCs w:val="28"/>
        </w:rPr>
        <w:t>ыплачивается в размере от 0,5 должностного оклада</w:t>
      </w:r>
      <w:r w:rsidRPr="005515EC">
        <w:rPr>
          <w:sz w:val="28"/>
          <w:szCs w:val="28"/>
        </w:rPr>
        <w:t xml:space="preserve"> до двух должностных окладов. Конкретный размер материальной помощи определяется представителем нанимателя (работодателем) и зависит от объема средств фонда оплаты труда </w:t>
      </w:r>
      <w:r>
        <w:rPr>
          <w:sz w:val="28"/>
          <w:szCs w:val="28"/>
        </w:rPr>
        <w:t xml:space="preserve">работников ВУС </w:t>
      </w:r>
      <w:r w:rsidRPr="005515EC">
        <w:rPr>
          <w:sz w:val="28"/>
          <w:szCs w:val="28"/>
        </w:rPr>
        <w:t>на очередной финансовый год.</w:t>
      </w:r>
    </w:p>
    <w:p w:rsidR="001E282C" w:rsidRDefault="001E282C" w:rsidP="001E282C">
      <w:pPr>
        <w:ind w:firstLine="567"/>
        <w:jc w:val="both"/>
        <w:rPr>
          <w:sz w:val="28"/>
          <w:szCs w:val="28"/>
        </w:rPr>
      </w:pPr>
    </w:p>
    <w:p w:rsidR="0081718F" w:rsidRDefault="0081718F" w:rsidP="001E282C">
      <w:pPr>
        <w:jc w:val="center"/>
      </w:pPr>
    </w:p>
    <w:p w:rsidR="0081718F" w:rsidRDefault="0081718F" w:rsidP="001E282C">
      <w:pPr>
        <w:jc w:val="center"/>
      </w:pPr>
    </w:p>
    <w:p w:rsidR="001E282C" w:rsidRDefault="001E282C" w:rsidP="001E282C">
      <w:pPr>
        <w:jc w:val="center"/>
      </w:pPr>
      <w:r>
        <w:lastRenderedPageBreak/>
        <w:t>3</w:t>
      </w:r>
    </w:p>
    <w:p w:rsidR="001E282C" w:rsidRPr="001E282C" w:rsidRDefault="001E282C" w:rsidP="001E282C">
      <w:pPr>
        <w:jc w:val="center"/>
      </w:pPr>
    </w:p>
    <w:p w:rsidR="001E282C" w:rsidRDefault="001E282C" w:rsidP="001E282C">
      <w:pPr>
        <w:ind w:firstLine="709"/>
        <w:jc w:val="both"/>
        <w:rPr>
          <w:sz w:val="28"/>
          <w:szCs w:val="28"/>
        </w:rPr>
      </w:pPr>
      <w:r w:rsidRPr="005515EC">
        <w:rPr>
          <w:sz w:val="28"/>
          <w:szCs w:val="28"/>
        </w:rPr>
        <w:t xml:space="preserve">Право на получение материальной помощи у вновь принятого на </w:t>
      </w:r>
      <w:r>
        <w:rPr>
          <w:sz w:val="28"/>
          <w:szCs w:val="28"/>
        </w:rPr>
        <w:t>работу</w:t>
      </w:r>
      <w:r w:rsidRPr="005515EC">
        <w:rPr>
          <w:sz w:val="28"/>
          <w:szCs w:val="28"/>
        </w:rPr>
        <w:t xml:space="preserve"> лица возникает по истечении шести месяцев со дня заключения с ним трудового договора (контракта). Размер материальной помощи в год приема на работу определяется пропорционально полным отработанным календарным месяцам, прошедшим  с момента поступления на </w:t>
      </w:r>
      <w:r>
        <w:rPr>
          <w:sz w:val="28"/>
          <w:szCs w:val="28"/>
        </w:rPr>
        <w:t>работу</w:t>
      </w:r>
      <w:r w:rsidRPr="005515EC">
        <w:rPr>
          <w:sz w:val="28"/>
          <w:szCs w:val="28"/>
        </w:rPr>
        <w:t xml:space="preserve"> до дня подачи </w:t>
      </w:r>
      <w:r>
        <w:rPr>
          <w:sz w:val="28"/>
          <w:szCs w:val="28"/>
        </w:rPr>
        <w:t>работником ВУС</w:t>
      </w:r>
      <w:r w:rsidRPr="005515EC">
        <w:rPr>
          <w:sz w:val="28"/>
          <w:szCs w:val="28"/>
        </w:rPr>
        <w:t xml:space="preserve"> письменного заявления.</w:t>
      </w:r>
    </w:p>
    <w:p w:rsidR="001E282C" w:rsidRPr="005331E7" w:rsidRDefault="001E282C" w:rsidP="001E282C">
      <w:pPr>
        <w:pStyle w:val="ad"/>
        <w:ind w:firstLine="709"/>
        <w:jc w:val="both"/>
        <w:rPr>
          <w:rFonts w:ascii="Times New Roman" w:hAnsi="Times New Roman"/>
          <w:sz w:val="28"/>
          <w:szCs w:val="28"/>
        </w:rPr>
      </w:pPr>
      <w:r w:rsidRPr="005331E7">
        <w:rPr>
          <w:rFonts w:ascii="Times New Roman" w:hAnsi="Times New Roman"/>
          <w:sz w:val="28"/>
          <w:szCs w:val="28"/>
        </w:rPr>
        <w:t>Материальная помощь не выплачивается работнику, принятому по срочному трудовому договору на период:</w:t>
      </w:r>
    </w:p>
    <w:p w:rsidR="001E282C" w:rsidRPr="005331E7" w:rsidRDefault="001E282C" w:rsidP="001E282C">
      <w:pPr>
        <w:pStyle w:val="ad"/>
        <w:ind w:firstLine="709"/>
        <w:jc w:val="both"/>
        <w:rPr>
          <w:rFonts w:ascii="Times New Roman" w:hAnsi="Times New Roman"/>
          <w:sz w:val="28"/>
          <w:szCs w:val="28"/>
        </w:rPr>
      </w:pPr>
      <w:r w:rsidRPr="005331E7">
        <w:rPr>
          <w:rFonts w:ascii="Times New Roman" w:hAnsi="Times New Roman"/>
          <w:sz w:val="28"/>
          <w:szCs w:val="28"/>
        </w:rPr>
        <w:t>отпуска без сохранения заработной платы основного работника;</w:t>
      </w:r>
    </w:p>
    <w:p w:rsidR="001E282C" w:rsidRPr="005331E7" w:rsidRDefault="001E282C" w:rsidP="001E282C">
      <w:pPr>
        <w:pStyle w:val="ad"/>
        <w:ind w:firstLine="709"/>
        <w:jc w:val="both"/>
        <w:rPr>
          <w:rFonts w:ascii="Times New Roman" w:hAnsi="Times New Roman"/>
          <w:sz w:val="28"/>
          <w:szCs w:val="28"/>
        </w:rPr>
      </w:pPr>
      <w:r w:rsidRPr="005331E7">
        <w:rPr>
          <w:rFonts w:ascii="Times New Roman" w:hAnsi="Times New Roman"/>
          <w:sz w:val="28"/>
          <w:szCs w:val="28"/>
        </w:rPr>
        <w:t>отпуска по беременности и родам основного работника;</w:t>
      </w:r>
    </w:p>
    <w:p w:rsidR="001E282C" w:rsidRDefault="001E282C" w:rsidP="001E282C">
      <w:pPr>
        <w:pStyle w:val="ad"/>
        <w:ind w:firstLine="709"/>
        <w:jc w:val="both"/>
        <w:rPr>
          <w:rFonts w:ascii="Times New Roman" w:hAnsi="Times New Roman"/>
          <w:sz w:val="28"/>
          <w:szCs w:val="28"/>
        </w:rPr>
      </w:pPr>
      <w:r w:rsidRPr="005331E7">
        <w:rPr>
          <w:rFonts w:ascii="Times New Roman" w:hAnsi="Times New Roman"/>
          <w:sz w:val="28"/>
          <w:szCs w:val="28"/>
        </w:rPr>
        <w:t>временной нетрудоспособности основного работника.</w:t>
      </w:r>
      <w:r>
        <w:rPr>
          <w:rFonts w:ascii="Times New Roman" w:hAnsi="Times New Roman"/>
          <w:sz w:val="28"/>
          <w:szCs w:val="28"/>
        </w:rPr>
        <w:t>»;</w:t>
      </w:r>
    </w:p>
    <w:p w:rsidR="001E282C" w:rsidRPr="005515EC" w:rsidRDefault="001E282C" w:rsidP="001E282C">
      <w:pPr>
        <w:pStyle w:val="ad"/>
        <w:ind w:firstLine="709"/>
        <w:jc w:val="both"/>
        <w:rPr>
          <w:rFonts w:ascii="Times New Roman" w:hAnsi="Times New Roman"/>
          <w:sz w:val="28"/>
          <w:szCs w:val="28"/>
        </w:rPr>
      </w:pPr>
      <w:r>
        <w:rPr>
          <w:rFonts w:ascii="Times New Roman" w:hAnsi="Times New Roman"/>
          <w:sz w:val="28"/>
          <w:szCs w:val="28"/>
        </w:rPr>
        <w:t xml:space="preserve">пункты 5.2, 5.3, 5.4 </w:t>
      </w:r>
      <w:r w:rsidR="0081718F">
        <w:rPr>
          <w:rFonts w:ascii="Times New Roman" w:hAnsi="Times New Roman"/>
          <w:sz w:val="28"/>
          <w:szCs w:val="28"/>
        </w:rPr>
        <w:t>считать</w:t>
      </w:r>
      <w:r>
        <w:rPr>
          <w:rFonts w:ascii="Times New Roman" w:hAnsi="Times New Roman"/>
          <w:sz w:val="28"/>
          <w:szCs w:val="28"/>
        </w:rPr>
        <w:t xml:space="preserve"> утратившими силу.</w:t>
      </w:r>
      <w:r w:rsidRPr="005515EC">
        <w:rPr>
          <w:rFonts w:ascii="Times New Roman" w:hAnsi="Times New Roman"/>
          <w:sz w:val="28"/>
          <w:szCs w:val="28"/>
        </w:rPr>
        <w:t xml:space="preserve"> </w:t>
      </w:r>
    </w:p>
    <w:p w:rsidR="001E282C" w:rsidRDefault="001E282C" w:rsidP="001E282C">
      <w:pPr>
        <w:ind w:firstLine="709"/>
        <w:jc w:val="both"/>
        <w:rPr>
          <w:sz w:val="28"/>
          <w:szCs w:val="28"/>
        </w:rPr>
      </w:pPr>
      <w:r>
        <w:rPr>
          <w:sz w:val="28"/>
          <w:szCs w:val="28"/>
        </w:rPr>
        <w:t>2. Настоящее постановление вступает в силу с 1 января 2016 года.</w:t>
      </w:r>
    </w:p>
    <w:p w:rsidR="00234B5D" w:rsidRDefault="00234B5D" w:rsidP="00B96B9F">
      <w:pPr>
        <w:tabs>
          <w:tab w:val="left" w:pos="1905"/>
        </w:tabs>
        <w:jc w:val="both"/>
        <w:rPr>
          <w:sz w:val="28"/>
          <w:szCs w:val="28"/>
        </w:rPr>
      </w:pPr>
    </w:p>
    <w:p w:rsidR="001E282C" w:rsidRDefault="001E282C" w:rsidP="00B96B9F">
      <w:pPr>
        <w:tabs>
          <w:tab w:val="left" w:pos="1905"/>
        </w:tabs>
        <w:jc w:val="both"/>
        <w:rPr>
          <w:sz w:val="28"/>
          <w:szCs w:val="28"/>
        </w:rPr>
      </w:pPr>
    </w:p>
    <w:p w:rsidR="0055082D" w:rsidRPr="00D93392" w:rsidRDefault="0055082D" w:rsidP="00B96B9F">
      <w:pPr>
        <w:tabs>
          <w:tab w:val="left" w:pos="1905"/>
        </w:tabs>
        <w:jc w:val="both"/>
        <w:rPr>
          <w:sz w:val="28"/>
          <w:szCs w:val="28"/>
        </w:rPr>
      </w:pPr>
    </w:p>
    <w:p w:rsidR="001E4A63" w:rsidRPr="00C739C8" w:rsidRDefault="001E4A63" w:rsidP="001E4A63">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а</w:t>
      </w:r>
      <w:r w:rsidRPr="00C739C8">
        <w:rPr>
          <w:b/>
          <w:sz w:val="28"/>
          <w:szCs w:val="28"/>
        </w:rPr>
        <w:t xml:space="preserve"> администрации</w:t>
      </w:r>
      <w:r>
        <w:rPr>
          <w:b/>
          <w:sz w:val="28"/>
          <w:szCs w:val="28"/>
        </w:rPr>
        <w:tab/>
      </w:r>
    </w:p>
    <w:p w:rsidR="00D709EA"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520A44">
        <w:rPr>
          <w:b/>
          <w:sz w:val="28"/>
          <w:szCs w:val="28"/>
        </w:rPr>
        <w:t xml:space="preserve">подпись </w:t>
      </w:r>
      <w:r w:rsidR="00C11943">
        <w:rPr>
          <w:b/>
          <w:sz w:val="28"/>
          <w:szCs w:val="28"/>
        </w:rPr>
        <w:t xml:space="preserve">    </w:t>
      </w:r>
      <w:r w:rsidR="004F23CE">
        <w:rPr>
          <w:b/>
          <w:sz w:val="28"/>
          <w:szCs w:val="28"/>
        </w:rPr>
        <w:t xml:space="preserve"> </w:t>
      </w:r>
      <w:r>
        <w:rPr>
          <w:b/>
          <w:sz w:val="28"/>
          <w:szCs w:val="28"/>
        </w:rPr>
        <w:t xml:space="preserve">      </w:t>
      </w:r>
      <w:r w:rsidRPr="00C739C8">
        <w:rPr>
          <w:b/>
          <w:sz w:val="28"/>
          <w:szCs w:val="28"/>
        </w:rPr>
        <w:t xml:space="preserve"> </w:t>
      </w:r>
      <w:r>
        <w:rPr>
          <w:b/>
          <w:sz w:val="28"/>
          <w:szCs w:val="28"/>
        </w:rPr>
        <w:t xml:space="preserve">     З.Э. Нагиев</w:t>
      </w: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p w:rsidR="00520A44" w:rsidRDefault="00520A44" w:rsidP="00C63925">
      <w:pPr>
        <w:widowControl w:val="0"/>
        <w:autoSpaceDE w:val="0"/>
        <w:autoSpaceDN w:val="0"/>
        <w:adjustRightInd w:val="0"/>
        <w:jc w:val="both"/>
        <w:rPr>
          <w:b/>
          <w:sz w:val="28"/>
          <w:szCs w:val="28"/>
        </w:rPr>
      </w:pPr>
    </w:p>
    <w:sectPr w:rsidR="00520A44" w:rsidSect="001E282C">
      <w:headerReference w:type="default" r:id="rId8"/>
      <w:headerReference w:type="first" r:id="rId9"/>
      <w:pgSz w:w="11906" w:h="16838"/>
      <w:pgMar w:top="1021" w:right="680" w:bottom="680"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84C" w:rsidRDefault="0047584C">
      <w:r>
        <w:separator/>
      </w:r>
    </w:p>
  </w:endnote>
  <w:endnote w:type="continuationSeparator" w:id="1">
    <w:p w:rsidR="0047584C" w:rsidRDefault="00475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84C" w:rsidRDefault="0047584C">
      <w:r>
        <w:separator/>
      </w:r>
    </w:p>
  </w:footnote>
  <w:footnote w:type="continuationSeparator" w:id="1">
    <w:p w:rsidR="0047584C" w:rsidRDefault="00475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D5" w:rsidRDefault="00C512D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5E" w:rsidRDefault="00F64D5E"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-66675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F64D5E" w:rsidRDefault="00F64D5E" w:rsidP="00F64D5E">
    <w:pPr>
      <w:spacing w:line="300" w:lineRule="exact"/>
      <w:jc w:val="center"/>
      <w:rPr>
        <w:rFonts w:ascii="Courier New" w:hAnsi="Courier New"/>
        <w:spacing w:val="20"/>
      </w:rPr>
    </w:pPr>
  </w:p>
  <w:p w:rsidR="00F64D5E" w:rsidRDefault="00F64D5E" w:rsidP="00F64D5E">
    <w:pPr>
      <w:spacing w:line="300" w:lineRule="exact"/>
      <w:jc w:val="center"/>
      <w:rPr>
        <w:rFonts w:ascii="Courier New" w:hAnsi="Courier New"/>
        <w:spacing w:val="20"/>
      </w:rPr>
    </w:pPr>
  </w:p>
  <w:p w:rsidR="00C512D5" w:rsidRDefault="00C512D5" w:rsidP="00F64D5E">
    <w:pPr>
      <w:spacing w:line="300" w:lineRule="exact"/>
      <w:jc w:val="center"/>
      <w:rPr>
        <w:rFonts w:ascii="Courier New" w:hAnsi="Courier New"/>
        <w:spacing w:val="20"/>
        <w:lang w:val="en-US"/>
      </w:rPr>
    </w:pPr>
  </w:p>
  <w:p w:rsidR="00C512D5" w:rsidRDefault="00C512D5" w:rsidP="00F64D5E">
    <w:pPr>
      <w:spacing w:line="252" w:lineRule="auto"/>
      <w:jc w:val="center"/>
      <w:rPr>
        <w:b/>
        <w:spacing w:val="24"/>
      </w:rPr>
    </w:pPr>
    <w:r>
      <w:rPr>
        <w:b/>
        <w:spacing w:val="24"/>
      </w:rPr>
      <w:t xml:space="preserve">АДМИНИСТРАЦИЯ </w:t>
    </w:r>
  </w:p>
  <w:p w:rsidR="00C512D5" w:rsidRDefault="00C512D5">
    <w:pPr>
      <w:pStyle w:val="a3"/>
      <w:spacing w:line="252" w:lineRule="auto"/>
      <w:jc w:val="center"/>
      <w:rPr>
        <w:b/>
        <w:spacing w:val="24"/>
      </w:rPr>
    </w:pPr>
    <w:r>
      <w:rPr>
        <w:b/>
        <w:spacing w:val="24"/>
      </w:rPr>
      <w:t xml:space="preserve">ГОРОДСКОГО ОКРУГА ЗАТО СВЕТЛЫЙ </w:t>
    </w:r>
  </w:p>
  <w:p w:rsidR="00C512D5" w:rsidRDefault="00C512D5">
    <w:pPr>
      <w:pStyle w:val="a3"/>
      <w:spacing w:line="252" w:lineRule="auto"/>
      <w:jc w:val="center"/>
      <w:rPr>
        <w:b/>
        <w:spacing w:val="24"/>
      </w:rPr>
    </w:pPr>
    <w:r>
      <w:rPr>
        <w:b/>
        <w:spacing w:val="24"/>
      </w:rPr>
      <w:t>САРАТОВСКОЙ ОБЛАСТИ</w:t>
    </w:r>
  </w:p>
  <w:p w:rsidR="00C512D5" w:rsidRDefault="00C512D5">
    <w:pPr>
      <w:pStyle w:val="a3"/>
      <w:tabs>
        <w:tab w:val="clear" w:pos="4536"/>
        <w:tab w:val="clear" w:pos="9072"/>
      </w:tabs>
      <w:spacing w:before="240"/>
      <w:jc w:val="center"/>
      <w:rPr>
        <w:b/>
        <w:spacing w:val="30"/>
      </w:rPr>
    </w:pPr>
    <w:r>
      <w:rPr>
        <w:b/>
        <w:spacing w:val="110"/>
        <w:sz w:val="30"/>
      </w:rPr>
      <w:t>ПОСТАНОВЛЕНИЕ</w:t>
    </w:r>
  </w:p>
  <w:p w:rsidR="00C512D5" w:rsidRDefault="00C512D5"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900D34" w:rsidRPr="00EF2F52" w:rsidTr="0039016F">
      <w:tc>
        <w:tcPr>
          <w:tcW w:w="4643" w:type="dxa"/>
        </w:tcPr>
        <w:p w:rsidR="00900D34" w:rsidRDefault="007B752E" w:rsidP="00102A86">
          <w:pPr>
            <w:rPr>
              <w:sz w:val="28"/>
              <w:szCs w:val="28"/>
            </w:rPr>
          </w:pPr>
          <w:r>
            <w:rPr>
              <w:sz w:val="28"/>
              <w:szCs w:val="28"/>
            </w:rPr>
            <w:t>29.12.2015</w:t>
          </w:r>
        </w:p>
      </w:tc>
      <w:tc>
        <w:tcPr>
          <w:tcW w:w="4821" w:type="dxa"/>
        </w:tcPr>
        <w:p w:rsidR="00900D34" w:rsidRDefault="007B752E" w:rsidP="00102A86">
          <w:pPr>
            <w:jc w:val="right"/>
            <w:rPr>
              <w:sz w:val="28"/>
              <w:szCs w:val="28"/>
            </w:rPr>
          </w:pPr>
          <w:r>
            <w:rPr>
              <w:sz w:val="28"/>
              <w:szCs w:val="28"/>
            </w:rPr>
            <w:t>№ 414</w:t>
          </w:r>
        </w:p>
      </w:tc>
    </w:tr>
  </w:tbl>
  <w:p w:rsidR="00C512D5" w:rsidRPr="00BD4B4D" w:rsidRDefault="00C512D5" w:rsidP="00F74858">
    <w:pPr>
      <w:pStyle w:val="a3"/>
      <w:spacing w:line="252" w:lineRule="auto"/>
      <w:jc w:val="center"/>
      <w:rPr>
        <w:spacing w:val="22"/>
        <w:sz w:val="16"/>
        <w:szCs w:val="16"/>
      </w:rPr>
    </w:pPr>
  </w:p>
  <w:p w:rsidR="00C512D5" w:rsidRPr="002B6446" w:rsidRDefault="00C512D5"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2">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8"/>
  </w:num>
  <w:num w:numId="8">
    <w:abstractNumId w:val="3"/>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24"/>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7"/>
  </w:num>
  <w:num w:numId="18">
    <w:abstractNumId w:val="19"/>
  </w:num>
  <w:num w:numId="19">
    <w:abstractNumId w:val="26"/>
  </w:num>
  <w:num w:numId="20">
    <w:abstractNumId w:val="13"/>
  </w:num>
  <w:num w:numId="21">
    <w:abstractNumId w:val="12"/>
  </w:num>
  <w:num w:numId="22">
    <w:abstractNumId w:val="30"/>
  </w:num>
  <w:num w:numId="23">
    <w:abstractNumId w:val="22"/>
  </w:num>
  <w:num w:numId="24">
    <w:abstractNumId w:val="11"/>
  </w:num>
  <w:num w:numId="25">
    <w:abstractNumId w:val="14"/>
  </w:num>
  <w:num w:numId="26">
    <w:abstractNumId w:val="37"/>
  </w:num>
  <w:num w:numId="27">
    <w:abstractNumId w:val="7"/>
  </w:num>
  <w:num w:numId="28">
    <w:abstractNumId w:val="35"/>
  </w:num>
  <w:num w:numId="29">
    <w:abstractNumId w:val="9"/>
  </w:num>
  <w:num w:numId="30">
    <w:abstractNumId w:val="16"/>
  </w:num>
  <w:num w:numId="31">
    <w:abstractNumId w:val="15"/>
  </w:num>
  <w:num w:numId="32">
    <w:abstractNumId w:val="36"/>
  </w:num>
  <w:num w:numId="33">
    <w:abstractNumId w:val="18"/>
  </w:num>
  <w:num w:numId="34">
    <w:abstractNumId w:val="5"/>
  </w:num>
  <w:num w:numId="35">
    <w:abstractNumId w:val="28"/>
  </w:num>
  <w:num w:numId="36">
    <w:abstractNumId w:val="23"/>
  </w:num>
  <w:num w:numId="37">
    <w:abstractNumId w:val="2"/>
  </w:num>
  <w:num w:numId="38">
    <w:abstractNumId w:val="33"/>
  </w:num>
  <w:num w:numId="39">
    <w:abstractNumId w:val="25"/>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96610"/>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093E"/>
    <w:rsid w:val="000214FB"/>
    <w:rsid w:val="00025037"/>
    <w:rsid w:val="000250CB"/>
    <w:rsid w:val="0002791A"/>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758"/>
    <w:rsid w:val="00044295"/>
    <w:rsid w:val="0005325F"/>
    <w:rsid w:val="000545CF"/>
    <w:rsid w:val="0005568B"/>
    <w:rsid w:val="000573CB"/>
    <w:rsid w:val="00057FCB"/>
    <w:rsid w:val="00061B5A"/>
    <w:rsid w:val="000634BC"/>
    <w:rsid w:val="0006366C"/>
    <w:rsid w:val="0006465F"/>
    <w:rsid w:val="00064936"/>
    <w:rsid w:val="000655DB"/>
    <w:rsid w:val="0006701E"/>
    <w:rsid w:val="000713E4"/>
    <w:rsid w:val="00071D57"/>
    <w:rsid w:val="000761A9"/>
    <w:rsid w:val="0008081C"/>
    <w:rsid w:val="0008115F"/>
    <w:rsid w:val="00081F41"/>
    <w:rsid w:val="000828C1"/>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4D42"/>
    <w:rsid w:val="000B078D"/>
    <w:rsid w:val="000B47F1"/>
    <w:rsid w:val="000C02EA"/>
    <w:rsid w:val="000C035D"/>
    <w:rsid w:val="000C041D"/>
    <w:rsid w:val="000C1C33"/>
    <w:rsid w:val="000C2259"/>
    <w:rsid w:val="000C3B4A"/>
    <w:rsid w:val="000C55D9"/>
    <w:rsid w:val="000C5F00"/>
    <w:rsid w:val="000C629C"/>
    <w:rsid w:val="000C6533"/>
    <w:rsid w:val="000C6B31"/>
    <w:rsid w:val="000C75D3"/>
    <w:rsid w:val="000C7D05"/>
    <w:rsid w:val="000D16AC"/>
    <w:rsid w:val="000D1787"/>
    <w:rsid w:val="000D3A98"/>
    <w:rsid w:val="000D3D71"/>
    <w:rsid w:val="000D5104"/>
    <w:rsid w:val="000D5C8A"/>
    <w:rsid w:val="000D71B3"/>
    <w:rsid w:val="000D7A4C"/>
    <w:rsid w:val="000E00B0"/>
    <w:rsid w:val="000E0EFA"/>
    <w:rsid w:val="000E4332"/>
    <w:rsid w:val="000E463E"/>
    <w:rsid w:val="000E673E"/>
    <w:rsid w:val="000E7B10"/>
    <w:rsid w:val="000F0C44"/>
    <w:rsid w:val="000F20E3"/>
    <w:rsid w:val="000F487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ACB"/>
    <w:rsid w:val="0011660D"/>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310"/>
    <w:rsid w:val="001544E2"/>
    <w:rsid w:val="00165B5D"/>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3881"/>
    <w:rsid w:val="00193F17"/>
    <w:rsid w:val="0019443B"/>
    <w:rsid w:val="001969D4"/>
    <w:rsid w:val="001A1566"/>
    <w:rsid w:val="001A23F4"/>
    <w:rsid w:val="001A5A49"/>
    <w:rsid w:val="001A7EB3"/>
    <w:rsid w:val="001B05FA"/>
    <w:rsid w:val="001B1A2D"/>
    <w:rsid w:val="001B22D7"/>
    <w:rsid w:val="001B362F"/>
    <w:rsid w:val="001B4823"/>
    <w:rsid w:val="001B48DF"/>
    <w:rsid w:val="001B6670"/>
    <w:rsid w:val="001B6804"/>
    <w:rsid w:val="001B6927"/>
    <w:rsid w:val="001B7B0B"/>
    <w:rsid w:val="001B7BA0"/>
    <w:rsid w:val="001C00D4"/>
    <w:rsid w:val="001C1494"/>
    <w:rsid w:val="001C57D3"/>
    <w:rsid w:val="001C5C6E"/>
    <w:rsid w:val="001C5D47"/>
    <w:rsid w:val="001D0B38"/>
    <w:rsid w:val="001D0CAE"/>
    <w:rsid w:val="001D18CA"/>
    <w:rsid w:val="001D327D"/>
    <w:rsid w:val="001D3DBC"/>
    <w:rsid w:val="001D3F96"/>
    <w:rsid w:val="001D5ABA"/>
    <w:rsid w:val="001D6571"/>
    <w:rsid w:val="001D660B"/>
    <w:rsid w:val="001D7580"/>
    <w:rsid w:val="001D75DB"/>
    <w:rsid w:val="001D7734"/>
    <w:rsid w:val="001D7FF2"/>
    <w:rsid w:val="001E13F9"/>
    <w:rsid w:val="001E1C71"/>
    <w:rsid w:val="001E282C"/>
    <w:rsid w:val="001E409C"/>
    <w:rsid w:val="001E4A63"/>
    <w:rsid w:val="001E54D7"/>
    <w:rsid w:val="001E6092"/>
    <w:rsid w:val="001F7025"/>
    <w:rsid w:val="002023D3"/>
    <w:rsid w:val="00202AC7"/>
    <w:rsid w:val="00202B09"/>
    <w:rsid w:val="00203503"/>
    <w:rsid w:val="00203CF1"/>
    <w:rsid w:val="00204B19"/>
    <w:rsid w:val="00212301"/>
    <w:rsid w:val="00214D6E"/>
    <w:rsid w:val="00215784"/>
    <w:rsid w:val="00216F09"/>
    <w:rsid w:val="0022386C"/>
    <w:rsid w:val="002238E8"/>
    <w:rsid w:val="00225656"/>
    <w:rsid w:val="00225BD7"/>
    <w:rsid w:val="00226254"/>
    <w:rsid w:val="00226279"/>
    <w:rsid w:val="00227D87"/>
    <w:rsid w:val="00230F61"/>
    <w:rsid w:val="00233781"/>
    <w:rsid w:val="00234AC1"/>
    <w:rsid w:val="00234B5D"/>
    <w:rsid w:val="002350B4"/>
    <w:rsid w:val="00236F1A"/>
    <w:rsid w:val="002413EE"/>
    <w:rsid w:val="0024452D"/>
    <w:rsid w:val="002450F0"/>
    <w:rsid w:val="002500DE"/>
    <w:rsid w:val="00251770"/>
    <w:rsid w:val="00254300"/>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6223"/>
    <w:rsid w:val="00297C14"/>
    <w:rsid w:val="002A036C"/>
    <w:rsid w:val="002A0829"/>
    <w:rsid w:val="002A08F3"/>
    <w:rsid w:val="002A19E7"/>
    <w:rsid w:val="002A2A05"/>
    <w:rsid w:val="002A390A"/>
    <w:rsid w:val="002A3A34"/>
    <w:rsid w:val="002A3B5B"/>
    <w:rsid w:val="002A3C57"/>
    <w:rsid w:val="002A6500"/>
    <w:rsid w:val="002A6608"/>
    <w:rsid w:val="002A7258"/>
    <w:rsid w:val="002B4E0E"/>
    <w:rsid w:val="002B6446"/>
    <w:rsid w:val="002C3C27"/>
    <w:rsid w:val="002C4256"/>
    <w:rsid w:val="002C509B"/>
    <w:rsid w:val="002C517F"/>
    <w:rsid w:val="002C5DB2"/>
    <w:rsid w:val="002C7369"/>
    <w:rsid w:val="002D10A4"/>
    <w:rsid w:val="002D1DBF"/>
    <w:rsid w:val="002D50A6"/>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114AC"/>
    <w:rsid w:val="0031171D"/>
    <w:rsid w:val="00312BEF"/>
    <w:rsid w:val="00312DE4"/>
    <w:rsid w:val="003139A8"/>
    <w:rsid w:val="00315712"/>
    <w:rsid w:val="003168D0"/>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2FB0"/>
    <w:rsid w:val="003433F5"/>
    <w:rsid w:val="00343D38"/>
    <w:rsid w:val="00347785"/>
    <w:rsid w:val="00352E75"/>
    <w:rsid w:val="00355B84"/>
    <w:rsid w:val="00356A82"/>
    <w:rsid w:val="00356AB8"/>
    <w:rsid w:val="00356AFA"/>
    <w:rsid w:val="0036159D"/>
    <w:rsid w:val="00362BEF"/>
    <w:rsid w:val="00363512"/>
    <w:rsid w:val="00365AE1"/>
    <w:rsid w:val="00370957"/>
    <w:rsid w:val="00373C2B"/>
    <w:rsid w:val="003776EE"/>
    <w:rsid w:val="00377D65"/>
    <w:rsid w:val="00377FA8"/>
    <w:rsid w:val="0038191C"/>
    <w:rsid w:val="00381FA5"/>
    <w:rsid w:val="003821A2"/>
    <w:rsid w:val="00382546"/>
    <w:rsid w:val="00382CBF"/>
    <w:rsid w:val="00382F40"/>
    <w:rsid w:val="00385824"/>
    <w:rsid w:val="0038645B"/>
    <w:rsid w:val="00386587"/>
    <w:rsid w:val="0039016F"/>
    <w:rsid w:val="00395860"/>
    <w:rsid w:val="0039623A"/>
    <w:rsid w:val="00397587"/>
    <w:rsid w:val="00397806"/>
    <w:rsid w:val="003A06F0"/>
    <w:rsid w:val="003A0857"/>
    <w:rsid w:val="003A1359"/>
    <w:rsid w:val="003A60DC"/>
    <w:rsid w:val="003A7959"/>
    <w:rsid w:val="003A7A71"/>
    <w:rsid w:val="003B1707"/>
    <w:rsid w:val="003B2ED9"/>
    <w:rsid w:val="003B2EDF"/>
    <w:rsid w:val="003B5F6E"/>
    <w:rsid w:val="003B7AF6"/>
    <w:rsid w:val="003C0EB3"/>
    <w:rsid w:val="003C143B"/>
    <w:rsid w:val="003C284C"/>
    <w:rsid w:val="003C294D"/>
    <w:rsid w:val="003C4417"/>
    <w:rsid w:val="003C5055"/>
    <w:rsid w:val="003C62CA"/>
    <w:rsid w:val="003C66E1"/>
    <w:rsid w:val="003C7D93"/>
    <w:rsid w:val="003D0A49"/>
    <w:rsid w:val="003D14F3"/>
    <w:rsid w:val="003D2DFD"/>
    <w:rsid w:val="003D531F"/>
    <w:rsid w:val="003D6C65"/>
    <w:rsid w:val="003E0226"/>
    <w:rsid w:val="003E3453"/>
    <w:rsid w:val="003E3A43"/>
    <w:rsid w:val="003E3B7D"/>
    <w:rsid w:val="003E54E2"/>
    <w:rsid w:val="003E5B05"/>
    <w:rsid w:val="003E6B07"/>
    <w:rsid w:val="003E76C6"/>
    <w:rsid w:val="003F000A"/>
    <w:rsid w:val="003F1680"/>
    <w:rsid w:val="003F1919"/>
    <w:rsid w:val="003F514B"/>
    <w:rsid w:val="003F5BB3"/>
    <w:rsid w:val="003F64C1"/>
    <w:rsid w:val="003F6F15"/>
    <w:rsid w:val="004004BD"/>
    <w:rsid w:val="004007D4"/>
    <w:rsid w:val="0040283B"/>
    <w:rsid w:val="004032AB"/>
    <w:rsid w:val="004044D5"/>
    <w:rsid w:val="00405DAE"/>
    <w:rsid w:val="0040660B"/>
    <w:rsid w:val="00407485"/>
    <w:rsid w:val="004075B8"/>
    <w:rsid w:val="0041368E"/>
    <w:rsid w:val="00413966"/>
    <w:rsid w:val="004141B8"/>
    <w:rsid w:val="004146FD"/>
    <w:rsid w:val="00414D5E"/>
    <w:rsid w:val="0042253A"/>
    <w:rsid w:val="004242C9"/>
    <w:rsid w:val="00424492"/>
    <w:rsid w:val="00425E27"/>
    <w:rsid w:val="00425F5A"/>
    <w:rsid w:val="0042753A"/>
    <w:rsid w:val="0043193A"/>
    <w:rsid w:val="00435458"/>
    <w:rsid w:val="0043612E"/>
    <w:rsid w:val="004424D6"/>
    <w:rsid w:val="00445C59"/>
    <w:rsid w:val="00450D2E"/>
    <w:rsid w:val="004513C6"/>
    <w:rsid w:val="0045180B"/>
    <w:rsid w:val="00451DC4"/>
    <w:rsid w:val="00452A14"/>
    <w:rsid w:val="00454247"/>
    <w:rsid w:val="004542ED"/>
    <w:rsid w:val="0045523B"/>
    <w:rsid w:val="004556FA"/>
    <w:rsid w:val="004564C9"/>
    <w:rsid w:val="004571AE"/>
    <w:rsid w:val="00464081"/>
    <w:rsid w:val="00464125"/>
    <w:rsid w:val="0046525D"/>
    <w:rsid w:val="004655AA"/>
    <w:rsid w:val="00470B09"/>
    <w:rsid w:val="00472651"/>
    <w:rsid w:val="00472D44"/>
    <w:rsid w:val="00474263"/>
    <w:rsid w:val="00474D15"/>
    <w:rsid w:val="0047541B"/>
    <w:rsid w:val="0047584C"/>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523"/>
    <w:rsid w:val="004B7A4F"/>
    <w:rsid w:val="004C1E51"/>
    <w:rsid w:val="004C30A5"/>
    <w:rsid w:val="004C3769"/>
    <w:rsid w:val="004C7CB5"/>
    <w:rsid w:val="004D0076"/>
    <w:rsid w:val="004D2590"/>
    <w:rsid w:val="004D2654"/>
    <w:rsid w:val="004D4001"/>
    <w:rsid w:val="004D4C21"/>
    <w:rsid w:val="004D4DBF"/>
    <w:rsid w:val="004D62EF"/>
    <w:rsid w:val="004D72B1"/>
    <w:rsid w:val="004E0379"/>
    <w:rsid w:val="004E05B7"/>
    <w:rsid w:val="004E1488"/>
    <w:rsid w:val="004E216A"/>
    <w:rsid w:val="004E2B57"/>
    <w:rsid w:val="004E3825"/>
    <w:rsid w:val="004E41C2"/>
    <w:rsid w:val="004E5116"/>
    <w:rsid w:val="004E6C73"/>
    <w:rsid w:val="004F0A74"/>
    <w:rsid w:val="004F23CE"/>
    <w:rsid w:val="004F2D33"/>
    <w:rsid w:val="004F3CB7"/>
    <w:rsid w:val="004F4EA2"/>
    <w:rsid w:val="004F75A4"/>
    <w:rsid w:val="004F764E"/>
    <w:rsid w:val="00500D13"/>
    <w:rsid w:val="005012E6"/>
    <w:rsid w:val="0050145E"/>
    <w:rsid w:val="00502239"/>
    <w:rsid w:val="005041A0"/>
    <w:rsid w:val="005042AC"/>
    <w:rsid w:val="00504F60"/>
    <w:rsid w:val="005050C9"/>
    <w:rsid w:val="00510D69"/>
    <w:rsid w:val="00511857"/>
    <w:rsid w:val="00512750"/>
    <w:rsid w:val="00515E01"/>
    <w:rsid w:val="00516EC7"/>
    <w:rsid w:val="00517E07"/>
    <w:rsid w:val="00517F0F"/>
    <w:rsid w:val="00520A44"/>
    <w:rsid w:val="00521187"/>
    <w:rsid w:val="00523B41"/>
    <w:rsid w:val="00525BB8"/>
    <w:rsid w:val="005317D4"/>
    <w:rsid w:val="0053367A"/>
    <w:rsid w:val="00536883"/>
    <w:rsid w:val="005407D4"/>
    <w:rsid w:val="00540ADE"/>
    <w:rsid w:val="00542E46"/>
    <w:rsid w:val="005451EB"/>
    <w:rsid w:val="00547BEB"/>
    <w:rsid w:val="00550719"/>
    <w:rsid w:val="0055082D"/>
    <w:rsid w:val="00552536"/>
    <w:rsid w:val="0055364D"/>
    <w:rsid w:val="005542C2"/>
    <w:rsid w:val="00557663"/>
    <w:rsid w:val="00560C6A"/>
    <w:rsid w:val="005615F1"/>
    <w:rsid w:val="0056303C"/>
    <w:rsid w:val="0056369A"/>
    <w:rsid w:val="005639AE"/>
    <w:rsid w:val="00564EE9"/>
    <w:rsid w:val="00570E46"/>
    <w:rsid w:val="005711CD"/>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A08"/>
    <w:rsid w:val="005914DE"/>
    <w:rsid w:val="00591E73"/>
    <w:rsid w:val="0059314F"/>
    <w:rsid w:val="0059429F"/>
    <w:rsid w:val="00594890"/>
    <w:rsid w:val="00595441"/>
    <w:rsid w:val="00595CAB"/>
    <w:rsid w:val="005968DF"/>
    <w:rsid w:val="005A00E2"/>
    <w:rsid w:val="005A04AD"/>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7DB0"/>
    <w:rsid w:val="005C1805"/>
    <w:rsid w:val="005C25F4"/>
    <w:rsid w:val="005C4654"/>
    <w:rsid w:val="005C493E"/>
    <w:rsid w:val="005C6621"/>
    <w:rsid w:val="005C6793"/>
    <w:rsid w:val="005C78F2"/>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50DA"/>
    <w:rsid w:val="005F70EC"/>
    <w:rsid w:val="006000A6"/>
    <w:rsid w:val="006049C0"/>
    <w:rsid w:val="00606D4A"/>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059"/>
    <w:rsid w:val="00624F9C"/>
    <w:rsid w:val="00626AFA"/>
    <w:rsid w:val="00626D15"/>
    <w:rsid w:val="00627676"/>
    <w:rsid w:val="00630398"/>
    <w:rsid w:val="0063172A"/>
    <w:rsid w:val="006345F0"/>
    <w:rsid w:val="006351C9"/>
    <w:rsid w:val="006354AC"/>
    <w:rsid w:val="00635F79"/>
    <w:rsid w:val="0063601A"/>
    <w:rsid w:val="00641C49"/>
    <w:rsid w:val="006435BC"/>
    <w:rsid w:val="0064550F"/>
    <w:rsid w:val="00645EAF"/>
    <w:rsid w:val="00645F61"/>
    <w:rsid w:val="00654816"/>
    <w:rsid w:val="0065597F"/>
    <w:rsid w:val="00655A1A"/>
    <w:rsid w:val="00655EF6"/>
    <w:rsid w:val="0065769E"/>
    <w:rsid w:val="00657AF1"/>
    <w:rsid w:val="00660873"/>
    <w:rsid w:val="006617FA"/>
    <w:rsid w:val="006638D1"/>
    <w:rsid w:val="00664A05"/>
    <w:rsid w:val="00665DE1"/>
    <w:rsid w:val="00666B92"/>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577F"/>
    <w:rsid w:val="006962E7"/>
    <w:rsid w:val="00696AD8"/>
    <w:rsid w:val="006976BA"/>
    <w:rsid w:val="006A45B3"/>
    <w:rsid w:val="006A5595"/>
    <w:rsid w:val="006A5C11"/>
    <w:rsid w:val="006A5C3A"/>
    <w:rsid w:val="006A78BB"/>
    <w:rsid w:val="006A7DF5"/>
    <w:rsid w:val="006B0432"/>
    <w:rsid w:val="006B08AA"/>
    <w:rsid w:val="006B0943"/>
    <w:rsid w:val="006B09AB"/>
    <w:rsid w:val="006B0F32"/>
    <w:rsid w:val="006B1A3C"/>
    <w:rsid w:val="006B1BE5"/>
    <w:rsid w:val="006B20C0"/>
    <w:rsid w:val="006B4967"/>
    <w:rsid w:val="006B4D68"/>
    <w:rsid w:val="006B588D"/>
    <w:rsid w:val="006B64BF"/>
    <w:rsid w:val="006C0E86"/>
    <w:rsid w:val="006C10E5"/>
    <w:rsid w:val="006C1450"/>
    <w:rsid w:val="006C309D"/>
    <w:rsid w:val="006C508B"/>
    <w:rsid w:val="006C50C7"/>
    <w:rsid w:val="006D3646"/>
    <w:rsid w:val="006D3820"/>
    <w:rsid w:val="006D4542"/>
    <w:rsid w:val="006D7A4B"/>
    <w:rsid w:val="006E0236"/>
    <w:rsid w:val="006E046F"/>
    <w:rsid w:val="006E0A8E"/>
    <w:rsid w:val="006E1A51"/>
    <w:rsid w:val="006E3FDD"/>
    <w:rsid w:val="006E4E7E"/>
    <w:rsid w:val="006E571E"/>
    <w:rsid w:val="006E5C5B"/>
    <w:rsid w:val="006E6EB9"/>
    <w:rsid w:val="006F1E88"/>
    <w:rsid w:val="006F2033"/>
    <w:rsid w:val="006F558B"/>
    <w:rsid w:val="006F7EC5"/>
    <w:rsid w:val="007001CC"/>
    <w:rsid w:val="0070160D"/>
    <w:rsid w:val="00702FCF"/>
    <w:rsid w:val="00703AC2"/>
    <w:rsid w:val="00703D89"/>
    <w:rsid w:val="00704199"/>
    <w:rsid w:val="00706594"/>
    <w:rsid w:val="007067ED"/>
    <w:rsid w:val="00707298"/>
    <w:rsid w:val="0071143A"/>
    <w:rsid w:val="00712D3D"/>
    <w:rsid w:val="00714435"/>
    <w:rsid w:val="00717FD2"/>
    <w:rsid w:val="00721318"/>
    <w:rsid w:val="00722927"/>
    <w:rsid w:val="00722E0A"/>
    <w:rsid w:val="007272BC"/>
    <w:rsid w:val="00732CEB"/>
    <w:rsid w:val="007348BB"/>
    <w:rsid w:val="00737BA8"/>
    <w:rsid w:val="007403AD"/>
    <w:rsid w:val="00744DA3"/>
    <w:rsid w:val="00745FDB"/>
    <w:rsid w:val="00747E31"/>
    <w:rsid w:val="00750DAA"/>
    <w:rsid w:val="00752F07"/>
    <w:rsid w:val="00753232"/>
    <w:rsid w:val="007543F3"/>
    <w:rsid w:val="00755495"/>
    <w:rsid w:val="0075728A"/>
    <w:rsid w:val="00763E64"/>
    <w:rsid w:val="00764140"/>
    <w:rsid w:val="0076447B"/>
    <w:rsid w:val="00765417"/>
    <w:rsid w:val="0076623D"/>
    <w:rsid w:val="00766B9F"/>
    <w:rsid w:val="007774A8"/>
    <w:rsid w:val="00780615"/>
    <w:rsid w:val="007823DE"/>
    <w:rsid w:val="00784ED4"/>
    <w:rsid w:val="00786A59"/>
    <w:rsid w:val="00786A5D"/>
    <w:rsid w:val="00792EE6"/>
    <w:rsid w:val="00794E88"/>
    <w:rsid w:val="007A0CE1"/>
    <w:rsid w:val="007A1226"/>
    <w:rsid w:val="007A316B"/>
    <w:rsid w:val="007A3F43"/>
    <w:rsid w:val="007A7214"/>
    <w:rsid w:val="007B1813"/>
    <w:rsid w:val="007B187E"/>
    <w:rsid w:val="007B36C0"/>
    <w:rsid w:val="007B52E8"/>
    <w:rsid w:val="007B642C"/>
    <w:rsid w:val="007B6C26"/>
    <w:rsid w:val="007B752E"/>
    <w:rsid w:val="007C2884"/>
    <w:rsid w:val="007C3668"/>
    <w:rsid w:val="007C3A49"/>
    <w:rsid w:val="007C436A"/>
    <w:rsid w:val="007C4C36"/>
    <w:rsid w:val="007C53C5"/>
    <w:rsid w:val="007C6D1C"/>
    <w:rsid w:val="007D3483"/>
    <w:rsid w:val="007D5F78"/>
    <w:rsid w:val="007E1FC4"/>
    <w:rsid w:val="007E62DD"/>
    <w:rsid w:val="007E7454"/>
    <w:rsid w:val="007E7E54"/>
    <w:rsid w:val="007F274F"/>
    <w:rsid w:val="007F401F"/>
    <w:rsid w:val="007F4DD7"/>
    <w:rsid w:val="007F5532"/>
    <w:rsid w:val="007F57B7"/>
    <w:rsid w:val="007F76DE"/>
    <w:rsid w:val="008005F4"/>
    <w:rsid w:val="0080229A"/>
    <w:rsid w:val="00805A15"/>
    <w:rsid w:val="008062D7"/>
    <w:rsid w:val="008062E3"/>
    <w:rsid w:val="00806952"/>
    <w:rsid w:val="00807C77"/>
    <w:rsid w:val="00813F10"/>
    <w:rsid w:val="00815187"/>
    <w:rsid w:val="00816231"/>
    <w:rsid w:val="00816DE7"/>
    <w:rsid w:val="008170CF"/>
    <w:rsid w:val="0081718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738"/>
    <w:rsid w:val="00841E62"/>
    <w:rsid w:val="00842F3A"/>
    <w:rsid w:val="008450B9"/>
    <w:rsid w:val="0084589B"/>
    <w:rsid w:val="00845B0D"/>
    <w:rsid w:val="008463CA"/>
    <w:rsid w:val="00847449"/>
    <w:rsid w:val="008504D5"/>
    <w:rsid w:val="00852425"/>
    <w:rsid w:val="0085342B"/>
    <w:rsid w:val="0085393E"/>
    <w:rsid w:val="00854841"/>
    <w:rsid w:val="008569A3"/>
    <w:rsid w:val="00860405"/>
    <w:rsid w:val="00861D12"/>
    <w:rsid w:val="00862092"/>
    <w:rsid w:val="008623BD"/>
    <w:rsid w:val="00863F11"/>
    <w:rsid w:val="00871331"/>
    <w:rsid w:val="00872AFE"/>
    <w:rsid w:val="00873265"/>
    <w:rsid w:val="008732DE"/>
    <w:rsid w:val="008764A8"/>
    <w:rsid w:val="00880B7D"/>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50B8"/>
    <w:rsid w:val="008B670E"/>
    <w:rsid w:val="008B732B"/>
    <w:rsid w:val="008C0207"/>
    <w:rsid w:val="008C09E6"/>
    <w:rsid w:val="008C30B6"/>
    <w:rsid w:val="008C668C"/>
    <w:rsid w:val="008C7282"/>
    <w:rsid w:val="008D3B67"/>
    <w:rsid w:val="008D7AAB"/>
    <w:rsid w:val="008E0D2E"/>
    <w:rsid w:val="008E2972"/>
    <w:rsid w:val="008E40A8"/>
    <w:rsid w:val="008E4DA4"/>
    <w:rsid w:val="008E5F77"/>
    <w:rsid w:val="008E7452"/>
    <w:rsid w:val="008E78A6"/>
    <w:rsid w:val="008F4A85"/>
    <w:rsid w:val="008F4C13"/>
    <w:rsid w:val="008F5B4D"/>
    <w:rsid w:val="008F5B7F"/>
    <w:rsid w:val="008F72BE"/>
    <w:rsid w:val="00900D34"/>
    <w:rsid w:val="00901BE4"/>
    <w:rsid w:val="00901DF4"/>
    <w:rsid w:val="0090342F"/>
    <w:rsid w:val="00904F8F"/>
    <w:rsid w:val="00905F70"/>
    <w:rsid w:val="00910CED"/>
    <w:rsid w:val="00912B9E"/>
    <w:rsid w:val="00912EE3"/>
    <w:rsid w:val="00913372"/>
    <w:rsid w:val="00916C57"/>
    <w:rsid w:val="00916CB3"/>
    <w:rsid w:val="00917C25"/>
    <w:rsid w:val="00920BB8"/>
    <w:rsid w:val="0092307C"/>
    <w:rsid w:val="0092378D"/>
    <w:rsid w:val="00923EBE"/>
    <w:rsid w:val="00923F89"/>
    <w:rsid w:val="009251D1"/>
    <w:rsid w:val="0092575B"/>
    <w:rsid w:val="009257C0"/>
    <w:rsid w:val="00925D7A"/>
    <w:rsid w:val="00926825"/>
    <w:rsid w:val="00927560"/>
    <w:rsid w:val="00930035"/>
    <w:rsid w:val="00930C22"/>
    <w:rsid w:val="00932A5B"/>
    <w:rsid w:val="00932D36"/>
    <w:rsid w:val="009349DC"/>
    <w:rsid w:val="009360DC"/>
    <w:rsid w:val="009360EC"/>
    <w:rsid w:val="009366DB"/>
    <w:rsid w:val="00937A3A"/>
    <w:rsid w:val="00937E57"/>
    <w:rsid w:val="00942492"/>
    <w:rsid w:val="0094306B"/>
    <w:rsid w:val="009435C6"/>
    <w:rsid w:val="00951657"/>
    <w:rsid w:val="009525E1"/>
    <w:rsid w:val="00952682"/>
    <w:rsid w:val="0095460A"/>
    <w:rsid w:val="009551D0"/>
    <w:rsid w:val="00955FFE"/>
    <w:rsid w:val="009568BD"/>
    <w:rsid w:val="00960BC1"/>
    <w:rsid w:val="00963851"/>
    <w:rsid w:val="009649E9"/>
    <w:rsid w:val="0096541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4827"/>
    <w:rsid w:val="00995143"/>
    <w:rsid w:val="009955B9"/>
    <w:rsid w:val="009A3120"/>
    <w:rsid w:val="009A5563"/>
    <w:rsid w:val="009B226F"/>
    <w:rsid w:val="009B2F17"/>
    <w:rsid w:val="009B30A9"/>
    <w:rsid w:val="009B3325"/>
    <w:rsid w:val="009B46BA"/>
    <w:rsid w:val="009C13BE"/>
    <w:rsid w:val="009C2A4C"/>
    <w:rsid w:val="009C30B7"/>
    <w:rsid w:val="009C3AE0"/>
    <w:rsid w:val="009C3BC1"/>
    <w:rsid w:val="009C679F"/>
    <w:rsid w:val="009C6D9A"/>
    <w:rsid w:val="009D0159"/>
    <w:rsid w:val="009D1A7E"/>
    <w:rsid w:val="009D1C98"/>
    <w:rsid w:val="009D2143"/>
    <w:rsid w:val="009D2CBA"/>
    <w:rsid w:val="009D37EF"/>
    <w:rsid w:val="009D45BB"/>
    <w:rsid w:val="009D45F0"/>
    <w:rsid w:val="009D4C7B"/>
    <w:rsid w:val="009E0246"/>
    <w:rsid w:val="009E12EF"/>
    <w:rsid w:val="009E1D91"/>
    <w:rsid w:val="009E2CB1"/>
    <w:rsid w:val="009E3A5B"/>
    <w:rsid w:val="009E6EA7"/>
    <w:rsid w:val="009F058A"/>
    <w:rsid w:val="009F2E3B"/>
    <w:rsid w:val="009F4C3D"/>
    <w:rsid w:val="009F5787"/>
    <w:rsid w:val="009F5949"/>
    <w:rsid w:val="009F6A05"/>
    <w:rsid w:val="009F7B6D"/>
    <w:rsid w:val="00A01C96"/>
    <w:rsid w:val="00A03120"/>
    <w:rsid w:val="00A03FDF"/>
    <w:rsid w:val="00A11F99"/>
    <w:rsid w:val="00A12946"/>
    <w:rsid w:val="00A12BB9"/>
    <w:rsid w:val="00A153F5"/>
    <w:rsid w:val="00A173C8"/>
    <w:rsid w:val="00A178D2"/>
    <w:rsid w:val="00A20FD6"/>
    <w:rsid w:val="00A2174B"/>
    <w:rsid w:val="00A21805"/>
    <w:rsid w:val="00A2199A"/>
    <w:rsid w:val="00A21D02"/>
    <w:rsid w:val="00A27A0A"/>
    <w:rsid w:val="00A27D01"/>
    <w:rsid w:val="00A30476"/>
    <w:rsid w:val="00A305AC"/>
    <w:rsid w:val="00A33299"/>
    <w:rsid w:val="00A33C14"/>
    <w:rsid w:val="00A36E16"/>
    <w:rsid w:val="00A40E99"/>
    <w:rsid w:val="00A42BBB"/>
    <w:rsid w:val="00A431E8"/>
    <w:rsid w:val="00A4324F"/>
    <w:rsid w:val="00A5028F"/>
    <w:rsid w:val="00A5205F"/>
    <w:rsid w:val="00A5342D"/>
    <w:rsid w:val="00A5424B"/>
    <w:rsid w:val="00A55101"/>
    <w:rsid w:val="00A5689C"/>
    <w:rsid w:val="00A57EB6"/>
    <w:rsid w:val="00A60116"/>
    <w:rsid w:val="00A60B95"/>
    <w:rsid w:val="00A610C9"/>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61E6"/>
    <w:rsid w:val="00AB6E81"/>
    <w:rsid w:val="00AB7782"/>
    <w:rsid w:val="00AC334D"/>
    <w:rsid w:val="00AC487B"/>
    <w:rsid w:val="00AC65DA"/>
    <w:rsid w:val="00AD36F5"/>
    <w:rsid w:val="00AD3E2A"/>
    <w:rsid w:val="00AD3FA3"/>
    <w:rsid w:val="00AD40BF"/>
    <w:rsid w:val="00AD4FAC"/>
    <w:rsid w:val="00AD64F0"/>
    <w:rsid w:val="00AD744D"/>
    <w:rsid w:val="00AE004B"/>
    <w:rsid w:val="00AE057B"/>
    <w:rsid w:val="00AE06AF"/>
    <w:rsid w:val="00AE0C99"/>
    <w:rsid w:val="00AE1348"/>
    <w:rsid w:val="00AE15F3"/>
    <w:rsid w:val="00AE337F"/>
    <w:rsid w:val="00AE33B4"/>
    <w:rsid w:val="00AE3DC0"/>
    <w:rsid w:val="00AE66D0"/>
    <w:rsid w:val="00AF0BAA"/>
    <w:rsid w:val="00AF173B"/>
    <w:rsid w:val="00AF2252"/>
    <w:rsid w:val="00AF36B4"/>
    <w:rsid w:val="00AF38D4"/>
    <w:rsid w:val="00AF3950"/>
    <w:rsid w:val="00AF3EB9"/>
    <w:rsid w:val="00AF45B8"/>
    <w:rsid w:val="00AF56F9"/>
    <w:rsid w:val="00AF6910"/>
    <w:rsid w:val="00AF7415"/>
    <w:rsid w:val="00AF78F4"/>
    <w:rsid w:val="00B022AD"/>
    <w:rsid w:val="00B02CD5"/>
    <w:rsid w:val="00B02FF6"/>
    <w:rsid w:val="00B034C2"/>
    <w:rsid w:val="00B0389E"/>
    <w:rsid w:val="00B03C4A"/>
    <w:rsid w:val="00B04C54"/>
    <w:rsid w:val="00B0632F"/>
    <w:rsid w:val="00B07A4B"/>
    <w:rsid w:val="00B07F94"/>
    <w:rsid w:val="00B126C1"/>
    <w:rsid w:val="00B14769"/>
    <w:rsid w:val="00B14CCD"/>
    <w:rsid w:val="00B16B5F"/>
    <w:rsid w:val="00B17736"/>
    <w:rsid w:val="00B17BB6"/>
    <w:rsid w:val="00B257CE"/>
    <w:rsid w:val="00B26230"/>
    <w:rsid w:val="00B278AD"/>
    <w:rsid w:val="00B32F22"/>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71932"/>
    <w:rsid w:val="00B71DE6"/>
    <w:rsid w:val="00B73A73"/>
    <w:rsid w:val="00B770EA"/>
    <w:rsid w:val="00B8042A"/>
    <w:rsid w:val="00B824B1"/>
    <w:rsid w:val="00B83D64"/>
    <w:rsid w:val="00B8434A"/>
    <w:rsid w:val="00B876D5"/>
    <w:rsid w:val="00B91BB1"/>
    <w:rsid w:val="00B91F0E"/>
    <w:rsid w:val="00B92073"/>
    <w:rsid w:val="00B92D2C"/>
    <w:rsid w:val="00B93A4D"/>
    <w:rsid w:val="00B93AB6"/>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C66"/>
    <w:rsid w:val="00BB258B"/>
    <w:rsid w:val="00BB7EAE"/>
    <w:rsid w:val="00BB7FBA"/>
    <w:rsid w:val="00BC19E9"/>
    <w:rsid w:val="00BC2587"/>
    <w:rsid w:val="00BC27C7"/>
    <w:rsid w:val="00BC3F00"/>
    <w:rsid w:val="00BC4BFE"/>
    <w:rsid w:val="00BC5D97"/>
    <w:rsid w:val="00BD03C5"/>
    <w:rsid w:val="00BD09EB"/>
    <w:rsid w:val="00BD27C1"/>
    <w:rsid w:val="00BD2F6D"/>
    <w:rsid w:val="00BD4B4D"/>
    <w:rsid w:val="00BD5CCC"/>
    <w:rsid w:val="00BE0062"/>
    <w:rsid w:val="00BE07EF"/>
    <w:rsid w:val="00BE0D3B"/>
    <w:rsid w:val="00BE14F3"/>
    <w:rsid w:val="00BE4312"/>
    <w:rsid w:val="00BE4B0C"/>
    <w:rsid w:val="00BE5349"/>
    <w:rsid w:val="00BF0827"/>
    <w:rsid w:val="00BF0A91"/>
    <w:rsid w:val="00BF1029"/>
    <w:rsid w:val="00BF1918"/>
    <w:rsid w:val="00BF6163"/>
    <w:rsid w:val="00BF64D1"/>
    <w:rsid w:val="00BF6EEF"/>
    <w:rsid w:val="00BF7BFF"/>
    <w:rsid w:val="00C024E4"/>
    <w:rsid w:val="00C04199"/>
    <w:rsid w:val="00C043B4"/>
    <w:rsid w:val="00C05279"/>
    <w:rsid w:val="00C05E55"/>
    <w:rsid w:val="00C060BD"/>
    <w:rsid w:val="00C10C91"/>
    <w:rsid w:val="00C11943"/>
    <w:rsid w:val="00C150D2"/>
    <w:rsid w:val="00C201BB"/>
    <w:rsid w:val="00C213CE"/>
    <w:rsid w:val="00C21593"/>
    <w:rsid w:val="00C23CCC"/>
    <w:rsid w:val="00C240DC"/>
    <w:rsid w:val="00C24745"/>
    <w:rsid w:val="00C25C6C"/>
    <w:rsid w:val="00C27A55"/>
    <w:rsid w:val="00C30228"/>
    <w:rsid w:val="00C31E1C"/>
    <w:rsid w:val="00C3272A"/>
    <w:rsid w:val="00C32AEC"/>
    <w:rsid w:val="00C33395"/>
    <w:rsid w:val="00C33CEE"/>
    <w:rsid w:val="00C36504"/>
    <w:rsid w:val="00C36B1D"/>
    <w:rsid w:val="00C3751C"/>
    <w:rsid w:val="00C37569"/>
    <w:rsid w:val="00C377C0"/>
    <w:rsid w:val="00C4258E"/>
    <w:rsid w:val="00C43D58"/>
    <w:rsid w:val="00C45808"/>
    <w:rsid w:val="00C46FCB"/>
    <w:rsid w:val="00C512D5"/>
    <w:rsid w:val="00C5144B"/>
    <w:rsid w:val="00C52B87"/>
    <w:rsid w:val="00C53194"/>
    <w:rsid w:val="00C53B0F"/>
    <w:rsid w:val="00C55230"/>
    <w:rsid w:val="00C635FA"/>
    <w:rsid w:val="00C63925"/>
    <w:rsid w:val="00C65F31"/>
    <w:rsid w:val="00C677A4"/>
    <w:rsid w:val="00C7096A"/>
    <w:rsid w:val="00C71D18"/>
    <w:rsid w:val="00C739C8"/>
    <w:rsid w:val="00C7547D"/>
    <w:rsid w:val="00C764C2"/>
    <w:rsid w:val="00C768C2"/>
    <w:rsid w:val="00C805C6"/>
    <w:rsid w:val="00C861E1"/>
    <w:rsid w:val="00C879F9"/>
    <w:rsid w:val="00C904AE"/>
    <w:rsid w:val="00C91116"/>
    <w:rsid w:val="00C92A72"/>
    <w:rsid w:val="00C93201"/>
    <w:rsid w:val="00C9446A"/>
    <w:rsid w:val="00C94807"/>
    <w:rsid w:val="00C97E2A"/>
    <w:rsid w:val="00CA00BB"/>
    <w:rsid w:val="00CA2AA4"/>
    <w:rsid w:val="00CA3596"/>
    <w:rsid w:val="00CA516A"/>
    <w:rsid w:val="00CA53A8"/>
    <w:rsid w:val="00CA5711"/>
    <w:rsid w:val="00CA652E"/>
    <w:rsid w:val="00CA6604"/>
    <w:rsid w:val="00CB0221"/>
    <w:rsid w:val="00CB1E6A"/>
    <w:rsid w:val="00CB1EB2"/>
    <w:rsid w:val="00CB2A0C"/>
    <w:rsid w:val="00CB2E2D"/>
    <w:rsid w:val="00CB4F44"/>
    <w:rsid w:val="00CB5A55"/>
    <w:rsid w:val="00CB6ECE"/>
    <w:rsid w:val="00CC0DD5"/>
    <w:rsid w:val="00CC0E47"/>
    <w:rsid w:val="00CC18D8"/>
    <w:rsid w:val="00CC2AD2"/>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A27"/>
    <w:rsid w:val="00CE3024"/>
    <w:rsid w:val="00CE3382"/>
    <w:rsid w:val="00CE3440"/>
    <w:rsid w:val="00CE45B5"/>
    <w:rsid w:val="00CE5D66"/>
    <w:rsid w:val="00CE677F"/>
    <w:rsid w:val="00CF1262"/>
    <w:rsid w:val="00CF6401"/>
    <w:rsid w:val="00CF7853"/>
    <w:rsid w:val="00CF7B01"/>
    <w:rsid w:val="00D00FC3"/>
    <w:rsid w:val="00D0232C"/>
    <w:rsid w:val="00D02F3B"/>
    <w:rsid w:val="00D0659D"/>
    <w:rsid w:val="00D079F6"/>
    <w:rsid w:val="00D101D9"/>
    <w:rsid w:val="00D12F5F"/>
    <w:rsid w:val="00D1469D"/>
    <w:rsid w:val="00D14805"/>
    <w:rsid w:val="00D15098"/>
    <w:rsid w:val="00D15910"/>
    <w:rsid w:val="00D2033D"/>
    <w:rsid w:val="00D244F2"/>
    <w:rsid w:val="00D24D97"/>
    <w:rsid w:val="00D26618"/>
    <w:rsid w:val="00D30C45"/>
    <w:rsid w:val="00D33B4D"/>
    <w:rsid w:val="00D33ECA"/>
    <w:rsid w:val="00D3434F"/>
    <w:rsid w:val="00D35F90"/>
    <w:rsid w:val="00D3752C"/>
    <w:rsid w:val="00D417AF"/>
    <w:rsid w:val="00D427A2"/>
    <w:rsid w:val="00D454F2"/>
    <w:rsid w:val="00D466BF"/>
    <w:rsid w:val="00D46A87"/>
    <w:rsid w:val="00D50CFA"/>
    <w:rsid w:val="00D52FA5"/>
    <w:rsid w:val="00D54714"/>
    <w:rsid w:val="00D55232"/>
    <w:rsid w:val="00D55B9D"/>
    <w:rsid w:val="00D55D62"/>
    <w:rsid w:val="00D60143"/>
    <w:rsid w:val="00D63A70"/>
    <w:rsid w:val="00D641F4"/>
    <w:rsid w:val="00D645E7"/>
    <w:rsid w:val="00D648E8"/>
    <w:rsid w:val="00D64B55"/>
    <w:rsid w:val="00D656F6"/>
    <w:rsid w:val="00D67E18"/>
    <w:rsid w:val="00D709EA"/>
    <w:rsid w:val="00D7155A"/>
    <w:rsid w:val="00D73B28"/>
    <w:rsid w:val="00D76CF1"/>
    <w:rsid w:val="00D773F9"/>
    <w:rsid w:val="00D813D6"/>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2436"/>
    <w:rsid w:val="00DA3EA6"/>
    <w:rsid w:val="00DA5DDF"/>
    <w:rsid w:val="00DA6371"/>
    <w:rsid w:val="00DA7EC3"/>
    <w:rsid w:val="00DB02E6"/>
    <w:rsid w:val="00DB0969"/>
    <w:rsid w:val="00DB18E4"/>
    <w:rsid w:val="00DB2BFC"/>
    <w:rsid w:val="00DB39B3"/>
    <w:rsid w:val="00DB4489"/>
    <w:rsid w:val="00DB7475"/>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312C"/>
    <w:rsid w:val="00E05224"/>
    <w:rsid w:val="00E07581"/>
    <w:rsid w:val="00E10589"/>
    <w:rsid w:val="00E11A2D"/>
    <w:rsid w:val="00E129B2"/>
    <w:rsid w:val="00E14264"/>
    <w:rsid w:val="00E14D3A"/>
    <w:rsid w:val="00E167D6"/>
    <w:rsid w:val="00E23500"/>
    <w:rsid w:val="00E2445F"/>
    <w:rsid w:val="00E26366"/>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27EF"/>
    <w:rsid w:val="00E6346F"/>
    <w:rsid w:val="00E661F5"/>
    <w:rsid w:val="00E663B4"/>
    <w:rsid w:val="00E667AF"/>
    <w:rsid w:val="00E66F3D"/>
    <w:rsid w:val="00E67074"/>
    <w:rsid w:val="00E70AB1"/>
    <w:rsid w:val="00E711ED"/>
    <w:rsid w:val="00E7219D"/>
    <w:rsid w:val="00E72951"/>
    <w:rsid w:val="00E75347"/>
    <w:rsid w:val="00E76977"/>
    <w:rsid w:val="00E80BE7"/>
    <w:rsid w:val="00E81FE1"/>
    <w:rsid w:val="00E8251C"/>
    <w:rsid w:val="00E861B2"/>
    <w:rsid w:val="00E867F2"/>
    <w:rsid w:val="00E878B9"/>
    <w:rsid w:val="00E91CD7"/>
    <w:rsid w:val="00E91D71"/>
    <w:rsid w:val="00E9506B"/>
    <w:rsid w:val="00E9535C"/>
    <w:rsid w:val="00E95367"/>
    <w:rsid w:val="00E96687"/>
    <w:rsid w:val="00E96B6B"/>
    <w:rsid w:val="00EA4FB7"/>
    <w:rsid w:val="00EA5B94"/>
    <w:rsid w:val="00EA60B1"/>
    <w:rsid w:val="00EA7577"/>
    <w:rsid w:val="00EB1D7A"/>
    <w:rsid w:val="00EB2864"/>
    <w:rsid w:val="00EB3072"/>
    <w:rsid w:val="00EB3DA9"/>
    <w:rsid w:val="00EB5B65"/>
    <w:rsid w:val="00EC40A4"/>
    <w:rsid w:val="00EC5D11"/>
    <w:rsid w:val="00EC6131"/>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08FE"/>
    <w:rsid w:val="00EF1113"/>
    <w:rsid w:val="00EF13CC"/>
    <w:rsid w:val="00EF2F52"/>
    <w:rsid w:val="00EF3DB8"/>
    <w:rsid w:val="00EF3FE7"/>
    <w:rsid w:val="00EF5BAD"/>
    <w:rsid w:val="00EF6891"/>
    <w:rsid w:val="00F01906"/>
    <w:rsid w:val="00F02025"/>
    <w:rsid w:val="00F03A03"/>
    <w:rsid w:val="00F045FA"/>
    <w:rsid w:val="00F06168"/>
    <w:rsid w:val="00F06D1B"/>
    <w:rsid w:val="00F14F78"/>
    <w:rsid w:val="00F167C1"/>
    <w:rsid w:val="00F16C32"/>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1E39"/>
    <w:rsid w:val="00F32CB8"/>
    <w:rsid w:val="00F33668"/>
    <w:rsid w:val="00F4201E"/>
    <w:rsid w:val="00F4212C"/>
    <w:rsid w:val="00F42E6E"/>
    <w:rsid w:val="00F443BA"/>
    <w:rsid w:val="00F444AF"/>
    <w:rsid w:val="00F4452D"/>
    <w:rsid w:val="00F47C14"/>
    <w:rsid w:val="00F50107"/>
    <w:rsid w:val="00F50F30"/>
    <w:rsid w:val="00F540C6"/>
    <w:rsid w:val="00F541DF"/>
    <w:rsid w:val="00F55266"/>
    <w:rsid w:val="00F56320"/>
    <w:rsid w:val="00F606E9"/>
    <w:rsid w:val="00F62F86"/>
    <w:rsid w:val="00F64D5E"/>
    <w:rsid w:val="00F65DF6"/>
    <w:rsid w:val="00F66B0B"/>
    <w:rsid w:val="00F6741B"/>
    <w:rsid w:val="00F67425"/>
    <w:rsid w:val="00F67788"/>
    <w:rsid w:val="00F73813"/>
    <w:rsid w:val="00F73EC7"/>
    <w:rsid w:val="00F74763"/>
    <w:rsid w:val="00F74858"/>
    <w:rsid w:val="00F74FD7"/>
    <w:rsid w:val="00F75306"/>
    <w:rsid w:val="00F7537B"/>
    <w:rsid w:val="00F77649"/>
    <w:rsid w:val="00F77908"/>
    <w:rsid w:val="00F80A6E"/>
    <w:rsid w:val="00F81D0E"/>
    <w:rsid w:val="00F81D1F"/>
    <w:rsid w:val="00F82A57"/>
    <w:rsid w:val="00F86999"/>
    <w:rsid w:val="00F874E4"/>
    <w:rsid w:val="00F874EB"/>
    <w:rsid w:val="00F87B7E"/>
    <w:rsid w:val="00F931AD"/>
    <w:rsid w:val="00F95297"/>
    <w:rsid w:val="00F9714B"/>
    <w:rsid w:val="00FA2998"/>
    <w:rsid w:val="00FA312B"/>
    <w:rsid w:val="00FA3FA6"/>
    <w:rsid w:val="00FA4CE3"/>
    <w:rsid w:val="00FA5DF7"/>
    <w:rsid w:val="00FA748B"/>
    <w:rsid w:val="00FB11AC"/>
    <w:rsid w:val="00FB15E0"/>
    <w:rsid w:val="00FB2256"/>
    <w:rsid w:val="00FB292A"/>
    <w:rsid w:val="00FB30D1"/>
    <w:rsid w:val="00FB48BD"/>
    <w:rsid w:val="00FB4A8E"/>
    <w:rsid w:val="00FB5D6E"/>
    <w:rsid w:val="00FB67D2"/>
    <w:rsid w:val="00FB6C37"/>
    <w:rsid w:val="00FC2F6C"/>
    <w:rsid w:val="00FC3E4D"/>
    <w:rsid w:val="00FC5C53"/>
    <w:rsid w:val="00FC5DDB"/>
    <w:rsid w:val="00FD0532"/>
    <w:rsid w:val="00FD1731"/>
    <w:rsid w:val="00FD4DA1"/>
    <w:rsid w:val="00FD5D12"/>
    <w:rsid w:val="00FE1D07"/>
    <w:rsid w:val="00FE248F"/>
    <w:rsid w:val="00FE345A"/>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paragraph" w:customStyle="1" w:styleId="p34">
    <w:name w:val="p34"/>
    <w:basedOn w:val="a"/>
    <w:rsid w:val="00D709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47D8-1093-4F93-9CB1-C0F8D72F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Ильченко</dc:creator>
  <cp:lastModifiedBy>delo02</cp:lastModifiedBy>
  <cp:revision>120</cp:revision>
  <cp:lastPrinted>2016-01-11T07:43:00Z</cp:lastPrinted>
  <dcterms:created xsi:type="dcterms:W3CDTF">2015-09-03T06:49:00Z</dcterms:created>
  <dcterms:modified xsi:type="dcterms:W3CDTF">2016-01-14T10:29:00Z</dcterms:modified>
</cp:coreProperties>
</file>