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Pr="00E663B4" w:rsidRDefault="00097760" w:rsidP="00901BE4">
      <w:pPr>
        <w:rPr>
          <w:sz w:val="28"/>
          <w:szCs w:val="28"/>
        </w:rPr>
      </w:pPr>
    </w:p>
    <w:p w:rsidR="00E43F48" w:rsidRPr="008D3D9B" w:rsidRDefault="00E43F48" w:rsidP="00E43F48">
      <w:pPr>
        <w:ind w:right="3004"/>
        <w:rPr>
          <w:b/>
          <w:sz w:val="28"/>
          <w:szCs w:val="28"/>
        </w:rPr>
      </w:pPr>
      <w:r w:rsidRPr="008D3D9B">
        <w:rPr>
          <w:b/>
          <w:bCs/>
          <w:sz w:val="28"/>
          <w:szCs w:val="28"/>
        </w:rPr>
        <w:t>О внесении изменений в постановление администрации городского округа ЗАТО Светлый от 05.09.2013 № 298 «Об утверждении административного регламента по исполнению муниципальной функции «Осуществление муниципального контроля за соблюдением законодательства в области розничной продажи алкогольной продукции на территории городского округа ЗАТО Светлый»</w:t>
      </w:r>
    </w:p>
    <w:p w:rsidR="00E43F48" w:rsidRDefault="00E43F48" w:rsidP="00E43F48">
      <w:pPr>
        <w:pStyle w:val="af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E43F48" w:rsidRDefault="00E43F48" w:rsidP="00E43F48">
      <w:pPr>
        <w:pStyle w:val="af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E43F48" w:rsidRPr="00E43F48" w:rsidRDefault="00E43F48" w:rsidP="00E43F48">
      <w:pPr>
        <w:pStyle w:val="af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3F4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№ 131 </w:t>
      </w:r>
      <w:r w:rsidRPr="00E43F48">
        <w:rPr>
          <w:rFonts w:ascii="Times New Roman" w:hAnsi="Times New Roman" w:cs="Times New Roman"/>
          <w:color w:val="auto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02.05.2006 № 59-ФЗ </w:t>
      </w:r>
      <w:r w:rsidRPr="00E43F48">
        <w:rPr>
          <w:rFonts w:ascii="Times New Roman" w:hAnsi="Times New Roman" w:cs="Times New Roman"/>
          <w:color w:val="auto"/>
          <w:sz w:val="28"/>
          <w:szCs w:val="28"/>
        </w:rPr>
        <w:br/>
        <w:t xml:space="preserve">«О порядке рассмотрения обращения граждан российской Федерации», Федеральным законом от 27.07.2010 № 201-ФЗ «Об организации предоставления государственных и муниципальных услуг», постановлением Правительства Саратовской области от 26.08.2011 </w:t>
      </w:r>
      <w:r w:rsidRPr="00E43F48">
        <w:rPr>
          <w:rFonts w:ascii="Times New Roman" w:hAnsi="Times New Roman" w:cs="Times New Roman"/>
          <w:color w:val="auto"/>
          <w:sz w:val="28"/>
          <w:szCs w:val="28"/>
        </w:rPr>
        <w:br/>
        <w:t>№ 458-П «О порядке разработки и утверждения административных регламентов исполнения государственных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43F48" w:rsidRPr="00E43F48" w:rsidRDefault="00E43F48" w:rsidP="00E43F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F48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исполнению </w:t>
      </w:r>
      <w:r w:rsidRPr="00E43F48">
        <w:rPr>
          <w:rFonts w:ascii="Times New Roman" w:hAnsi="Times New Roman" w:cs="Times New Roman"/>
          <w:bCs/>
          <w:sz w:val="28"/>
          <w:szCs w:val="28"/>
        </w:rPr>
        <w:t>муниципальной функции «Осуществление муниципального контроля за соблюдением законодательства в области розничной продажи алкогольной продукции на территории городского округа ЗАТО Светлый», утвержденный постановлением администрации городского округа ЗАТО Светлый от 05.09.2013 № 298, изложив подпункт 5.2 в следующей редакции:</w:t>
      </w:r>
    </w:p>
    <w:p w:rsidR="00E43F48" w:rsidRPr="00E43F48" w:rsidRDefault="00E43F48" w:rsidP="00E43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48">
        <w:rPr>
          <w:rFonts w:ascii="Times New Roman" w:hAnsi="Times New Roman" w:cs="Times New Roman"/>
          <w:bCs/>
          <w:sz w:val="28"/>
          <w:szCs w:val="28"/>
        </w:rPr>
        <w:t xml:space="preserve">«5.2. Основанием для начала досудебного (внесудебного) обжалования является поступление жалобы (обращения) в администрацию. Жалоба подается в письменной форме.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E43F48" w:rsidRPr="00E43F48" w:rsidRDefault="00E43F48" w:rsidP="00E43F4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3F48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43F48" w:rsidRDefault="00E43F48" w:rsidP="00E43F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F48" w:rsidRPr="00E43F48" w:rsidRDefault="00E43F48" w:rsidP="00E43F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F48">
        <w:rPr>
          <w:rFonts w:ascii="Times New Roman" w:hAnsi="Times New Roman" w:cs="Times New Roman"/>
          <w:bCs/>
          <w:sz w:val="28"/>
          <w:szCs w:val="28"/>
        </w:rPr>
        <w:t>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:rsidR="00E43F48" w:rsidRPr="00E43F48" w:rsidRDefault="00E43F48" w:rsidP="00E43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4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E43F48" w:rsidRPr="00E43F48" w:rsidRDefault="00E43F48" w:rsidP="00E43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48">
        <w:rPr>
          <w:rFonts w:ascii="Times New Roman" w:hAnsi="Times New Roman" w:cs="Times New Roman"/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E43F4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43F4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43F4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E43F4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43F4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43F4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43F48" w:rsidRPr="00E43F48" w:rsidRDefault="00E43F48" w:rsidP="00E43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4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управления финансов, экономики и инвестиционной политики администрации городского округа ЗАТО Светлый.</w:t>
      </w:r>
    </w:p>
    <w:p w:rsidR="00EE6F3B" w:rsidRPr="00E43F48" w:rsidRDefault="00EE6F3B" w:rsidP="00901BE4">
      <w:pPr>
        <w:ind w:firstLine="709"/>
        <w:jc w:val="both"/>
        <w:rPr>
          <w:sz w:val="28"/>
          <w:szCs w:val="28"/>
        </w:rPr>
      </w:pPr>
    </w:p>
    <w:p w:rsidR="00901BE4" w:rsidRPr="00E43F48" w:rsidRDefault="00901BE4" w:rsidP="00901BE4">
      <w:pPr>
        <w:ind w:firstLine="709"/>
        <w:jc w:val="both"/>
        <w:rPr>
          <w:sz w:val="28"/>
          <w:szCs w:val="28"/>
        </w:rPr>
      </w:pPr>
    </w:p>
    <w:p w:rsidR="00F95297" w:rsidRDefault="00F95297" w:rsidP="00901BE4">
      <w:pPr>
        <w:ind w:firstLine="709"/>
        <w:jc w:val="both"/>
        <w:rPr>
          <w:sz w:val="28"/>
          <w:szCs w:val="28"/>
        </w:rPr>
      </w:pPr>
    </w:p>
    <w:p w:rsidR="008C7282" w:rsidRPr="00C739C8" w:rsidRDefault="008C7282" w:rsidP="008C7282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6C309D" w:rsidRDefault="008C7282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D927E0">
        <w:rPr>
          <w:b/>
          <w:sz w:val="28"/>
          <w:szCs w:val="28"/>
        </w:rPr>
        <w:t xml:space="preserve">    </w:t>
      </w:r>
      <w:r w:rsidR="00F70F0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</w:t>
      </w:r>
      <w:r w:rsidRPr="00C739C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З.Э. Нагиев</w:t>
      </w:r>
    </w:p>
    <w:sectPr w:rsidR="006C309D" w:rsidSect="00F70F0B">
      <w:headerReference w:type="first" r:id="rId9"/>
      <w:pgSz w:w="11906" w:h="16838"/>
      <w:pgMar w:top="851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B2" w:rsidRDefault="003015B2">
      <w:r>
        <w:separator/>
      </w:r>
    </w:p>
  </w:endnote>
  <w:endnote w:type="continuationSeparator" w:id="1">
    <w:p w:rsidR="003015B2" w:rsidRDefault="0030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B2" w:rsidRDefault="003015B2">
      <w:r>
        <w:separator/>
      </w:r>
    </w:p>
  </w:footnote>
  <w:footnote w:type="continuationSeparator" w:id="1">
    <w:p w:rsidR="003015B2" w:rsidRDefault="0030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84C0A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13.04.2015</w:t>
          </w:r>
        </w:p>
      </w:tc>
      <w:tc>
        <w:tcPr>
          <w:tcW w:w="4821" w:type="dxa"/>
        </w:tcPr>
        <w:p w:rsidR="00EF2F52" w:rsidRPr="00FE6B31" w:rsidRDefault="00E84C0A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5"/>
  </w:num>
  <w:num w:numId="19">
    <w:abstractNumId w:val="20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9"/>
  </w:num>
  <w:num w:numId="25">
    <w:abstractNumId w:val="12"/>
  </w:num>
  <w:num w:numId="26">
    <w:abstractNumId w:val="27"/>
  </w:num>
  <w:num w:numId="27">
    <w:abstractNumId w:val="5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287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DF1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5B2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6390"/>
    <w:rsid w:val="00327C4B"/>
    <w:rsid w:val="003320CD"/>
    <w:rsid w:val="00334D93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3966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0EDA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4435"/>
    <w:rsid w:val="00717FD2"/>
    <w:rsid w:val="00722E0A"/>
    <w:rsid w:val="007348BB"/>
    <w:rsid w:val="00744DA3"/>
    <w:rsid w:val="00747E31"/>
    <w:rsid w:val="00750DAA"/>
    <w:rsid w:val="00753232"/>
    <w:rsid w:val="007543F3"/>
    <w:rsid w:val="00755495"/>
    <w:rsid w:val="0075728A"/>
    <w:rsid w:val="00764140"/>
    <w:rsid w:val="0076623D"/>
    <w:rsid w:val="00766B9F"/>
    <w:rsid w:val="007823DE"/>
    <w:rsid w:val="00786A59"/>
    <w:rsid w:val="007A316B"/>
    <w:rsid w:val="007A7214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170CF"/>
    <w:rsid w:val="00820E30"/>
    <w:rsid w:val="008225BE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0D01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37EF"/>
    <w:rsid w:val="009E0246"/>
    <w:rsid w:val="009E12EF"/>
    <w:rsid w:val="009E2CB1"/>
    <w:rsid w:val="009E3A5B"/>
    <w:rsid w:val="009E6EA7"/>
    <w:rsid w:val="009F6A05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3847"/>
    <w:rsid w:val="00A957AF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6FA5"/>
    <w:rsid w:val="00BA2776"/>
    <w:rsid w:val="00BA27C2"/>
    <w:rsid w:val="00BA3A0C"/>
    <w:rsid w:val="00BA57C2"/>
    <w:rsid w:val="00BA6ED8"/>
    <w:rsid w:val="00BB0C66"/>
    <w:rsid w:val="00BB258B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67E18"/>
    <w:rsid w:val="00D73B28"/>
    <w:rsid w:val="00D773F9"/>
    <w:rsid w:val="00D813D6"/>
    <w:rsid w:val="00D81D6D"/>
    <w:rsid w:val="00D81DCC"/>
    <w:rsid w:val="00D8523A"/>
    <w:rsid w:val="00D86E46"/>
    <w:rsid w:val="00D9011A"/>
    <w:rsid w:val="00D9024B"/>
    <w:rsid w:val="00D92049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F1C36"/>
    <w:rsid w:val="00DF6945"/>
    <w:rsid w:val="00DF7FC2"/>
    <w:rsid w:val="00E00745"/>
    <w:rsid w:val="00E0312C"/>
    <w:rsid w:val="00E07B7D"/>
    <w:rsid w:val="00E10589"/>
    <w:rsid w:val="00E129B2"/>
    <w:rsid w:val="00E14264"/>
    <w:rsid w:val="00E167D6"/>
    <w:rsid w:val="00E23500"/>
    <w:rsid w:val="00E2445F"/>
    <w:rsid w:val="00E27B64"/>
    <w:rsid w:val="00E4303C"/>
    <w:rsid w:val="00E43F48"/>
    <w:rsid w:val="00E44498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4C0A"/>
    <w:rsid w:val="00E861B2"/>
    <w:rsid w:val="00E867F2"/>
    <w:rsid w:val="00E878B9"/>
    <w:rsid w:val="00E91CD7"/>
    <w:rsid w:val="00E9506B"/>
    <w:rsid w:val="00E9535C"/>
    <w:rsid w:val="00E95367"/>
    <w:rsid w:val="00EA4FB7"/>
    <w:rsid w:val="00EA7577"/>
    <w:rsid w:val="00EB1D7A"/>
    <w:rsid w:val="00EB3072"/>
    <w:rsid w:val="00EC40A4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67C1"/>
    <w:rsid w:val="00F17E9F"/>
    <w:rsid w:val="00F2002B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7425"/>
    <w:rsid w:val="00F70F0B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3E4D"/>
    <w:rsid w:val="00FC5C53"/>
    <w:rsid w:val="00FC5DDB"/>
    <w:rsid w:val="00FC66FA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101</cp:revision>
  <cp:lastPrinted>2015-04-17T12:55:00Z</cp:lastPrinted>
  <dcterms:created xsi:type="dcterms:W3CDTF">2014-12-09T04:49:00Z</dcterms:created>
  <dcterms:modified xsi:type="dcterms:W3CDTF">2015-04-17T12:55:00Z</dcterms:modified>
</cp:coreProperties>
</file>