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80" w:rsidRDefault="00E25680" w:rsidP="0027372A">
      <w:pPr>
        <w:pStyle w:val="27"/>
        <w:spacing w:line="240" w:lineRule="auto"/>
        <w:ind w:right="3969"/>
        <w:jc w:val="lef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09.08.2021 № 226 </w:t>
      </w:r>
      <w:r>
        <w:rPr>
          <w:rFonts w:ascii="PT Astra Serif" w:hAnsi="PT Astra Serif"/>
          <w:b/>
          <w:sz w:val="28"/>
          <w:szCs w:val="28"/>
        </w:rPr>
        <w:br/>
        <w:t>«Об утверждении административного регламента по предоставлению муниципальной услуги «Постановка на учёт детей, подлежащих обучению по образовательным программам дошкольного образования»</w:t>
      </w:r>
    </w:p>
    <w:p w:rsidR="006B63FE" w:rsidRDefault="006B63FE" w:rsidP="00E25680">
      <w:pPr>
        <w:tabs>
          <w:tab w:val="left" w:pos="4962"/>
        </w:tabs>
        <w:spacing w:line="240" w:lineRule="auto"/>
        <w:ind w:right="4253"/>
        <w:rPr>
          <w:rFonts w:ascii="PT Astra Serif" w:hAnsi="PT Astra Serif"/>
          <w:sz w:val="28"/>
          <w:szCs w:val="28"/>
        </w:rPr>
      </w:pPr>
    </w:p>
    <w:p w:rsidR="00E33C7E" w:rsidRPr="00F32B6B" w:rsidRDefault="00E33C7E" w:rsidP="00E33C7E">
      <w:pPr>
        <w:pStyle w:val="ad"/>
        <w:rPr>
          <w:rFonts w:ascii="PT Astra Serif" w:hAnsi="PT Astra Serif"/>
          <w:b/>
          <w:bCs/>
          <w:sz w:val="28"/>
          <w:szCs w:val="28"/>
        </w:rPr>
      </w:pPr>
    </w:p>
    <w:p w:rsidR="00483DD8" w:rsidRDefault="00483DD8" w:rsidP="00483DD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от 27.07.2010 № 210-ФЗ </w:t>
      </w:r>
      <w:r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29.07.2023 № 213 «Об утверждении Правил разработки и утверждения административных регламентов предоставления муниципальных услуг», администрация городского округа ЗАТО Светлый </w:t>
      </w:r>
      <w:r>
        <w:rPr>
          <w:rFonts w:ascii="PT Astra Serif" w:hAnsi="PT Astra Serif"/>
          <w:sz w:val="28"/>
          <w:szCs w:val="28"/>
        </w:rPr>
        <w:t>ПОСТАНОВЛЯЕТ:</w:t>
      </w:r>
    </w:p>
    <w:p w:rsidR="00483DD8" w:rsidRDefault="00483DD8" w:rsidP="00483DD8">
      <w:pPr>
        <w:pStyle w:val="27"/>
        <w:widowControl/>
        <w:numPr>
          <w:ilvl w:val="0"/>
          <w:numId w:val="30"/>
        </w:numPr>
        <w:suppressAutoHyphens/>
        <w:adjustRightInd/>
        <w:spacing w:line="240" w:lineRule="auto"/>
        <w:ind w:left="0" w:right="-1" w:firstLine="709"/>
        <w:textAlignment w:val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«Постановка на учёт детей, подлежащих обучению </w:t>
      </w:r>
      <w:r>
        <w:rPr>
          <w:rFonts w:ascii="PT Astra Serif" w:hAnsi="PT Astra Serif"/>
          <w:color w:val="000000" w:themeColor="text1"/>
          <w:sz w:val="28"/>
          <w:szCs w:val="28"/>
        </w:rPr>
        <w:br/>
        <w:t xml:space="preserve">по образовательным программам дошкольного образования», утвержденный постановлением администрации городского округа ЗАТО Светлый </w:t>
      </w:r>
      <w:r>
        <w:rPr>
          <w:rFonts w:ascii="PT Astra Serif" w:hAnsi="PT Astra Serif"/>
          <w:color w:val="000000" w:themeColor="text1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 09.08.2021 № 226, следующие изменения:</w:t>
      </w:r>
    </w:p>
    <w:p w:rsidR="00483DD8" w:rsidRDefault="00D61AAE" w:rsidP="00483DD8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а) из пункта 1.2</w:t>
      </w:r>
      <w:r w:rsidR="00483DD8">
        <w:rPr>
          <w:rFonts w:ascii="PT Astra Serif" w:hAnsi="PT Astra Serif"/>
          <w:color w:val="000000" w:themeColor="text1"/>
          <w:sz w:val="28"/>
          <w:szCs w:val="28"/>
        </w:rPr>
        <w:t xml:space="preserve"> исключить слова «</w:t>
      </w:r>
      <w:r w:rsidR="00483DD8">
        <w:rPr>
          <w:color w:val="000000" w:themeColor="text1"/>
          <w:sz w:val="28"/>
          <w:szCs w:val="28"/>
        </w:rPr>
        <w:t xml:space="preserve">проживающие </w:t>
      </w:r>
      <w:r w:rsidR="00483DD8">
        <w:rPr>
          <w:color w:val="000000" w:themeColor="text1"/>
          <w:sz w:val="28"/>
          <w:szCs w:val="28"/>
        </w:rPr>
        <w:br/>
        <w:t>или работающие на территории городского округа ЗАТО Светлый»;</w:t>
      </w:r>
    </w:p>
    <w:p w:rsidR="00483DD8" w:rsidRDefault="00483DD8" w:rsidP="00483DD8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color w:val="000000" w:themeColor="text1"/>
          <w:sz w:val="28"/>
          <w:szCs w:val="28"/>
        </w:rPr>
        <w:t>б) пункт 1.2.2 дополнить абзацем:</w:t>
      </w:r>
    </w:p>
    <w:p w:rsidR="00483DD8" w:rsidRDefault="00483DD8" w:rsidP="00483DD8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«из семей, где родитель (законный представитель) находится в зоне проведения </w:t>
      </w:r>
      <w:r>
        <w:rPr>
          <w:rFonts w:ascii="PT Astra Serif" w:hAnsi="PT Astra Serif"/>
          <w:color w:val="000000" w:themeColor="text1"/>
          <w:sz w:val="28"/>
          <w:szCs w:val="28"/>
        </w:rPr>
        <w:t>специальной военной операции.».</w:t>
      </w:r>
    </w:p>
    <w:p w:rsidR="00483DD8" w:rsidRDefault="00483DD8" w:rsidP="00483DD8">
      <w:pPr>
        <w:pStyle w:val="27"/>
        <w:spacing w:line="240" w:lineRule="auto"/>
        <w:ind w:right="-1" w:firstLine="708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в) </w:t>
      </w:r>
      <w:r w:rsidR="00530C27">
        <w:rPr>
          <w:rFonts w:ascii="PT Astra Serif" w:hAnsi="PT Astra Serif"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абзац</w:t>
      </w:r>
      <w:r w:rsidR="00530C27">
        <w:rPr>
          <w:rFonts w:ascii="PT Astra Serif" w:hAnsi="PT Astra Serif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 12 пункта 2.5 </w:t>
      </w:r>
      <w:r w:rsidR="00530C27">
        <w:rPr>
          <w:rFonts w:ascii="PT Astra Serif" w:hAnsi="PT Astra Serif"/>
          <w:color w:val="000000"/>
          <w:sz w:val="28"/>
          <w:szCs w:val="28"/>
        </w:rPr>
        <w:t>слова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Федеральным законом от 24 июля 1998 года № 124-ФЗ «Об основных гарантиях прав ребенка в Российско</w:t>
      </w:r>
      <w:r w:rsidR="00530C27">
        <w:rPr>
          <w:color w:val="000000"/>
          <w:sz w:val="28"/>
          <w:szCs w:val="28"/>
        </w:rPr>
        <w:t xml:space="preserve">й </w:t>
      </w:r>
      <w:r w:rsidR="00D61AAE">
        <w:rPr>
          <w:color w:val="000000"/>
          <w:sz w:val="28"/>
          <w:szCs w:val="28"/>
        </w:rPr>
        <w:t>Федерации» заменить</w:t>
      </w:r>
      <w:r w:rsidR="00530C27">
        <w:rPr>
          <w:color w:val="000000"/>
          <w:sz w:val="28"/>
          <w:szCs w:val="28"/>
        </w:rPr>
        <w:t xml:space="preserve"> словами</w:t>
      </w:r>
      <w:r>
        <w:rPr>
          <w:color w:val="000000"/>
          <w:sz w:val="28"/>
          <w:szCs w:val="28"/>
        </w:rPr>
        <w:t xml:space="preserve"> «Федеральным законом от 03 июля 2016 года № 226-ФЗ «О войсках национальной гвардии»;</w:t>
      </w:r>
    </w:p>
    <w:p w:rsidR="00483DD8" w:rsidRDefault="00483DD8" w:rsidP="00483DD8">
      <w:pPr>
        <w:pStyle w:val="27"/>
        <w:spacing w:line="240" w:lineRule="auto"/>
        <w:ind w:right="-1" w:firstLine="708"/>
        <w:rPr>
          <w:color w:val="000000"/>
        </w:rPr>
      </w:pPr>
      <w:r>
        <w:rPr>
          <w:color w:val="000000"/>
          <w:sz w:val="28"/>
          <w:szCs w:val="28"/>
        </w:rPr>
        <w:t xml:space="preserve">г) </w:t>
      </w:r>
      <w:r w:rsidR="00530C27">
        <w:rPr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абзац</w:t>
      </w:r>
      <w:r w:rsidR="00530C27">
        <w:rPr>
          <w:rFonts w:ascii="PT Astra Serif" w:hAnsi="PT Astra Serif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 17 пункта 2.5 </w:t>
      </w:r>
      <w:r w:rsidR="00530C27">
        <w:rPr>
          <w:rFonts w:ascii="PT Astra Serif" w:hAnsi="PT Astra Serif"/>
          <w:color w:val="000000"/>
          <w:sz w:val="28"/>
          <w:szCs w:val="28"/>
        </w:rPr>
        <w:t>слова</w:t>
      </w:r>
      <w:r>
        <w:rPr>
          <w:rFonts w:ascii="PT Astra Serif" w:hAnsi="PT Astra Serif"/>
          <w:color w:val="000000"/>
          <w:sz w:val="28"/>
          <w:szCs w:val="28"/>
        </w:rPr>
        <w:t xml:space="preserve"> «Указом Президента Российской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Федерации от 5 мая 1992 года № 431 «О мерах по социальной поддержке многодетных семей</w:t>
      </w:r>
      <w:r>
        <w:rPr>
          <w:color w:val="000000"/>
          <w:sz w:val="28"/>
          <w:szCs w:val="28"/>
        </w:rPr>
        <w:t xml:space="preserve">» заменить </w:t>
      </w:r>
      <w:r w:rsidR="00530C27">
        <w:rPr>
          <w:color w:val="000000"/>
          <w:sz w:val="28"/>
          <w:szCs w:val="28"/>
        </w:rPr>
        <w:t>словами</w:t>
      </w:r>
      <w:r>
        <w:rPr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Указом Президента Российской Федерации от 23 января 2024 года № 63 «О мерах по социальной поддержки многодетных семей</w:t>
      </w:r>
      <w:r>
        <w:rPr>
          <w:color w:val="000000"/>
          <w:sz w:val="28"/>
          <w:szCs w:val="28"/>
        </w:rPr>
        <w:t>»;</w:t>
      </w:r>
    </w:p>
    <w:p w:rsidR="00483DD8" w:rsidRDefault="00483DD8" w:rsidP="00483DD8">
      <w:pPr>
        <w:pStyle w:val="27"/>
        <w:spacing w:line="240" w:lineRule="auto"/>
        <w:ind w:right="-1" w:firstLine="708"/>
        <w:rPr>
          <w:color w:val="000000"/>
        </w:rPr>
      </w:pPr>
      <w:r>
        <w:rPr>
          <w:color w:val="000000"/>
          <w:sz w:val="28"/>
          <w:szCs w:val="28"/>
        </w:rPr>
        <w:t xml:space="preserve">д) </w:t>
      </w:r>
      <w:r>
        <w:rPr>
          <w:rFonts w:ascii="PT Astra Serif" w:hAnsi="PT Astra Serif"/>
          <w:color w:val="000000"/>
          <w:sz w:val="28"/>
          <w:szCs w:val="28"/>
        </w:rPr>
        <w:t>пункт 2.5 дополнить абзацем:</w:t>
      </w:r>
    </w:p>
    <w:p w:rsidR="00483DD8" w:rsidRDefault="00483DD8" w:rsidP="00483DD8">
      <w:pPr>
        <w:pStyle w:val="27"/>
        <w:spacing w:line="240" w:lineRule="auto"/>
        <w:ind w:right="-1" w:firstLine="708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«Федеральным законом от 24 июня 2023 года № 281-ФЗ «О внесении изменений  в статьи 19 и 24 Федерального Закона «О статусе военнослужащих» и Федеральный закон «О войсках национальной гвардии Российской Федерации». </w:t>
      </w:r>
    </w:p>
    <w:p w:rsidR="00483DD8" w:rsidRDefault="00483DD8" w:rsidP="00483DD8">
      <w:pPr>
        <w:pStyle w:val="27"/>
        <w:spacing w:line="240" w:lineRule="auto"/>
        <w:ind w:right="-1" w:firstLine="708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>
        <w:r w:rsidRPr="00483DD8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zatosvetly.gosuslugi.ru</w:t>
        </w:r>
      </w:hyperlink>
      <w:r>
        <w:rPr>
          <w:rFonts w:ascii="PT Astra Serif" w:hAnsi="PT Astra Serif"/>
          <w:sz w:val="28"/>
          <w:szCs w:val="28"/>
        </w:rPr>
        <w:t xml:space="preserve"> в сети «Интернет» </w:t>
      </w:r>
      <w:r w:rsidR="00530C27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483DD8" w:rsidRDefault="00483DD8" w:rsidP="00483DD8">
      <w:pPr>
        <w:pStyle w:val="af4"/>
        <w:spacing w:before="0" w:after="0" w:line="240" w:lineRule="auto"/>
        <w:ind w:firstLine="709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 w:rsidR="00530C27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br/>
      </w: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в газете городского округа ЗАТО Светлый «Светлые вести».</w:t>
      </w:r>
    </w:p>
    <w:p w:rsidR="00483DD8" w:rsidRDefault="00483DD8" w:rsidP="00483DD8">
      <w:pPr>
        <w:pStyle w:val="af4"/>
        <w:spacing w:before="0" w:after="0" w:line="240" w:lineRule="auto"/>
        <w:ind w:firstLine="709"/>
        <w:rPr>
          <w:color w:val="000000"/>
        </w:rPr>
      </w:pPr>
      <w:r>
        <w:rPr>
          <w:rFonts w:ascii="PT Astra Serif" w:hAnsi="PT Astra Serif" w:cs="Times New Roman"/>
          <w:color w:val="000000"/>
          <w:spacing w:val="0"/>
          <w:sz w:val="28"/>
          <w:szCs w:val="28"/>
          <w:lang w:eastAsia="ru-RU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33C7E" w:rsidRDefault="00E33C7E" w:rsidP="00483DD8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Default="00E33C7E" w:rsidP="00483DD8">
      <w:pPr>
        <w:pStyle w:val="ad"/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            </w:t>
      </w:r>
      <w:r w:rsidR="002D22E2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D22E2" w:rsidRPr="002D22E2" w:rsidRDefault="002D22E2" w:rsidP="002D22E2">
      <w:pPr>
        <w:pStyle w:val="ad"/>
        <w:rPr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default" r:id="rId10"/>
          <w:headerReference w:type="first" r:id="rId11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2E65F6" w:rsidRDefault="002E65F6" w:rsidP="001F221A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sectPr w:rsidR="002E65F6" w:rsidSect="001F221A">
      <w:headerReference w:type="first" r:id="rId12"/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0E" w:rsidRDefault="006C2B0E">
      <w:r>
        <w:separator/>
      </w:r>
    </w:p>
  </w:endnote>
  <w:endnote w:type="continuationSeparator" w:id="0">
    <w:p w:rsidR="006C2B0E" w:rsidRDefault="006C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0E" w:rsidRDefault="006C2B0E">
      <w:r>
        <w:separator/>
      </w:r>
    </w:p>
  </w:footnote>
  <w:footnote w:type="continuationSeparator" w:id="0">
    <w:p w:rsidR="006C2B0E" w:rsidRDefault="006C2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9421DD">
        <w:pPr>
          <w:pStyle w:val="a3"/>
          <w:jc w:val="center"/>
        </w:pPr>
        <w:fldSimple w:instr=" PAGE   \* MERGEFORMAT ">
          <w:r w:rsidR="007B61EA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314DF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02.04.2025</w:t>
          </w:r>
        </w:p>
      </w:tc>
      <w:tc>
        <w:tcPr>
          <w:tcW w:w="4821" w:type="dxa"/>
        </w:tcPr>
        <w:p w:rsidR="00A72E98" w:rsidRPr="00FE6B31" w:rsidRDefault="00314DF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0F1847"/>
    <w:multiLevelType w:val="multilevel"/>
    <w:tmpl w:val="0688E11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34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221A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372A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4DFF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352D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DD8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C27"/>
    <w:rsid w:val="00530ECE"/>
    <w:rsid w:val="005317D4"/>
    <w:rsid w:val="005345C3"/>
    <w:rsid w:val="00536881"/>
    <w:rsid w:val="00536883"/>
    <w:rsid w:val="00537700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2B0E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4E30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1EA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1DD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ACC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C4A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AAE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4DC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9DF"/>
    <w:rsid w:val="00E14D3A"/>
    <w:rsid w:val="00E14F6C"/>
    <w:rsid w:val="00E167D6"/>
    <w:rsid w:val="00E22001"/>
    <w:rsid w:val="00E23500"/>
    <w:rsid w:val="00E2445F"/>
    <w:rsid w:val="00E25680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29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6A7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tosvetly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9100-9B03-4315-8836-A5B090EB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2025-04-02T05:18:00Z</cp:lastPrinted>
  <dcterms:created xsi:type="dcterms:W3CDTF">2025-04-02T05:10:00Z</dcterms:created>
  <dcterms:modified xsi:type="dcterms:W3CDTF">2025-04-07T04:07:00Z</dcterms:modified>
</cp:coreProperties>
</file>