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D2035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B5F42" w:rsidRPr="009E4805" w:rsidRDefault="00FB5F42" w:rsidP="00FB5F42">
      <w:pPr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плана мероприятий </w:t>
      </w:r>
      <w:r w:rsidRPr="000041D2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(«дорожной карты») по реализации Концепции </w:t>
      </w:r>
    </w:p>
    <w:p w:rsidR="00FB5F42" w:rsidRDefault="00FB5F42" w:rsidP="00FB5F42">
      <w:r>
        <w:rPr>
          <w:rFonts w:ascii="PT Astra Serif" w:hAnsi="PT Astra Serif" w:cs="PT Astra Serif"/>
          <w:b/>
          <w:bCs/>
          <w:sz w:val="28"/>
          <w:szCs w:val="28"/>
        </w:rPr>
        <w:t xml:space="preserve">развития дополнительного образования детей </w:t>
      </w:r>
      <w:r w:rsidRPr="009E4805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до 2030 года, 1 этап (2022 </w:t>
      </w:r>
      <w:r w:rsidRPr="00E8537D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2024 годы) </w:t>
      </w:r>
    </w:p>
    <w:p w:rsidR="00FB5F42" w:rsidRDefault="00FB5F42" w:rsidP="00FB5F42">
      <w:r>
        <w:rPr>
          <w:rFonts w:ascii="PT Astra Serif" w:hAnsi="PT Astra Serif" w:cs="PT Astra Serif"/>
          <w:b/>
          <w:bCs/>
          <w:sz w:val="28"/>
          <w:szCs w:val="28"/>
        </w:rPr>
        <w:t xml:space="preserve">в городском округе ЗАТО Светлый </w:t>
      </w:r>
    </w:p>
    <w:p w:rsidR="00FB5F42" w:rsidRDefault="00FB5F42" w:rsidP="00FB5F4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B5F42" w:rsidRDefault="00FB5F42" w:rsidP="00FB5F4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B5F42" w:rsidRDefault="00FB5F42" w:rsidP="00FB5F42">
      <w:pPr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пунктом 13 статьи 16 Федерального закона </w:t>
      </w:r>
      <w:r>
        <w:rPr>
          <w:rFonts w:ascii="PT Astra Serif" w:hAnsi="PT Astra Serif" w:cs="PT Astra Serif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распоряжением Правительства Саратовской области № 366-Пр от 15.09.2022 «Об утверждении плана мероприятий («дорожной карты») по реализации Концепции развития дополнительного образования детей до 2030 года, I этап (2022 </w:t>
      </w:r>
      <w:r w:rsidRPr="00E8537D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2024 годы) в Саратовской области</w:t>
      </w:r>
      <w:r w:rsidR="00BD104A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области:</w:t>
      </w:r>
    </w:p>
    <w:p w:rsidR="00FB5F42" w:rsidRDefault="00FB5F42" w:rsidP="00FB5F42">
      <w:pPr>
        <w:pStyle w:val="ac"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1. Утвердить план мероприятий («дорожную карту») по реализации Концепции развития дополнительного образования детей до 2030 года, </w:t>
      </w:r>
      <w:r>
        <w:rPr>
          <w:rFonts w:ascii="PT Astra Serif" w:hAnsi="PT Astra Serif" w:cs="PT Astra Serif"/>
          <w:sz w:val="28"/>
          <w:szCs w:val="28"/>
        </w:rPr>
        <w:br/>
        <w:t xml:space="preserve">I этап (2022 </w:t>
      </w:r>
      <w:r w:rsidRPr="00E8537D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2024 годы) в городском округе ЗАТО Светлый </w:t>
      </w:r>
      <w:r>
        <w:rPr>
          <w:rFonts w:ascii="PT Astra Serif" w:hAnsi="PT Astra Serif" w:cs="PT Astra Serif"/>
          <w:sz w:val="28"/>
          <w:szCs w:val="28"/>
        </w:rPr>
        <w:br/>
        <w:t>в соответствии с приложением № 1.</w:t>
      </w:r>
    </w:p>
    <w:p w:rsidR="00FB5F42" w:rsidRDefault="00FB5F42" w:rsidP="00FB5F42">
      <w:pPr>
        <w:pStyle w:val="ac"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t>2. Утвердить целевые показатели реализации Концепции развития дополнительного образования детей до 2030 года в городском округе ЗАТО Светлый в соответствии с приложением № 2.</w:t>
      </w:r>
    </w:p>
    <w:p w:rsidR="00FB5F42" w:rsidRDefault="00FB5F42" w:rsidP="00FB5F42">
      <w:pPr>
        <w:pStyle w:val="ac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>3. Руководителям образовательных учреждений городского округа ЗАТО Светлый обеспечить исполнение мероприятий, предусмотренных «дорожной картой», в установленные сроки.</w:t>
      </w:r>
    </w:p>
    <w:p w:rsidR="00FB5F42" w:rsidRDefault="00FB5F42" w:rsidP="00FB5F42">
      <w:pPr>
        <w:pStyle w:val="ac"/>
        <w:ind w:left="0" w:firstLine="709"/>
        <w:jc w:val="both"/>
      </w:pPr>
      <w:r>
        <w:rPr>
          <w:rFonts w:ascii="PT Astra Serif" w:hAnsi="PT Astra Serif" w:cs="PT Astra Serif"/>
          <w:sz w:val="27"/>
          <w:szCs w:val="27"/>
        </w:rPr>
        <w:t xml:space="preserve">4. </w:t>
      </w:r>
      <w:r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</w:t>
      </w:r>
      <w:r w:rsidR="00BD104A">
        <w:rPr>
          <w:rFonts w:ascii="PT Astra Serif" w:hAnsi="PT Astra Serif" w:cs="PT Astra Serif"/>
          <w:sz w:val="28"/>
          <w:szCs w:val="28"/>
        </w:rPr>
        <w:t>опубликовать (</w:t>
      </w:r>
      <w:r>
        <w:rPr>
          <w:rFonts w:ascii="PT Astra Serif" w:hAnsi="PT Astra Serif" w:cs="PT Astra Serif"/>
          <w:sz w:val="28"/>
          <w:szCs w:val="28"/>
        </w:rPr>
        <w:t>разместить</w:t>
      </w:r>
      <w:r w:rsidR="00BD104A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372C30" w:rsidRDefault="00372C3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B5F42" w:rsidRDefault="00FB5F42" w:rsidP="00FB5F42">
      <w:pPr>
        <w:pStyle w:val="ac"/>
        <w:ind w:left="0" w:firstLine="709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5. Контроль за исполнением настоящего распоряжения возложить </w:t>
      </w:r>
      <w:r>
        <w:rPr>
          <w:rFonts w:ascii="PT Astra Serif" w:hAnsi="PT Astra Serif" w:cs="PT Astra Serif"/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br/>
        <w:t>по социальным вопросам Иваненко Ю.А.</w:t>
      </w:r>
    </w:p>
    <w:p w:rsidR="00AB2529" w:rsidRPr="00372C30" w:rsidRDefault="00AB2529" w:rsidP="00EE35B6">
      <w:pPr>
        <w:rPr>
          <w:rFonts w:ascii="PT Astra Serif" w:hAnsi="PT Astra Serif"/>
          <w:sz w:val="28"/>
          <w:szCs w:val="28"/>
        </w:rPr>
      </w:pPr>
    </w:p>
    <w:p w:rsidR="00372C30" w:rsidRPr="00372C30" w:rsidRDefault="00372C30" w:rsidP="00EE35B6">
      <w:pPr>
        <w:rPr>
          <w:rFonts w:ascii="PT Astra Serif" w:hAnsi="PT Astra Serif"/>
          <w:sz w:val="28"/>
          <w:szCs w:val="28"/>
        </w:rPr>
      </w:pPr>
    </w:p>
    <w:p w:rsidR="00372C30" w:rsidRPr="00372C30" w:rsidRDefault="00372C30" w:rsidP="00EE35B6">
      <w:pPr>
        <w:rPr>
          <w:rFonts w:ascii="PT Astra Serif" w:hAnsi="PT Astra Serif"/>
          <w:sz w:val="28"/>
          <w:szCs w:val="28"/>
        </w:rPr>
      </w:pPr>
    </w:p>
    <w:p w:rsidR="00EE35B6" w:rsidRPr="00C84AE8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372C30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ЗАТО Светлый                         </w:t>
      </w:r>
      <w:r w:rsidR="00372C30">
        <w:rPr>
          <w:rFonts w:ascii="PT Astra Serif" w:hAnsi="PT Astra Serif"/>
          <w:b/>
          <w:sz w:val="28"/>
          <w:szCs w:val="28"/>
        </w:rPr>
        <w:t xml:space="preserve">   </w:t>
      </w:r>
      <w:r w:rsidRPr="00C84AE8">
        <w:rPr>
          <w:rFonts w:ascii="PT Astra Serif" w:hAnsi="PT Astra Serif"/>
          <w:b/>
          <w:sz w:val="28"/>
          <w:szCs w:val="28"/>
        </w:rPr>
        <w:t xml:space="preserve">   </w:t>
      </w:r>
      <w:r w:rsidR="00372C30">
        <w:rPr>
          <w:rFonts w:ascii="PT Astra Serif" w:hAnsi="PT Astra Serif"/>
          <w:b/>
          <w:sz w:val="28"/>
          <w:szCs w:val="28"/>
        </w:rPr>
        <w:t>подпись</w:t>
      </w:r>
      <w:r w:rsidR="007B012B" w:rsidRPr="00C84AE8">
        <w:rPr>
          <w:rFonts w:ascii="PT Astra Serif" w:hAnsi="PT Astra Serif"/>
          <w:b/>
          <w:sz w:val="28"/>
          <w:szCs w:val="28"/>
        </w:rPr>
        <w:t xml:space="preserve">        </w:t>
      </w:r>
      <w:r w:rsidRPr="00C84AE8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C84AE8">
        <w:rPr>
          <w:rFonts w:ascii="PT Astra Serif" w:hAnsi="PT Astra Serif"/>
          <w:b/>
          <w:sz w:val="28"/>
          <w:szCs w:val="28"/>
        </w:rPr>
        <w:t xml:space="preserve">    </w:t>
      </w:r>
      <w:r w:rsidRPr="00C84AE8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372C30" w:rsidRDefault="00372C30" w:rsidP="00A31D90">
      <w:pPr>
        <w:rPr>
          <w:rFonts w:ascii="PT Astra Serif" w:hAnsi="PT Astra Serif"/>
          <w:b/>
          <w:sz w:val="28"/>
          <w:szCs w:val="28"/>
        </w:rPr>
      </w:pPr>
    </w:p>
    <w:p w:rsidR="00372C30" w:rsidRDefault="00372C30" w:rsidP="00A31D90">
      <w:pPr>
        <w:rPr>
          <w:rFonts w:ascii="PT Astra Serif" w:hAnsi="PT Astra Serif"/>
          <w:b/>
          <w:sz w:val="28"/>
          <w:szCs w:val="28"/>
        </w:rPr>
      </w:pPr>
    </w:p>
    <w:p w:rsidR="00372C30" w:rsidRPr="00D62AAC" w:rsidRDefault="00372C30" w:rsidP="00372C30">
      <w:pPr>
        <w:pStyle w:val="ad"/>
        <w:rPr>
          <w:rFonts w:ascii="Times New Roman" w:hAnsi="Times New Roman"/>
        </w:rPr>
      </w:pPr>
      <w:r w:rsidRPr="00D62AAC">
        <w:rPr>
          <w:rFonts w:ascii="Times New Roman" w:hAnsi="Times New Roman"/>
        </w:rPr>
        <w:t>Копия верна:</w:t>
      </w:r>
    </w:p>
    <w:p w:rsidR="00372C30" w:rsidRPr="00D62AAC" w:rsidRDefault="00372C30" w:rsidP="00372C30">
      <w:pPr>
        <w:pStyle w:val="ad"/>
        <w:rPr>
          <w:rFonts w:ascii="Times New Roman" w:hAnsi="Times New Roman"/>
        </w:rPr>
      </w:pPr>
      <w:r w:rsidRPr="00D62AAC">
        <w:rPr>
          <w:rFonts w:ascii="Times New Roman" w:hAnsi="Times New Roman"/>
        </w:rPr>
        <w:t xml:space="preserve">начальник отдела организационного </w:t>
      </w:r>
    </w:p>
    <w:p w:rsidR="00372C30" w:rsidRPr="00D62AAC" w:rsidRDefault="00372C30" w:rsidP="00372C30">
      <w:pPr>
        <w:pStyle w:val="ad"/>
        <w:rPr>
          <w:rFonts w:ascii="Times New Roman" w:hAnsi="Times New Roman"/>
        </w:rPr>
      </w:pPr>
      <w:r w:rsidRPr="00D62AAC">
        <w:rPr>
          <w:rFonts w:ascii="Times New Roman" w:hAnsi="Times New Roman"/>
        </w:rPr>
        <w:t xml:space="preserve">обеспечения администрации </w:t>
      </w:r>
    </w:p>
    <w:p w:rsidR="00372C30" w:rsidRPr="00D62AAC" w:rsidRDefault="00372C30" w:rsidP="00372C30">
      <w:pPr>
        <w:pStyle w:val="ad"/>
        <w:rPr>
          <w:rFonts w:ascii="Times New Roman" w:hAnsi="Times New Roman"/>
        </w:rPr>
      </w:pPr>
      <w:r w:rsidRPr="00D62AAC">
        <w:rPr>
          <w:rFonts w:ascii="Times New Roman" w:hAnsi="Times New Roman"/>
        </w:rPr>
        <w:t xml:space="preserve">городского округа ЗАТО Светлый                   </w:t>
      </w:r>
      <w:r>
        <w:rPr>
          <w:rFonts w:ascii="Times New Roman" w:hAnsi="Times New Roman"/>
        </w:rPr>
        <w:t xml:space="preserve">     </w:t>
      </w:r>
      <w:r w:rsidRPr="00D62AAC">
        <w:rPr>
          <w:rFonts w:ascii="Times New Roman" w:hAnsi="Times New Roman"/>
        </w:rPr>
        <w:t xml:space="preserve">                                                          Е.А. Мурадян</w:t>
      </w:r>
    </w:p>
    <w:p w:rsidR="00372C30" w:rsidRDefault="00372C30" w:rsidP="00372C30">
      <w:pPr>
        <w:rPr>
          <w:sz w:val="22"/>
          <w:szCs w:val="22"/>
        </w:rPr>
      </w:pPr>
      <w:r>
        <w:rPr>
          <w:sz w:val="22"/>
        </w:rPr>
        <w:t>01.12</w:t>
      </w:r>
      <w:r w:rsidRPr="00885B78">
        <w:rPr>
          <w:sz w:val="22"/>
        </w:rPr>
        <w:t>.202</w:t>
      </w:r>
      <w:r>
        <w:rPr>
          <w:sz w:val="22"/>
        </w:rPr>
        <w:t>2</w:t>
      </w:r>
    </w:p>
    <w:p w:rsidR="00867972" w:rsidRPr="00C84AE8" w:rsidRDefault="00867972" w:rsidP="00A31D90">
      <w:pPr>
        <w:rPr>
          <w:rFonts w:ascii="PT Astra Serif" w:hAnsi="PT Astra Serif"/>
          <w:sz w:val="28"/>
          <w:szCs w:val="28"/>
        </w:rPr>
      </w:pPr>
      <w:r w:rsidRPr="00C84AE8">
        <w:rPr>
          <w:rFonts w:ascii="PT Astra Serif" w:hAnsi="PT Astra Serif"/>
          <w:sz w:val="28"/>
          <w:szCs w:val="28"/>
        </w:rPr>
        <w:t xml:space="preserve"> </w:t>
      </w:r>
    </w:p>
    <w:p w:rsidR="000062E6" w:rsidRDefault="000062E6" w:rsidP="00A31D90">
      <w:pPr>
        <w:rPr>
          <w:rFonts w:ascii="PT Astra Serif" w:hAnsi="PT Astra Serif"/>
          <w:sz w:val="28"/>
          <w:szCs w:val="28"/>
        </w:rPr>
        <w:sectPr w:rsidR="000062E6" w:rsidSect="00372C30">
          <w:headerReference w:type="even" r:id="rId8"/>
          <w:headerReference w:type="default" r:id="rId9"/>
          <w:headerReference w:type="first" r:id="rId10"/>
          <w:pgSz w:w="11906" w:h="16838"/>
          <w:pgMar w:top="1134" w:right="851" w:bottom="284" w:left="1985" w:header="284" w:footer="255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4514"/>
        <w:gridCol w:w="4772"/>
      </w:tblGrid>
      <w:tr w:rsidR="00F128F2" w:rsidRPr="00AC287E" w:rsidTr="003A2846">
        <w:tc>
          <w:tcPr>
            <w:tcW w:w="5211" w:type="dxa"/>
          </w:tcPr>
          <w:p w:rsidR="00F128F2" w:rsidRPr="00AC287E" w:rsidRDefault="00F128F2" w:rsidP="003A284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11" w:type="dxa"/>
          </w:tcPr>
          <w:p w:rsidR="00F128F2" w:rsidRPr="00F128F2" w:rsidRDefault="00F128F2" w:rsidP="003A2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28F2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DE70D9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F128F2" w:rsidRPr="00F128F2" w:rsidRDefault="00F128F2" w:rsidP="003A2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28F2">
              <w:rPr>
                <w:rFonts w:ascii="PT Astra Serif" w:hAnsi="PT Astra Serif"/>
                <w:sz w:val="28"/>
                <w:szCs w:val="28"/>
              </w:rPr>
              <w:t xml:space="preserve">к распоряжению администрации </w:t>
            </w:r>
          </w:p>
          <w:p w:rsidR="00F128F2" w:rsidRPr="00F128F2" w:rsidRDefault="00F128F2" w:rsidP="003A2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28F2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F128F2" w:rsidRDefault="00372C30" w:rsidP="003A2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30.11.2022 № 379-р</w:t>
            </w:r>
          </w:p>
          <w:p w:rsidR="00F128F2" w:rsidRPr="00AC287E" w:rsidRDefault="00F128F2" w:rsidP="003A28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128F2" w:rsidRPr="00AC287E" w:rsidRDefault="00F128F2" w:rsidP="00F12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54D86" w:rsidRDefault="00954D86" w:rsidP="00954D86">
      <w:pPr>
        <w:pStyle w:val="ConsPlusTitle"/>
        <w:shd w:val="clear" w:color="auto" w:fill="FFFFFF"/>
        <w:spacing w:line="240" w:lineRule="atLeas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План мероприятий («дорожная карта»)</w:t>
      </w:r>
    </w:p>
    <w:p w:rsidR="00954D86" w:rsidRDefault="00954D86" w:rsidP="00954D86">
      <w:pPr>
        <w:pStyle w:val="ConsPlusTitle"/>
        <w:shd w:val="clear" w:color="auto" w:fill="FFFFFF"/>
        <w:spacing w:line="240" w:lineRule="atLeas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по реализации Концепции развития </w:t>
      </w:r>
    </w:p>
    <w:p w:rsidR="00954D86" w:rsidRDefault="00954D86" w:rsidP="00954D86">
      <w:pPr>
        <w:pStyle w:val="ConsPlusTitle"/>
        <w:shd w:val="clear" w:color="auto" w:fill="FFFFFF"/>
        <w:spacing w:line="240" w:lineRule="atLeas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дополнительного образования детей до 2030 года,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этап (2022 - 2024 годы) в городском округе ЗАТО Светлый</w:t>
      </w:r>
    </w:p>
    <w:p w:rsidR="00954D86" w:rsidRDefault="00954D86" w:rsidP="00954D86">
      <w:pPr>
        <w:pStyle w:val="ConsPlusTitle"/>
        <w:shd w:val="clear" w:color="auto" w:fill="FFFFFF"/>
        <w:spacing w:line="240" w:lineRule="atLeast"/>
        <w:jc w:val="center"/>
        <w:rPr>
          <w:rFonts w:ascii="PT Astra Serif" w:hAnsi="PT Astra Serif"/>
        </w:rPr>
      </w:pPr>
    </w:p>
    <w:tbl>
      <w:tblPr>
        <w:tblW w:w="1017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954D86" w:rsidTr="005F3E97">
        <w:tc>
          <w:tcPr>
            <w:tcW w:w="709" w:type="dxa"/>
            <w:shd w:val="clear" w:color="auto" w:fill="auto"/>
          </w:tcPr>
          <w:p w:rsidR="00954D86" w:rsidRDefault="00954D86" w:rsidP="001B6788">
            <w:pPr>
              <w:pStyle w:val="afd"/>
              <w:jc w:val="center"/>
            </w:pPr>
            <w:r>
              <w:t>№</w:t>
            </w:r>
          </w:p>
          <w:p w:rsidR="0081009D" w:rsidRDefault="0081009D" w:rsidP="001B6788">
            <w:pPr>
              <w:pStyle w:val="afd"/>
              <w:jc w:val="center"/>
            </w:pPr>
            <w:r>
              <w:t>п/п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Срок реализа</w:t>
            </w:r>
            <w:r w:rsidR="0081009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Результат/ Итоговый документ/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Достижение Целевых показателей</w:t>
            </w:r>
          </w:p>
        </w:tc>
      </w:tr>
      <w:tr w:rsidR="00954D86" w:rsidTr="005F3E97">
        <w:tc>
          <w:tcPr>
            <w:tcW w:w="709" w:type="dxa"/>
            <w:shd w:val="clear" w:color="auto" w:fill="auto"/>
          </w:tcPr>
          <w:p w:rsidR="00954D86" w:rsidRDefault="00954D86" w:rsidP="001B6788">
            <w:pPr>
              <w:pStyle w:val="afd"/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10175" w:type="dxa"/>
            <w:gridSpan w:val="5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. Совершенствование нормативно-правового регулирования и методического сопровождения системы дополнительного образования детей</w:t>
            </w:r>
          </w:p>
        </w:tc>
      </w:tr>
      <w:tr w:rsidR="00954D86" w:rsidTr="007F3B3C">
        <w:tc>
          <w:tcPr>
            <w:tcW w:w="709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Совершенствование механизмов внедрения персонифицированного учета и персонифицированного финансирования  дополнительного образования детей в рамках целевой модели развития региональных систем дополнительного образования детей, в том числе выдача сертификатов персонифицированного финансирования дополнительного образования детей независимо от места проживания, состояния здоровья ребенка и уровня материальной обеспеченности семьи (за исключением образовательных организаций дополнительного образования детей со специальным наименованием (детская школа искусств, организаций, реализующих дополнительные образовательные программы спортивной подготовки с 1 января 2023 года)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1B6788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IV квартал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Администрация городского округа ЗАТО Светлый, муниципальное учреждение «Управление образования, культуры, спорта и молодежной политики администрации городского округа ЗАТО Светлый» (далее — Управление образования)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Заключено трехстороннее соглашение между министерством образования области, региональным модельным центром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администрацией городского округа ЗАТО Светлый, предусматривающее условие о достижении на территории городского округа ЗАТО Светлый целевого значения по охвату детей сертификатами персонифицированного финансирования.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Муниципальная программа «Развитие образования на территории городского округа ЗАТО Светлый» предусматривает мероприятия, направленные на достижение целевого значения по охвату детей сертификатами персонифицированного финансирования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30 процентов и их достаточное  ресурсное обеспечение/доклад в Министерство образования Саратовской области</w:t>
            </w:r>
          </w:p>
        </w:tc>
      </w:tr>
    </w:tbl>
    <w:p w:rsidR="00DE70D9" w:rsidRDefault="00DE70D9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620B33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Совершенствование механизмов финансирования дополнительных общеобразовательных программ, реализуемых общеобразовательными организациями, в том числе посредством сетевой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F3E97">
            <w:pPr>
              <w:pStyle w:val="ConsPlusNormal"/>
              <w:shd w:val="clear" w:color="auto" w:fill="FFFFFF"/>
              <w:spacing w:line="240" w:lineRule="atLeast"/>
              <w:ind w:lef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квартал 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Администрация городского округа ЗАТО Светлый, Управление образования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F3E9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Вовлечение в процесс реализации дополнительных общеобразовательных программ новых участников из числа общеобразовательных организаций, дошкольных образовательных учреждений, за счет усовершенствованного механизма финансирования реализации дополнительных общеобразовательных программ с использованием сертификата дополнительного образования детей, в том числе посредством сетевой формы реализации образовательных программ /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доклад в Министерство образования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Создание групп сертификатов для семей (детей), имеющих статус (группа сертификатов для детей с ограниченными возможностями здоровья (далее – 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Администрация городского округа ЗАТО Светлый, Управление образования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F3E9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Созданы группы сертификатов для семей (детей), имеющих статус (группа сертификатов </w:t>
            </w:r>
            <w:r w:rsidR="00613B2F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для детей с ОВЗ)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Внесение изменений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в локальные акты муниципального учреждения дополнительного образования «Детско-юношеская спортивная школа городского округа ЗАТО Светлый» (далее — ДЮСШ) в соответствии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с Федеральным законом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от 30.04.2021 № 127-ФЗ </w:t>
            </w:r>
            <w:r w:rsidR="00011B39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«О внесении изменений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в Федеральный закон </w:t>
            </w:r>
            <w:r w:rsidR="00011B39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«О физической культуре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и спорте в Российской Федерации» и Федеральный закон «Об образовании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в Российской Федерации» 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(в части вопросов развития детско-юношеского спорта) (устав, штатное расписание, положение об оплате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F3E97">
            <w:pPr>
              <w:widowControl w:val="0"/>
              <w:ind w:lef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I</w:t>
            </w:r>
            <w:r>
              <w:rPr>
                <w:rFonts w:ascii="PT Astra Serif" w:hAnsi="PT Astra Serif" w:cs="PT Astra Serif"/>
                <w:color w:val="000000"/>
                <w:spacing w:val="-14"/>
              </w:rPr>
              <w:t xml:space="preserve">-II </w:t>
            </w:r>
            <w:r>
              <w:rPr>
                <w:rFonts w:ascii="PT Astra Serif" w:hAnsi="PT Astra Serif" w:cs="PT Astra Serif"/>
                <w:color w:val="000000"/>
              </w:rPr>
              <w:t>квартал</w:t>
            </w:r>
          </w:p>
          <w:p w:rsidR="00954D86" w:rsidRDefault="00954D86" w:rsidP="005F3E97">
            <w:pPr>
              <w:widowControl w:val="0"/>
              <w:ind w:lef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Администрация, ДЮСШ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F3E9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Внесены изменения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 локальные акты ДЮСШ/доклад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области, Министерство молодежной политики и спорта Саратовской области</w:t>
            </w:r>
          </w:p>
        </w:tc>
      </w:tr>
    </w:tbl>
    <w:p w:rsidR="000106DE" w:rsidRDefault="000106DE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620B33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Разработка и утверждение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в соответствии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с требованиями  федеральных стандартов спортивной подготовки дополнительных образовательных программ спортивной подготовки 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 xml:space="preserve">по видам спорта, включающих комплекс мероприятий по спортивному воспитанию, с учетом тенденций мирового спорта, новых возможностей науки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и цифровых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ind w:left="-56"/>
              <w:jc w:val="center"/>
            </w:pPr>
            <w:r>
              <w:rPr>
                <w:rFonts w:ascii="PT Astra Serif" w:hAnsi="PT Astra Serif" w:cs="PT Astra Serif"/>
                <w:color w:val="000000"/>
                <w:lang w:val="en-US"/>
              </w:rPr>
              <w:t>I</w:t>
            </w:r>
            <w:r>
              <w:rPr>
                <w:rFonts w:ascii="PT Astra Serif" w:hAnsi="PT Astra Serif" w:cs="PT Astra Serif"/>
                <w:color w:val="000000"/>
              </w:rPr>
              <w:t xml:space="preserve"> квартал</w:t>
            </w:r>
          </w:p>
          <w:p w:rsidR="00954D86" w:rsidRDefault="00954D86" w:rsidP="001B6788">
            <w:pPr>
              <w:widowControl w:val="0"/>
              <w:ind w:left="-56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ДЮСШ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Утверждены дополнительные образовательные программы спортивной подготовки 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 видам спорта, включающие комплекс мероприятий по спортивному воспитанию, с учетом тенденций мирового спорта, новых возможностей науки и цифровых технологий/доклад в Министерство образования Саратовской области, Министерство молодежной политики и спорта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jc w:val="center"/>
            </w:pPr>
            <w:r>
              <w:rPr>
                <w:rFonts w:ascii="PT Astra Serif" w:hAnsi="PT Astra Serif"/>
              </w:rPr>
              <w:t>Разработка муниципального плана мероприятий по реализации Концепции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ind w:left="-56"/>
              <w:jc w:val="center"/>
            </w:pPr>
            <w:r>
              <w:rPr>
                <w:rFonts w:ascii="PT Astra Serif" w:hAnsi="PT Astra Serif"/>
                <w:lang w:val="en-US"/>
              </w:rPr>
              <w:t>IV</w:t>
            </w:r>
            <w:r>
              <w:rPr>
                <w:rFonts w:ascii="PT Astra Serif" w:hAnsi="PT Astra Serif"/>
              </w:rPr>
              <w:t xml:space="preserve"> квартал 2022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Администрация городского округа ЗАТО Светлый, Управление образования,</w:t>
            </w:r>
          </w:p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Муниципальный опорный центр по развитию дополните</w:t>
            </w:r>
            <w:r w:rsidR="00CD4279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 xml:space="preserve">льного образования </w:t>
            </w:r>
            <w:r w:rsidR="00620B33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на территории городского округа ЗАТО Светлый (далее – МОЦ)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</w:rPr>
              <w:t xml:space="preserve">Разработан и утвержден муниципальный план мероприятий  реализации Концепции с учетом специфики городского округа/доклад </w:t>
            </w:r>
            <w:r w:rsidR="00613B2F">
              <w:rPr>
                <w:rFonts w:ascii="PT Astra Serif" w:hAnsi="PT Astra Serif" w:cs="PT Astra Serif"/>
                <w:sz w:val="24"/>
              </w:rPr>
              <w:br/>
            </w:r>
            <w:r>
              <w:rPr>
                <w:rFonts w:ascii="PT Astra Serif" w:hAnsi="PT Astra Serif" w:cs="PT Astra Serif"/>
                <w:sz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jc w:val="center"/>
            </w:pPr>
            <w:r>
              <w:rPr>
                <w:rFonts w:ascii="PT Astra Serif" w:hAnsi="PT Astra Serif" w:cs="PT Astra Serif"/>
              </w:rPr>
              <w:t>Участие в разработке и реализации комплекса мер, направленных на создание на территории городского округа ЗАТО Светлый школьных спортивных лиг по виду (видам) спорта, объединяющих школьные спортивные клубы, а также по повышению эффективности деятельности таких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pacing w:before="0"/>
              <w:ind w:left="-56"/>
              <w:jc w:val="center"/>
            </w:pPr>
            <w:r>
              <w:rPr>
                <w:rFonts w:ascii="PT Astra Serif" w:hAnsi="PT Astra Serif" w:cs="PT Astra Serif"/>
                <w:spacing w:val="-1"/>
                <w:lang w:val="en-US"/>
              </w:rPr>
              <w:t>III</w:t>
            </w:r>
            <w:r>
              <w:rPr>
                <w:rFonts w:ascii="PT Astra Serif" w:hAnsi="PT Astra Serif" w:cs="PT Astra Serif"/>
                <w:spacing w:val="-1"/>
              </w:rPr>
              <w:t xml:space="preserve"> квартал 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Администрация городского округа ЗАТО Светлый, Управление образования,</w:t>
            </w:r>
          </w:p>
          <w:p w:rsidR="00954D86" w:rsidRDefault="00954D86" w:rsidP="001B6788">
            <w:pPr>
              <w:pStyle w:val="TableParagraph"/>
              <w:spacing w:before="0"/>
              <w:ind w:left="0" w:right="187"/>
              <w:jc w:val="center"/>
            </w:pPr>
            <w:r>
              <w:rPr>
                <w:rFonts w:ascii="PT Astra Serif" w:hAnsi="PT Astra Serif"/>
              </w:rPr>
              <w:t>Общеобразовательные учреждения, спортивный комитет при администрации городского округа ЗАТО Светлый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</w:rPr>
              <w:t xml:space="preserve">Разработан межведомственный акт </w:t>
            </w:r>
            <w:r w:rsidR="00613B2F">
              <w:rPr>
                <w:rFonts w:ascii="PT Astra Serif" w:hAnsi="PT Astra Serif" w:cs="PT Astra Serif"/>
                <w:sz w:val="24"/>
              </w:rPr>
              <w:br/>
            </w:r>
            <w:r>
              <w:rPr>
                <w:rFonts w:ascii="PT Astra Serif" w:hAnsi="PT Astra Serif" w:cs="PT Astra Serif"/>
                <w:sz w:val="24"/>
              </w:rPr>
              <w:t xml:space="preserve">по реализация комплекса мер, направленных на создание школьных спортивных лиг </w:t>
            </w:r>
            <w:r w:rsidR="00613B2F">
              <w:rPr>
                <w:rFonts w:ascii="PT Astra Serif" w:hAnsi="PT Astra Serif" w:cs="PT Astra Serif"/>
                <w:sz w:val="24"/>
              </w:rPr>
              <w:br/>
            </w:r>
            <w:r>
              <w:rPr>
                <w:rFonts w:ascii="PT Astra Serif" w:hAnsi="PT Astra Serif" w:cs="PT Astra Serif"/>
                <w:sz w:val="24"/>
              </w:rPr>
              <w:t xml:space="preserve">по виду (видам) спорта, объединяющих школьные спортивные клубы/доклад </w:t>
            </w:r>
            <w:r w:rsidR="00613B2F">
              <w:rPr>
                <w:rFonts w:ascii="PT Astra Serif" w:hAnsi="PT Astra Serif" w:cs="PT Astra Serif"/>
                <w:sz w:val="24"/>
              </w:rPr>
              <w:br/>
            </w:r>
            <w:r>
              <w:rPr>
                <w:rFonts w:ascii="PT Astra Serif" w:hAnsi="PT Astra Serif" w:cs="PT Astra Serif"/>
                <w:sz w:val="24"/>
              </w:rPr>
              <w:t>в министерство молодежной политики и спорта Саратовской области</w:t>
            </w:r>
          </w:p>
        </w:tc>
      </w:tr>
      <w:tr w:rsidR="00954D86" w:rsidTr="007F3B3C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II. Повышение доступности и качества дополнительного образования детей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613B2F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Проведение анализа доступности дополнительного образования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2022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Управление образования, МОЦ,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613B2F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Анализ доступности дополнительного образования детей </w:t>
            </w:r>
          </w:p>
        </w:tc>
      </w:tr>
      <w:tr w:rsidR="00620B33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7F3B3C" w:rsidP="001B6788">
            <w:pPr>
              <w:pStyle w:val="afd"/>
              <w:jc w:val="center"/>
            </w:pPr>
            <w:r>
              <w:rPr>
                <w:lang w:eastAsia="ru-RU"/>
              </w:rPr>
              <w:lastRenderedPageBreak/>
              <w:br w:type="page"/>
            </w:r>
            <w:r w:rsidR="00620B3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B33" w:rsidRDefault="00620B33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0106DE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6DE" w:rsidRDefault="000106DE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6DE" w:rsidRDefault="00613B2F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 </w:t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городском округе ЗАТО Светлый и приоритетных </w:t>
            </w:r>
            <w:r w:rsidR="000106D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направлений развития дополнительного образования детей в соответствии с социально-экономическими потребностями, а также потребностями для различных категорий детей,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года,</w:t>
            </w:r>
          </w:p>
          <w:p w:rsidR="000106DE" w:rsidRPr="000106DE" w:rsidRDefault="00335488" w:rsidP="007F3B3C">
            <w:pPr>
              <w:pStyle w:val="ConsPlusNormal"/>
              <w:shd w:val="clear" w:color="auto" w:fill="FFFFFF"/>
              <w:ind w:left="-56" w:right="-55"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далее </w:t>
            </w:r>
            <w:r w:rsidR="000106D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6DE" w:rsidRDefault="00335488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образовательные учреждения </w:t>
            </w:r>
            <w:r w:rsidR="000106DE">
              <w:rPr>
                <w:rFonts w:ascii="PT Astra Serif" w:hAnsi="PT Astra Serif" w:cs="PT Astra Serif"/>
                <w:color w:val="000000"/>
              </w:rPr>
              <w:t>городского округа ЗАТО Светлый</w:t>
            </w:r>
          </w:p>
          <w:p w:rsidR="000106DE" w:rsidRDefault="000106DE" w:rsidP="001B6788">
            <w:pPr>
              <w:pStyle w:val="TableParagraph"/>
              <w:suppressAutoHyphens w:val="0"/>
              <w:spacing w:before="0"/>
              <w:ind w:left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6DE" w:rsidRDefault="00613B2F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 </w:t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городском округе ЗАТО Светлый/доклад в </w:t>
            </w:r>
            <w:r w:rsidR="000106D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widowControl w:val="0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Создание новых мест </w:t>
            </w:r>
            <w:r w:rsidR="00613B2F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для увеличения количества обучающихся в сфере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2022 год,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Администрация городского округа ЗАТО Светлый, Управление образования, муниципальное общеобразова</w:t>
            </w:r>
            <w:r w:rsidR="00620B33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тельное учреждение «Средняя общеобразо</w:t>
            </w:r>
            <w:r w:rsidR="007A6D87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вательная школа № 2 им. В.А.</w:t>
            </w:r>
            <w:r w:rsidR="007A6D87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Коновалова» городского округа ЗАТО Светлый (далее — МОУ «СОШ № 2 им.В.А. Коновалова»),</w:t>
            </w:r>
          </w:p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муниципальное общеобразо</w:t>
            </w:r>
            <w:r w:rsidR="00620B33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вательное учреждение «Средняя общеобразова</w:t>
            </w:r>
            <w:r w:rsidR="001B6788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 xml:space="preserve">тельная школа </w:t>
            </w:r>
            <w:r w:rsidR="007A6D87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№ 3 им. В.Н.Щеголева городского округа ЗАТО Светлый» (далее — МОУ СОШ № 3 им.В.Н.</w:t>
            </w:r>
            <w:r w:rsidR="007A6D87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Щеголева)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 муниципальных общеобразовательных учреждениях будет открыто </w:t>
            </w:r>
            <w:r w:rsidR="00DF0BB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 центра «Точка роста» естественно-научной направленности/доклад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</w:tbl>
    <w:p w:rsidR="00335488" w:rsidRDefault="00335488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7A6D87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7A6D87" w:rsidTr="007F3B3C">
        <w:trPr>
          <w:trHeight w:val="3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Создание муниципальной экостанции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учреждение дополнитель</w:t>
            </w:r>
            <w:r w:rsidR="00FD614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ного образования «Дом детского творчества</w:t>
            </w:r>
          </w:p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городского округа ЗАТО Светлый» </w:t>
            </w:r>
            <w:r w:rsidR="00C22D0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(далее — ДДТ),</w:t>
            </w:r>
          </w:p>
          <w:p w:rsidR="007A6D87" w:rsidRDefault="007A6D87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87" w:rsidRDefault="007A6D87" w:rsidP="001B6788">
            <w:pPr>
              <w:pStyle w:val="a5"/>
              <w:widowControl w:val="0"/>
              <w:tabs>
                <w:tab w:val="left" w:pos="1276"/>
              </w:tabs>
              <w:ind w:right="0"/>
              <w:jc w:val="center"/>
            </w:pPr>
            <w:r>
              <w:rPr>
                <w:rFonts w:ascii="PT Astra Serif" w:hAnsi="PT Astra Serif" w:cs="PT Astra Serif"/>
                <w:b w:val="0"/>
                <w:i w:val="0"/>
                <w:color w:val="000000"/>
              </w:rPr>
              <w:t>Приоритетное развитие программ формирования экологической грамотности, экологически ответственного поведения, вовлекающих обучающихся в решение</w:t>
            </w:r>
          </w:p>
          <w:p w:rsidR="007A6D87" w:rsidRDefault="007A6D87" w:rsidP="001B6788">
            <w:pPr>
              <w:pStyle w:val="a5"/>
              <w:widowControl w:val="0"/>
              <w:tabs>
                <w:tab w:val="left" w:pos="1276"/>
              </w:tabs>
              <w:ind w:right="0"/>
              <w:jc w:val="center"/>
            </w:pPr>
            <w:r>
              <w:rPr>
                <w:rFonts w:ascii="PT Astra Serif" w:hAnsi="PT Astra Serif" w:cs="PT Astra Serif"/>
                <w:b w:val="0"/>
                <w:i w:val="0"/>
                <w:color w:val="000000"/>
              </w:rPr>
              <w:t xml:space="preserve">экологических проблем. Осуществление предпрофильной подготовки в сфере приоритетных естественнонаучных профессий /доклад </w:t>
            </w:r>
            <w:r w:rsidR="00613B2F">
              <w:rPr>
                <w:rFonts w:ascii="PT Astra Serif" w:hAnsi="PT Astra Serif" w:cs="PT Astra Serif"/>
                <w:b w:val="0"/>
                <w:i w:val="0"/>
                <w:color w:val="00000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zh-CN"/>
              </w:rPr>
              <w:t>Развитие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школьных музеев. Расширение образовательного потенциала школьных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2022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Администрация городского округа ЗАТО Светлый, Управление образования,</w:t>
            </w:r>
          </w:p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zh-CN"/>
              </w:rPr>
              <w:t>у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чреждения образования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a5"/>
              <w:widowControl w:val="0"/>
              <w:tabs>
                <w:tab w:val="left" w:pos="1276"/>
              </w:tabs>
              <w:ind w:right="0"/>
              <w:jc w:val="center"/>
            </w:pPr>
            <w:r>
              <w:rPr>
                <w:rFonts w:ascii="PT Astra Serif" w:hAnsi="PT Astra Serif" w:cs="PT Astra Serif"/>
                <w:b w:val="0"/>
                <w:i w:val="0"/>
              </w:rPr>
              <w:t xml:space="preserve">Усиление воспитательной составляющей туристско-краеведческой деятельности, предусматривающей создание условий </w:t>
            </w:r>
            <w:r w:rsidR="00613B2F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для самоопределения </w:t>
            </w:r>
            <w:r w:rsidR="00613B2F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и социализации обучающихся на основе социокультурных, духовно-нравственных ценностей, формирование </w:t>
            </w:r>
            <w:r w:rsidR="00193928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у детей чувства патриотизма и гражданственности, уважения к памяти защитников Отечества </w:t>
            </w:r>
            <w:r w:rsidR="00193928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и подвигам героев Отечества, бережного отношения </w:t>
            </w:r>
            <w:r w:rsidR="00193928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к культурному наследию </w:t>
            </w:r>
            <w:r w:rsidR="00193928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и традициям многонационального народа Российской Федерации, </w:t>
            </w:r>
            <w:r w:rsidR="00193928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к природе и окружающей среде. Реализация дополнительных общеразвивающих программ на базе школьных музеев, </w:t>
            </w:r>
            <w:r w:rsidR="00613B2F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в том числе в части организации краеведческой деятельности </w:t>
            </w:r>
            <w:r>
              <w:rPr>
                <w:rFonts w:ascii="PT Astra Serif" w:hAnsi="PT Astra Serif" w:cs="PT Astra Serif"/>
                <w:b w:val="0"/>
                <w:i w:val="0"/>
                <w:szCs w:val="28"/>
              </w:rPr>
              <w:t>/</w:t>
            </w:r>
            <w:r>
              <w:rPr>
                <w:rFonts w:ascii="PT Astra Serif" w:hAnsi="PT Astra Serif" w:cs="PT Astra Serif"/>
                <w:b w:val="0"/>
                <w:i w:val="0"/>
              </w:rPr>
              <w:t xml:space="preserve"> доклад </w:t>
            </w:r>
            <w:r w:rsidR="00613B2F">
              <w:rPr>
                <w:rFonts w:ascii="PT Astra Serif" w:hAnsi="PT Astra Serif" w:cs="PT Astra Serif"/>
                <w:b w:val="0"/>
                <w:i w:val="0"/>
              </w:rPr>
              <w:br/>
            </w:r>
            <w:r>
              <w:rPr>
                <w:rFonts w:ascii="PT Astra Serif" w:hAnsi="PT Astra Serif" w:cs="PT Astra Serif"/>
                <w:b w:val="0"/>
                <w:i w:val="0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Создание школьных спортивных лиг по различным видам спорта и создание  необходимых условий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для их эффективного функционирования, стимулирование и поощрение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Администрация городского округа ЗАТО Светлый, Управление образования,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613B2F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4"/>
                <w:szCs w:val="24"/>
              </w:rPr>
              <w:t xml:space="preserve">К 2025 году в 100 процентах общеобразовательных организациях городского округа ЗАТО Светлый обновлена материально-техническая база для занятий детей физической культурой </w:t>
            </w:r>
          </w:p>
        </w:tc>
      </w:tr>
      <w:tr w:rsidR="001673E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3548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общественных </w:t>
            </w:r>
            <w:r w:rsidR="00613B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педагогических инициатив для развития школьного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1673E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МОУ «СОШ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  <w:t xml:space="preserve">№ </w:t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 им.В.А. Коновалова», МОУ СОШ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№ 3 им.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В.Н.Щеголева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613B2F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pacing w:val="-2"/>
                <w:sz w:val="24"/>
                <w:szCs w:val="24"/>
              </w:rPr>
              <w:t xml:space="preserve">и </w:t>
            </w:r>
            <w:r w:rsidR="00335488">
              <w:rPr>
                <w:rFonts w:ascii="PT Astra Serif" w:hAnsi="PT Astra Serif" w:cs="PT Astra Serif"/>
                <w:color w:val="000000"/>
                <w:spacing w:val="-2"/>
                <w:sz w:val="24"/>
                <w:szCs w:val="24"/>
              </w:rPr>
              <w:t>спортом</w:t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/доклад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 w:rsidR="0033548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  <w:p w:rsidR="00335488" w:rsidRDefault="0033548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pacing w:val="-2"/>
                <w:sz w:val="24"/>
                <w:szCs w:val="24"/>
              </w:rPr>
            </w:pP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Участие в создании регионального банка лучших практик организаций дополнительного образования,  межмуниципальный трансфер лучших практик доступности дополнительного образования для различных категорий детей, в том числе детей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 ограниченными возможностями здоровья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и детей-инвалидов, детей, находящихся на длительном лечении, при помощи сетевой формы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Сформирована система «горизонтального» обмена опытом через реализацию образовательного проекта «Методическая среда» /доклад в Министерство образования Саратовской области</w:t>
            </w:r>
          </w:p>
          <w:p w:rsidR="00954D86" w:rsidRDefault="00954D86" w:rsidP="001B6788">
            <w:pPr>
              <w:pStyle w:val="ConsPlusNormal"/>
              <w:shd w:val="clear" w:color="auto" w:fill="FFFFFF"/>
              <w:spacing w:line="240" w:lineRule="atLeast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FD614A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Обновление содержания дополнительных общеобразовательных программ для формирования компетентностей, связанных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 эмоциональным, физическим, интеллектуальным, духовным развитием человека на основании анализа социально-экономических потребностей Саратовской области и потребностей детей, в том числе с учетом опыта Образовательного Фонда «Талант и успех», проектов Национальной технологической инициативы, Концепции развития творческих (креативных) индустрий и механизмов осуществления их государственной поддержки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крупных и крупнейших городских агломерациях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до 2030 года, утвержденной распоряжением Правительства Российской Федерации от 20 сентября 2021 года № 2613-р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="00C236E1">
              <w:rPr>
                <w:rFonts w:ascii="PT Astra Serif" w:hAnsi="PT Astra Serif" w:cs="PT Astra Serif"/>
                <w:sz w:val="24"/>
                <w:szCs w:val="24"/>
                <w:lang w:val="en-US"/>
              </w:rPr>
              <w:t>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МОЦ,</w:t>
            </w:r>
          </w:p>
          <w:p w:rsidR="00954D86" w:rsidRPr="00954D86" w:rsidRDefault="001673E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954D86" w:rsidRPr="00954D86">
              <w:rPr>
                <w:rFonts w:ascii="PT Astra Serif" w:hAnsi="PT Astra Serif" w:cs="PT Astra Serif"/>
                <w:sz w:val="24"/>
                <w:szCs w:val="24"/>
              </w:rPr>
              <w:t>бразовате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="00954D86" w:rsidRPr="00954D86">
              <w:rPr>
                <w:rFonts w:ascii="PT Astra Serif" w:hAnsi="PT Astra Serif" w:cs="PT Astra Serif"/>
                <w:sz w:val="24"/>
                <w:szCs w:val="24"/>
              </w:rPr>
              <w:t>льные организации, реализующие дополнительные общеобразова-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тельные программы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356EA9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Сформированы механизмы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условия обновления содержания, технологий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форматов реализации дополнительных общеразвивающих программ, на основе дисбаланса  социального запроса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спектра предложений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на рынке услуг дополнительного образования.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Инновационные образовательные решения 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части обновления содержания, технологий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форматов реализации дополнительных общеразвивающих программ /доклад в Министерство образования Саратовской области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1673E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DE70D9" w:rsidP="001B6788">
            <w:pPr>
              <w:pStyle w:val="afd"/>
              <w:jc w:val="center"/>
            </w:pPr>
            <w:r>
              <w:lastRenderedPageBreak/>
              <w:br w:type="page"/>
            </w:r>
            <w:r w:rsidR="001673E8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Расширение спектра программ с включением содержания, связанного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 приоритетными направлениями Национальной технологической инициативы, Стратегии научно-технологического развития Российской Федерации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до 2035 года, утвержденной Указом Президента Российской Федерации </w:t>
            </w:r>
            <w:r w:rsidR="00011B3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от 1 декабря 2016 года №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E7" w:rsidRDefault="00954D86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МОЦ, 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Образова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тельные организации, реализующие дополнительные общеобразова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тельные программы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(по согласо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ванию)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Разработка и реализация сквозных программ, учитывающих тенденции социально-экономического развития региона, использование современного цифрового контента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для разработки и реализации дополнительных общеобразовательных программ / доклад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Расширение перечня программ, реализуемых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сетевой форме и программ сетевого взаимодействия за счет разработки и реализации дополнительных общеобразовательных программ школьных театров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Образова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тельные организации, реализующие дополнительные общеобразо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вательные программы, 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Создание программ сетевого взаимодействия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с включением сетевых партнеров из театральных организаций, сектора реальной экономики, образовательных организаций, предприятий /доклад 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Развитие социально-гуманитарной и туристско-краеведческой направленностей через реализацию культурно-исторического потенциала региона, в том числе культурно-образовательный проект «Культурный дневник школьника», «Культурный дневник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Образова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тельные организации, реализующие дополнительные общеобразова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тельные программы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0844AF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Развитие исследовательского краеведения, в том числе для формирования патриотизма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гражданской ответственности – вовлечение обучающихся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изучение конкретной территории как природно-культурной целостности через интеграцию знаний естественных, социальных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гуманитарных наук, использование исследовательских методов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реализация проектов учащихся, направленных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на развитие территории своего проживания; расширение возможностей для профессионального самоопределения и развития специальных навыков для освоения востребованных профессий в сфере туризма </w:t>
            </w:r>
            <w:r w:rsidR="000844AF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доклад в Министерство</w:t>
            </w:r>
          </w:p>
        </w:tc>
      </w:tr>
    </w:tbl>
    <w:p w:rsidR="00DE70D9" w:rsidRDefault="00DE70D9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1673E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3E8" w:rsidRDefault="001673E8" w:rsidP="001B6788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3548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B6788">
            <w:pPr>
              <w:pStyle w:val="ConsPlusNormal"/>
              <w:shd w:val="clear" w:color="auto" w:fill="FFFFFF"/>
              <w:spacing w:line="240" w:lineRule="atLeast"/>
              <w:ind w:right="-108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образовательного процесса </w:t>
            </w:r>
            <w:r w:rsidR="001673E8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с использованием историко-культурного и природного наследия Саратовской области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Образовате</w:t>
            </w:r>
            <w:r w:rsidR="000106DE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льные организации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Разработка и внедрение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образовательные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воспитательные программы образовательных организаций городского округа ЗАТО Светлый культурно-познавательных маршрутов для ознакомления детей с историей, культурой, традициями, природой родного края, а также лицами, внесшими весомый вклад в его развитие.</w:t>
            </w:r>
          </w:p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проектной, поисковой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исследовательской краеведческой деятельности обучающихся. Реализация культурно-образовательного проекта «Культурный дневник школьника», «Культурный дневник дошкольника»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Создание условий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для  развития социальной активности детей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9D656E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</w:t>
            </w:r>
            <w:r w:rsidR="009D656E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FB0E89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Развитие на базе образовательных организаций городского округа ЗАТО Светлый детских общественных объединений, включение их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деятельность Всеросийских общественных организаций (Российское движение школьников, Юнармия), организация волонтерского движения, регистрация участников волонтерского движения, / доклад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2.7.6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Развитие системы муниципальных конкурсных мероприятий по различным направленностям дополнительного образования в соответствии с Календарем Всероссийских мероприятий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сфере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2024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 образовательные организации, реализующие дополнительные общеобразо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вательные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B6788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Создание условий для личностного роста и развития каждого ребенка в соответствии с его запросами, склонностями, интересами через участие обучающихся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традиционных Всероссийских конкурсных мероприятиях по различным направленностям</w:t>
            </w:r>
          </w:p>
        </w:tc>
      </w:tr>
    </w:tbl>
    <w:p w:rsidR="00EE5FDC" w:rsidRDefault="00EE5FDC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EE5FDC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3548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91FE7">
            <w:pPr>
              <w:pStyle w:val="ConsPlusNormal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335488" w:rsidRDefault="00335488" w:rsidP="00191FE7">
            <w:pPr>
              <w:pStyle w:val="ConsPlusNormal"/>
              <w:shd w:val="clear" w:color="auto" w:fill="FFFFFF"/>
              <w:spacing w:line="240" w:lineRule="atLeast"/>
              <w:ind w:right="-108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программы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дополнительного образования детей / доклад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методической поддержки образовательных организаций, реализующих дополнительные общеобразовательные программы, в обновлении содержания 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br/>
              <w:t>и технологий обучения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="00C236E1">
              <w:rPr>
                <w:rFonts w:ascii="PT Astra Serif" w:hAnsi="PT Astra Serif" w:cs="PT Astra Serif"/>
                <w:sz w:val="24"/>
                <w:szCs w:val="24"/>
                <w:lang w:val="en-US"/>
              </w:rPr>
              <w:t>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Сформирована система непрерывного сопровождения профессионального развития педагогических кадров системы дополнительного  образования детей / доклад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конкурсного отбора на предоставление субсидии из бюджета  городского округа ЗАТО Светлый социально ориентированным некоммерческим организациям (СОНКО)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на реализацию проекта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ЗАТО Светлый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Конкурсный отбор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на предоставление субсидий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из областного бюджета СОНКО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ЗАТО Светлый/доклад 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Разработка и реализация дополнительных общеобразовательных программ, направленных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на формирование у обучающихся функциональной, технологической, финансовой, экологической грамотности, способствующих вхождению Российской Федерации в число десяти ведущих стран мира по качеству 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 квартал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ДДТ, МОЦ,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МОУ «СОШ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61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Включение компонентов экологической, предпринимательской, цифровой и финансовой грамотности в содержание дополнительных общеобразовательных программ по направленностям; разработка и распространение (внедрение) примерных дополнительных общеобразовательных программ, решающих задачи профилактики и коррекции социальной дезадаптации, правонарушений, экстремизма/доклад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</w:tbl>
    <w:p w:rsidR="00DE70D9" w:rsidRDefault="00DE70D9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EE5FDC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DC" w:rsidRDefault="00EE5FDC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Разработка и реализация дополнительных общеобразовательных программ, направленных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на профилактику </w:t>
            </w:r>
            <w:r w:rsidR="00356E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преодоление школьной неуспешности,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том числе реализуемых в каникулярный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</w:t>
            </w:r>
          </w:p>
          <w:p w:rsidR="00EE5FDC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МОУ «СОШ </w:t>
            </w:r>
            <w:r w:rsidR="00191FE7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Разработаны, находятся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доступе на портале-навигаторе Саратов.ПФДО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реализуются общеобразовательными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дошкольными образовательными организациями, а также учреждениями дополнительного образования краткосрочные дополнительные общеобразовательные программы, направленные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на профилактику и преодоление неуспешности,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том числе реализуемые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каникулярный период,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а также в рамках профильных смен /доклад 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Внедрение технологий информационно-консультационной адресной поддержки реализации прав детей на участие в дополнительных общеразвивающих программах независимо от места проживания, состояния здоровья, социально-экономического положения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Расширение возможностей информационной системы персонифицированного дополнительного образования «Саратов.ПФДО»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для родителей, синхронизация информационной системы </w:t>
            </w:r>
            <w:r w:rsidR="00EE5FDC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с порталом «Госуслуги» / доклад 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Увеличение количества детей, осваивающих дополнительные предпрофессиональные программы в области искусств в детских школах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93928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7F3B3C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Государствен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ное учреждение дополнитель</w:t>
            </w:r>
            <w:r w:rsidR="007F3B3C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ного образования «Детская школа искусств» городского округа ЗАТО Светлый  </w:t>
            </w:r>
            <w:r w:rsidR="00191FE7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(далее — ГУ ДО ДШИ) (по согласованию)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E652FB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План мероприятий («дорожная карта»)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по перспективному развитию детских школ искусств </w:t>
            </w:r>
            <w:r w:rsidR="00E652F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по видам искусств </w:t>
            </w:r>
            <w:r w:rsidR="00E652F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на 2018</w:t>
            </w:r>
            <w:r w:rsidR="00E652F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E652FB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E652F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2022 годы /доклад </w:t>
            </w:r>
            <w:r w:rsidR="00E652FB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культуры Саратовской области</w:t>
            </w:r>
          </w:p>
        </w:tc>
      </w:tr>
    </w:tbl>
    <w:p w:rsidR="00335488" w:rsidRDefault="00335488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822CE1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Вовлечение обучающихся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программы и мероприятия ранней профориентации, обеспечивающие ознакомление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 взаимодействие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с наставниками со стороны профессиональных образовательных организаций и образовательных организаций высшего образования, в том числе в рамках проектов «Билет в будущее», «Проектория»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99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образования, МОУ «СОШ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DE7B9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</w:t>
            </w:r>
          </w:p>
          <w:p w:rsidR="00954D86" w:rsidRPr="00954D86" w:rsidRDefault="00954D86" w:rsidP="00191FE7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Доля обучающихся </w:t>
            </w:r>
            <w:r w:rsidR="00E1066E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по образовательным программам основного </w:t>
            </w:r>
            <w:r w:rsidR="00E1066E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среднего общего образования, охваченных мероприятиями, направленными на раннюю профессиональную ориентацию, в том числе </w:t>
            </w:r>
            <w:r w:rsidR="00E1066E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рамках программы «Билет </w:t>
            </w:r>
            <w:r w:rsidR="00E1066E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будущее» составляет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30 процентов. Проведены мероприятия по профессиональной ориентации в рамках реализации проекта «Билет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будущее», в которых приняли участие дети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(211 чел.).</w:t>
            </w:r>
          </w:p>
          <w:p w:rsidR="00015379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Количество детей, принявших участие 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открытых онлайн-уроках, направленных на раннюю профориентацию и реализуемых с учетом опыта цикла открытых уроков «Проектория», в которых приняли участие  1257 чел. / доклад в Министерство культуры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Проведение оценки удовлетворенности обучающихся  и (или) их родителей (законных представителей) доступностью и качеством предоставления образовательных услуг в сфере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7F3B3C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 МОЦ, образова</w:t>
            </w:r>
            <w:r w:rsidR="00FE46F6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тельные организации, реализующие дополнительные общеобразо</w:t>
            </w:r>
            <w:r w:rsidR="00FE46F6">
              <w:rPr>
                <w:rFonts w:ascii="PT Astra Serif" w:hAnsi="PT Astra Serif" w:cs="PT Astra Serif"/>
                <w:sz w:val="24"/>
                <w:szCs w:val="24"/>
              </w:rPr>
              <w:t>-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вательные программы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Проведен анализ оценки родителями (законными представителями) доступности и качества предоставления образовательных услуг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сфере дополнительного образования / доклад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954D86" w:rsidTr="007F3B3C">
        <w:trPr>
          <w:trHeight w:val="2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87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Распространение походно-экспедиционной и экскурсионной форм организации деятельности с обучающимися при реализации дополнительных общеобразовательных программ за пределами фактического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F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МОЦ, ДДТ, МОУ «СОШ </w:t>
            </w:r>
            <w:r w:rsidR="00822CE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822CE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  <w:r w:rsidR="00FE46F6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</w:t>
            </w:r>
          </w:p>
          <w:p w:rsidR="00954D86" w:rsidRPr="00954D86" w:rsidRDefault="00954D86" w:rsidP="007F3B3C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Щеголева, муниципальное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и проведение туристско-краеведческих мероприятий в условиях природной среды (походов, слетов, экспедиций, экскурсий и пр.)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на территории городского округа ЗАТО Светлый. Разработка туристических</w:t>
            </w:r>
          </w:p>
        </w:tc>
      </w:tr>
      <w:tr w:rsidR="00822CE1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191FE7" w:rsidP="00191FE7">
            <w:pPr>
              <w:pStyle w:val="afd"/>
              <w:jc w:val="center"/>
            </w:pPr>
            <w:r>
              <w:rPr>
                <w:lang w:eastAsia="ru-RU"/>
              </w:rPr>
              <w:lastRenderedPageBreak/>
              <w:br w:type="page"/>
            </w:r>
            <w:r w:rsidR="00822CE1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35488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ind w:firstLine="87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местонахождения образовательной организации, в том числе организация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проведение научно-образовательных экспедиций, походов для формирования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 обучающихся экологической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исследовательской грамотности, приобретение навыков безопасного пребывания в условиях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335488" w:rsidRDefault="00335488" w:rsidP="00191FE7">
            <w:pPr>
              <w:pStyle w:val="ConsPlusNormal"/>
              <w:shd w:val="clear" w:color="auto" w:fill="FFFFFF"/>
              <w:spacing w:line="240" w:lineRule="atLeast"/>
              <w:ind w:right="-108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учреждение культуры «Дом культуры городского округа ЗАТО Светлый» </w:t>
            </w:r>
            <w:r w:rsidR="007F3B3C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(далее - ДК)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Pr="00954D86" w:rsidRDefault="00335488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маршрутов для ознакомления детей с историей, культурой, традициями, природой родного края / доклад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Организация проведения олимпиад и иных конкурсных мероприятий для детей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молодежи, каникулярных профориентационных школ, профильных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специализированных смен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области культуры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A9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образования, МОЦ, ДДТ, МОУ «СОШ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В.Н.Щеголева, ГУ ДО ДШИ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Проведение и сопровождение этапов Всероссийской олимпиады школьников (школьный, муниципальный этапы).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олимпиад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конкурсных мероприятий муниципального уровня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для детей и молодежи. Организация профильных смен на базе летних лагерей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с дневным пребыванием.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Проведение творческой профориентационной  школы на базе ГУ ДО ДШИ  /доклад в Министерство образования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Участие в региональных этапах общероссийских конкурсов «Лучшая детская школа искусств» и «Молодые дарования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ГУ ДО ДШИ</w:t>
            </w:r>
          </w:p>
          <w:p w:rsidR="00E1066E" w:rsidRPr="00954D86" w:rsidRDefault="00E1066E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Региональные этапы  общероссийских конкурсов «Лучшая детская школа искусств» и «Молодые дарования России»/доклад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культуры Саратовской области</w:t>
            </w:r>
          </w:p>
        </w:tc>
      </w:tr>
      <w:tr w:rsidR="00954D86" w:rsidTr="007F3B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Участие в региональном форуме, посвященном сохранению традиций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 развитию отраслевой системы дополнительного образования в области искусств, в том числе </w:t>
            </w:r>
            <w:r w:rsidR="0001537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по вопросам реализации дополнительных предпрофессиональных программ, значимых для развития и (или) сохранения традиций отечественного искусства, кадрового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6E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ГУ ДО ДШИ</w:t>
            </w:r>
          </w:p>
          <w:p w:rsidR="00954D86" w:rsidRDefault="00E1066E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</w:p>
          <w:p w:rsidR="00E1066E" w:rsidRPr="00954D86" w:rsidRDefault="00E1066E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Региональный форум, посвященный сохранению традиций и развитию отраслевой системы дополнительного образования в области искусств, в том числе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по вопросам реализации дополнительных предпрофессиональных программ, значимых для развития и (или) сохранения традиций отечественного</w:t>
            </w:r>
          </w:p>
        </w:tc>
      </w:tr>
    </w:tbl>
    <w:p w:rsidR="00DE70D9" w:rsidRDefault="00DE70D9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822CE1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191FE7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35488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CE15A9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обеспечения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shd w:val="clear" w:color="auto" w:fill="FFFFFF"/>
              <w:spacing w:line="240" w:lineRule="atLeast"/>
              <w:ind w:right="-108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335488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88" w:rsidRDefault="00CE15A9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искусства, кадрового обеспечения отрасли </w:t>
            </w:r>
            <w:r w:rsidR="00335488">
              <w:rPr>
                <w:rFonts w:ascii="PT Astra Serif" w:hAnsi="PT Astra Serif" w:cs="PT Astra Serif"/>
                <w:sz w:val="24"/>
                <w:szCs w:val="24"/>
              </w:rPr>
              <w:t>культуры/доклад в Министерство культуры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Создание условий для учета достижений обучающихся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дополнительным общеобразовательным программам при формировании цифрового портфолио обучающегося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составе федеральной информационно-сервисной платформы цифровой образовательной среды, в том числе учет указанных достижений при формировании индивидуальной образовательной траектории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 xml:space="preserve"> квартал 2024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Управление образования, МОЦ, ГУ ДО ДШИ</w:t>
            </w:r>
          </w:p>
          <w:p w:rsidR="00E1066E" w:rsidRPr="00954D86" w:rsidRDefault="00E1066E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Созданы условия для учета достижений обучающихся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дополнительным общеобразовательным программам при формировании цифрового портфолио обучающегося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составе федеральной информационно-сервисной платформы цифровой образовательной среды/доклад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Обеспечение наполнения Единого национального портала дополнительного образования детей лучшими практиками, методическими разработками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Наполнение Единого национального портала дополнительного образования детей лучшими практиками организации дополнительного образования по результатам региональных конкурсов профессионального мастерства в сфере дополнительного образования детей /доклад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Министерство образования Саратовской области,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культуры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Формирование реестра примерных адаптированных дополнительных общеобразовательных программ для детей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МОЦ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Оказание помощи родителям в выборе образовательной организации в соответствии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с особенностями обучающегося/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доклад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ind w:hanging="5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A571D4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571D4">
              <w:rPr>
                <w:rFonts w:ascii="PT Astra Serif" w:hAnsi="PT Astra Serif" w:cs="PT Astra Serif"/>
                <w:sz w:val="24"/>
                <w:szCs w:val="24"/>
              </w:rPr>
              <w:t>Вовлечение детей, находящихся в трудной жизненной ситуации, в том числе детей с ограниченными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A571D4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571D4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A571D4"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</w:t>
            </w:r>
          </w:p>
          <w:p w:rsidR="00954D86" w:rsidRPr="00A571D4" w:rsidRDefault="00954D86" w:rsidP="00191FE7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571D4">
              <w:rPr>
                <w:rFonts w:ascii="PT Astra Serif" w:hAnsi="PT Astra Serif" w:cs="PT Astra Serif"/>
                <w:sz w:val="24"/>
                <w:szCs w:val="24"/>
              </w:rPr>
              <w:t xml:space="preserve">далее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3928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образования, МОЦ, ДДТ, ДЮСШ,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191FE7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Проведение муниципальных этапов  значимых конкурсов для детей, в том числе детей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с ограниченными</w:t>
            </w:r>
          </w:p>
        </w:tc>
      </w:tr>
    </w:tbl>
    <w:p w:rsidR="00FD614A" w:rsidRDefault="00FD614A">
      <w:r>
        <w:br w:type="page"/>
      </w:r>
    </w:p>
    <w:tbl>
      <w:tblPr>
        <w:tblW w:w="1017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822CE1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DE70D9" w:rsidP="003A2846">
            <w:pPr>
              <w:pStyle w:val="afd"/>
              <w:jc w:val="center"/>
            </w:pPr>
            <w:r>
              <w:lastRenderedPageBreak/>
              <w:br w:type="page"/>
            </w:r>
            <w:r w:rsidR="00822CE1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A571D4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4" w:rsidRDefault="00A571D4" w:rsidP="003C0356">
            <w:pPr>
              <w:pStyle w:val="ConsPlusNormal"/>
              <w:ind w:left="87" w:hanging="5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4" w:rsidRPr="00954D86" w:rsidRDefault="00CE15A9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571D4">
              <w:rPr>
                <w:rFonts w:ascii="PT Astra Serif" w:hAnsi="PT Astra Serif" w:cs="PT Astra Serif"/>
                <w:sz w:val="24"/>
                <w:szCs w:val="24"/>
              </w:rPr>
              <w:t xml:space="preserve">возможностями здоровья, детей-инвалидов, детей-сирот </w:t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детей, оставшихся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без попечения родителей,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 интеллектуальные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>и (или) творческие конкурсы, физкультурные и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4" w:rsidRPr="00A571D4" w:rsidRDefault="00191FE7" w:rsidP="003C0356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571D4">
              <w:rPr>
                <w:rFonts w:ascii="PT Astra Serif" w:hAnsi="PT Astra Serif" w:cs="PT Astra Serif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6E" w:rsidRDefault="00193928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ГУ </w:t>
            </w:r>
            <w:r w:rsidR="00CE15A9" w:rsidRPr="00954D86">
              <w:rPr>
                <w:rFonts w:ascii="PT Astra Serif" w:hAnsi="PT Astra Serif" w:cs="PT Astra Serif"/>
                <w:sz w:val="24"/>
                <w:szCs w:val="24"/>
              </w:rPr>
              <w:t>ДО ДШИ</w:t>
            </w:r>
          </w:p>
          <w:p w:rsidR="00CE15A9" w:rsidRPr="00954D86" w:rsidRDefault="00E1066E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  <w:r w:rsidR="00CE15A9" w:rsidRPr="00954D86">
              <w:rPr>
                <w:rFonts w:ascii="PT Astra Serif" w:hAnsi="PT Astra Serif" w:cs="PT Astra Serif"/>
                <w:sz w:val="24"/>
                <w:szCs w:val="24"/>
              </w:rPr>
              <w:t>,</w:t>
            </w:r>
          </w:p>
          <w:p w:rsidR="00822CE1" w:rsidRDefault="00CE15A9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МОУ «СОШ </w:t>
            </w:r>
            <w:r w:rsidR="005B1C38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2 им.В.А. Коновалова», МОУ СОШ </w:t>
            </w:r>
            <w:r w:rsidR="00822CE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</w:p>
          <w:p w:rsidR="00A571D4" w:rsidRPr="00954D86" w:rsidRDefault="00A571D4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D4" w:rsidRPr="00954D86" w:rsidRDefault="00CE15A9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возможностями здоровья, детей-инвалидов, детей-сирот </w:t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и детей, оставшихся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без попечения родителей: «Большой фестиваль», «Большая олимпиада», «Наследники традиций», </w:t>
            </w:r>
            <w:r w:rsidR="00822CE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="00A571D4" w:rsidRPr="00954D86">
              <w:rPr>
                <w:rFonts w:ascii="PT Astra Serif" w:hAnsi="PT Astra Serif" w:cs="PT Astra Serif"/>
                <w:sz w:val="24"/>
                <w:szCs w:val="24"/>
              </w:rPr>
              <w:t>«Я – гражданин России» / доклад 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3C0356">
            <w:pPr>
              <w:pStyle w:val="ConsPlusNormal"/>
              <w:ind w:hanging="5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Участие в реализации плана мероприятий (дорожной карты) по созданию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и развитию школьных театров в общеобразовательных организациях Саратовской области на 2022-2024 годы</w:t>
            </w:r>
          </w:p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left="-56"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 квартал 2024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954D8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Управление образования, МОЦ, ДДТ, МОУ «СОШ </w:t>
            </w:r>
            <w:r w:rsidR="00822CE1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№ 2 им.В.А. Коновалова», МОУ СОШ </w:t>
            </w:r>
            <w:r w:rsidR="00A571D4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№ 3 им.</w:t>
            </w:r>
          </w:p>
          <w:p w:rsidR="00954D86" w:rsidRP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В.Н.Щеголева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P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Реализованы мероприятия </w:t>
            </w:r>
            <w:r w:rsidR="003C0356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 xml:space="preserve">по созданию и развитию школьных театров/доклад </w:t>
            </w:r>
            <w:r w:rsidR="003C0356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954D86">
              <w:rPr>
                <w:rFonts w:ascii="PT Astra Serif" w:hAnsi="PT Astra Serif" w:cs="PT Astra Serif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III. Развитие материально-технического обеспечения и инфраструктуры дополнительного образования детей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сети детских школ искусств в ведении исполнительных органов Саратовской области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области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IV квартал 2022 года, далее 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 городском округе ЗАТО Светлый 1 учреждение дополнительного образования в сфере культуры находится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ведении министерства культуры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Развитие материально-технического оснащения ДДТ за счет средств,  полученных учреждением в рамках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учреждении созданы благоприятные условия для реализации дополнительных образовательных программ / доклад 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Развитие материально-технического оснащения общеобразовательных учреждений в рамках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5B1C38">
            <w:pPr>
              <w:pStyle w:val="ConsPlusNormal"/>
              <w:shd w:val="clear" w:color="auto" w:fill="FFFFFF"/>
              <w:ind w:left="-56" w:right="87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2022 год,</w:t>
            </w:r>
          </w:p>
          <w:p w:rsidR="00954D86" w:rsidRDefault="00954D86" w:rsidP="005B1C38">
            <w:pPr>
              <w:pStyle w:val="ConsPlusNormal"/>
              <w:shd w:val="clear" w:color="auto" w:fill="FFFFFF"/>
              <w:tabs>
                <w:tab w:val="left" w:pos="1079"/>
              </w:tabs>
              <w:ind w:left="-56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III квартал 2023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E1" w:rsidRDefault="00954D8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МОУ СОШ </w:t>
            </w:r>
            <w:r w:rsidR="00822CE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№ 3 им.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В.Н.Щеголева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МОУ «СОШ</w:t>
            </w:r>
            <w:r w:rsidR="00822CE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№ 2 им.В.А. Коновалова»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86" w:rsidRDefault="00954D86" w:rsidP="00447EE3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Созданы условия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для реализации дополнительных общеобразовательных программ в центрах естественно-научной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технологической направленности «Точка роста»</w:t>
            </w:r>
          </w:p>
        </w:tc>
      </w:tr>
    </w:tbl>
    <w:p w:rsidR="00966B56" w:rsidRDefault="00966B56">
      <w:r>
        <w:br w:type="page"/>
      </w:r>
    </w:p>
    <w:tbl>
      <w:tblPr>
        <w:tblW w:w="1017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822CE1" w:rsidTr="00FD614A">
        <w:tc>
          <w:tcPr>
            <w:tcW w:w="709" w:type="dxa"/>
            <w:shd w:val="clear" w:color="auto" w:fill="auto"/>
          </w:tcPr>
          <w:p w:rsidR="00822CE1" w:rsidRDefault="00822CE1" w:rsidP="003C0356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386A6C" w:rsidTr="00FD614A">
        <w:tc>
          <w:tcPr>
            <w:tcW w:w="10175" w:type="dxa"/>
            <w:gridSpan w:val="5"/>
            <w:shd w:val="clear" w:color="auto" w:fill="auto"/>
          </w:tcPr>
          <w:p w:rsidR="00386A6C" w:rsidRDefault="00386A6C" w:rsidP="003C035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t>I</w:t>
            </w:r>
            <w:r>
              <w:rPr>
                <w:rFonts w:ascii="PT Astra Serif" w:hAnsi="PT Astra Serif" w:cs="PT Astra Serif"/>
                <w:b/>
                <w:color w:val="000000"/>
                <w:lang w:val="en-US"/>
              </w:rPr>
              <w:t>V</w:t>
            </w:r>
            <w:r>
              <w:rPr>
                <w:rFonts w:ascii="PT Astra Serif" w:hAnsi="PT Astra Serif" w:cs="PT Astra Serif"/>
                <w:b/>
                <w:color w:val="000000"/>
              </w:rPr>
              <w:t>. Развитие кадрового потенциала - системы дополнительного образования детей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Создание и обеспечение функционирования системы подготовки и непрерывного повышения квалификации управленческих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и педагогических кадров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квартал 2022 года,</w:t>
            </w:r>
          </w:p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Управление образования, МОЦ, ГУ ДО ДШИ</w:t>
            </w:r>
          </w:p>
          <w:p w:rsidR="00E1066E" w:rsidRDefault="00E1066E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jc w:val="center"/>
            </w:pPr>
            <w:r>
              <w:rPr>
                <w:rFonts w:ascii="PT Astra Serif" w:hAnsi="PT Astra Serif" w:cs="PT Astra Serif"/>
              </w:rPr>
              <w:t>Повышение профессиональной компетентности педагогических работников</w:t>
            </w:r>
          </w:p>
          <w:p w:rsidR="00954D86" w:rsidRDefault="00954D86" w:rsidP="003C0356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/ доклад в Министерство </w:t>
            </w:r>
            <w:r>
              <w:rPr>
                <w:rFonts w:ascii="PT Astra Serif" w:hAnsi="PT Astra Serif" w:cs="PT Astra Serif"/>
                <w:lang w:eastAsia="zh-CN"/>
              </w:rPr>
              <w:t>образования</w:t>
            </w:r>
            <w:r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  <w:lang w:eastAsia="zh-CN"/>
              </w:rPr>
              <w:t>Саратовской области</w:t>
            </w:r>
            <w:r>
              <w:rPr>
                <w:rFonts w:ascii="PT Astra Serif" w:hAnsi="PT Astra Serif" w:cs="PT Astra Serif"/>
              </w:rPr>
              <w:t>, Министерство культуры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Реализация системы методических мероприятий муниципального опорного  центра, включающей в себя проведение семинаров, индивидуальных консультаций; педагогическое наставничество и т.д., отражающих особенности развития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Ежегодный отчет муниципального опорного центра о проведенных мероприятиях, направленных на совершенствование педагогического мастерства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zh-CN"/>
              </w:rPr>
              <w:t xml:space="preserve">Расширение спектра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муниципальных конкурсов профессионального мастерства, площадок профессионального общения (конференций, форумов, слетов) в целях поддержки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профессионального развития специалистов системы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2023 года,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далее ежегодно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Повышение профессионального уровня кадров системы дополнительного образования, создание условий для диссеминации лучших практик организации деятельности в системе дополнительного образования детей / доклад </w:t>
            </w:r>
            <w:r w:rsidR="00CE15A9">
              <w:rPr>
                <w:rFonts w:ascii="PT Astra Serif" w:hAnsi="PT Astra Serif" w:cs="PT Astra Serif"/>
                <w:color w:val="000000"/>
              </w:rPr>
              <w:br/>
            </w:r>
            <w:r>
              <w:rPr>
                <w:rFonts w:ascii="PT Astra Serif" w:hAnsi="PT Astra Serif" w:cs="PT Astra Serif"/>
                <w:color w:val="000000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Участие в  конкурсах профессионального мастерства в целях поддержки и профессионального развития специалистов системы дополнительного образования детей, в том числе среди педагогических работников, осуществляющих обучение детей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 дополнительным предпрофессиональным программам в области искусств и дополнительным образовательным программам спортивной подготовки, </w:t>
            </w:r>
            <w:r>
              <w:rPr>
                <w:rFonts w:ascii="PT Astra Serif" w:hAnsi="PT Astra Serif" w:cs="PT Astra Serif"/>
                <w:sz w:val="24"/>
                <w:szCs w:val="28"/>
              </w:rPr>
              <w:t xml:space="preserve">в том числе </w:t>
            </w:r>
            <w:r>
              <w:rPr>
                <w:rFonts w:ascii="PT Astra Serif" w:hAnsi="PT Astra Serif" w:cs="PT Astra Serif"/>
                <w:sz w:val="24"/>
                <w:szCs w:val="28"/>
                <w:lang w:eastAsia="zh-CN"/>
              </w:rPr>
              <w:t xml:space="preserve">участие в </w:t>
            </w:r>
            <w:r>
              <w:rPr>
                <w:rFonts w:ascii="PT Astra Serif" w:hAnsi="PT Astra Serif" w:cs="PT Astra Serif"/>
                <w:sz w:val="24"/>
                <w:szCs w:val="28"/>
              </w:rPr>
              <w:t>региональном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  <w:shd w:val="clear" w:color="auto" w:fill="auto"/>
          </w:tcPr>
          <w:p w:rsidR="00E1066E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ГУ ДО ДШИ</w:t>
            </w:r>
          </w:p>
          <w:p w:rsidR="00954D86" w:rsidRDefault="00E1066E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(по согласо-ванию)</w:t>
            </w:r>
            <w:r w:rsidR="00954D86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, ДЮСШ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Развитие системы конкурсов профессионального мастерства (привлечение победителей к участию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программах повышения квалификации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 стажировкам, поддержка их презентаций и мастер-классов и др.) </w:t>
            </w: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 xml:space="preserve">Участие </w:t>
            </w:r>
            <w:r w:rsidR="00CE15A9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региональном этапе Общероссийского конкурса «Лучший преподаватель детской школы искусств». </w:t>
            </w: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Участие 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областном конкурсе профессионального мастерства «Призвание» для преподавателей детских школ</w:t>
            </w:r>
          </w:p>
        </w:tc>
      </w:tr>
    </w:tbl>
    <w:p w:rsidR="00DE70D9" w:rsidRDefault="00DE70D9">
      <w:r>
        <w:br w:type="page"/>
      </w:r>
    </w:p>
    <w:tbl>
      <w:tblPr>
        <w:tblW w:w="1017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1"/>
        <w:gridCol w:w="1134"/>
        <w:gridCol w:w="1868"/>
        <w:gridCol w:w="3203"/>
      </w:tblGrid>
      <w:tr w:rsidR="00822CE1" w:rsidTr="00FD614A">
        <w:tc>
          <w:tcPr>
            <w:tcW w:w="709" w:type="dxa"/>
            <w:shd w:val="clear" w:color="auto" w:fill="auto"/>
          </w:tcPr>
          <w:p w:rsidR="00822CE1" w:rsidRDefault="00822CE1" w:rsidP="003C0356">
            <w:pPr>
              <w:pStyle w:val="afd"/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822CE1" w:rsidRDefault="00822CE1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66B56" w:rsidTr="00FD614A">
        <w:tc>
          <w:tcPr>
            <w:tcW w:w="709" w:type="dxa"/>
            <w:shd w:val="clear" w:color="auto" w:fill="auto"/>
          </w:tcPr>
          <w:p w:rsid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8"/>
              </w:rPr>
              <w:t>этапе Общероссийского конкурса «Лучший преподаватель детской школы искусств»</w:t>
            </w:r>
          </w:p>
        </w:tc>
        <w:tc>
          <w:tcPr>
            <w:tcW w:w="1134" w:type="dxa"/>
            <w:shd w:val="clear" w:color="auto" w:fill="auto"/>
          </w:tcPr>
          <w:p w:rsidR="00966B56" w:rsidRP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искусств области – 1 раз </w:t>
            </w:r>
            <w:r w:rsidR="00CE15A9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три года/ доклад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в Министерство </w:t>
            </w: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образования Саратовской области, Министерство культуры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Реализация мер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по привлечению квалифицированных педагогических кадров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организации дополнительного образования, через привлечение педагогических работников общеобразовательных организаций (школ, детских садов)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2022 год,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образования, МОЦ, ДДТ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Повышение доступности качественного дополнительного образования / доклад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Разработка и реализация мер поддержки для молодых специалистов, работающих </w:t>
            </w:r>
            <w:r w:rsidR="00447EE3"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</w:rPr>
              <w:t>в системе дополнительного образования, содействие их профессиональному развитию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квартал 2023 года,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spacing w:line="240" w:lineRule="atLeast"/>
              <w:ind w:left="-55" w:firstLine="0"/>
              <w:contextualSpacing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Администрация городского округа ЗАТО Светлый, Управление образования, 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contextualSpacing/>
              <w:jc w:val="center"/>
            </w:pPr>
            <w:r>
              <w:rPr>
                <w:rFonts w:ascii="PT Astra Serif" w:hAnsi="PT Astra Serif" w:cs="PT Astra Serif"/>
              </w:rPr>
              <w:t>Привлечение молодых специалистов  в систему дополнительного образования детей.</w:t>
            </w:r>
          </w:p>
          <w:p w:rsidR="00954D86" w:rsidRDefault="00954D86" w:rsidP="003C0356">
            <w:pPr>
              <w:contextualSpacing/>
              <w:jc w:val="center"/>
            </w:pPr>
            <w:r>
              <w:rPr>
                <w:rFonts w:ascii="PT Astra Serif" w:hAnsi="PT Astra Serif" w:cs="PT Astra Serif"/>
              </w:rPr>
              <w:t xml:space="preserve">Мотивирование </w:t>
            </w:r>
            <w:r w:rsidR="00447EE3"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и стимулирование социально активных </w:t>
            </w:r>
            <w:r w:rsidR="00447EE3"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и профессиональных педагогических кадров </w:t>
            </w:r>
            <w:r w:rsidR="00CE15A9"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из числа молодых специалистов / доклад в Министерство </w:t>
            </w:r>
            <w:r>
              <w:rPr>
                <w:rFonts w:ascii="PT Astra Serif" w:hAnsi="PT Astra Serif" w:cs="PT Astra Serif"/>
                <w:lang w:eastAsia="zh-CN"/>
              </w:rPr>
              <w:t>образования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Выявление и распространение лучших практик наставничества в системе дополнительного образования детей, участие в создании регионального банка лучших практик организации дополнительного образования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2023 года,</w:t>
            </w:r>
          </w:p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Диссеминация эффективных практик организации наставничества в системе дополнительного образования детей / доклад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развития института наставничества в системе дополнительного образования детей, через систему конкурсных мероприятий и деятельность стажировочных площадок  по распространению практик наставничества в системе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2023 года,</w:t>
            </w:r>
          </w:p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Не менее 70 процентов обучающихся организаций, осуществляющих образовательную деятельность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по дополнительным общеобразовательным программам, вовлечены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различные формы сопровождения, наставничества и шефства</w:t>
            </w:r>
          </w:p>
        </w:tc>
      </w:tr>
      <w:tr w:rsidR="00822CE1" w:rsidTr="00FD614A">
        <w:tc>
          <w:tcPr>
            <w:tcW w:w="709" w:type="dxa"/>
            <w:shd w:val="clear" w:color="auto" w:fill="auto"/>
          </w:tcPr>
          <w:p w:rsidR="00822CE1" w:rsidRDefault="00DE70D9" w:rsidP="003A2846">
            <w:pPr>
              <w:pStyle w:val="afd"/>
              <w:jc w:val="center"/>
            </w:pPr>
            <w:r>
              <w:lastRenderedPageBreak/>
              <w:br w:type="page"/>
            </w:r>
            <w:r w:rsidR="00822CE1">
              <w:t>1</w:t>
            </w:r>
          </w:p>
        </w:tc>
        <w:tc>
          <w:tcPr>
            <w:tcW w:w="3261" w:type="dxa"/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:rsidR="00822CE1" w:rsidRDefault="00822CE1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</w:tr>
      <w:tr w:rsidR="00966B56" w:rsidTr="00FD614A">
        <w:tc>
          <w:tcPr>
            <w:tcW w:w="709" w:type="dxa"/>
            <w:shd w:val="clear" w:color="auto" w:fill="auto"/>
          </w:tcPr>
          <w:p w:rsidR="00966B56" w:rsidRDefault="00966B56" w:rsidP="003A2846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66B56" w:rsidRDefault="00966B56" w:rsidP="003A2846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6B56" w:rsidRDefault="00966B56" w:rsidP="003A2846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shd w:val="clear" w:color="auto" w:fill="auto"/>
          </w:tcPr>
          <w:p w:rsidR="00966B56" w:rsidRDefault="00966B56" w:rsidP="003A2846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66B56" w:rsidRDefault="00966B56" w:rsidP="003C0356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(федеральный проект «Успех каждого ребенка»/ доклад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10175" w:type="dxa"/>
            <w:gridSpan w:val="5"/>
            <w:shd w:val="clear" w:color="auto" w:fill="auto"/>
          </w:tcPr>
          <w:p w:rsidR="00954D86" w:rsidRDefault="00954D86" w:rsidP="003A284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V. Управление реализацией Концепции развития дополнительного образования детей </w:t>
            </w:r>
            <w:r w:rsidR="00E1066E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до 2030 года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Актуализация муниципального плана мероприятий («дорожной карты») по развитию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</w:rPr>
              <w:t xml:space="preserve"> квартал 2023 года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Title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t xml:space="preserve">План мероприятий (дорожная карта) по реализации Концепции развития дополнительного образования детей </w:t>
            </w:r>
            <w:r w:rsidR="00447EE3"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t xml:space="preserve">до 2030 года, </w:t>
            </w: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t xml:space="preserve"> этап (2025 - 2030 годы) в Саратовской области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t xml:space="preserve">доклад </w:t>
            </w:r>
            <w:r w:rsidR="00447EE3"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b w:val="0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Участие в мониторинге образовательных организаций, реализующих программы физкультурно-спортивной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IV квартал</w:t>
            </w:r>
          </w:p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  <w:lang w:val="en-US"/>
              </w:rPr>
              <w:t xml:space="preserve">3 </w:t>
            </w:r>
            <w:r>
              <w:rPr>
                <w:rFonts w:ascii="PT Astra Serif" w:hAnsi="PT Astra Serif" w:cs="PT Astra Serif"/>
                <w:color w:val="000000"/>
              </w:rPr>
              <w:t>года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TableParagraph"/>
              <w:suppressAutoHyphens w:val="0"/>
              <w:spacing w:before="0"/>
              <w:ind w:left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Управление образования, ДЮСШ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Проведен мониторинг </w:t>
            </w:r>
            <w:r w:rsidR="00CE15A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анализ образовательных организаций, реализующих программы физкультурно-спортивной направленности</w:t>
            </w:r>
          </w:p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/ доклад в Министерство молодежной политики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 спорта Саратовской области</w:t>
            </w:r>
          </w:p>
        </w:tc>
      </w:tr>
      <w:tr w:rsidR="00954D86" w:rsidTr="00FD614A">
        <w:tc>
          <w:tcPr>
            <w:tcW w:w="709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1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Участие в мониторинге исполнения плана мероприятий по реализации Концепции развития дополнительного образования детей до 2030 года, I этап (2022 - 2024 годы)</w:t>
            </w:r>
          </w:p>
        </w:tc>
        <w:tc>
          <w:tcPr>
            <w:tcW w:w="1134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left="-56" w:right="-55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квартал 2022 года,</w:t>
            </w:r>
          </w:p>
          <w:p w:rsidR="00954D86" w:rsidRDefault="00954D86" w:rsidP="003C0356">
            <w:pPr>
              <w:widowControl w:val="0"/>
              <w:ind w:left="-56" w:right="-55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далее ежегодно</w:t>
            </w:r>
          </w:p>
        </w:tc>
        <w:tc>
          <w:tcPr>
            <w:tcW w:w="1868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образования, МОЦ</w:t>
            </w:r>
          </w:p>
        </w:tc>
        <w:tc>
          <w:tcPr>
            <w:tcW w:w="3203" w:type="dxa"/>
            <w:shd w:val="clear" w:color="auto" w:fill="auto"/>
          </w:tcPr>
          <w:p w:rsidR="00954D86" w:rsidRDefault="00954D86" w:rsidP="003C0356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Проведен мониторинг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и анализ исполнения плана мероприятий по реализации Концепции развития дополнительного образования детей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до 2030 года, I этап (2022 - 2024 годы/доклад </w:t>
            </w:r>
            <w:r w:rsidR="00447EE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 Министерство образования Саратовской области</w:t>
            </w:r>
          </w:p>
        </w:tc>
      </w:tr>
    </w:tbl>
    <w:p w:rsidR="00CB13C5" w:rsidRDefault="00CB13C5" w:rsidP="00F128F2">
      <w:pPr>
        <w:pStyle w:val="28"/>
        <w:ind w:left="4536" w:firstLine="0"/>
        <w:jc w:val="center"/>
        <w:rPr>
          <w:rFonts w:ascii="PT Astra Serif" w:hAnsi="PT Astra Serif"/>
          <w:szCs w:val="28"/>
        </w:rPr>
        <w:sectPr w:rsidR="00CB13C5" w:rsidSect="00DE70D9">
          <w:headerReference w:type="default" r:id="rId11"/>
          <w:headerReference w:type="first" r:id="rId12"/>
          <w:pgSz w:w="11906" w:h="16838"/>
          <w:pgMar w:top="1134" w:right="851" w:bottom="284" w:left="1985" w:header="709" w:footer="709" w:gutter="0"/>
          <w:pgNumType w:start="1"/>
          <w:cols w:space="708"/>
          <w:titlePg/>
          <w:docGrid w:linePitch="360"/>
        </w:sectPr>
      </w:pPr>
    </w:p>
    <w:p w:rsidR="003A2846" w:rsidRPr="00F128F2" w:rsidRDefault="003A2846" w:rsidP="003A2846">
      <w:pPr>
        <w:ind w:left="8505"/>
        <w:jc w:val="center"/>
        <w:rPr>
          <w:rFonts w:ascii="PT Astra Serif" w:hAnsi="PT Astra Serif"/>
          <w:sz w:val="28"/>
          <w:szCs w:val="28"/>
        </w:rPr>
      </w:pPr>
      <w:r w:rsidRPr="00F128F2">
        <w:rPr>
          <w:rFonts w:ascii="PT Astra Serif" w:hAnsi="PT Astra Serif"/>
          <w:sz w:val="28"/>
          <w:szCs w:val="28"/>
        </w:rPr>
        <w:lastRenderedPageBreak/>
        <w:t>Приложение</w:t>
      </w:r>
      <w:r w:rsidR="00DE70D9">
        <w:rPr>
          <w:rFonts w:ascii="PT Astra Serif" w:hAnsi="PT Astra Serif"/>
          <w:sz w:val="28"/>
          <w:szCs w:val="28"/>
        </w:rPr>
        <w:t xml:space="preserve"> № 2</w:t>
      </w:r>
    </w:p>
    <w:p w:rsidR="003A2846" w:rsidRPr="00F128F2" w:rsidRDefault="003A2846" w:rsidP="003A2846">
      <w:pPr>
        <w:ind w:left="8505"/>
        <w:jc w:val="center"/>
        <w:rPr>
          <w:rFonts w:ascii="PT Astra Serif" w:hAnsi="PT Astra Serif"/>
          <w:sz w:val="28"/>
          <w:szCs w:val="28"/>
        </w:rPr>
      </w:pPr>
      <w:r w:rsidRPr="00F128F2">
        <w:rPr>
          <w:rFonts w:ascii="PT Astra Serif" w:hAnsi="PT Astra Serif"/>
          <w:sz w:val="28"/>
          <w:szCs w:val="28"/>
        </w:rPr>
        <w:t xml:space="preserve">к распоряжению администрации </w:t>
      </w:r>
    </w:p>
    <w:p w:rsidR="003A2846" w:rsidRPr="00F128F2" w:rsidRDefault="003A2846" w:rsidP="003A2846">
      <w:pPr>
        <w:ind w:left="8505"/>
        <w:jc w:val="center"/>
        <w:rPr>
          <w:rFonts w:ascii="PT Astra Serif" w:hAnsi="PT Astra Serif"/>
          <w:sz w:val="28"/>
          <w:szCs w:val="28"/>
        </w:rPr>
      </w:pPr>
      <w:r w:rsidRPr="00F128F2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3A2846" w:rsidRDefault="00372C30" w:rsidP="00372C30">
      <w:pPr>
        <w:ind w:left="8505"/>
        <w:jc w:val="center"/>
        <w:rPr>
          <w:rFonts w:ascii="PT Astra Serif" w:hAnsi="PT Astra Serif" w:cs="PT Astra Serif"/>
          <w:b/>
          <w:color w:val="000000"/>
          <w:spacing w:val="-2"/>
          <w:sz w:val="28"/>
        </w:rPr>
      </w:pPr>
      <w:r>
        <w:rPr>
          <w:rFonts w:ascii="PT Astra Serif" w:hAnsi="PT Astra Serif"/>
          <w:sz w:val="28"/>
          <w:szCs w:val="28"/>
        </w:rPr>
        <w:t>от 30.11.2022 № 379-р</w:t>
      </w:r>
    </w:p>
    <w:p w:rsidR="003A2846" w:rsidRDefault="003A2846" w:rsidP="00CB13C5">
      <w:pPr>
        <w:jc w:val="center"/>
        <w:rPr>
          <w:rFonts w:ascii="PT Astra Serif" w:hAnsi="PT Astra Serif" w:cs="PT Astra Serif"/>
          <w:b/>
          <w:color w:val="000000"/>
          <w:spacing w:val="-2"/>
          <w:sz w:val="28"/>
        </w:rPr>
      </w:pPr>
    </w:p>
    <w:p w:rsidR="00CB13C5" w:rsidRPr="00AC5AB6" w:rsidRDefault="00CB13C5" w:rsidP="00CB13C5">
      <w:pPr>
        <w:jc w:val="center"/>
        <w:rPr>
          <w:rFonts w:ascii="PT Astra Serif" w:hAnsi="PT Astra Serif"/>
        </w:rPr>
      </w:pPr>
      <w:r w:rsidRPr="00AC5AB6">
        <w:rPr>
          <w:rFonts w:ascii="PT Astra Serif" w:hAnsi="PT Astra Serif" w:cs="PT Astra Serif"/>
          <w:b/>
          <w:color w:val="000000"/>
          <w:spacing w:val="-2"/>
          <w:sz w:val="28"/>
        </w:rPr>
        <w:t>ЦЕЛЕВЫЕ ПОКАЗАТЕЛИ</w:t>
      </w:r>
      <w:r w:rsidRPr="00AC5AB6">
        <w:rPr>
          <w:rFonts w:ascii="PT Astra Serif" w:hAnsi="PT Astra Serif" w:cs="PT Astra Serif"/>
          <w:b/>
          <w:color w:val="000000"/>
          <w:spacing w:val="-2"/>
          <w:sz w:val="28"/>
        </w:rPr>
        <w:br/>
        <w:t xml:space="preserve">реализации Концепции развития дополнительного образования детей до 2030 года </w:t>
      </w:r>
    </w:p>
    <w:p w:rsidR="00CB13C5" w:rsidRPr="00AC5AB6" w:rsidRDefault="00CB13C5" w:rsidP="00CB13C5">
      <w:pPr>
        <w:jc w:val="center"/>
        <w:rPr>
          <w:rFonts w:ascii="PT Astra Serif" w:hAnsi="PT Astra Serif"/>
        </w:rPr>
      </w:pPr>
      <w:r w:rsidRPr="00AC5AB6">
        <w:rPr>
          <w:rFonts w:ascii="PT Astra Serif" w:hAnsi="PT Astra Serif" w:cs="PT Astra Serif"/>
          <w:b/>
          <w:color w:val="000000"/>
          <w:spacing w:val="-2"/>
          <w:sz w:val="28"/>
        </w:rPr>
        <w:t>в городском округе  ЗАТО Светлый</w:t>
      </w:r>
    </w:p>
    <w:p w:rsidR="00CB13C5" w:rsidRPr="00AC5AB6" w:rsidRDefault="00CB13C5" w:rsidP="00CB13C5">
      <w:pPr>
        <w:jc w:val="center"/>
        <w:rPr>
          <w:rFonts w:ascii="PT Astra Serif" w:hAnsi="PT Astra Serif" w:cs="PT Astra Serif"/>
          <w:b/>
          <w:color w:val="000000"/>
          <w:spacing w:val="-2"/>
          <w:sz w:val="20"/>
          <w:szCs w:val="20"/>
        </w:rPr>
      </w:pPr>
    </w:p>
    <w:tbl>
      <w:tblPr>
        <w:tblW w:w="0" w:type="auto"/>
        <w:tblInd w:w="-561" w:type="dxa"/>
        <w:tblLayout w:type="fixed"/>
        <w:tblCellMar>
          <w:left w:w="5" w:type="dxa"/>
          <w:right w:w="5" w:type="dxa"/>
        </w:tblCellMar>
        <w:tblLook w:val="0000"/>
      </w:tblPr>
      <w:tblGrid>
        <w:gridCol w:w="566"/>
        <w:gridCol w:w="3268"/>
        <w:gridCol w:w="1133"/>
        <w:gridCol w:w="850"/>
        <w:gridCol w:w="986"/>
        <w:gridCol w:w="567"/>
        <w:gridCol w:w="567"/>
        <w:gridCol w:w="610"/>
        <w:gridCol w:w="657"/>
        <w:gridCol w:w="657"/>
        <w:gridCol w:w="656"/>
        <w:gridCol w:w="657"/>
        <w:gridCol w:w="655"/>
        <w:gridCol w:w="657"/>
        <w:gridCol w:w="3106"/>
      </w:tblGrid>
      <w:tr w:rsidR="00CB13C5" w:rsidRPr="00AC5AB6" w:rsidTr="00011B39">
        <w:trPr>
          <w:trHeight w:hRule="exact" w:val="5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№</w:t>
            </w:r>
            <w:r w:rsidR="00011B39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Единица измерения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5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</w:p>
        </w:tc>
      </w:tr>
      <w:tr w:rsidR="00CB13C5" w:rsidRPr="00AC5AB6" w:rsidTr="00011B39">
        <w:trPr>
          <w:trHeight w:hRule="exact" w:val="5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snapToGrid w:val="0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snapToGrid w:val="0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snapToGrid w:val="0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2029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2030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Периодичность сбора данных</w:t>
            </w:r>
          </w:p>
        </w:tc>
      </w:tr>
      <w:tr w:rsidR="00737ACA" w:rsidRPr="00AC5AB6" w:rsidTr="00011B39">
        <w:trPr>
          <w:trHeight w:val="24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37ACA">
            <w:pPr>
              <w:widowControl w:val="0"/>
              <w:ind w:left="124" w:right="137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15</w:t>
            </w:r>
          </w:p>
        </w:tc>
      </w:tr>
      <w:tr w:rsidR="00CB13C5" w:rsidRPr="00AC5AB6" w:rsidTr="00011B39">
        <w:trPr>
          <w:trHeight w:val="6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</w:t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br/>
              <w:t>от 5 до 18 лет, охваченных дополнительным образованием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77,1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78,1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78,4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78,7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79,2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79,6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Ежемесячно,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1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детей, которые обеспечены сертификатами персонифи</w:t>
            </w:r>
            <w:r w:rsidR="008368D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-</w:t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цированного финансирования дополнительного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4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детей и молодежи </w:t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 xml:space="preserve">в возрасте от 7 до 35 лет, </w:t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у которых выявлены выдающиеся способности  и таланты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10,7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10,8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10,9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11,2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11,4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11,6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12,0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Ежемесячно,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83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</w:tbl>
    <w:p w:rsidR="00737ACA" w:rsidRDefault="00737ACA">
      <w:r>
        <w:br w:type="page"/>
      </w:r>
    </w:p>
    <w:tbl>
      <w:tblPr>
        <w:tblW w:w="0" w:type="auto"/>
        <w:tblInd w:w="-558" w:type="dxa"/>
        <w:tblLayout w:type="fixed"/>
        <w:tblCellMar>
          <w:left w:w="5" w:type="dxa"/>
          <w:right w:w="5" w:type="dxa"/>
        </w:tblCellMar>
        <w:tblLook w:val="0000"/>
      </w:tblPr>
      <w:tblGrid>
        <w:gridCol w:w="566"/>
        <w:gridCol w:w="3268"/>
        <w:gridCol w:w="1133"/>
        <w:gridCol w:w="850"/>
        <w:gridCol w:w="986"/>
        <w:gridCol w:w="567"/>
        <w:gridCol w:w="567"/>
        <w:gridCol w:w="610"/>
        <w:gridCol w:w="657"/>
        <w:gridCol w:w="657"/>
        <w:gridCol w:w="656"/>
        <w:gridCol w:w="657"/>
        <w:gridCol w:w="655"/>
        <w:gridCol w:w="657"/>
        <w:gridCol w:w="3106"/>
      </w:tblGrid>
      <w:tr w:rsidR="00737ACA" w:rsidRPr="00AC5AB6" w:rsidTr="00011B39">
        <w:trPr>
          <w:trHeight w:val="2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ind w:left="124" w:right="137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15</w:t>
            </w:r>
          </w:p>
        </w:tc>
      </w:tr>
      <w:tr w:rsidR="00CB13C5" w:rsidRPr="00AC5AB6" w:rsidTr="00011B39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детей, обучающихся в 5 - 9 классах, принимающих участие </w:t>
            </w:r>
            <w:r w:rsidR="008368D6">
              <w:rPr>
                <w:rFonts w:ascii="PT Astra Serif" w:hAnsi="PT Astra Serif" w:cs="PT Astra Serif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t>в экскурсиях по историко-культурной, научно-образовательной, патриотической тематике, а также в детских культурно-патриотических круизах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6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образовательных организаций дополнительного образования детей со специальным наименованием «детская школа искусств»,  находящихся в ведении органов исполнительной власти субъектов Российской Федерации в области культуры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3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29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3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3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3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31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100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28" w:lineRule="auto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Ежегодно, не позднее 5 рабочего дняпосле отчетного периода</w:t>
            </w:r>
          </w:p>
        </w:tc>
      </w:tr>
      <w:tr w:rsidR="00CB13C5" w:rsidRPr="00AC5AB6" w:rsidTr="00011B39">
        <w:trPr>
          <w:trHeight w:val="8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детей, осваивающих дополнительные предпрофес</w:t>
            </w:r>
            <w:r w:rsidR="008368D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-</w:t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сиональные программы в области искусств в детских школах искусств за счет бюджетных средств </w:t>
            </w:r>
            <w:r w:rsidR="008368D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 общего количества обучающихся в детских школах искусств за счет бюджетных средств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22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01.01.2022</w:t>
            </w:r>
          </w:p>
          <w:p w:rsidR="00CB13C5" w:rsidRPr="00AC5AB6" w:rsidRDefault="00CB13C5" w:rsidP="003A2846">
            <w:pPr>
              <w:widowControl w:val="0"/>
              <w:spacing w:line="252" w:lineRule="auto"/>
              <w:ind w:left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7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6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6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52" w:lineRule="auto"/>
              <w:ind w:left="16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92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line="228" w:lineRule="auto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2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Созданы новые места </w:t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общеобразовательных организациях обновлена материально-техническая база для занятий детей физической культурой и спортом. Нарастающий итог.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737ACA" w:rsidRPr="00AC5AB6" w:rsidTr="00011B39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ind w:left="124" w:right="137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15</w:t>
            </w:r>
          </w:p>
        </w:tc>
      </w:tr>
      <w:tr w:rsidR="00CB13C5" w:rsidRPr="00AC5AB6" w:rsidTr="00011B39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Количество детей и молодежи, вовлеченных в детско-юношеский спорт. Нарастающий итог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человек</w:t>
            </w:r>
          </w:p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384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380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385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402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405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407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410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415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41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 xml:space="preserve">Доля обучающихся </w:t>
            </w:r>
            <w:r w:rsidR="008368D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 xml:space="preserve">по образовательным программам основного и среднего общего образования, охваченных мероприятиями, направленными </w:t>
            </w:r>
            <w:r w:rsidR="008368D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на раннюю профессиональную ориентацию, в том числе в рамках программы «Билет в будущее»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49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Ежемесячно,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Количество детей, принявших участие в открытых онлайн-уроках, направленных на раннюю профориентацию и реализуемых </w:t>
            </w:r>
            <w:r w:rsidR="008368D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 учетом опыта цикла открытых уроков «Проектория», в которых приняли участие дети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1268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1276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19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проведения мероприятий по профессиональной ориентации в рамках реализации проекта «Билет в будущее», </w:t>
            </w:r>
            <w:r w:rsidR="008368D6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которых приняли участие дети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человек</w:t>
            </w:r>
          </w:p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230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240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250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260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270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280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290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300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napToGrid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</w:t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br/>
              <w:t>от 5 до 18 лет с ограниченными возможностями здоровья и детей-инвалидов, осваивающих дополнительные общеобразо</w:t>
            </w:r>
            <w:r w:rsidR="008368D6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t xml:space="preserve">вательные программы, </w:t>
            </w:r>
            <w:r w:rsidR="008368D6">
              <w:rPr>
                <w:rFonts w:ascii="PT Astra Serif" w:hAnsi="PT Astra Serif" w:cs="PT Astra Serif"/>
                <w:sz w:val="20"/>
                <w:szCs w:val="20"/>
              </w:rPr>
              <w:br/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t xml:space="preserve">в том числе с использованием дистанционных технологий. </w:t>
            </w:r>
            <w:r w:rsidRPr="00AC5AB6">
              <w:rPr>
                <w:rFonts w:ascii="PT Astra Serif" w:hAnsi="PT Astra Serif" w:cs="PT Astra Serif"/>
                <w:sz w:val="20"/>
                <w:szCs w:val="20"/>
              </w:rPr>
              <w:br/>
              <w:t>Нарастающий итог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77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3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Организована подготовка педагогов дополнительного образования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3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737ACA" w:rsidRPr="00AC5AB6" w:rsidTr="00011B39">
        <w:trPr>
          <w:trHeight w:val="2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CA" w:rsidRPr="00AC5AB6" w:rsidRDefault="00737ACA" w:rsidP="00701B66">
            <w:pPr>
              <w:widowControl w:val="0"/>
              <w:ind w:left="124" w:right="137"/>
              <w:jc w:val="center"/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15</w:t>
            </w:r>
          </w:p>
        </w:tc>
      </w:tr>
      <w:tr w:rsidR="00CB13C5" w:rsidRPr="00AC5AB6" w:rsidTr="00011B39">
        <w:trPr>
          <w:trHeight w:val="15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Количество разработанных туристских маршрутов для ознакомления детей с историей, культурой, традициями, природой родного края, а также для знакомства с лицами, внесшими весомый вклад в его развитие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8368D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4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Количество технологических кружков, созданных на базе общеобразовательных организаций (для подготовки нового поколения технологических лидеров, инженеров и ученых)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613B2F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8368D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11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18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Сохранена сеть организаций, осуществляющих спортивную подготовку, в ведении управления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613B2F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spacing w:after="20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8368D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color w:val="000000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  <w:tr w:rsidR="00CB13C5" w:rsidRPr="00AC5AB6" w:rsidTr="00011B39">
        <w:trPr>
          <w:trHeight w:val="6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011B39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19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13C5" w:rsidRPr="00AC5AB6" w:rsidRDefault="00CB13C5" w:rsidP="003A2846">
            <w:pPr>
              <w:widowControl w:val="0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</w:rPr>
              <w:t>Доля образовательных организаций, на базе которых созданы школьные театры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613B2F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01.01.2022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3A2846">
            <w:pPr>
              <w:widowControl w:val="0"/>
              <w:jc w:val="center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B13C5" w:rsidRPr="00AC5AB6" w:rsidRDefault="00CB13C5" w:rsidP="008368D6">
            <w:pPr>
              <w:widowControl w:val="0"/>
              <w:ind w:left="124" w:right="137"/>
              <w:jc w:val="both"/>
              <w:rPr>
                <w:rFonts w:ascii="PT Astra Serif" w:hAnsi="PT Astra Serif"/>
              </w:rPr>
            </w:pPr>
            <w:r w:rsidRPr="00AC5AB6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ежегодно, не позднее 5 рабочего дня после отчетного периода</w:t>
            </w:r>
          </w:p>
        </w:tc>
      </w:tr>
    </w:tbl>
    <w:p w:rsidR="009C3C8D" w:rsidRPr="00496F4C" w:rsidRDefault="009C3C8D" w:rsidP="00F128F2">
      <w:pPr>
        <w:pStyle w:val="28"/>
        <w:ind w:left="4536" w:firstLine="0"/>
        <w:jc w:val="center"/>
        <w:rPr>
          <w:rFonts w:ascii="PT Astra Serif" w:hAnsi="PT Astra Serif"/>
          <w:szCs w:val="28"/>
        </w:rPr>
      </w:pPr>
    </w:p>
    <w:sectPr w:rsidR="009C3C8D" w:rsidRPr="00496F4C" w:rsidSect="008368D6">
      <w:headerReference w:type="default" r:id="rId13"/>
      <w:headerReference w:type="first" r:id="rId14"/>
      <w:pgSz w:w="16838" w:h="11906" w:orient="landscape"/>
      <w:pgMar w:top="851" w:right="28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D4" w:rsidRDefault="008C78D4">
      <w:r>
        <w:separator/>
      </w:r>
    </w:p>
  </w:endnote>
  <w:endnote w:type="continuationSeparator" w:id="0">
    <w:p w:rsidR="008C78D4" w:rsidRDefault="008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D4" w:rsidRDefault="008C78D4">
      <w:r>
        <w:separator/>
      </w:r>
    </w:p>
  </w:footnote>
  <w:footnote w:type="continuationSeparator" w:id="0">
    <w:p w:rsidR="008C78D4" w:rsidRDefault="008C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Default="00372C30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30268"/>
      <w:docPartObj>
        <w:docPartGallery w:val="㔄∀ऀ܀"/>
        <w:docPartUnique/>
      </w:docPartObj>
    </w:sdtPr>
    <w:sdtContent>
      <w:p w:rsidR="00372C30" w:rsidRDefault="00372C3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2C30" w:rsidRDefault="00372C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Pr="006A239C" w:rsidRDefault="00372C30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2C30" w:rsidRPr="004D2035" w:rsidRDefault="00372C30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372C30" w:rsidRPr="004D2035" w:rsidRDefault="00372C30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372C30" w:rsidRPr="004D2035" w:rsidRDefault="00372C30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372C30" w:rsidRPr="004D2035" w:rsidRDefault="00372C30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372C30" w:rsidRPr="004D2035" w:rsidRDefault="00372C30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372C30" w:rsidRPr="004D2035" w:rsidTr="00EF2F52">
      <w:tc>
        <w:tcPr>
          <w:tcW w:w="4643" w:type="dxa"/>
        </w:tcPr>
        <w:p w:rsidR="00372C30" w:rsidRPr="004D2035" w:rsidRDefault="00372C30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30.11.2022</w:t>
          </w:r>
        </w:p>
      </w:tc>
      <w:tc>
        <w:tcPr>
          <w:tcW w:w="4643" w:type="dxa"/>
        </w:tcPr>
        <w:p w:rsidR="00372C30" w:rsidRPr="004D2035" w:rsidRDefault="00372C30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379-р</w:t>
          </w:r>
        </w:p>
      </w:tc>
    </w:tr>
  </w:tbl>
  <w:p w:rsidR="00372C30" w:rsidRPr="004D2035" w:rsidRDefault="00372C30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372C30" w:rsidRPr="004D2035" w:rsidRDefault="00372C30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3175"/>
    </w:sdtPr>
    <w:sdtContent>
      <w:p w:rsidR="00372C30" w:rsidRDefault="00372C30">
        <w:pPr>
          <w:pStyle w:val="a3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372C30" w:rsidRDefault="00372C3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Default="00372C30">
    <w:pPr>
      <w:pStyle w:val="a3"/>
      <w:jc w:val="center"/>
    </w:pPr>
  </w:p>
  <w:p w:rsidR="00372C30" w:rsidRPr="00DE70D9" w:rsidRDefault="00372C30" w:rsidP="00DE70D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3162"/>
    </w:sdtPr>
    <w:sdtContent>
      <w:p w:rsidR="00372C30" w:rsidRDefault="00372C30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72C30" w:rsidRDefault="00372C30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Pr="008368D6" w:rsidRDefault="00372C30" w:rsidP="008368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8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4"/>
  </w:num>
  <w:num w:numId="10">
    <w:abstractNumId w:val="17"/>
  </w:num>
  <w:num w:numId="11">
    <w:abstractNumId w:val="8"/>
  </w:num>
  <w:num w:numId="12">
    <w:abstractNumId w:val="5"/>
  </w:num>
  <w:num w:numId="13">
    <w:abstractNumId w:val="15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  <w:num w:numId="18">
    <w:abstractNumId w:val="7"/>
  </w:num>
  <w:num w:numId="19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025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06DE"/>
    <w:rsid w:val="000118FE"/>
    <w:rsid w:val="00011B39"/>
    <w:rsid w:val="000121AE"/>
    <w:rsid w:val="0001232C"/>
    <w:rsid w:val="00012572"/>
    <w:rsid w:val="000130C8"/>
    <w:rsid w:val="00013538"/>
    <w:rsid w:val="00014449"/>
    <w:rsid w:val="00014A8C"/>
    <w:rsid w:val="00015257"/>
    <w:rsid w:val="00015379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4A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673E8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1FE7"/>
    <w:rsid w:val="00192219"/>
    <w:rsid w:val="001927DD"/>
    <w:rsid w:val="00192E75"/>
    <w:rsid w:val="00193770"/>
    <w:rsid w:val="001937F0"/>
    <w:rsid w:val="00193928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788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5D0A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488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07BC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6EA9"/>
    <w:rsid w:val="0035772F"/>
    <w:rsid w:val="0036070A"/>
    <w:rsid w:val="0036159D"/>
    <w:rsid w:val="00362BEF"/>
    <w:rsid w:val="00362F6F"/>
    <w:rsid w:val="00362FF4"/>
    <w:rsid w:val="00363512"/>
    <w:rsid w:val="00363727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2C30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86A6C"/>
    <w:rsid w:val="00390E03"/>
    <w:rsid w:val="0039106F"/>
    <w:rsid w:val="003910E1"/>
    <w:rsid w:val="003928A5"/>
    <w:rsid w:val="00392DCA"/>
    <w:rsid w:val="0039350D"/>
    <w:rsid w:val="0039365E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2846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035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47EE3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02D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5890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1C38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3E97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3B2F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0B33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1D78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B66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2DA3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37ACA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418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6D87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B3C"/>
    <w:rsid w:val="007F4DD7"/>
    <w:rsid w:val="007F6739"/>
    <w:rsid w:val="007F7EC7"/>
    <w:rsid w:val="00800087"/>
    <w:rsid w:val="008002DC"/>
    <w:rsid w:val="00800DCA"/>
    <w:rsid w:val="00800EF7"/>
    <w:rsid w:val="0080126E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09D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CE1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68D6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1B0E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8D4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4D86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6B56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147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56E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1D4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4918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104A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2D0B"/>
    <w:rsid w:val="00C236E1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865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39C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3C5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279"/>
    <w:rsid w:val="00CD4E24"/>
    <w:rsid w:val="00CD5AFA"/>
    <w:rsid w:val="00CD66B0"/>
    <w:rsid w:val="00CD72D5"/>
    <w:rsid w:val="00CE1197"/>
    <w:rsid w:val="00CE15A9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E70D9"/>
    <w:rsid w:val="00DE7B99"/>
    <w:rsid w:val="00DF0BBC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066E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17911"/>
    <w:rsid w:val="00E20489"/>
    <w:rsid w:val="00E21ED4"/>
    <w:rsid w:val="00E2246E"/>
    <w:rsid w:val="00E23500"/>
    <w:rsid w:val="00E24225"/>
    <w:rsid w:val="00E2445F"/>
    <w:rsid w:val="00E26676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2FB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5FDC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6F0B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0E89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5F42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14A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6F6"/>
    <w:rsid w:val="00FE4B83"/>
    <w:rsid w:val="00FE5324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0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954D86"/>
    <w:pPr>
      <w:widowControl w:val="0"/>
      <w:suppressAutoHyphens/>
      <w:spacing w:before="97"/>
      <w:ind w:left="62"/>
    </w:pPr>
    <w:rPr>
      <w:lang w:eastAsia="zh-CN"/>
    </w:rPr>
  </w:style>
  <w:style w:type="paragraph" w:customStyle="1" w:styleId="Heading3">
    <w:name w:val="Heading 3"/>
    <w:basedOn w:val="a"/>
    <w:next w:val="a"/>
    <w:rsid w:val="00954D86"/>
    <w:pPr>
      <w:keepNext/>
      <w:suppressAutoHyphens/>
      <w:spacing w:before="240" w:after="60"/>
    </w:pPr>
    <w:rPr>
      <w:rFonts w:ascii="Cambria" w:hAnsi="Cambria" w:cs="Cambria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E956-6947-4A4A-B6DF-2EDE9153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23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34</cp:revision>
  <cp:lastPrinted>2022-12-01T12:58:00Z</cp:lastPrinted>
  <dcterms:created xsi:type="dcterms:W3CDTF">2022-11-29T10:54:00Z</dcterms:created>
  <dcterms:modified xsi:type="dcterms:W3CDTF">2022-12-01T13:03:00Z</dcterms:modified>
</cp:coreProperties>
</file>