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496" w:rsidRDefault="005F2496" w:rsidP="00632E5D">
      <w:pPr>
        <w:ind w:right="4252" w:firstLine="0"/>
        <w:jc w:val="left"/>
        <w:rPr>
          <w:sz w:val="22"/>
          <w:szCs w:val="22"/>
        </w:rPr>
      </w:pPr>
    </w:p>
    <w:p w:rsidR="00522CDE" w:rsidRPr="007A7E97" w:rsidRDefault="00522CDE" w:rsidP="00522CDE">
      <w:pPr>
        <w:tabs>
          <w:tab w:val="left" w:pos="5760"/>
        </w:tabs>
        <w:ind w:right="3235" w:firstLine="0"/>
        <w:jc w:val="left"/>
        <w:rPr>
          <w:b/>
          <w:i/>
          <w:szCs w:val="28"/>
        </w:rPr>
      </w:pPr>
      <w:r w:rsidRPr="007A7E97">
        <w:rPr>
          <w:b/>
          <w:i/>
          <w:szCs w:val="28"/>
        </w:rPr>
        <w:t xml:space="preserve">Об утверждении итогов реализации Программы социально-экономического развития городского округа ЗАТО Светлый </w:t>
      </w:r>
      <w:r>
        <w:rPr>
          <w:b/>
          <w:i/>
          <w:szCs w:val="28"/>
        </w:rPr>
        <w:br/>
      </w:r>
      <w:r w:rsidRPr="007A7E97">
        <w:rPr>
          <w:b/>
          <w:i/>
          <w:szCs w:val="28"/>
        </w:rPr>
        <w:t xml:space="preserve">на  2013 </w:t>
      </w:r>
      <w:r>
        <w:rPr>
          <w:b/>
          <w:i/>
          <w:szCs w:val="28"/>
        </w:rPr>
        <w:t>–</w:t>
      </w:r>
      <w:r w:rsidRPr="007A7E97">
        <w:rPr>
          <w:b/>
          <w:i/>
          <w:szCs w:val="28"/>
        </w:rPr>
        <w:t xml:space="preserve"> 2015 годы за 2015 год</w:t>
      </w:r>
    </w:p>
    <w:p w:rsidR="00522CDE" w:rsidRDefault="00522CDE" w:rsidP="00522CDE">
      <w:pPr>
        <w:rPr>
          <w:szCs w:val="28"/>
        </w:rPr>
      </w:pPr>
    </w:p>
    <w:p w:rsidR="00522CDE" w:rsidRDefault="00522CDE" w:rsidP="00522CDE">
      <w:pPr>
        <w:rPr>
          <w:szCs w:val="28"/>
        </w:rPr>
      </w:pPr>
      <w:r>
        <w:rPr>
          <w:szCs w:val="28"/>
        </w:rPr>
        <w:t>Заслушав выступление начальника отдела экономического развития управления финансов и экономического развития администрации городского округа ЗАТО Светлый Ю.В. Барабановой об итогах реализации Программы социально-экономического развития городского округа ЗАТО Светлый на 2013</w:t>
      </w:r>
      <w:r w:rsidR="007834A1">
        <w:rPr>
          <w:szCs w:val="28"/>
        </w:rPr>
        <w:t xml:space="preserve"> – </w:t>
      </w:r>
      <w:r>
        <w:rPr>
          <w:szCs w:val="28"/>
        </w:rPr>
        <w:t>2015 годы за 2015 год, руководствуясь Уставом муниципального образования Городской округ ЗАТО Светлый Саратовской области Муниципальное собрание городского округа ЗАТО Светлый приняло</w:t>
      </w:r>
    </w:p>
    <w:p w:rsidR="00522CDE" w:rsidRDefault="00522CDE" w:rsidP="00522CDE">
      <w:pPr>
        <w:rPr>
          <w:szCs w:val="28"/>
        </w:rPr>
      </w:pPr>
    </w:p>
    <w:p w:rsidR="00522CDE" w:rsidRDefault="00522CDE" w:rsidP="00522CDE">
      <w:pPr>
        <w:jc w:val="center"/>
        <w:rPr>
          <w:szCs w:val="28"/>
        </w:rPr>
      </w:pPr>
      <w:r>
        <w:rPr>
          <w:szCs w:val="28"/>
        </w:rPr>
        <w:t>РЕШЕНИЕ:</w:t>
      </w:r>
    </w:p>
    <w:p w:rsidR="00522CDE" w:rsidRDefault="00522CDE" w:rsidP="00522CDE">
      <w:pPr>
        <w:jc w:val="center"/>
        <w:rPr>
          <w:szCs w:val="28"/>
        </w:rPr>
      </w:pPr>
    </w:p>
    <w:p w:rsidR="00522CDE" w:rsidRDefault="00522CDE" w:rsidP="00522CDE">
      <w:pPr>
        <w:rPr>
          <w:szCs w:val="28"/>
        </w:rPr>
      </w:pPr>
      <w:r>
        <w:rPr>
          <w:szCs w:val="28"/>
        </w:rPr>
        <w:t>1. Утвердить итоги реализации Программы социально-экономического развития городского округа ЗАТО Светлый на 2013 – 2015 годы за 2015 год согласно приложению.</w:t>
      </w:r>
    </w:p>
    <w:p w:rsidR="00522CDE" w:rsidRDefault="00522CDE" w:rsidP="00522CDE">
      <w:pPr>
        <w:rPr>
          <w:szCs w:val="28"/>
        </w:rPr>
      </w:pPr>
      <w:r>
        <w:rPr>
          <w:szCs w:val="28"/>
        </w:rPr>
        <w:t xml:space="preserve">2. </w:t>
      </w:r>
      <w:r w:rsidRPr="004D66DB">
        <w:rPr>
          <w:szCs w:val="28"/>
        </w:rPr>
        <w:t xml:space="preserve">Опубликовать </w:t>
      </w:r>
      <w:r>
        <w:rPr>
          <w:szCs w:val="28"/>
        </w:rPr>
        <w:t>(</w:t>
      </w:r>
      <w:r w:rsidRPr="004D66DB">
        <w:rPr>
          <w:szCs w:val="28"/>
        </w:rPr>
        <w:t>разместить</w:t>
      </w:r>
      <w:r>
        <w:rPr>
          <w:szCs w:val="28"/>
        </w:rPr>
        <w:t>)</w:t>
      </w:r>
      <w:r w:rsidRPr="004D66DB">
        <w:rPr>
          <w:szCs w:val="28"/>
        </w:rPr>
        <w:t xml:space="preserve"> настоящее решение на официальном сайте администрации городского округа ЗАТО Светлый </w:t>
      </w:r>
      <w:hyperlink r:id="rId8" w:history="1">
        <w:r w:rsidRPr="004D66DB">
          <w:rPr>
            <w:szCs w:val="28"/>
          </w:rPr>
          <w:t>www.zatosvetly.ru</w:t>
        </w:r>
      </w:hyperlink>
      <w:hyperlink r:id="rId9" w:history="1"/>
      <w:r w:rsidRPr="00746097">
        <w:rPr>
          <w:szCs w:val="28"/>
        </w:rPr>
        <w:t xml:space="preserve"> в информационно-телекоммуникационной сети «Интернет»</w:t>
      </w:r>
      <w:r w:rsidRPr="004D66DB">
        <w:rPr>
          <w:szCs w:val="28"/>
        </w:rPr>
        <w:t xml:space="preserve"> в течение десяти дней со дня его подписания.</w:t>
      </w:r>
    </w:p>
    <w:p w:rsidR="00740803" w:rsidRPr="00740803" w:rsidRDefault="00740803" w:rsidP="00632E5D">
      <w:pPr>
        <w:ind w:right="4252" w:firstLine="0"/>
        <w:jc w:val="left"/>
        <w:rPr>
          <w:szCs w:val="28"/>
        </w:rPr>
      </w:pP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EC6261" w:rsidTr="00CF168C">
        <w:tc>
          <w:tcPr>
            <w:tcW w:w="7016" w:type="dxa"/>
          </w:tcPr>
          <w:p w:rsidR="00EC6261" w:rsidRDefault="00EC6261" w:rsidP="00CF168C">
            <w:pPr>
              <w:ind w:firstLine="0"/>
              <w:rPr>
                <w:b/>
                <w:i/>
              </w:rPr>
            </w:pPr>
          </w:p>
          <w:p w:rsidR="00EC6261" w:rsidRDefault="00EC6261" w:rsidP="00CF168C">
            <w:pPr>
              <w:ind w:firstLine="0"/>
              <w:rPr>
                <w:b/>
                <w:i/>
              </w:rPr>
            </w:pPr>
          </w:p>
        </w:tc>
        <w:tc>
          <w:tcPr>
            <w:tcW w:w="2268" w:type="dxa"/>
          </w:tcPr>
          <w:p w:rsidR="00EC6261" w:rsidRDefault="00EC6261" w:rsidP="00CF168C">
            <w:pPr>
              <w:ind w:firstLine="0"/>
              <w:jc w:val="right"/>
              <w:rPr>
                <w:b/>
                <w:i/>
              </w:rPr>
            </w:pPr>
          </w:p>
        </w:tc>
      </w:tr>
      <w:tr w:rsidR="00DF2D40" w:rsidTr="00CF168C">
        <w:tc>
          <w:tcPr>
            <w:tcW w:w="7016" w:type="dxa"/>
          </w:tcPr>
          <w:p w:rsidR="00DF2D40" w:rsidRDefault="00DF2D40" w:rsidP="00DF2D40">
            <w:pPr>
              <w:ind w:firstLine="0"/>
              <w:rPr>
                <w:b/>
                <w:i/>
                <w:noProof w:val="0"/>
              </w:rPr>
            </w:pPr>
            <w:r>
              <w:rPr>
                <w:b/>
                <w:i/>
                <w:noProof w:val="0"/>
              </w:rPr>
              <w:t xml:space="preserve">Заместитель главы </w:t>
            </w:r>
          </w:p>
          <w:p w:rsidR="00DF2D40" w:rsidRDefault="00DF2D40" w:rsidP="00DF2D40">
            <w:pPr>
              <w:ind w:firstLine="0"/>
              <w:rPr>
                <w:b/>
                <w:i/>
                <w:noProof w:val="0"/>
              </w:rPr>
            </w:pPr>
            <w:r>
              <w:rPr>
                <w:b/>
                <w:i/>
                <w:noProof w:val="0"/>
              </w:rPr>
              <w:t xml:space="preserve">городского округа ЗАТО Светлый                        </w:t>
            </w:r>
          </w:p>
        </w:tc>
        <w:tc>
          <w:tcPr>
            <w:tcW w:w="2268" w:type="dxa"/>
          </w:tcPr>
          <w:p w:rsidR="00DF2D40" w:rsidRDefault="00DF2D40" w:rsidP="00DF2D40">
            <w:pPr>
              <w:ind w:firstLine="0"/>
              <w:jc w:val="right"/>
              <w:rPr>
                <w:b/>
                <w:i/>
                <w:noProof w:val="0"/>
              </w:rPr>
            </w:pPr>
          </w:p>
          <w:p w:rsidR="00DF2D40" w:rsidRDefault="00DF2D40" w:rsidP="00DF2D40">
            <w:pPr>
              <w:ind w:firstLine="0"/>
              <w:jc w:val="right"/>
              <w:rPr>
                <w:b/>
                <w:i/>
                <w:noProof w:val="0"/>
              </w:rPr>
            </w:pPr>
            <w:r>
              <w:rPr>
                <w:b/>
                <w:i/>
                <w:noProof w:val="0"/>
              </w:rPr>
              <w:t>С.Е. Гарбузова</w:t>
            </w:r>
          </w:p>
        </w:tc>
      </w:tr>
    </w:tbl>
    <w:p w:rsidR="00FD22F0" w:rsidRDefault="00FD22F0" w:rsidP="00EC10FA">
      <w:pPr>
        <w:tabs>
          <w:tab w:val="num" w:pos="360"/>
          <w:tab w:val="left" w:pos="900"/>
          <w:tab w:val="left" w:pos="1080"/>
          <w:tab w:val="left" w:pos="2520"/>
          <w:tab w:val="left" w:pos="2880"/>
        </w:tabs>
        <w:ind w:firstLine="0"/>
        <w:rPr>
          <w:color w:val="000000"/>
          <w:sz w:val="16"/>
          <w:szCs w:val="16"/>
        </w:rPr>
      </w:pPr>
    </w:p>
    <w:p w:rsidR="00740803" w:rsidRDefault="00740803" w:rsidP="00EC10FA">
      <w:pPr>
        <w:tabs>
          <w:tab w:val="num" w:pos="360"/>
          <w:tab w:val="left" w:pos="900"/>
          <w:tab w:val="left" w:pos="1080"/>
          <w:tab w:val="left" w:pos="2520"/>
          <w:tab w:val="left" w:pos="2880"/>
        </w:tabs>
        <w:ind w:firstLine="0"/>
        <w:rPr>
          <w:color w:val="000000"/>
          <w:sz w:val="16"/>
          <w:szCs w:val="16"/>
        </w:rPr>
      </w:pPr>
    </w:p>
    <w:p w:rsidR="00740803" w:rsidRDefault="00740803" w:rsidP="00EC10FA">
      <w:pPr>
        <w:tabs>
          <w:tab w:val="num" w:pos="360"/>
          <w:tab w:val="left" w:pos="900"/>
          <w:tab w:val="left" w:pos="1080"/>
          <w:tab w:val="left" w:pos="2520"/>
          <w:tab w:val="left" w:pos="2880"/>
        </w:tabs>
        <w:ind w:firstLine="0"/>
        <w:rPr>
          <w:color w:val="000000"/>
          <w:sz w:val="16"/>
          <w:szCs w:val="16"/>
        </w:rPr>
      </w:pPr>
    </w:p>
    <w:p w:rsidR="00740803" w:rsidRDefault="00740803" w:rsidP="00EC10FA">
      <w:pPr>
        <w:tabs>
          <w:tab w:val="num" w:pos="360"/>
          <w:tab w:val="left" w:pos="900"/>
          <w:tab w:val="left" w:pos="1080"/>
          <w:tab w:val="left" w:pos="2520"/>
          <w:tab w:val="left" w:pos="2880"/>
        </w:tabs>
        <w:ind w:firstLine="0"/>
        <w:rPr>
          <w:color w:val="000000"/>
          <w:sz w:val="16"/>
          <w:szCs w:val="16"/>
        </w:rPr>
      </w:pPr>
    </w:p>
    <w:p w:rsidR="00740803" w:rsidRDefault="00740803" w:rsidP="00EC10FA">
      <w:pPr>
        <w:tabs>
          <w:tab w:val="num" w:pos="360"/>
          <w:tab w:val="left" w:pos="900"/>
          <w:tab w:val="left" w:pos="1080"/>
          <w:tab w:val="left" w:pos="2520"/>
          <w:tab w:val="left" w:pos="2880"/>
        </w:tabs>
        <w:ind w:firstLine="0"/>
        <w:rPr>
          <w:color w:val="000000"/>
          <w:sz w:val="16"/>
          <w:szCs w:val="16"/>
        </w:rPr>
      </w:pPr>
    </w:p>
    <w:p w:rsidR="00740803" w:rsidRDefault="00740803" w:rsidP="00EC10FA">
      <w:pPr>
        <w:tabs>
          <w:tab w:val="num" w:pos="360"/>
          <w:tab w:val="left" w:pos="900"/>
          <w:tab w:val="left" w:pos="1080"/>
          <w:tab w:val="left" w:pos="2520"/>
          <w:tab w:val="left" w:pos="2880"/>
        </w:tabs>
        <w:ind w:firstLine="0"/>
        <w:rPr>
          <w:color w:val="000000"/>
          <w:sz w:val="16"/>
          <w:szCs w:val="16"/>
        </w:rPr>
      </w:pPr>
    </w:p>
    <w:p w:rsidR="00D93370" w:rsidRDefault="00D93370" w:rsidP="00EC10FA">
      <w:pPr>
        <w:tabs>
          <w:tab w:val="num" w:pos="360"/>
          <w:tab w:val="left" w:pos="900"/>
          <w:tab w:val="left" w:pos="1080"/>
          <w:tab w:val="left" w:pos="2520"/>
          <w:tab w:val="left" w:pos="2880"/>
        </w:tabs>
        <w:ind w:firstLine="0"/>
        <w:rPr>
          <w:color w:val="000000"/>
          <w:sz w:val="16"/>
          <w:szCs w:val="16"/>
        </w:rPr>
      </w:pPr>
    </w:p>
    <w:p w:rsidR="00D93370" w:rsidRDefault="00D93370" w:rsidP="00EC10FA">
      <w:pPr>
        <w:tabs>
          <w:tab w:val="num" w:pos="360"/>
          <w:tab w:val="left" w:pos="900"/>
          <w:tab w:val="left" w:pos="1080"/>
          <w:tab w:val="left" w:pos="2520"/>
          <w:tab w:val="left" w:pos="2880"/>
        </w:tabs>
        <w:ind w:firstLine="0"/>
        <w:rPr>
          <w:color w:val="000000"/>
          <w:sz w:val="16"/>
          <w:szCs w:val="16"/>
        </w:rPr>
      </w:pPr>
    </w:p>
    <w:p w:rsidR="00D93370" w:rsidRDefault="00D93370" w:rsidP="00EC10FA">
      <w:pPr>
        <w:tabs>
          <w:tab w:val="num" w:pos="360"/>
          <w:tab w:val="left" w:pos="900"/>
          <w:tab w:val="left" w:pos="1080"/>
          <w:tab w:val="left" w:pos="2520"/>
          <w:tab w:val="left" w:pos="2880"/>
        </w:tabs>
        <w:ind w:firstLine="0"/>
        <w:rPr>
          <w:color w:val="000000"/>
          <w:sz w:val="16"/>
          <w:szCs w:val="16"/>
        </w:rPr>
      </w:pPr>
    </w:p>
    <w:p w:rsidR="00740803" w:rsidRDefault="00740803" w:rsidP="00EC10FA">
      <w:pPr>
        <w:tabs>
          <w:tab w:val="num" w:pos="360"/>
          <w:tab w:val="left" w:pos="900"/>
          <w:tab w:val="left" w:pos="1080"/>
          <w:tab w:val="left" w:pos="2520"/>
          <w:tab w:val="left" w:pos="2880"/>
        </w:tabs>
        <w:ind w:firstLine="0"/>
        <w:rPr>
          <w:color w:val="000000"/>
          <w:sz w:val="16"/>
          <w:szCs w:val="16"/>
        </w:rPr>
      </w:pPr>
    </w:p>
    <w:p w:rsidR="00D93370" w:rsidRDefault="00D93370" w:rsidP="00EC10FA">
      <w:pPr>
        <w:tabs>
          <w:tab w:val="num" w:pos="360"/>
          <w:tab w:val="left" w:pos="900"/>
          <w:tab w:val="left" w:pos="1080"/>
          <w:tab w:val="left" w:pos="2520"/>
          <w:tab w:val="left" w:pos="2880"/>
        </w:tabs>
        <w:ind w:firstLine="0"/>
        <w:rPr>
          <w:color w:val="000000"/>
          <w:sz w:val="16"/>
          <w:szCs w:val="16"/>
        </w:rPr>
      </w:pPr>
    </w:p>
    <w:p w:rsidR="00D93370" w:rsidRDefault="00D93370" w:rsidP="00EC10FA">
      <w:pPr>
        <w:tabs>
          <w:tab w:val="num" w:pos="360"/>
          <w:tab w:val="left" w:pos="900"/>
          <w:tab w:val="left" w:pos="1080"/>
          <w:tab w:val="left" w:pos="2520"/>
          <w:tab w:val="left" w:pos="2880"/>
        </w:tabs>
        <w:ind w:firstLine="0"/>
        <w:rPr>
          <w:color w:val="000000"/>
          <w:sz w:val="16"/>
          <w:szCs w:val="16"/>
        </w:rPr>
      </w:pPr>
    </w:p>
    <w:p w:rsidR="00740803" w:rsidRDefault="00740803" w:rsidP="00740803">
      <w:pPr>
        <w:ind w:left="4253" w:firstLine="0"/>
        <w:jc w:val="center"/>
        <w:rPr>
          <w:szCs w:val="28"/>
        </w:rPr>
      </w:pPr>
      <w:r>
        <w:rPr>
          <w:szCs w:val="28"/>
        </w:rPr>
        <w:lastRenderedPageBreak/>
        <w:t>Приложение</w:t>
      </w:r>
    </w:p>
    <w:p w:rsidR="00740803" w:rsidRPr="006F1A36" w:rsidRDefault="00740803" w:rsidP="00740803">
      <w:pPr>
        <w:ind w:left="4253" w:firstLine="0"/>
        <w:jc w:val="center"/>
        <w:rPr>
          <w:szCs w:val="28"/>
        </w:rPr>
      </w:pPr>
      <w:r w:rsidRPr="006F1A36">
        <w:rPr>
          <w:szCs w:val="28"/>
        </w:rPr>
        <w:t>к решению</w:t>
      </w:r>
      <w:r>
        <w:rPr>
          <w:szCs w:val="28"/>
        </w:rPr>
        <w:t xml:space="preserve"> </w:t>
      </w:r>
      <w:r w:rsidRPr="006F1A36">
        <w:rPr>
          <w:szCs w:val="28"/>
        </w:rPr>
        <w:t>Муниципального собрания</w:t>
      </w:r>
    </w:p>
    <w:p w:rsidR="00740803" w:rsidRPr="006F1A36" w:rsidRDefault="00740803" w:rsidP="00740803">
      <w:pPr>
        <w:ind w:left="4253" w:firstLine="0"/>
        <w:jc w:val="center"/>
        <w:rPr>
          <w:szCs w:val="28"/>
        </w:rPr>
      </w:pPr>
      <w:r w:rsidRPr="006F1A36">
        <w:rPr>
          <w:szCs w:val="28"/>
        </w:rPr>
        <w:t>городского округа ЗАТО Светлый</w:t>
      </w:r>
    </w:p>
    <w:p w:rsidR="00740803" w:rsidRDefault="00740803" w:rsidP="00760C77">
      <w:pPr>
        <w:ind w:left="4253" w:firstLine="0"/>
        <w:jc w:val="center"/>
        <w:rPr>
          <w:szCs w:val="28"/>
        </w:rPr>
      </w:pPr>
      <w:r>
        <w:rPr>
          <w:szCs w:val="28"/>
        </w:rPr>
        <w:t xml:space="preserve">от 14 апреля 2016 </w:t>
      </w:r>
      <w:r w:rsidR="00DF2D40">
        <w:rPr>
          <w:szCs w:val="28"/>
        </w:rPr>
        <w:t xml:space="preserve">года </w:t>
      </w:r>
      <w:r>
        <w:rPr>
          <w:szCs w:val="28"/>
        </w:rPr>
        <w:t xml:space="preserve">№ </w:t>
      </w:r>
      <w:r w:rsidR="00760C77">
        <w:rPr>
          <w:szCs w:val="28"/>
        </w:rPr>
        <w:t>1</w:t>
      </w:r>
      <w:r w:rsidR="00522CDE">
        <w:rPr>
          <w:szCs w:val="28"/>
        </w:rPr>
        <w:t>2</w:t>
      </w:r>
    </w:p>
    <w:p w:rsidR="00760C77" w:rsidRDefault="00760C77" w:rsidP="00760C77">
      <w:pPr>
        <w:ind w:left="4253" w:firstLine="0"/>
        <w:jc w:val="center"/>
        <w:rPr>
          <w:szCs w:val="28"/>
        </w:rPr>
      </w:pPr>
    </w:p>
    <w:p w:rsidR="00760C77" w:rsidRPr="003E10F2" w:rsidRDefault="00760C77" w:rsidP="00760C77">
      <w:pPr>
        <w:ind w:left="4253" w:firstLine="0"/>
        <w:jc w:val="center"/>
        <w:rPr>
          <w:szCs w:val="28"/>
        </w:rPr>
      </w:pPr>
    </w:p>
    <w:p w:rsidR="00522CDE" w:rsidRDefault="00522CDE" w:rsidP="00522CDE">
      <w:pPr>
        <w:pStyle w:val="ConsPlusTitle"/>
        <w:widowControl/>
        <w:jc w:val="center"/>
        <w:rPr>
          <w:sz w:val="28"/>
          <w:szCs w:val="28"/>
        </w:rPr>
      </w:pPr>
      <w:r w:rsidRPr="003609FF">
        <w:rPr>
          <w:sz w:val="28"/>
          <w:szCs w:val="28"/>
        </w:rPr>
        <w:t>ИТОГИ</w:t>
      </w:r>
    </w:p>
    <w:p w:rsidR="00522CDE" w:rsidRDefault="00522CDE" w:rsidP="00522CDE">
      <w:pPr>
        <w:pStyle w:val="ConsPlusTitle"/>
        <w:widowControl/>
        <w:jc w:val="center"/>
        <w:rPr>
          <w:sz w:val="28"/>
          <w:szCs w:val="28"/>
        </w:rPr>
      </w:pPr>
      <w:r>
        <w:rPr>
          <w:sz w:val="28"/>
          <w:szCs w:val="28"/>
        </w:rPr>
        <w:t xml:space="preserve">реализации программы социально-экономического развития </w:t>
      </w:r>
    </w:p>
    <w:p w:rsidR="00522CDE" w:rsidRDefault="00522CDE" w:rsidP="00522CDE">
      <w:pPr>
        <w:pStyle w:val="ConsPlusTitle"/>
        <w:widowControl/>
        <w:jc w:val="center"/>
        <w:rPr>
          <w:sz w:val="28"/>
          <w:szCs w:val="28"/>
        </w:rPr>
      </w:pPr>
      <w:r>
        <w:rPr>
          <w:sz w:val="28"/>
          <w:szCs w:val="28"/>
        </w:rPr>
        <w:t xml:space="preserve">городского округа </w:t>
      </w:r>
      <w:r w:rsidRPr="003609FF">
        <w:rPr>
          <w:sz w:val="28"/>
          <w:szCs w:val="28"/>
        </w:rPr>
        <w:t xml:space="preserve">ЗАТО </w:t>
      </w:r>
      <w:r>
        <w:rPr>
          <w:sz w:val="28"/>
          <w:szCs w:val="28"/>
        </w:rPr>
        <w:t>Светлый</w:t>
      </w:r>
      <w:r w:rsidRPr="003609FF">
        <w:rPr>
          <w:sz w:val="28"/>
          <w:szCs w:val="28"/>
        </w:rPr>
        <w:t xml:space="preserve"> </w:t>
      </w:r>
    </w:p>
    <w:p w:rsidR="00522CDE" w:rsidRPr="003609FF" w:rsidRDefault="00522CDE" w:rsidP="00522CDE">
      <w:pPr>
        <w:pStyle w:val="ConsPlusTitle"/>
        <w:widowControl/>
        <w:jc w:val="center"/>
        <w:rPr>
          <w:sz w:val="28"/>
          <w:szCs w:val="28"/>
        </w:rPr>
      </w:pPr>
      <w:r>
        <w:rPr>
          <w:sz w:val="28"/>
          <w:szCs w:val="28"/>
        </w:rPr>
        <w:t>на</w:t>
      </w:r>
      <w:r w:rsidRPr="003609FF">
        <w:rPr>
          <w:sz w:val="28"/>
          <w:szCs w:val="28"/>
        </w:rPr>
        <w:t xml:space="preserve"> 2013</w:t>
      </w:r>
      <w:r>
        <w:rPr>
          <w:sz w:val="28"/>
          <w:szCs w:val="28"/>
        </w:rPr>
        <w:t xml:space="preserve"> – </w:t>
      </w:r>
      <w:r w:rsidRPr="003609FF">
        <w:rPr>
          <w:sz w:val="28"/>
          <w:szCs w:val="28"/>
        </w:rPr>
        <w:t>2015</w:t>
      </w:r>
      <w:r>
        <w:rPr>
          <w:sz w:val="28"/>
          <w:szCs w:val="28"/>
        </w:rPr>
        <w:t xml:space="preserve"> годы за</w:t>
      </w:r>
      <w:r w:rsidRPr="003609FF">
        <w:rPr>
          <w:sz w:val="28"/>
          <w:szCs w:val="28"/>
        </w:rPr>
        <w:t xml:space="preserve"> </w:t>
      </w:r>
      <w:r>
        <w:rPr>
          <w:sz w:val="28"/>
          <w:szCs w:val="28"/>
        </w:rPr>
        <w:t>2015 год</w:t>
      </w:r>
    </w:p>
    <w:p w:rsidR="00522CDE" w:rsidRPr="00855BBE" w:rsidRDefault="00522CDE" w:rsidP="00522CDE">
      <w:pPr>
        <w:rPr>
          <w:szCs w:val="28"/>
        </w:rPr>
      </w:pPr>
    </w:p>
    <w:p w:rsidR="00522CDE" w:rsidRDefault="00522CDE" w:rsidP="00522CDE">
      <w:pPr>
        <w:rPr>
          <w:szCs w:val="28"/>
        </w:rPr>
      </w:pPr>
      <w:r w:rsidRPr="00286717">
        <w:rPr>
          <w:bCs/>
          <w:szCs w:val="28"/>
        </w:rPr>
        <w:t xml:space="preserve">Территория городского округа ЗАТО Светлый, её социально-экономическое положение определяется деятельностью объекта Министерства обороны Российской Федерации, расположенного на его территории и являющегося градообразующим объектом. </w:t>
      </w:r>
    </w:p>
    <w:p w:rsidR="00522CDE" w:rsidRDefault="00522CDE" w:rsidP="00522CDE">
      <w:pPr>
        <w:rPr>
          <w:szCs w:val="28"/>
        </w:rPr>
      </w:pPr>
    </w:p>
    <w:p w:rsidR="00522CDE" w:rsidRDefault="00522CDE" w:rsidP="00522CDE">
      <w:pPr>
        <w:pStyle w:val="ConsPlusTitle"/>
        <w:widowControl/>
        <w:numPr>
          <w:ilvl w:val="0"/>
          <w:numId w:val="7"/>
        </w:numPr>
        <w:ind w:left="0" w:firstLine="0"/>
        <w:jc w:val="center"/>
        <w:rPr>
          <w:sz w:val="28"/>
          <w:szCs w:val="28"/>
        </w:rPr>
      </w:pPr>
      <w:r>
        <w:rPr>
          <w:sz w:val="28"/>
          <w:szCs w:val="28"/>
        </w:rPr>
        <w:t xml:space="preserve"> </w:t>
      </w:r>
      <w:r w:rsidRPr="005807D7">
        <w:rPr>
          <w:sz w:val="28"/>
          <w:szCs w:val="28"/>
        </w:rPr>
        <w:t>Демографические показатели</w:t>
      </w:r>
    </w:p>
    <w:p w:rsidR="00522CDE" w:rsidRDefault="00522CDE" w:rsidP="00522CDE">
      <w:pPr>
        <w:tabs>
          <w:tab w:val="left" w:pos="2805"/>
        </w:tabs>
        <w:jc w:val="center"/>
        <w:rPr>
          <w:szCs w:val="28"/>
        </w:rPr>
      </w:pPr>
    </w:p>
    <w:p w:rsidR="00522CDE" w:rsidRPr="00F0385E" w:rsidRDefault="00522CDE" w:rsidP="00522CDE">
      <w:pPr>
        <w:pStyle w:val="ConsPlusNormal"/>
        <w:ind w:firstLine="709"/>
        <w:jc w:val="both"/>
      </w:pPr>
      <w:r w:rsidRPr="00F0385E">
        <w:t xml:space="preserve">По данным Территориального органа Федеральной службы государственной статистики по Саратовской области численность постоянного населения городского округа ЗАТО Светлый на 1 января 2016 года составила </w:t>
      </w:r>
      <w:r w:rsidRPr="00F0385E">
        <w:rPr>
          <w:color w:val="000000"/>
        </w:rPr>
        <w:t>12 418</w:t>
      </w:r>
      <w:r w:rsidRPr="00F0385E">
        <w:t xml:space="preserve"> человек. </w:t>
      </w:r>
    </w:p>
    <w:p w:rsidR="00522CDE" w:rsidRPr="00522CDE" w:rsidRDefault="00522CDE" w:rsidP="00522CDE">
      <w:pPr>
        <w:pStyle w:val="ConsPlusNormal"/>
        <w:ind w:firstLine="709"/>
        <w:jc w:val="center"/>
        <w:rPr>
          <w:b/>
          <w:sz w:val="16"/>
          <w:szCs w:val="16"/>
        </w:rPr>
      </w:pPr>
    </w:p>
    <w:p w:rsidR="00522CDE" w:rsidRPr="00F0385E" w:rsidRDefault="00522CDE" w:rsidP="00522CDE">
      <w:pPr>
        <w:pStyle w:val="ConsPlusNormal"/>
        <w:ind w:firstLine="709"/>
        <w:jc w:val="center"/>
        <w:rPr>
          <w:b/>
        </w:rPr>
      </w:pPr>
      <w:r w:rsidRPr="00F0385E">
        <w:rPr>
          <w:b/>
        </w:rPr>
        <w:t>Демографические показатели численности населения</w:t>
      </w:r>
    </w:p>
    <w:p w:rsidR="00522CDE" w:rsidRPr="00522CDE" w:rsidRDefault="00522CDE" w:rsidP="00522CDE">
      <w:pPr>
        <w:pStyle w:val="ConsPlusNormal"/>
        <w:ind w:firstLine="709"/>
        <w:rPr>
          <w:b/>
          <w:sz w:val="16"/>
          <w:szCs w:val="16"/>
        </w:rPr>
      </w:pPr>
    </w:p>
    <w:tbl>
      <w:tblPr>
        <w:tblW w:w="9214" w:type="dxa"/>
        <w:tblInd w:w="70" w:type="dxa"/>
        <w:tblLayout w:type="fixed"/>
        <w:tblCellMar>
          <w:left w:w="70" w:type="dxa"/>
          <w:right w:w="70" w:type="dxa"/>
        </w:tblCellMar>
        <w:tblLook w:val="0000"/>
      </w:tblPr>
      <w:tblGrid>
        <w:gridCol w:w="4844"/>
        <w:gridCol w:w="1469"/>
        <w:gridCol w:w="1442"/>
        <w:gridCol w:w="1459"/>
      </w:tblGrid>
      <w:tr w:rsidR="00522CDE" w:rsidRPr="001B2DFF" w:rsidTr="001B2DFF">
        <w:trPr>
          <w:trHeight w:val="48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a"/>
              <w:ind w:right="-40" w:firstLine="0"/>
              <w:jc w:val="center"/>
              <w:rPr>
                <w:rFonts w:ascii="Times New Roman" w:hAnsi="Times New Roman" w:cs="Times New Roman"/>
                <w:sz w:val="24"/>
                <w:szCs w:val="24"/>
              </w:rPr>
            </w:pPr>
            <w:r w:rsidRPr="001B2DFF">
              <w:rPr>
                <w:rFonts w:ascii="Times New Roman" w:hAnsi="Times New Roman" w:cs="Times New Roman"/>
                <w:sz w:val="24"/>
                <w:szCs w:val="24"/>
              </w:rPr>
              <w:t>Наименование показателей</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ind w:left="-42" w:right="-49"/>
              <w:jc w:val="center"/>
              <w:rPr>
                <w:sz w:val="24"/>
                <w:szCs w:val="24"/>
              </w:rPr>
            </w:pPr>
            <w:r w:rsidRPr="001B2DFF">
              <w:rPr>
                <w:sz w:val="24"/>
                <w:szCs w:val="24"/>
              </w:rPr>
              <w:t>январь –</w:t>
            </w:r>
          </w:p>
          <w:p w:rsidR="00522CDE" w:rsidRPr="001B2DFF" w:rsidRDefault="00522CDE" w:rsidP="007834A1">
            <w:pPr>
              <w:pStyle w:val="ConsPlusNormal"/>
              <w:ind w:left="-42" w:right="-49"/>
              <w:jc w:val="center"/>
              <w:rPr>
                <w:sz w:val="24"/>
                <w:szCs w:val="24"/>
              </w:rPr>
            </w:pPr>
            <w:r w:rsidRPr="001B2DFF">
              <w:rPr>
                <w:sz w:val="24"/>
                <w:szCs w:val="24"/>
              </w:rPr>
              <w:t>декабрь 201</w:t>
            </w:r>
            <w:r w:rsidR="007834A1">
              <w:rPr>
                <w:sz w:val="24"/>
                <w:szCs w:val="24"/>
              </w:rPr>
              <w:t>3</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ind w:left="-42" w:right="-49"/>
              <w:jc w:val="center"/>
              <w:rPr>
                <w:sz w:val="24"/>
                <w:szCs w:val="24"/>
              </w:rPr>
            </w:pPr>
            <w:r w:rsidRPr="001B2DFF">
              <w:rPr>
                <w:sz w:val="24"/>
                <w:szCs w:val="24"/>
              </w:rPr>
              <w:t>январь –</w:t>
            </w:r>
          </w:p>
          <w:p w:rsidR="001B2DFF" w:rsidRDefault="00522CDE" w:rsidP="001B2DFF">
            <w:pPr>
              <w:pStyle w:val="ConsPlusNormal"/>
              <w:ind w:left="-42" w:right="-49"/>
              <w:jc w:val="center"/>
              <w:rPr>
                <w:sz w:val="24"/>
                <w:szCs w:val="24"/>
              </w:rPr>
            </w:pPr>
            <w:r w:rsidRPr="001B2DFF">
              <w:rPr>
                <w:sz w:val="24"/>
                <w:szCs w:val="24"/>
              </w:rPr>
              <w:t xml:space="preserve">декабрь </w:t>
            </w:r>
          </w:p>
          <w:p w:rsidR="00522CDE" w:rsidRPr="001B2DFF" w:rsidRDefault="00522CDE" w:rsidP="007834A1">
            <w:pPr>
              <w:pStyle w:val="ConsPlusNormal"/>
              <w:ind w:left="-42" w:right="-49"/>
              <w:jc w:val="center"/>
              <w:rPr>
                <w:sz w:val="24"/>
                <w:szCs w:val="24"/>
              </w:rPr>
            </w:pPr>
            <w:r w:rsidRPr="001B2DFF">
              <w:rPr>
                <w:sz w:val="24"/>
                <w:szCs w:val="24"/>
              </w:rPr>
              <w:t>201</w:t>
            </w:r>
            <w:r w:rsidR="007834A1">
              <w:rPr>
                <w:sz w:val="24"/>
                <w:szCs w:val="24"/>
              </w:rPr>
              <w:t>4</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ind w:left="-42" w:right="-49"/>
              <w:jc w:val="center"/>
              <w:rPr>
                <w:sz w:val="24"/>
                <w:szCs w:val="24"/>
              </w:rPr>
            </w:pPr>
            <w:r w:rsidRPr="001B2DFF">
              <w:rPr>
                <w:sz w:val="24"/>
                <w:szCs w:val="24"/>
              </w:rPr>
              <w:t>январь –</w:t>
            </w:r>
          </w:p>
          <w:p w:rsidR="001B2DFF" w:rsidRDefault="00522CDE" w:rsidP="001B2DFF">
            <w:pPr>
              <w:pStyle w:val="ConsPlusNormal"/>
              <w:ind w:left="-42" w:right="-49"/>
              <w:jc w:val="center"/>
              <w:rPr>
                <w:sz w:val="24"/>
                <w:szCs w:val="24"/>
              </w:rPr>
            </w:pPr>
            <w:r w:rsidRPr="001B2DFF">
              <w:rPr>
                <w:sz w:val="24"/>
                <w:szCs w:val="24"/>
              </w:rPr>
              <w:t xml:space="preserve">декабрь </w:t>
            </w:r>
          </w:p>
          <w:p w:rsidR="00522CDE" w:rsidRPr="001B2DFF" w:rsidRDefault="00522CDE" w:rsidP="007834A1">
            <w:pPr>
              <w:pStyle w:val="ConsPlusNormal"/>
              <w:ind w:left="-42" w:right="-49"/>
              <w:jc w:val="center"/>
              <w:rPr>
                <w:sz w:val="24"/>
                <w:szCs w:val="24"/>
              </w:rPr>
            </w:pPr>
            <w:r w:rsidRPr="001B2DFF">
              <w:rPr>
                <w:sz w:val="24"/>
                <w:szCs w:val="24"/>
              </w:rPr>
              <w:t>201</w:t>
            </w:r>
            <w:r w:rsidR="007834A1">
              <w:rPr>
                <w:sz w:val="24"/>
                <w:szCs w:val="24"/>
              </w:rPr>
              <w:t>5</w:t>
            </w:r>
          </w:p>
        </w:tc>
      </w:tr>
      <w:tr w:rsidR="00522CDE" w:rsidRPr="001B2DFF" w:rsidTr="001B2DFF">
        <w:trPr>
          <w:trHeight w:val="375"/>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right="-56" w:firstLine="0"/>
              <w:jc w:val="left"/>
              <w:rPr>
                <w:sz w:val="24"/>
                <w:szCs w:val="24"/>
              </w:rPr>
            </w:pPr>
            <w:r w:rsidRPr="001B2DFF">
              <w:rPr>
                <w:sz w:val="24"/>
                <w:szCs w:val="24"/>
              </w:rPr>
              <w:t>Численность населения, (среднегодовая), чел.</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12 201</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12 479</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12418</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Число родившихся (человек)</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140</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153</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134</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в том числе</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мальчики</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66</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65</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66</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девочки</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74</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88</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68</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Зарегистрировано семей, имеющих детей</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одного</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64</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66</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59</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двоих</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58</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73</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62</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троих</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14</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10</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11</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четверых</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2</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3</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2</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пятерых</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шестерых и более</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Число умерших (человек)</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52</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62</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58</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Число браков</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95</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109</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68</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Число разводов</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62</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67</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48</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Естественный прирост (на 1000 населения)</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7,2</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7,5</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6,1</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Рождаемость (на 1000 населения)</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11,5</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12,6</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10,8</w:t>
            </w:r>
          </w:p>
        </w:tc>
      </w:tr>
      <w:tr w:rsidR="00522CDE" w:rsidRPr="001B2DFF" w:rsidTr="001B2DFF">
        <w:trPr>
          <w:trHeight w:val="240"/>
        </w:trPr>
        <w:tc>
          <w:tcPr>
            <w:tcW w:w="4844"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left"/>
              <w:rPr>
                <w:sz w:val="24"/>
                <w:szCs w:val="24"/>
              </w:rPr>
            </w:pPr>
            <w:r w:rsidRPr="001B2DFF">
              <w:rPr>
                <w:sz w:val="24"/>
                <w:szCs w:val="24"/>
              </w:rPr>
              <w:t>Смертность (на 1000 населения)</w:t>
            </w:r>
          </w:p>
        </w:tc>
        <w:tc>
          <w:tcPr>
            <w:tcW w:w="146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ConsPlusNormal"/>
              <w:jc w:val="center"/>
              <w:rPr>
                <w:color w:val="000000"/>
                <w:sz w:val="24"/>
                <w:szCs w:val="24"/>
              </w:rPr>
            </w:pPr>
            <w:r w:rsidRPr="001B2DFF">
              <w:rPr>
                <w:color w:val="000000"/>
                <w:sz w:val="24"/>
                <w:szCs w:val="24"/>
              </w:rPr>
              <w:t>4,3</w:t>
            </w:r>
          </w:p>
        </w:tc>
        <w:tc>
          <w:tcPr>
            <w:tcW w:w="1442"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5,1</w:t>
            </w:r>
          </w:p>
        </w:tc>
        <w:tc>
          <w:tcPr>
            <w:tcW w:w="1459" w:type="dxa"/>
            <w:tcBorders>
              <w:top w:val="single" w:sz="6" w:space="0" w:color="auto"/>
              <w:left w:val="single" w:sz="6" w:space="0" w:color="auto"/>
              <w:bottom w:val="single" w:sz="6" w:space="0" w:color="auto"/>
              <w:right w:val="single" w:sz="6" w:space="0" w:color="auto"/>
            </w:tcBorders>
          </w:tcPr>
          <w:p w:rsidR="00522CDE" w:rsidRPr="001B2DFF" w:rsidRDefault="00522CDE" w:rsidP="001B2DFF">
            <w:pPr>
              <w:pStyle w:val="af6"/>
              <w:spacing w:after="0"/>
              <w:ind w:firstLine="0"/>
              <w:jc w:val="center"/>
              <w:rPr>
                <w:color w:val="000000"/>
                <w:sz w:val="24"/>
                <w:szCs w:val="24"/>
              </w:rPr>
            </w:pPr>
            <w:r w:rsidRPr="001B2DFF">
              <w:rPr>
                <w:color w:val="000000"/>
                <w:sz w:val="24"/>
                <w:szCs w:val="24"/>
              </w:rPr>
              <w:t>4,7</w:t>
            </w:r>
          </w:p>
        </w:tc>
      </w:tr>
    </w:tbl>
    <w:p w:rsidR="00522CDE" w:rsidRPr="00F0385E" w:rsidRDefault="00522CDE" w:rsidP="00522CDE">
      <w:pPr>
        <w:rPr>
          <w:sz w:val="16"/>
          <w:szCs w:val="16"/>
        </w:rPr>
      </w:pPr>
    </w:p>
    <w:p w:rsidR="00F77AA8" w:rsidRDefault="00522CDE" w:rsidP="00522CDE">
      <w:pPr>
        <w:rPr>
          <w:szCs w:val="28"/>
        </w:rPr>
      </w:pPr>
      <w:r w:rsidRPr="00F0385E">
        <w:rPr>
          <w:szCs w:val="28"/>
        </w:rPr>
        <w:t xml:space="preserve">Число зарегистрированных браков за отчетный период составило 68 и уменьшилось на 37,6% по сравнению с соответствующим периодом прошлого года (2014 год – 109). Впервые создали семью 39 мужчин и 40 женщин, повторно вступили в брак 29 мужчин и 28 женщин. Количество </w:t>
      </w:r>
      <w:r w:rsidR="00F77AA8">
        <w:rPr>
          <w:szCs w:val="28"/>
        </w:rPr>
        <w:br/>
      </w:r>
    </w:p>
    <w:p w:rsidR="00F77AA8" w:rsidRDefault="00F77AA8" w:rsidP="00F77AA8">
      <w:pPr>
        <w:ind w:firstLine="0"/>
        <w:jc w:val="center"/>
        <w:rPr>
          <w:sz w:val="24"/>
          <w:szCs w:val="24"/>
        </w:rPr>
      </w:pPr>
      <w:r>
        <w:rPr>
          <w:sz w:val="24"/>
          <w:szCs w:val="24"/>
        </w:rPr>
        <w:lastRenderedPageBreak/>
        <w:t>2</w:t>
      </w:r>
    </w:p>
    <w:p w:rsidR="00F77AA8" w:rsidRPr="00F77AA8" w:rsidRDefault="00F77AA8" w:rsidP="00F77AA8">
      <w:pPr>
        <w:ind w:firstLine="0"/>
        <w:jc w:val="center"/>
        <w:rPr>
          <w:sz w:val="24"/>
          <w:szCs w:val="24"/>
        </w:rPr>
      </w:pPr>
    </w:p>
    <w:p w:rsidR="00522CDE" w:rsidRPr="00F0385E" w:rsidRDefault="00522CDE" w:rsidP="00F77AA8">
      <w:pPr>
        <w:ind w:firstLine="0"/>
        <w:rPr>
          <w:szCs w:val="28"/>
        </w:rPr>
      </w:pPr>
      <w:r w:rsidRPr="00F0385E">
        <w:rPr>
          <w:szCs w:val="28"/>
        </w:rPr>
        <w:t xml:space="preserve">браков превышает количество разводов почти в 1,5 раза. За отчетный период число расторгнутых браков составило 48 актовых записей. </w:t>
      </w:r>
      <w:r w:rsidR="00F77AA8">
        <w:rPr>
          <w:szCs w:val="28"/>
        </w:rPr>
        <w:br/>
      </w:r>
      <w:r w:rsidRPr="00F0385E">
        <w:rPr>
          <w:szCs w:val="28"/>
        </w:rPr>
        <w:t>Основная масса разводов, зарегистрированных в отделе ЗАГС, пришлось на возраст от 25 до 39 лет.</w:t>
      </w:r>
    </w:p>
    <w:p w:rsidR="00522CDE" w:rsidRPr="00F0385E" w:rsidRDefault="00522CDE" w:rsidP="00522CDE">
      <w:pPr>
        <w:pStyle w:val="ConsPlusNormal"/>
        <w:ind w:firstLine="709"/>
        <w:jc w:val="both"/>
      </w:pPr>
      <w:r w:rsidRPr="00F0385E">
        <w:t xml:space="preserve">Число родившихся за 2015 год составило 134 человека, из них </w:t>
      </w:r>
      <w:r w:rsidR="00F77AA8">
        <w:br/>
      </w:r>
      <w:r w:rsidRPr="00F0385E">
        <w:t>66 мальчиков и 68 девочек. Основная масса детей родилась у родителей, состоящих в браке. Почти половина из родившихся малышей – первенцы (59). В 62-х семьях появился на свет второй ребенок, в 11-ти семьях – третий, а в двух семьях – четвертый ребенок. Возраст матерей разный от 18 до 40 лет.</w:t>
      </w:r>
    </w:p>
    <w:p w:rsidR="00522CDE" w:rsidRPr="00F0385E" w:rsidRDefault="00522CDE" w:rsidP="00522CDE">
      <w:pPr>
        <w:pStyle w:val="ConsPlusNormal"/>
        <w:ind w:firstLine="709"/>
        <w:jc w:val="both"/>
      </w:pPr>
      <w:r w:rsidRPr="00F0385E">
        <w:t>Число умерших составило 58 человек. Естественный прирост населения составил 76 человек.</w:t>
      </w:r>
    </w:p>
    <w:p w:rsidR="00522CDE" w:rsidRPr="00F0385E" w:rsidRDefault="00522CDE" w:rsidP="00522CDE">
      <w:pPr>
        <w:pStyle w:val="ConsPlusNormal"/>
        <w:ind w:firstLine="709"/>
        <w:jc w:val="both"/>
      </w:pPr>
      <w:r w:rsidRPr="00F0385E">
        <w:t xml:space="preserve">Отделом ЗАГС по ЗАТО Светлый  в 2015 году зарегистрировано 319 </w:t>
      </w:r>
      <w:r>
        <w:br/>
      </w:r>
      <w:r w:rsidRPr="00F0385E">
        <w:t>актов гражданского состояния, что на 77 актов гражданского состояния меньше, чем в 2014 году (снижение на 18,4%).</w:t>
      </w:r>
    </w:p>
    <w:p w:rsidR="00522CDE" w:rsidRPr="00F0385E" w:rsidRDefault="00522CDE" w:rsidP="00522CDE">
      <w:pPr>
        <w:pStyle w:val="ConsPlusNormal"/>
        <w:ind w:firstLine="709"/>
        <w:jc w:val="both"/>
      </w:pPr>
      <w:r w:rsidRPr="00F0385E">
        <w:t>Проведено торжественных регистраций новорожденных – 11, торжественных регистраций браков – 52, чествований долгожителей – 2, лекций, круглых столов на тему семейно-брачных отношений (совместно с образовательными учреждениями) – 3.</w:t>
      </w:r>
    </w:p>
    <w:p w:rsidR="00522CDE" w:rsidRPr="00F0385E" w:rsidRDefault="00522CDE" w:rsidP="00522CDE">
      <w:pPr>
        <w:pStyle w:val="ConsPlusNormal"/>
        <w:ind w:firstLine="709"/>
        <w:jc w:val="both"/>
      </w:pPr>
      <w:r w:rsidRPr="00F0385E">
        <w:t xml:space="preserve">С 25 по 28 августа 2015 года управлением Министерства юстиции Российской Федерации по Саратовской области совместно с управлением по делам ЗАГС Правительства Саратовской области проведена плановая проверка деятельности отдела ЗАГС по ЗАТО Светлый, соблюдения законодательства в сфере регистрации актов гражданского состояния. </w:t>
      </w:r>
      <w:r w:rsidR="00A70800">
        <w:br/>
      </w:r>
      <w:r w:rsidRPr="00F0385E">
        <w:t>В целом отдел получил хорошую оценку работы и 18 декабря 2015 года в день 99-летия органов ЗАГС Российской Федерации специалисты отдела были отмечены благодарственными письмами исполняющего обязанности начальника Управления Министерства юстиции Российской Федерации по  Саратовской области А.М. Сметанина и начальника управления по делам ЗАГС Правительства Саратовской области Ю.В. Пономаревой.</w:t>
      </w:r>
    </w:p>
    <w:p w:rsidR="00522CDE" w:rsidRPr="00F0385E" w:rsidRDefault="00522CDE" w:rsidP="00522CDE">
      <w:pPr>
        <w:pStyle w:val="ConsPlusNormal"/>
        <w:ind w:firstLine="709"/>
        <w:jc w:val="both"/>
      </w:pPr>
      <w:r w:rsidRPr="00F0385E">
        <w:t>Приоритетными задачами на 2016 год остаются соблюдение законодательства в сфере регистрации актов гражданского состояния, повышение качества оказания государственных услуг, пропаганда семейно-брачных ценностей с помощью проведения торжественных мероприятий и освещения их в средствах массовой информации.</w:t>
      </w:r>
    </w:p>
    <w:p w:rsidR="00522CDE" w:rsidRPr="00F0385E" w:rsidRDefault="00522CDE" w:rsidP="00522CDE">
      <w:pPr>
        <w:rPr>
          <w:szCs w:val="28"/>
        </w:rPr>
      </w:pPr>
      <w:r w:rsidRPr="00F0385E">
        <w:rPr>
          <w:szCs w:val="28"/>
        </w:rPr>
        <w:t xml:space="preserve">Число прибывших в январе – декабре 2015 года составило 665 человек или 93,3% к январю – декабрю 2014 года (2014 год – 713 человек), число выбывших  – 586 человек, что на 7,3% больше, чем в соответствующем </w:t>
      </w:r>
      <w:r w:rsidRPr="00F0385E">
        <w:rPr>
          <w:szCs w:val="28"/>
        </w:rPr>
        <w:br/>
        <w:t>периоде прошлого года (2014 год – 546 человек). В результате</w:t>
      </w:r>
      <w:r w:rsidRPr="00F0385E">
        <w:rPr>
          <w:szCs w:val="28"/>
        </w:rPr>
        <w:br/>
        <w:t xml:space="preserve">миграционный прирост населения в городском округе ЗАТО Светлый составил 79 человек. </w:t>
      </w:r>
    </w:p>
    <w:p w:rsidR="00522CDE" w:rsidRPr="00F77AA8" w:rsidRDefault="00522CDE" w:rsidP="00522CDE">
      <w:pPr>
        <w:pStyle w:val="ConsPlusTitle"/>
        <w:widowControl/>
        <w:ind w:firstLine="709"/>
        <w:rPr>
          <w:sz w:val="16"/>
          <w:szCs w:val="16"/>
        </w:rPr>
      </w:pPr>
    </w:p>
    <w:p w:rsidR="00522CDE" w:rsidRPr="00F0385E" w:rsidRDefault="00522CDE" w:rsidP="00F77AA8">
      <w:pPr>
        <w:pStyle w:val="ConsPlusTitle"/>
        <w:widowControl/>
        <w:jc w:val="center"/>
        <w:rPr>
          <w:sz w:val="28"/>
          <w:szCs w:val="28"/>
        </w:rPr>
      </w:pPr>
      <w:r w:rsidRPr="00F0385E">
        <w:rPr>
          <w:sz w:val="28"/>
          <w:szCs w:val="28"/>
        </w:rPr>
        <w:t>2. Реальный сектор экономики</w:t>
      </w:r>
    </w:p>
    <w:p w:rsidR="00522CDE" w:rsidRPr="00F0385E" w:rsidRDefault="00522CDE" w:rsidP="00F77AA8">
      <w:pPr>
        <w:pStyle w:val="ConsPlusTitle"/>
        <w:widowControl/>
        <w:jc w:val="center"/>
        <w:rPr>
          <w:sz w:val="28"/>
          <w:szCs w:val="28"/>
        </w:rPr>
      </w:pPr>
      <w:r w:rsidRPr="00F0385E">
        <w:rPr>
          <w:sz w:val="28"/>
          <w:szCs w:val="28"/>
        </w:rPr>
        <w:t>2.1. Промышленное производство</w:t>
      </w:r>
    </w:p>
    <w:p w:rsidR="00522CDE" w:rsidRPr="00F77AA8" w:rsidRDefault="00522CDE" w:rsidP="00522CDE">
      <w:pPr>
        <w:rPr>
          <w:sz w:val="16"/>
          <w:szCs w:val="16"/>
        </w:rPr>
      </w:pPr>
    </w:p>
    <w:p w:rsidR="00F77AA8" w:rsidRDefault="00522CDE" w:rsidP="00522CDE">
      <w:pPr>
        <w:rPr>
          <w:szCs w:val="28"/>
        </w:rPr>
      </w:pPr>
      <w:r w:rsidRPr="00F0385E">
        <w:rPr>
          <w:szCs w:val="28"/>
        </w:rPr>
        <w:t xml:space="preserve">За 2015 год объем отгруженных товаров собственного производства, выполненных работ и услуг собственными силами муниципальными </w:t>
      </w:r>
      <w:r w:rsidRPr="00F0385E">
        <w:rPr>
          <w:szCs w:val="28"/>
        </w:rPr>
        <w:br/>
      </w:r>
    </w:p>
    <w:p w:rsidR="00F77AA8" w:rsidRDefault="00F77AA8" w:rsidP="00F77AA8">
      <w:pPr>
        <w:ind w:firstLine="0"/>
        <w:jc w:val="center"/>
        <w:rPr>
          <w:sz w:val="24"/>
          <w:szCs w:val="24"/>
        </w:rPr>
      </w:pPr>
      <w:r>
        <w:rPr>
          <w:sz w:val="24"/>
          <w:szCs w:val="24"/>
        </w:rPr>
        <w:lastRenderedPageBreak/>
        <w:t>3</w:t>
      </w:r>
    </w:p>
    <w:p w:rsidR="00F77AA8" w:rsidRPr="00F77AA8" w:rsidRDefault="00F77AA8" w:rsidP="00F77AA8">
      <w:pPr>
        <w:ind w:firstLine="0"/>
        <w:jc w:val="center"/>
        <w:rPr>
          <w:sz w:val="24"/>
          <w:szCs w:val="24"/>
        </w:rPr>
      </w:pPr>
    </w:p>
    <w:p w:rsidR="00522CDE" w:rsidRPr="00F0385E" w:rsidRDefault="00F77AA8" w:rsidP="00F77AA8">
      <w:pPr>
        <w:ind w:firstLine="0"/>
        <w:rPr>
          <w:szCs w:val="28"/>
        </w:rPr>
      </w:pPr>
      <w:r w:rsidRPr="00F0385E">
        <w:rPr>
          <w:szCs w:val="28"/>
        </w:rPr>
        <w:t xml:space="preserve">унитарными предприятиями – МУП «ЖКХ» и МУП «Пекарня» составил </w:t>
      </w:r>
      <w:r w:rsidR="00522CDE" w:rsidRPr="00F0385E">
        <w:rPr>
          <w:szCs w:val="28"/>
        </w:rPr>
        <w:t>102 897,9 тыс. рублей, что на 3,9% больше соответствующего показателя прошлого года.</w:t>
      </w:r>
    </w:p>
    <w:p w:rsidR="00522CDE" w:rsidRPr="00F77AA8" w:rsidRDefault="00522CDE" w:rsidP="00522CDE">
      <w:pPr>
        <w:rPr>
          <w:sz w:val="20"/>
        </w:rPr>
      </w:pPr>
    </w:p>
    <w:p w:rsidR="00522CDE" w:rsidRPr="00F0385E" w:rsidRDefault="00522CDE" w:rsidP="00F77AA8">
      <w:pPr>
        <w:pStyle w:val="ConsPlusNormal"/>
        <w:jc w:val="center"/>
        <w:rPr>
          <w:b/>
        </w:rPr>
      </w:pPr>
      <w:r w:rsidRPr="00F0385E">
        <w:rPr>
          <w:b/>
        </w:rPr>
        <w:t>ОБЪЕМЫ</w:t>
      </w:r>
    </w:p>
    <w:p w:rsidR="00522CDE" w:rsidRPr="00F0385E" w:rsidRDefault="00522CDE" w:rsidP="00F77AA8">
      <w:pPr>
        <w:pStyle w:val="ConsPlusNormal"/>
        <w:jc w:val="center"/>
        <w:rPr>
          <w:b/>
        </w:rPr>
      </w:pPr>
      <w:r w:rsidRPr="00F0385E">
        <w:rPr>
          <w:b/>
        </w:rPr>
        <w:t>производства промышленных предприятий</w:t>
      </w:r>
    </w:p>
    <w:p w:rsidR="00522CDE" w:rsidRPr="00F0385E" w:rsidRDefault="00522CDE" w:rsidP="00F77AA8">
      <w:pPr>
        <w:pStyle w:val="ConsPlusNormal"/>
        <w:jc w:val="center"/>
        <w:rPr>
          <w:b/>
        </w:rPr>
      </w:pPr>
      <w:r w:rsidRPr="00F0385E">
        <w:rPr>
          <w:b/>
        </w:rPr>
        <w:t>МУП «ЖКХ» и МУП «Пекарня» городского округа ЗАТО Светлый</w:t>
      </w:r>
    </w:p>
    <w:p w:rsidR="00522CDE" w:rsidRPr="00F0385E" w:rsidRDefault="00522CDE" w:rsidP="00F77AA8">
      <w:pPr>
        <w:ind w:firstLine="0"/>
        <w:rPr>
          <w:szCs w:val="28"/>
        </w:rPr>
      </w:pPr>
    </w:p>
    <w:tbl>
      <w:tblPr>
        <w:tblW w:w="9491" w:type="dxa"/>
        <w:tblInd w:w="70" w:type="dxa"/>
        <w:tblCellMar>
          <w:left w:w="70" w:type="dxa"/>
          <w:right w:w="70" w:type="dxa"/>
        </w:tblCellMar>
        <w:tblLook w:val="0000"/>
      </w:tblPr>
      <w:tblGrid>
        <w:gridCol w:w="3614"/>
        <w:gridCol w:w="1716"/>
        <w:gridCol w:w="1387"/>
        <w:gridCol w:w="1387"/>
        <w:gridCol w:w="1387"/>
      </w:tblGrid>
      <w:tr w:rsidR="00522CDE" w:rsidRPr="00F77AA8" w:rsidTr="0060459A">
        <w:trPr>
          <w:trHeight w:hRule="exact" w:val="911"/>
        </w:trPr>
        <w:tc>
          <w:tcPr>
            <w:tcW w:w="3614" w:type="dxa"/>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Единица измерения</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Исполнение</w:t>
            </w:r>
          </w:p>
          <w:p w:rsidR="00522CDE" w:rsidRPr="00F77AA8" w:rsidRDefault="00522CDE" w:rsidP="00F77AA8">
            <w:pPr>
              <w:pStyle w:val="ConsPlusNormal"/>
              <w:jc w:val="center"/>
              <w:rPr>
                <w:sz w:val="24"/>
                <w:szCs w:val="24"/>
              </w:rPr>
            </w:pPr>
            <w:r w:rsidRPr="00F77AA8">
              <w:rPr>
                <w:sz w:val="24"/>
                <w:szCs w:val="24"/>
              </w:rPr>
              <w:t>на</w:t>
            </w:r>
          </w:p>
          <w:p w:rsidR="00522CDE" w:rsidRPr="00F77AA8" w:rsidRDefault="00522CDE" w:rsidP="00F77AA8">
            <w:pPr>
              <w:pStyle w:val="ConsPlusNormal"/>
              <w:jc w:val="center"/>
              <w:rPr>
                <w:sz w:val="24"/>
                <w:szCs w:val="24"/>
              </w:rPr>
            </w:pPr>
            <w:r w:rsidRPr="00F77AA8">
              <w:rPr>
                <w:sz w:val="24"/>
                <w:szCs w:val="24"/>
              </w:rPr>
              <w:t>01.01.2014</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Исполнение</w:t>
            </w:r>
          </w:p>
          <w:p w:rsidR="00522CDE" w:rsidRPr="00F77AA8" w:rsidRDefault="00522CDE" w:rsidP="00F77AA8">
            <w:pPr>
              <w:pStyle w:val="ConsPlusNormal"/>
              <w:jc w:val="center"/>
              <w:rPr>
                <w:sz w:val="24"/>
                <w:szCs w:val="24"/>
              </w:rPr>
            </w:pPr>
            <w:r w:rsidRPr="00F77AA8">
              <w:rPr>
                <w:sz w:val="24"/>
                <w:szCs w:val="24"/>
              </w:rPr>
              <w:t>на</w:t>
            </w:r>
          </w:p>
          <w:p w:rsidR="00522CDE" w:rsidRPr="00F77AA8" w:rsidRDefault="00522CDE" w:rsidP="00F77AA8">
            <w:pPr>
              <w:pStyle w:val="ConsPlusNormal"/>
              <w:jc w:val="center"/>
              <w:rPr>
                <w:sz w:val="24"/>
                <w:szCs w:val="24"/>
              </w:rPr>
            </w:pPr>
            <w:r w:rsidRPr="00F77AA8">
              <w:rPr>
                <w:sz w:val="24"/>
                <w:szCs w:val="24"/>
              </w:rPr>
              <w:t>01.01.2015</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Исполнение</w:t>
            </w:r>
          </w:p>
          <w:p w:rsidR="00522CDE" w:rsidRPr="00F77AA8" w:rsidRDefault="00522CDE" w:rsidP="00F77AA8">
            <w:pPr>
              <w:pStyle w:val="ConsPlusNormal"/>
              <w:jc w:val="center"/>
              <w:rPr>
                <w:sz w:val="24"/>
                <w:szCs w:val="24"/>
              </w:rPr>
            </w:pPr>
            <w:r w:rsidRPr="00F77AA8">
              <w:rPr>
                <w:sz w:val="24"/>
                <w:szCs w:val="24"/>
              </w:rPr>
              <w:t>на</w:t>
            </w:r>
          </w:p>
          <w:p w:rsidR="00522CDE" w:rsidRPr="00F77AA8" w:rsidRDefault="00522CDE" w:rsidP="00F77AA8">
            <w:pPr>
              <w:pStyle w:val="ConsPlusNormal"/>
              <w:jc w:val="center"/>
              <w:rPr>
                <w:sz w:val="24"/>
                <w:szCs w:val="24"/>
              </w:rPr>
            </w:pPr>
            <w:r w:rsidRPr="00F77AA8">
              <w:rPr>
                <w:sz w:val="24"/>
                <w:szCs w:val="24"/>
              </w:rPr>
              <w:t>01.01.2016</w:t>
            </w:r>
          </w:p>
        </w:tc>
      </w:tr>
      <w:tr w:rsidR="00522CDE" w:rsidRPr="00F77AA8" w:rsidTr="0060459A">
        <w:trPr>
          <w:trHeight w:hRule="exact" w:val="548"/>
        </w:trPr>
        <w:tc>
          <w:tcPr>
            <w:tcW w:w="3614" w:type="dxa"/>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rPr>
                <w:sz w:val="24"/>
                <w:szCs w:val="24"/>
              </w:rPr>
            </w:pPr>
            <w:r w:rsidRPr="00F77AA8">
              <w:rPr>
                <w:sz w:val="24"/>
                <w:szCs w:val="24"/>
              </w:rPr>
              <w:t>Объем промышленного производства МУП «Пекарня»</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тыс. руб.</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13 168,1</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11 264,0</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13304,0</w:t>
            </w:r>
          </w:p>
        </w:tc>
      </w:tr>
      <w:tr w:rsidR="00522CDE" w:rsidRPr="00F77AA8" w:rsidTr="00F77AA8">
        <w:trPr>
          <w:trHeight w:hRule="exact" w:val="1092"/>
        </w:trPr>
        <w:tc>
          <w:tcPr>
            <w:tcW w:w="3614" w:type="dxa"/>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rPr>
                <w:sz w:val="24"/>
                <w:szCs w:val="24"/>
              </w:rPr>
            </w:pPr>
            <w:r w:rsidRPr="00F77AA8">
              <w:rPr>
                <w:sz w:val="24"/>
                <w:szCs w:val="24"/>
              </w:rPr>
              <w:t>Производство важнейших видов продукции в натуральном выражении:</w:t>
            </w:r>
          </w:p>
          <w:p w:rsidR="00522CDE" w:rsidRPr="00F77AA8" w:rsidRDefault="00522CDE" w:rsidP="00F77AA8">
            <w:pPr>
              <w:pStyle w:val="ConsPlusNormal"/>
              <w:rPr>
                <w:sz w:val="24"/>
                <w:szCs w:val="24"/>
              </w:rPr>
            </w:pPr>
            <w:r w:rsidRPr="00F77AA8">
              <w:rPr>
                <w:sz w:val="24"/>
                <w:szCs w:val="24"/>
              </w:rPr>
              <w:t>Хлебобулочные изделия</w:t>
            </w:r>
          </w:p>
          <w:p w:rsidR="00522CDE" w:rsidRPr="00F77AA8" w:rsidRDefault="00522CDE" w:rsidP="00F77AA8">
            <w:pPr>
              <w:pStyle w:val="ConsPlusNormal"/>
              <w:rPr>
                <w:sz w:val="24"/>
                <w:szCs w:val="24"/>
              </w:rPr>
            </w:pPr>
            <w:r w:rsidRPr="00F77AA8">
              <w:rPr>
                <w:sz w:val="24"/>
                <w:szCs w:val="24"/>
              </w:rPr>
              <w:t xml:space="preserve"> Кондитерские изделия</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p>
          <w:p w:rsidR="00522CDE" w:rsidRPr="00F77AA8" w:rsidRDefault="00522CDE" w:rsidP="00F77AA8">
            <w:pPr>
              <w:pStyle w:val="ConsPlusNormal"/>
              <w:jc w:val="center"/>
              <w:rPr>
                <w:sz w:val="24"/>
                <w:szCs w:val="24"/>
              </w:rPr>
            </w:pPr>
          </w:p>
          <w:p w:rsidR="00522CDE" w:rsidRPr="00F77AA8" w:rsidRDefault="00522CDE" w:rsidP="00F77AA8">
            <w:pPr>
              <w:pStyle w:val="ConsPlusNormal"/>
              <w:jc w:val="center"/>
              <w:rPr>
                <w:sz w:val="24"/>
                <w:szCs w:val="24"/>
              </w:rPr>
            </w:pPr>
            <w:r w:rsidRPr="00F77AA8">
              <w:rPr>
                <w:sz w:val="24"/>
                <w:szCs w:val="24"/>
              </w:rPr>
              <w:t>т</w:t>
            </w:r>
          </w:p>
          <w:p w:rsidR="00522CDE" w:rsidRPr="00F77AA8" w:rsidRDefault="00522CDE" w:rsidP="00F77AA8">
            <w:pPr>
              <w:pStyle w:val="ConsPlusNormal"/>
              <w:jc w:val="center"/>
              <w:rPr>
                <w:sz w:val="24"/>
                <w:szCs w:val="24"/>
              </w:rPr>
            </w:pPr>
            <w:r w:rsidRPr="00F77AA8">
              <w:rPr>
                <w:sz w:val="24"/>
                <w:szCs w:val="24"/>
              </w:rPr>
              <w:t>т</w:t>
            </w:r>
          </w:p>
          <w:p w:rsidR="00522CDE" w:rsidRPr="00F77AA8" w:rsidRDefault="00522CDE" w:rsidP="00F77AA8">
            <w:pPr>
              <w:pStyle w:val="ConsPlusNormal"/>
              <w:jc w:val="center"/>
              <w:rPr>
                <w:sz w:val="24"/>
                <w:szCs w:val="24"/>
              </w:rPr>
            </w:pPr>
            <w:r w:rsidRPr="00F77AA8">
              <w:rPr>
                <w:sz w:val="24"/>
                <w:szCs w:val="24"/>
              </w:rPr>
              <w:t>т</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p>
          <w:p w:rsidR="00522CDE" w:rsidRPr="00F77AA8" w:rsidRDefault="00522CDE" w:rsidP="00F77AA8">
            <w:pPr>
              <w:pStyle w:val="ConsPlusNormal"/>
              <w:jc w:val="center"/>
              <w:rPr>
                <w:sz w:val="24"/>
                <w:szCs w:val="24"/>
              </w:rPr>
            </w:pPr>
          </w:p>
          <w:p w:rsidR="00522CDE" w:rsidRPr="00F77AA8" w:rsidRDefault="00522CDE" w:rsidP="00F77AA8">
            <w:pPr>
              <w:pStyle w:val="ConsPlusNormal"/>
              <w:jc w:val="center"/>
              <w:rPr>
                <w:sz w:val="24"/>
                <w:szCs w:val="24"/>
              </w:rPr>
            </w:pPr>
            <w:r w:rsidRPr="00F77AA8">
              <w:rPr>
                <w:sz w:val="24"/>
                <w:szCs w:val="24"/>
              </w:rPr>
              <w:t>258,8</w:t>
            </w:r>
          </w:p>
          <w:p w:rsidR="00522CDE" w:rsidRPr="00F77AA8" w:rsidRDefault="00522CDE" w:rsidP="00F77AA8">
            <w:pPr>
              <w:pStyle w:val="ConsPlusNormal"/>
              <w:jc w:val="center"/>
              <w:rPr>
                <w:sz w:val="24"/>
                <w:szCs w:val="24"/>
              </w:rPr>
            </w:pPr>
            <w:r w:rsidRPr="00F77AA8">
              <w:rPr>
                <w:sz w:val="24"/>
                <w:szCs w:val="24"/>
              </w:rPr>
              <w:t>249,0</w:t>
            </w:r>
          </w:p>
          <w:p w:rsidR="00522CDE" w:rsidRPr="00F77AA8" w:rsidRDefault="00522CDE" w:rsidP="00F77AA8">
            <w:pPr>
              <w:pStyle w:val="ConsPlusNormal"/>
              <w:jc w:val="center"/>
              <w:rPr>
                <w:sz w:val="24"/>
                <w:szCs w:val="24"/>
              </w:rPr>
            </w:pPr>
            <w:r w:rsidRPr="00F77AA8">
              <w:rPr>
                <w:sz w:val="24"/>
                <w:szCs w:val="24"/>
              </w:rPr>
              <w:t>9,8</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p>
          <w:p w:rsidR="00522CDE" w:rsidRPr="00F77AA8" w:rsidRDefault="00522CDE" w:rsidP="00F77AA8">
            <w:pPr>
              <w:pStyle w:val="ConsPlusNormal"/>
              <w:jc w:val="center"/>
              <w:rPr>
                <w:sz w:val="24"/>
                <w:szCs w:val="24"/>
              </w:rPr>
            </w:pPr>
          </w:p>
          <w:p w:rsidR="00522CDE" w:rsidRPr="00F77AA8" w:rsidRDefault="00522CDE" w:rsidP="00F77AA8">
            <w:pPr>
              <w:pStyle w:val="ConsPlusNormal"/>
              <w:jc w:val="center"/>
              <w:rPr>
                <w:sz w:val="24"/>
                <w:szCs w:val="24"/>
              </w:rPr>
            </w:pPr>
            <w:r w:rsidRPr="00F77AA8">
              <w:rPr>
                <w:sz w:val="24"/>
                <w:szCs w:val="24"/>
              </w:rPr>
              <w:t>180,1</w:t>
            </w:r>
          </w:p>
          <w:p w:rsidR="00522CDE" w:rsidRPr="00F77AA8" w:rsidRDefault="00522CDE" w:rsidP="00F77AA8">
            <w:pPr>
              <w:pStyle w:val="ConsPlusNormal"/>
              <w:jc w:val="center"/>
              <w:rPr>
                <w:sz w:val="24"/>
                <w:szCs w:val="24"/>
              </w:rPr>
            </w:pPr>
            <w:r w:rsidRPr="00F77AA8">
              <w:rPr>
                <w:sz w:val="24"/>
                <w:szCs w:val="24"/>
              </w:rPr>
              <w:t>172,5</w:t>
            </w:r>
          </w:p>
          <w:p w:rsidR="00522CDE" w:rsidRPr="00F77AA8" w:rsidRDefault="00522CDE" w:rsidP="00F77AA8">
            <w:pPr>
              <w:pStyle w:val="ConsPlusNormal"/>
              <w:jc w:val="center"/>
              <w:rPr>
                <w:sz w:val="24"/>
                <w:szCs w:val="24"/>
              </w:rPr>
            </w:pPr>
            <w:r w:rsidRPr="00F77AA8">
              <w:rPr>
                <w:sz w:val="24"/>
                <w:szCs w:val="24"/>
              </w:rPr>
              <w:t>7,6</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p>
          <w:p w:rsidR="00522CDE" w:rsidRPr="00F77AA8" w:rsidRDefault="00522CDE" w:rsidP="00F77AA8">
            <w:pPr>
              <w:pStyle w:val="ConsPlusNormal"/>
              <w:jc w:val="center"/>
              <w:rPr>
                <w:sz w:val="24"/>
                <w:szCs w:val="24"/>
              </w:rPr>
            </w:pPr>
          </w:p>
          <w:p w:rsidR="00522CDE" w:rsidRPr="00F77AA8" w:rsidRDefault="00522CDE" w:rsidP="00F77AA8">
            <w:pPr>
              <w:pStyle w:val="ConsPlusNormal"/>
              <w:jc w:val="center"/>
              <w:rPr>
                <w:sz w:val="24"/>
                <w:szCs w:val="24"/>
              </w:rPr>
            </w:pPr>
            <w:r w:rsidRPr="00F77AA8">
              <w:rPr>
                <w:sz w:val="24"/>
                <w:szCs w:val="24"/>
              </w:rPr>
              <w:t>170,3</w:t>
            </w:r>
          </w:p>
          <w:p w:rsidR="00522CDE" w:rsidRPr="00F77AA8" w:rsidRDefault="00522CDE" w:rsidP="00F77AA8">
            <w:pPr>
              <w:pStyle w:val="ConsPlusNormal"/>
              <w:jc w:val="center"/>
              <w:rPr>
                <w:sz w:val="24"/>
                <w:szCs w:val="24"/>
              </w:rPr>
            </w:pPr>
            <w:r w:rsidRPr="00F77AA8">
              <w:rPr>
                <w:sz w:val="24"/>
                <w:szCs w:val="24"/>
              </w:rPr>
              <w:t>160,6</w:t>
            </w:r>
          </w:p>
          <w:p w:rsidR="00522CDE" w:rsidRPr="00F77AA8" w:rsidRDefault="00522CDE" w:rsidP="00F77AA8">
            <w:pPr>
              <w:pStyle w:val="ConsPlusNormal"/>
              <w:jc w:val="center"/>
              <w:rPr>
                <w:sz w:val="24"/>
                <w:szCs w:val="24"/>
              </w:rPr>
            </w:pPr>
            <w:r w:rsidRPr="00F77AA8">
              <w:rPr>
                <w:sz w:val="24"/>
                <w:szCs w:val="24"/>
              </w:rPr>
              <w:t>9,7</w:t>
            </w:r>
          </w:p>
        </w:tc>
      </w:tr>
      <w:tr w:rsidR="00522CDE" w:rsidRPr="00F77AA8" w:rsidTr="0060459A">
        <w:trPr>
          <w:trHeight w:hRule="exact" w:val="570"/>
        </w:trPr>
        <w:tc>
          <w:tcPr>
            <w:tcW w:w="3614" w:type="dxa"/>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rPr>
                <w:sz w:val="24"/>
                <w:szCs w:val="24"/>
              </w:rPr>
            </w:pPr>
            <w:r w:rsidRPr="00F77AA8">
              <w:rPr>
                <w:sz w:val="24"/>
                <w:szCs w:val="24"/>
              </w:rPr>
              <w:t>Объем промышленного производства МУП «ЖКХ», всего,</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тыс. руб.</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82 934,88</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87 799,0</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89593,9</w:t>
            </w:r>
          </w:p>
        </w:tc>
      </w:tr>
      <w:tr w:rsidR="00522CDE" w:rsidRPr="00F77AA8" w:rsidTr="0060459A">
        <w:trPr>
          <w:trHeight w:hRule="exact" w:val="281"/>
        </w:trPr>
        <w:tc>
          <w:tcPr>
            <w:tcW w:w="3614" w:type="dxa"/>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rPr>
                <w:sz w:val="24"/>
                <w:szCs w:val="24"/>
              </w:rPr>
            </w:pPr>
            <w:r w:rsidRPr="00F77AA8">
              <w:rPr>
                <w:sz w:val="24"/>
                <w:szCs w:val="24"/>
              </w:rPr>
              <w:t>в том числе:</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p>
        </w:tc>
      </w:tr>
      <w:tr w:rsidR="00522CDE" w:rsidRPr="00F77AA8" w:rsidTr="0060459A">
        <w:trPr>
          <w:trHeight w:hRule="exact" w:val="272"/>
        </w:trPr>
        <w:tc>
          <w:tcPr>
            <w:tcW w:w="3614" w:type="dxa"/>
            <w:vMerge w:val="restart"/>
            <w:tcBorders>
              <w:top w:val="single" w:sz="6" w:space="0" w:color="auto"/>
              <w:left w:val="single" w:sz="6" w:space="0" w:color="auto"/>
              <w:right w:val="single" w:sz="6" w:space="0" w:color="auto"/>
            </w:tcBorders>
          </w:tcPr>
          <w:p w:rsidR="00522CDE" w:rsidRPr="00F77AA8" w:rsidRDefault="00522CDE" w:rsidP="00F77AA8">
            <w:pPr>
              <w:pStyle w:val="ConsPlusNormal"/>
              <w:rPr>
                <w:sz w:val="24"/>
                <w:szCs w:val="24"/>
              </w:rPr>
            </w:pPr>
            <w:r w:rsidRPr="00F77AA8">
              <w:rPr>
                <w:sz w:val="24"/>
                <w:szCs w:val="24"/>
              </w:rPr>
              <w:t>производство теплоэнергии</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тыс. Гкал</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60,7</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59,6</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56,4</w:t>
            </w:r>
          </w:p>
        </w:tc>
      </w:tr>
      <w:tr w:rsidR="00522CDE" w:rsidRPr="00F77AA8" w:rsidTr="0060459A">
        <w:trPr>
          <w:trHeight w:hRule="exact" w:val="289"/>
        </w:trPr>
        <w:tc>
          <w:tcPr>
            <w:tcW w:w="3614" w:type="dxa"/>
            <w:vMerge/>
            <w:tcBorders>
              <w:left w:val="single" w:sz="6" w:space="0" w:color="auto"/>
              <w:bottom w:val="single" w:sz="6" w:space="0" w:color="auto"/>
              <w:right w:val="single" w:sz="6" w:space="0" w:color="auto"/>
            </w:tcBorders>
          </w:tcPr>
          <w:p w:rsidR="00522CDE" w:rsidRPr="00F77AA8" w:rsidRDefault="00522CDE" w:rsidP="00F77AA8">
            <w:pPr>
              <w:pStyle w:val="ConsPlusNormal"/>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тыс. руб.</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69 240,66</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73 201,0</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74313,5</w:t>
            </w:r>
          </w:p>
        </w:tc>
      </w:tr>
      <w:tr w:rsidR="00522CDE" w:rsidRPr="00F77AA8" w:rsidTr="0060459A">
        <w:trPr>
          <w:trHeight w:hRule="exact" w:val="293"/>
        </w:trPr>
        <w:tc>
          <w:tcPr>
            <w:tcW w:w="3614" w:type="dxa"/>
            <w:vMerge w:val="restart"/>
            <w:tcBorders>
              <w:top w:val="single" w:sz="6" w:space="0" w:color="auto"/>
              <w:left w:val="single" w:sz="6" w:space="0" w:color="auto"/>
              <w:right w:val="single" w:sz="6" w:space="0" w:color="auto"/>
            </w:tcBorders>
          </w:tcPr>
          <w:p w:rsidR="00522CDE" w:rsidRPr="00F77AA8" w:rsidRDefault="00522CDE" w:rsidP="00F77AA8">
            <w:pPr>
              <w:pStyle w:val="ConsPlusNormal"/>
              <w:rPr>
                <w:sz w:val="24"/>
                <w:szCs w:val="24"/>
              </w:rPr>
            </w:pPr>
            <w:r w:rsidRPr="00F77AA8">
              <w:rPr>
                <w:sz w:val="24"/>
                <w:szCs w:val="24"/>
              </w:rPr>
              <w:t>производство воды</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тыс. куб м</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1 051,4</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1 057,0</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1042,3</w:t>
            </w:r>
          </w:p>
        </w:tc>
      </w:tr>
      <w:tr w:rsidR="00522CDE" w:rsidRPr="00F77AA8" w:rsidTr="00F77AA8">
        <w:trPr>
          <w:trHeight w:hRule="exact" w:val="267"/>
        </w:trPr>
        <w:tc>
          <w:tcPr>
            <w:tcW w:w="3614" w:type="dxa"/>
            <w:vMerge/>
            <w:tcBorders>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тыс. руб.</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13 694,22</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14 598,0</w:t>
            </w:r>
          </w:p>
        </w:tc>
        <w:tc>
          <w:tcPr>
            <w:tcW w:w="0" w:type="auto"/>
            <w:tcBorders>
              <w:top w:val="single" w:sz="6" w:space="0" w:color="auto"/>
              <w:left w:val="single" w:sz="6" w:space="0" w:color="auto"/>
              <w:bottom w:val="single" w:sz="6" w:space="0" w:color="auto"/>
              <w:right w:val="single" w:sz="6" w:space="0" w:color="auto"/>
            </w:tcBorders>
          </w:tcPr>
          <w:p w:rsidR="00522CDE" w:rsidRPr="00F77AA8" w:rsidRDefault="00522CDE" w:rsidP="00F77AA8">
            <w:pPr>
              <w:pStyle w:val="ConsPlusNormal"/>
              <w:jc w:val="center"/>
              <w:rPr>
                <w:sz w:val="24"/>
                <w:szCs w:val="24"/>
              </w:rPr>
            </w:pPr>
            <w:r w:rsidRPr="00F77AA8">
              <w:rPr>
                <w:sz w:val="24"/>
                <w:szCs w:val="24"/>
              </w:rPr>
              <w:t>15280,4</w:t>
            </w:r>
          </w:p>
        </w:tc>
      </w:tr>
    </w:tbl>
    <w:p w:rsidR="00522CDE" w:rsidRPr="00F0385E" w:rsidRDefault="00522CDE" w:rsidP="00522CDE">
      <w:pPr>
        <w:rPr>
          <w:szCs w:val="28"/>
        </w:rPr>
      </w:pPr>
    </w:p>
    <w:p w:rsidR="00522CDE" w:rsidRPr="00F0385E" w:rsidRDefault="00522CDE" w:rsidP="00522CDE">
      <w:pPr>
        <w:pStyle w:val="ConsPlusNormal"/>
        <w:ind w:firstLine="709"/>
        <w:jc w:val="both"/>
        <w:rPr>
          <w:color w:val="000000"/>
        </w:rPr>
      </w:pPr>
      <w:r w:rsidRPr="00F0385E">
        <w:t xml:space="preserve">По сравнению с соответствующим периодом прошлого года объем реализованной продукции увеличился на 18,1%. </w:t>
      </w:r>
    </w:p>
    <w:p w:rsidR="00522CDE" w:rsidRPr="00F0385E" w:rsidRDefault="00522CDE" w:rsidP="00522CDE">
      <w:pPr>
        <w:pStyle w:val="ConsPlusNormal"/>
        <w:ind w:firstLine="709"/>
        <w:jc w:val="both"/>
        <w:rPr>
          <w:color w:val="000000"/>
        </w:rPr>
      </w:pPr>
      <w:r w:rsidRPr="00F0385E">
        <w:rPr>
          <w:shd w:val="clear" w:color="auto" w:fill="FFFFFF"/>
        </w:rPr>
        <w:t>За 2015 год МУП «Пекарня» было реализовано 160,6 тонн хлебобулочных изделий, что на 6,9 % меньше аналогичного периода прошлого года (172,5). Кондитерских изделий реализовано  9,7 тонн, что на 27,6% больше чем в 2014 году.</w:t>
      </w:r>
      <w:r w:rsidRPr="00F0385E">
        <w:t xml:space="preserve"> Всего за 2015 год реализовано 170,3 тонн изделий. </w:t>
      </w:r>
      <w:r w:rsidRPr="00F0385E">
        <w:rPr>
          <w:color w:val="000000"/>
          <w:shd w:val="clear" w:color="auto" w:fill="FFFFFF"/>
        </w:rPr>
        <w:t xml:space="preserve">В 2015 году в ассортименте появились  новые виды продукции: хлеб </w:t>
      </w:r>
      <w:r>
        <w:rPr>
          <w:color w:val="000000"/>
          <w:shd w:val="clear" w:color="auto" w:fill="FFFFFF"/>
        </w:rPr>
        <w:t>«К</w:t>
      </w:r>
      <w:r w:rsidRPr="00F0385E">
        <w:rPr>
          <w:color w:val="000000"/>
          <w:shd w:val="clear" w:color="auto" w:fill="FFFFFF"/>
        </w:rPr>
        <w:t>укурузный</w:t>
      </w:r>
      <w:r>
        <w:rPr>
          <w:color w:val="000000"/>
          <w:shd w:val="clear" w:color="auto" w:fill="FFFFFF"/>
        </w:rPr>
        <w:t>»</w:t>
      </w:r>
      <w:r w:rsidRPr="00F0385E">
        <w:rPr>
          <w:color w:val="000000"/>
          <w:shd w:val="clear" w:color="auto" w:fill="FFFFFF"/>
        </w:rPr>
        <w:t xml:space="preserve">, </w:t>
      </w:r>
      <w:r>
        <w:rPr>
          <w:color w:val="000000"/>
          <w:shd w:val="clear" w:color="auto" w:fill="FFFFFF"/>
        </w:rPr>
        <w:t>«</w:t>
      </w:r>
      <w:r w:rsidRPr="00F0385E">
        <w:rPr>
          <w:color w:val="000000"/>
          <w:shd w:val="clear" w:color="auto" w:fill="FFFFFF"/>
        </w:rPr>
        <w:t>Отрубной</w:t>
      </w:r>
      <w:r>
        <w:rPr>
          <w:color w:val="000000"/>
          <w:shd w:val="clear" w:color="auto" w:fill="FFFFFF"/>
        </w:rPr>
        <w:t>»</w:t>
      </w:r>
      <w:r w:rsidRPr="00F0385E">
        <w:rPr>
          <w:color w:val="000000"/>
          <w:shd w:val="clear" w:color="auto" w:fill="FFFFFF"/>
        </w:rPr>
        <w:t xml:space="preserve">; пирожные: </w:t>
      </w:r>
      <w:r>
        <w:rPr>
          <w:color w:val="000000"/>
          <w:shd w:val="clear" w:color="auto" w:fill="FFFFFF"/>
        </w:rPr>
        <w:t>«</w:t>
      </w:r>
      <w:r w:rsidRPr="00F0385E">
        <w:rPr>
          <w:color w:val="000000"/>
          <w:shd w:val="clear" w:color="auto" w:fill="FFFFFF"/>
        </w:rPr>
        <w:t>Сникерс</w:t>
      </w:r>
      <w:r>
        <w:rPr>
          <w:color w:val="000000"/>
          <w:shd w:val="clear" w:color="auto" w:fill="FFFFFF"/>
        </w:rPr>
        <w:t>»</w:t>
      </w:r>
      <w:r w:rsidRPr="00F0385E">
        <w:rPr>
          <w:color w:val="000000"/>
          <w:shd w:val="clear" w:color="auto" w:fill="FFFFFF"/>
        </w:rPr>
        <w:t xml:space="preserve">, </w:t>
      </w:r>
      <w:r>
        <w:rPr>
          <w:color w:val="000000"/>
          <w:shd w:val="clear" w:color="auto" w:fill="FFFFFF"/>
        </w:rPr>
        <w:t>«</w:t>
      </w:r>
      <w:r w:rsidRPr="00F0385E">
        <w:rPr>
          <w:color w:val="000000"/>
          <w:shd w:val="clear" w:color="auto" w:fill="FFFFFF"/>
        </w:rPr>
        <w:t>Волга</w:t>
      </w:r>
      <w:r>
        <w:rPr>
          <w:color w:val="000000"/>
          <w:shd w:val="clear" w:color="auto" w:fill="FFFFFF"/>
        </w:rPr>
        <w:t>»</w:t>
      </w:r>
      <w:r w:rsidRPr="00F0385E">
        <w:rPr>
          <w:color w:val="000000"/>
          <w:shd w:val="clear" w:color="auto" w:fill="FFFFFF"/>
        </w:rPr>
        <w:t>; торты: мастичные с новыми видами оформления,  использования новых гелей.</w:t>
      </w:r>
      <w:r w:rsidRPr="00F0385E">
        <w:t xml:space="preserve"> </w:t>
      </w:r>
    </w:p>
    <w:p w:rsidR="00522CDE" w:rsidRPr="00F0385E" w:rsidRDefault="00522CDE" w:rsidP="00522CDE">
      <w:pPr>
        <w:pStyle w:val="ConsPlusNormal"/>
        <w:ind w:firstLine="709"/>
        <w:jc w:val="both"/>
        <w:rPr>
          <w:color w:val="000000"/>
          <w:shd w:val="clear" w:color="auto" w:fill="FFFFFF"/>
        </w:rPr>
      </w:pPr>
      <w:r w:rsidRPr="00F0385E">
        <w:rPr>
          <w:shd w:val="clear" w:color="auto" w:fill="FFFFFF"/>
        </w:rPr>
        <w:t xml:space="preserve">За январь – декабрь 2015 года предприятие провело 4 выставки </w:t>
      </w:r>
      <w:r w:rsidRPr="00F0385E">
        <w:rPr>
          <w:shd w:val="clear" w:color="auto" w:fill="FFFFFF"/>
        </w:rPr>
        <w:br/>
        <w:t>продажи кондитерских и хлебобулочный изделий.</w:t>
      </w:r>
      <w:r w:rsidRPr="00F0385E">
        <w:rPr>
          <w:color w:val="000000"/>
          <w:shd w:val="clear" w:color="auto" w:fill="FFFFFF"/>
        </w:rPr>
        <w:t xml:space="preserve"> В 2015 году МУП «Пекарня» приняло участие в 27 сельскохозяйственных торговых ярмарках г. Саратова и в 10 сельскохозяйственных торговых ярмарках р.п. Татищево.</w:t>
      </w:r>
    </w:p>
    <w:p w:rsidR="00522CDE" w:rsidRPr="00F0385E" w:rsidRDefault="00522CDE" w:rsidP="00522CDE">
      <w:pPr>
        <w:rPr>
          <w:szCs w:val="28"/>
          <w:shd w:val="clear" w:color="auto" w:fill="FFFFFF"/>
        </w:rPr>
      </w:pPr>
      <w:r w:rsidRPr="00F0385E">
        <w:rPr>
          <w:szCs w:val="28"/>
          <w:shd w:val="clear" w:color="auto" w:fill="FFFFFF"/>
        </w:rPr>
        <w:t>В 2015 году МУП «Пекарня» был открыт буфет на территории р.п. Татищево в  средней общеобразовательной школе № 1. Заключили договора с новыми покупателями: магазин «Бристоль», Птицефабрика Михайловская, кафе в селе Большая каменка Татищевского района.</w:t>
      </w:r>
    </w:p>
    <w:p w:rsidR="00522CDE" w:rsidRPr="00F0385E" w:rsidRDefault="00522CDE" w:rsidP="00522CDE">
      <w:pPr>
        <w:pStyle w:val="ConsPlusNormal"/>
        <w:ind w:firstLine="709"/>
        <w:jc w:val="both"/>
        <w:rPr>
          <w:shd w:val="clear" w:color="auto" w:fill="FFFFFF"/>
        </w:rPr>
      </w:pPr>
      <w:r w:rsidRPr="00F0385E">
        <w:rPr>
          <w:shd w:val="clear" w:color="auto" w:fill="FFFFFF"/>
        </w:rPr>
        <w:t xml:space="preserve">Численность работников  предприятия составляет 36 человек, </w:t>
      </w:r>
      <w:r w:rsidRPr="00F0385E">
        <w:rPr>
          <w:shd w:val="clear" w:color="auto" w:fill="FFFFFF"/>
        </w:rPr>
        <w:br/>
        <w:t xml:space="preserve">среднемесячная заработная плата за 2015 год составила 12,4 тыс. рублей. </w:t>
      </w:r>
    </w:p>
    <w:p w:rsidR="00522CDE" w:rsidRPr="00F0385E" w:rsidRDefault="00522CDE" w:rsidP="00522CDE">
      <w:pPr>
        <w:pStyle w:val="ConsPlusNormal"/>
        <w:ind w:firstLine="709"/>
        <w:jc w:val="both"/>
        <w:rPr>
          <w:shd w:val="clear" w:color="auto" w:fill="FFFFFF"/>
        </w:rPr>
      </w:pPr>
      <w:r w:rsidRPr="00F0385E">
        <w:t>В 2016 году МУП «Пекарня» ставит перед собой следующие задачи:</w:t>
      </w:r>
    </w:p>
    <w:p w:rsidR="00522CDE" w:rsidRPr="00522CDE" w:rsidRDefault="00522CDE" w:rsidP="00522CDE">
      <w:pPr>
        <w:pStyle w:val="Standard"/>
        <w:ind w:firstLine="709"/>
        <w:jc w:val="both"/>
        <w:rPr>
          <w:sz w:val="28"/>
          <w:szCs w:val="28"/>
          <w:lang w:val="ru-RU"/>
        </w:rPr>
      </w:pPr>
      <w:r w:rsidRPr="00522CDE">
        <w:rPr>
          <w:sz w:val="28"/>
          <w:szCs w:val="28"/>
          <w:lang w:val="ru-RU"/>
        </w:rPr>
        <w:t>1.Улучшение качества и расширение выпускаемой продукции – начать производство нового вида печенья.</w:t>
      </w:r>
    </w:p>
    <w:p w:rsidR="00F77AA8" w:rsidRDefault="00F77AA8" w:rsidP="00522CDE">
      <w:pPr>
        <w:pStyle w:val="Standard"/>
        <w:ind w:firstLine="709"/>
        <w:jc w:val="both"/>
        <w:rPr>
          <w:sz w:val="28"/>
          <w:szCs w:val="28"/>
          <w:lang w:val="ru-RU"/>
        </w:rPr>
      </w:pPr>
    </w:p>
    <w:p w:rsidR="00F77AA8" w:rsidRDefault="00F77AA8" w:rsidP="00522CDE">
      <w:pPr>
        <w:pStyle w:val="Standard"/>
        <w:ind w:firstLine="709"/>
        <w:jc w:val="both"/>
        <w:rPr>
          <w:sz w:val="28"/>
          <w:szCs w:val="28"/>
          <w:lang w:val="ru-RU"/>
        </w:rPr>
      </w:pPr>
    </w:p>
    <w:p w:rsidR="00F77AA8" w:rsidRPr="00F77AA8" w:rsidRDefault="00F77AA8" w:rsidP="00F77AA8">
      <w:pPr>
        <w:pStyle w:val="Standard"/>
        <w:jc w:val="center"/>
        <w:rPr>
          <w:lang w:val="ru-RU"/>
        </w:rPr>
      </w:pPr>
      <w:r>
        <w:rPr>
          <w:lang w:val="ru-RU"/>
        </w:rPr>
        <w:lastRenderedPageBreak/>
        <w:t>4</w:t>
      </w:r>
    </w:p>
    <w:p w:rsidR="00F77AA8" w:rsidRPr="00F77AA8" w:rsidRDefault="00F77AA8" w:rsidP="00F77AA8">
      <w:pPr>
        <w:pStyle w:val="Standard"/>
        <w:jc w:val="center"/>
        <w:rPr>
          <w:lang w:val="ru-RU"/>
        </w:rPr>
      </w:pPr>
    </w:p>
    <w:p w:rsidR="00522CDE" w:rsidRPr="00522CDE" w:rsidRDefault="00522CDE" w:rsidP="00522CDE">
      <w:pPr>
        <w:pStyle w:val="Standard"/>
        <w:ind w:firstLine="709"/>
        <w:jc w:val="both"/>
        <w:rPr>
          <w:sz w:val="28"/>
          <w:szCs w:val="28"/>
          <w:shd w:val="clear" w:color="auto" w:fill="FFFFFF"/>
          <w:lang w:val="ru-RU"/>
        </w:rPr>
      </w:pPr>
      <w:r w:rsidRPr="00522CDE">
        <w:rPr>
          <w:sz w:val="28"/>
          <w:szCs w:val="28"/>
          <w:lang w:val="ru-RU"/>
        </w:rPr>
        <w:t>2.</w:t>
      </w:r>
      <w:r w:rsidRPr="00522CDE">
        <w:rPr>
          <w:sz w:val="28"/>
          <w:szCs w:val="28"/>
          <w:shd w:val="clear" w:color="auto" w:fill="FFFFFF"/>
          <w:lang w:val="ru-RU"/>
        </w:rPr>
        <w:t xml:space="preserve"> Увеличить объем промышленного производства на 10% – приобрести оборудование для нарезки и упаковки хлеба.</w:t>
      </w:r>
    </w:p>
    <w:p w:rsidR="00522CDE" w:rsidRPr="00522CDE" w:rsidRDefault="00522CDE" w:rsidP="00522CDE">
      <w:pPr>
        <w:pStyle w:val="Standard"/>
        <w:ind w:firstLine="709"/>
        <w:jc w:val="both"/>
        <w:rPr>
          <w:sz w:val="28"/>
          <w:szCs w:val="28"/>
          <w:lang w:val="ru-RU"/>
        </w:rPr>
      </w:pPr>
      <w:r w:rsidRPr="00522CDE">
        <w:rPr>
          <w:sz w:val="28"/>
          <w:szCs w:val="28"/>
          <w:lang w:val="ru-RU"/>
        </w:rPr>
        <w:t>3.Участие в выездной торговле, организация выставок-продаж.</w:t>
      </w:r>
    </w:p>
    <w:p w:rsidR="00522CDE" w:rsidRPr="00522CDE" w:rsidRDefault="00522CDE" w:rsidP="00522CDE">
      <w:pPr>
        <w:pStyle w:val="Standard"/>
        <w:ind w:firstLine="709"/>
        <w:jc w:val="both"/>
        <w:rPr>
          <w:sz w:val="28"/>
          <w:szCs w:val="28"/>
          <w:lang w:val="ru-RU"/>
        </w:rPr>
      </w:pPr>
      <w:r w:rsidRPr="00522CDE">
        <w:rPr>
          <w:sz w:val="28"/>
          <w:szCs w:val="28"/>
          <w:lang w:val="ru-RU"/>
        </w:rPr>
        <w:t>4. Повышение квалификации кондитеров, пекарей.</w:t>
      </w:r>
    </w:p>
    <w:p w:rsidR="00522CDE" w:rsidRPr="00522CDE" w:rsidRDefault="00522CDE" w:rsidP="00522CDE">
      <w:pPr>
        <w:pStyle w:val="Standard"/>
        <w:ind w:firstLine="709"/>
        <w:rPr>
          <w:sz w:val="28"/>
          <w:szCs w:val="28"/>
          <w:lang w:val="ru-RU"/>
        </w:rPr>
      </w:pPr>
    </w:p>
    <w:p w:rsidR="00522CDE" w:rsidRPr="00F0385E" w:rsidRDefault="00522CDE" w:rsidP="00F77AA8">
      <w:pPr>
        <w:pStyle w:val="ConsPlusNormal"/>
        <w:tabs>
          <w:tab w:val="left" w:pos="8460"/>
        </w:tabs>
        <w:jc w:val="center"/>
        <w:rPr>
          <w:b/>
          <w:bCs/>
          <w:color w:val="000000"/>
          <w:shd w:val="clear" w:color="auto" w:fill="FFFFFF"/>
        </w:rPr>
      </w:pPr>
      <w:r w:rsidRPr="00F0385E">
        <w:rPr>
          <w:b/>
          <w:bCs/>
          <w:color w:val="000000"/>
          <w:shd w:val="clear" w:color="auto" w:fill="FFFFFF"/>
        </w:rPr>
        <w:t>2.1.1. Жилищно-коммунальное хозяйство</w:t>
      </w:r>
    </w:p>
    <w:p w:rsidR="00522CDE" w:rsidRPr="00F0385E" w:rsidRDefault="00522CDE" w:rsidP="00522CDE">
      <w:pPr>
        <w:pStyle w:val="ConsPlusNormal"/>
        <w:ind w:firstLine="709"/>
        <w:jc w:val="both"/>
        <w:rPr>
          <w:color w:val="000000"/>
        </w:rPr>
      </w:pPr>
    </w:p>
    <w:p w:rsidR="00522CDE" w:rsidRPr="00F0385E" w:rsidRDefault="00522CDE" w:rsidP="00522CDE">
      <w:pPr>
        <w:tabs>
          <w:tab w:val="left" w:pos="709"/>
        </w:tabs>
        <w:rPr>
          <w:szCs w:val="28"/>
        </w:rPr>
      </w:pPr>
      <w:r w:rsidRPr="00F0385E">
        <w:rPr>
          <w:szCs w:val="28"/>
        </w:rPr>
        <w:t>Жилищно - коммунальное хозяйство было и остаётся первоочередной по важности и значимости сферой деятельности органов местного самоуправления. Главным направлением деятельности жилищно – коммунальной сферы по – прежнему является создание комфортных условий проживания граждан, предоставление качественных жилищно – коммунальных услуг населению.</w:t>
      </w:r>
    </w:p>
    <w:p w:rsidR="00522CDE" w:rsidRPr="00F0385E" w:rsidRDefault="00522CDE" w:rsidP="00522CDE">
      <w:pPr>
        <w:pStyle w:val="ConsPlusNormal"/>
        <w:tabs>
          <w:tab w:val="left" w:pos="8460"/>
        </w:tabs>
        <w:ind w:firstLine="709"/>
        <w:jc w:val="both"/>
        <w:rPr>
          <w:color w:val="000000"/>
          <w:shd w:val="clear" w:color="auto" w:fill="FFFFFF"/>
        </w:rPr>
      </w:pPr>
      <w:r w:rsidRPr="00F0385E">
        <w:rPr>
          <w:color w:val="000000"/>
          <w:shd w:val="clear" w:color="auto" w:fill="FFFFFF"/>
        </w:rPr>
        <w:t xml:space="preserve">МУП «Жилищно-коммунальное хозяйство городского округа ЗАТО Светлый» обеспечивает население, предприятия и учреждения городского округа ЗАТО Светлый услугами по теплоснабжению, водоснабжению и </w:t>
      </w:r>
      <w:r w:rsidRPr="00F0385E">
        <w:rPr>
          <w:color w:val="000000"/>
          <w:shd w:val="clear" w:color="auto" w:fill="FFFFFF"/>
        </w:rPr>
        <w:br/>
        <w:t xml:space="preserve">водоотведению, услугами по содержанию и обслуживанию жилищного фонда городского округа ЗАТО Светлый, вывозу твердых бытовых отходов, </w:t>
      </w:r>
      <w:r w:rsidRPr="00F0385E">
        <w:rPr>
          <w:color w:val="000000"/>
          <w:shd w:val="clear" w:color="auto" w:fill="FFFFFF"/>
        </w:rPr>
        <w:br/>
        <w:t xml:space="preserve">платными услугами, выполняет работы по благоустройству территории. </w:t>
      </w:r>
    </w:p>
    <w:p w:rsidR="00522CDE" w:rsidRPr="00F0385E" w:rsidRDefault="00522CDE" w:rsidP="00522CDE">
      <w:pPr>
        <w:pStyle w:val="ConsPlusNormal"/>
        <w:tabs>
          <w:tab w:val="left" w:pos="8460"/>
        </w:tabs>
        <w:ind w:firstLine="709"/>
        <w:jc w:val="both"/>
        <w:rPr>
          <w:color w:val="000000"/>
        </w:rPr>
      </w:pPr>
      <w:r w:rsidRPr="00F0385E">
        <w:rPr>
          <w:color w:val="000000"/>
        </w:rPr>
        <w:t xml:space="preserve">Доходы, полученные в результате финансово-хозяйственной </w:t>
      </w:r>
      <w:r w:rsidRPr="00F0385E">
        <w:rPr>
          <w:color w:val="000000"/>
        </w:rPr>
        <w:br/>
        <w:t xml:space="preserve">деятельности МУП «ЖКХ городского округа ЗАТО Светлый» за 2015 год, составили 142 483,0 тыс. рублей, в том числе объем промышленного </w:t>
      </w:r>
      <w:r w:rsidRPr="00F0385E">
        <w:rPr>
          <w:color w:val="000000"/>
        </w:rPr>
        <w:br/>
        <w:t xml:space="preserve">производства составил 89593,9 тыс. рублей, что на 2,0% выше </w:t>
      </w:r>
      <w:r w:rsidRPr="00F0385E">
        <w:rPr>
          <w:color w:val="000000"/>
        </w:rPr>
        <w:br/>
        <w:t>соответствующего показателя 2014 года.</w:t>
      </w:r>
    </w:p>
    <w:p w:rsidR="00522CDE" w:rsidRPr="00F0385E" w:rsidRDefault="00522CDE" w:rsidP="00522CDE">
      <w:pPr>
        <w:pStyle w:val="11"/>
        <w:ind w:firstLine="709"/>
        <w:jc w:val="both"/>
        <w:rPr>
          <w:color w:val="000000"/>
          <w:sz w:val="28"/>
          <w:szCs w:val="28"/>
          <w:shd w:val="clear" w:color="auto" w:fill="FFFFFF"/>
        </w:rPr>
      </w:pPr>
      <w:r w:rsidRPr="00F0385E">
        <w:rPr>
          <w:sz w:val="28"/>
          <w:szCs w:val="28"/>
        </w:rPr>
        <w:t>В состав предприятия входят семь подразделений.</w:t>
      </w:r>
      <w:r w:rsidRPr="00F0385E">
        <w:rPr>
          <w:sz w:val="28"/>
          <w:szCs w:val="28"/>
          <w:shd w:val="clear" w:color="auto" w:fill="FFFFFF"/>
        </w:rPr>
        <w:t xml:space="preserve"> Численность работников  предприятия 246 человек, среднемесячная заработная плата за 2015 год составила 13,9 тыс. рублей.</w:t>
      </w:r>
    </w:p>
    <w:p w:rsidR="00522CDE" w:rsidRPr="00F0385E" w:rsidRDefault="00522CDE" w:rsidP="00522CDE">
      <w:pPr>
        <w:pStyle w:val="ConsPlusNormal"/>
        <w:tabs>
          <w:tab w:val="left" w:pos="8460"/>
        </w:tabs>
        <w:ind w:firstLine="709"/>
        <w:jc w:val="both"/>
        <w:rPr>
          <w:color w:val="000000"/>
        </w:rPr>
      </w:pPr>
      <w:r w:rsidRPr="00F0385E">
        <w:rPr>
          <w:color w:val="000000"/>
        </w:rPr>
        <w:t xml:space="preserve">За 2015 год МУП «ЖКХ» за счет средств предприятия проведены </w:t>
      </w:r>
      <w:r w:rsidRPr="00F0385E">
        <w:rPr>
          <w:color w:val="000000"/>
        </w:rPr>
        <w:br/>
        <w:t>следующие работы:</w:t>
      </w:r>
    </w:p>
    <w:p w:rsidR="00522CDE" w:rsidRPr="00AB7754" w:rsidRDefault="00522CDE" w:rsidP="00522CDE">
      <w:pPr>
        <w:pStyle w:val="ConsPlusNormal"/>
        <w:tabs>
          <w:tab w:val="left" w:pos="8460"/>
        </w:tabs>
        <w:ind w:firstLine="709"/>
        <w:jc w:val="both"/>
        <w:rPr>
          <w:color w:val="000000"/>
        </w:rPr>
      </w:pPr>
      <w:r w:rsidRPr="00AB7754">
        <w:rPr>
          <w:color w:val="000000"/>
        </w:rPr>
        <w:t xml:space="preserve">На участке котельной произведен ремонт 428 шт. запорной арматуры,             замена </w:t>
      </w:r>
      <w:smartTag w:uri="urn:schemas-microsoft-com:office:smarttags" w:element="metricconverter">
        <w:smartTagPr>
          <w:attr w:name="ProductID" w:val="62,5 м"/>
        </w:smartTagPr>
        <w:r w:rsidRPr="00AB7754">
          <w:rPr>
            <w:color w:val="000000"/>
          </w:rPr>
          <w:t>62,5 м</w:t>
        </w:r>
      </w:smartTag>
      <w:r w:rsidRPr="00AB7754">
        <w:rPr>
          <w:color w:val="000000"/>
        </w:rPr>
        <w:t xml:space="preserve">. труб на внутренних трубопроводах, смена 81 шт. запорной арматуры, 45 шт. фланцев, ремонт </w:t>
      </w:r>
      <w:smartTag w:uri="urn:schemas-microsoft-com:office:smarttags" w:element="metricconverter">
        <w:smartTagPr>
          <w:attr w:name="ProductID" w:val="45,5 м"/>
        </w:smartTagPr>
        <w:r w:rsidRPr="00AB7754">
          <w:rPr>
            <w:color w:val="000000"/>
          </w:rPr>
          <w:t>45,5 м</w:t>
        </w:r>
      </w:smartTag>
      <w:r w:rsidRPr="00AB7754">
        <w:rPr>
          <w:color w:val="000000"/>
        </w:rPr>
        <w:t xml:space="preserve">.  внутренних трубопроводов с завариванием свищей, замена 11 подшипников, обслуживание 19 насосов, замена 24 прокладок на котлах, ремонт 12 бойлеров, смена 5 отводов, смена 6 переходов на внутренних трубопроводах,  покраска </w:t>
      </w:r>
      <w:smartTag w:uri="urn:schemas-microsoft-com:office:smarttags" w:element="metricconverter">
        <w:smartTagPr>
          <w:attr w:name="ProductID" w:val="555 кв. м"/>
        </w:smartTagPr>
        <w:r w:rsidRPr="00AB7754">
          <w:rPr>
            <w:color w:val="000000"/>
          </w:rPr>
          <w:t>555 кв. м</w:t>
        </w:r>
      </w:smartTag>
      <w:r w:rsidRPr="00AB7754">
        <w:rPr>
          <w:color w:val="000000"/>
        </w:rPr>
        <w:t xml:space="preserve">. оборудования, приобретение оборудования в помещение узла учета газа и другие. Общая стоимость работ составила 2 323,6 тыс. рублей. </w:t>
      </w:r>
    </w:p>
    <w:p w:rsidR="00522CDE" w:rsidRPr="00AB7754" w:rsidRDefault="00522CDE" w:rsidP="00522CDE">
      <w:pPr>
        <w:pStyle w:val="ConsPlusNormal"/>
        <w:tabs>
          <w:tab w:val="left" w:pos="8460"/>
        </w:tabs>
        <w:ind w:firstLine="709"/>
        <w:jc w:val="both"/>
        <w:rPr>
          <w:color w:val="000000"/>
        </w:rPr>
      </w:pPr>
      <w:r w:rsidRPr="00AB7754">
        <w:rPr>
          <w:color w:val="000000"/>
        </w:rPr>
        <w:t xml:space="preserve">На участке теплосетей выполнены работы по замене 17 шт. запорной арматуры, изоляция </w:t>
      </w:r>
      <w:smartTag w:uri="urn:schemas-microsoft-com:office:smarttags" w:element="metricconverter">
        <w:smartTagPr>
          <w:attr w:name="ProductID" w:val="500 м"/>
        </w:smartTagPr>
        <w:r w:rsidRPr="00AB7754">
          <w:rPr>
            <w:color w:val="000000"/>
          </w:rPr>
          <w:t>500 м</w:t>
        </w:r>
      </w:smartTag>
      <w:r w:rsidRPr="00AB7754">
        <w:rPr>
          <w:color w:val="000000"/>
        </w:rPr>
        <w:t xml:space="preserve">. трубопроводов на воздушных линиях, замена </w:t>
      </w:r>
      <w:r w:rsidR="007834A1">
        <w:rPr>
          <w:color w:val="000000"/>
        </w:rPr>
        <w:br/>
      </w:r>
      <w:r w:rsidRPr="00AB7754">
        <w:rPr>
          <w:color w:val="000000"/>
        </w:rPr>
        <w:t xml:space="preserve">11 шт. фланцев, замена 2 плит перекрытия теплотрассы, замена </w:t>
      </w:r>
      <w:smartTag w:uri="urn:schemas-microsoft-com:office:smarttags" w:element="metricconverter">
        <w:smartTagPr>
          <w:attr w:name="ProductID" w:val="368 м"/>
        </w:smartTagPr>
        <w:r w:rsidRPr="00AB7754">
          <w:rPr>
            <w:color w:val="000000"/>
          </w:rPr>
          <w:t>368 м</w:t>
        </w:r>
      </w:smartTag>
      <w:r w:rsidRPr="00AB7754">
        <w:rPr>
          <w:color w:val="000000"/>
        </w:rPr>
        <w:t xml:space="preserve">. труб, грунтовка </w:t>
      </w:r>
      <w:smartTag w:uri="urn:schemas-microsoft-com:office:smarttags" w:element="metricconverter">
        <w:smartTagPr>
          <w:attr w:name="ProductID" w:val="108 м"/>
        </w:smartTagPr>
        <w:r w:rsidRPr="00AB7754">
          <w:rPr>
            <w:color w:val="000000"/>
          </w:rPr>
          <w:t>108 м</w:t>
        </w:r>
      </w:smartTag>
      <w:r w:rsidRPr="00AB7754">
        <w:rPr>
          <w:color w:val="000000"/>
        </w:rPr>
        <w:t xml:space="preserve">. труб. Общая стоимость работ составила </w:t>
      </w:r>
      <w:r w:rsidR="007834A1">
        <w:rPr>
          <w:color w:val="000000"/>
        </w:rPr>
        <w:br/>
      </w:r>
      <w:r w:rsidRPr="00AB7754">
        <w:rPr>
          <w:color w:val="000000"/>
        </w:rPr>
        <w:t>626,03 тыс. рублей.</w:t>
      </w:r>
    </w:p>
    <w:p w:rsidR="00F4636C" w:rsidRDefault="00522CDE" w:rsidP="00522CDE">
      <w:pPr>
        <w:rPr>
          <w:szCs w:val="28"/>
        </w:rPr>
      </w:pPr>
      <w:r w:rsidRPr="00B928B1">
        <w:rPr>
          <w:szCs w:val="28"/>
        </w:rPr>
        <w:t xml:space="preserve">На участке водоснабжения предприятием выполнены работы 20 шт. по замене запорной арматуры, ремонт ограждения водозаборных сооружений, ремонт фундамента под сетевыми насосами 6х3 кв.м., замена системы отопления в служебном помещении водозабора, ремонт </w:t>
      </w:r>
      <w:smartTag w:uri="urn:schemas-microsoft-com:office:smarttags" w:element="metricconverter">
        <w:smartTagPr>
          <w:attr w:name="ProductID" w:val="33 м"/>
        </w:smartTagPr>
        <w:r w:rsidRPr="00B928B1">
          <w:rPr>
            <w:szCs w:val="28"/>
          </w:rPr>
          <w:t>33 м</w:t>
        </w:r>
      </w:smartTag>
      <w:r w:rsidRPr="00B928B1">
        <w:rPr>
          <w:szCs w:val="28"/>
        </w:rPr>
        <w:t xml:space="preserve">.  </w:t>
      </w:r>
      <w:r w:rsidR="00F4636C">
        <w:rPr>
          <w:szCs w:val="28"/>
        </w:rPr>
        <w:br/>
      </w:r>
    </w:p>
    <w:p w:rsidR="00F4636C" w:rsidRDefault="00F4636C" w:rsidP="00F4636C">
      <w:pPr>
        <w:ind w:firstLine="0"/>
        <w:jc w:val="center"/>
        <w:rPr>
          <w:sz w:val="24"/>
          <w:szCs w:val="24"/>
        </w:rPr>
      </w:pPr>
      <w:r>
        <w:rPr>
          <w:sz w:val="24"/>
          <w:szCs w:val="24"/>
        </w:rPr>
        <w:lastRenderedPageBreak/>
        <w:t>5</w:t>
      </w:r>
    </w:p>
    <w:p w:rsidR="00F4636C" w:rsidRPr="00F4636C" w:rsidRDefault="00F4636C" w:rsidP="00F4636C">
      <w:pPr>
        <w:ind w:firstLine="0"/>
        <w:jc w:val="center"/>
        <w:rPr>
          <w:sz w:val="24"/>
          <w:szCs w:val="24"/>
        </w:rPr>
      </w:pPr>
    </w:p>
    <w:p w:rsidR="00522CDE" w:rsidRPr="00B928B1" w:rsidRDefault="00522CDE" w:rsidP="00F4636C">
      <w:pPr>
        <w:ind w:firstLine="0"/>
        <w:rPr>
          <w:szCs w:val="28"/>
        </w:rPr>
      </w:pPr>
      <w:r w:rsidRPr="00B928B1">
        <w:rPr>
          <w:szCs w:val="28"/>
        </w:rPr>
        <w:t xml:space="preserve">проводки в служебном помещении, установка 2 ТЭНов в дистиллятор, ремонт 143 шт. запорной арматуры, окраска </w:t>
      </w:r>
      <w:smartTag w:uri="urn:schemas-microsoft-com:office:smarttags" w:element="metricconverter">
        <w:smartTagPr>
          <w:attr w:name="ProductID" w:val="10 кв. м"/>
        </w:smartTagPr>
        <w:r w:rsidRPr="00B928B1">
          <w:rPr>
            <w:szCs w:val="28"/>
          </w:rPr>
          <w:t>10 кв. м</w:t>
        </w:r>
      </w:smartTag>
      <w:r w:rsidRPr="00B928B1">
        <w:rPr>
          <w:szCs w:val="28"/>
        </w:rPr>
        <w:t xml:space="preserve">. пожарных щитов и инструментов и 315 кв.м. труб и оборудования, 260 кв.м. фасада служебного помещения,  установка 2 шт. глубинных насосов,  ремонт 10 шт. насосов, очистка 22 шт.  водопроводных колодцев от грязи и ила, промывка </w:t>
      </w:r>
      <w:r w:rsidR="007834A1">
        <w:rPr>
          <w:szCs w:val="28"/>
        </w:rPr>
        <w:br/>
      </w:r>
      <w:smartTag w:uri="urn:schemas-microsoft-com:office:smarttags" w:element="metricconverter">
        <w:smartTagPr>
          <w:attr w:name="ProductID" w:val="180 м"/>
        </w:smartTagPr>
        <w:r w:rsidRPr="00B928B1">
          <w:rPr>
            <w:szCs w:val="28"/>
          </w:rPr>
          <w:t>180 м</w:t>
        </w:r>
      </w:smartTag>
      <w:r w:rsidRPr="00B928B1">
        <w:rPr>
          <w:szCs w:val="28"/>
        </w:rPr>
        <w:t xml:space="preserve">. труб скважин, прокладка </w:t>
      </w:r>
      <w:smartTag w:uri="urn:schemas-microsoft-com:office:smarttags" w:element="metricconverter">
        <w:smartTagPr>
          <w:attr w:name="ProductID" w:val="44 м"/>
        </w:smartTagPr>
        <w:r w:rsidRPr="00B928B1">
          <w:rPr>
            <w:szCs w:val="28"/>
          </w:rPr>
          <w:t>44 м</w:t>
        </w:r>
      </w:smartTag>
      <w:r w:rsidRPr="00B928B1">
        <w:rPr>
          <w:szCs w:val="28"/>
        </w:rPr>
        <w:t xml:space="preserve">. труб, и изоляция </w:t>
      </w:r>
      <w:smartTag w:uri="urn:schemas-microsoft-com:office:smarttags" w:element="metricconverter">
        <w:smartTagPr>
          <w:attr w:name="ProductID" w:val="50 м"/>
        </w:smartTagPr>
        <w:r w:rsidRPr="00B928B1">
          <w:rPr>
            <w:szCs w:val="28"/>
          </w:rPr>
          <w:t>50 м</w:t>
        </w:r>
      </w:smartTag>
      <w:r w:rsidRPr="00B928B1">
        <w:rPr>
          <w:szCs w:val="28"/>
        </w:rPr>
        <w:t>. труб, ремонт насоса на фонтане и т.д. на общую сумму 801,0 тыс. рублей.</w:t>
      </w:r>
    </w:p>
    <w:p w:rsidR="00522CDE" w:rsidRPr="00B928B1" w:rsidRDefault="00522CDE" w:rsidP="00522CDE">
      <w:pPr>
        <w:pStyle w:val="11"/>
        <w:ind w:firstLine="709"/>
        <w:jc w:val="both"/>
        <w:rPr>
          <w:sz w:val="28"/>
          <w:szCs w:val="28"/>
        </w:rPr>
      </w:pPr>
      <w:r w:rsidRPr="00B928B1">
        <w:rPr>
          <w:sz w:val="28"/>
          <w:szCs w:val="28"/>
        </w:rPr>
        <w:t xml:space="preserve">На участке </w:t>
      </w:r>
      <w:smartTag w:uri="urn:schemas-microsoft-com:office:smarttags" w:element="metricconverter">
        <w:smartTagPr>
          <w:attr w:name="ProductID" w:val="4,59 км"/>
        </w:smartTagPr>
        <w:r w:rsidRPr="00B928B1">
          <w:rPr>
            <w:sz w:val="28"/>
            <w:szCs w:val="28"/>
          </w:rPr>
          <w:t>4,59 км</w:t>
        </w:r>
      </w:smartTag>
      <w:r w:rsidRPr="00B928B1">
        <w:rPr>
          <w:sz w:val="28"/>
          <w:szCs w:val="28"/>
        </w:rPr>
        <w:t xml:space="preserve">. водоотведения произведена  прочистка канализационной сети, произведен 135 шт. ремонт запорной арматуры, замена </w:t>
      </w:r>
      <w:smartTag w:uri="urn:schemas-microsoft-com:office:smarttags" w:element="metricconverter">
        <w:smartTagPr>
          <w:attr w:name="ProductID" w:val="11,4 м"/>
        </w:smartTagPr>
        <w:r w:rsidRPr="00B928B1">
          <w:rPr>
            <w:sz w:val="28"/>
            <w:szCs w:val="28"/>
          </w:rPr>
          <w:t>11,4 м</w:t>
        </w:r>
      </w:smartTag>
      <w:r w:rsidRPr="00B928B1">
        <w:rPr>
          <w:sz w:val="28"/>
          <w:szCs w:val="28"/>
        </w:rPr>
        <w:t xml:space="preserve">.  труб, промывка </w:t>
      </w:r>
      <w:smartTag w:uri="urn:schemas-microsoft-com:office:smarttags" w:element="metricconverter">
        <w:smartTagPr>
          <w:attr w:name="ProductID" w:val="50 м"/>
        </w:smartTagPr>
        <w:r w:rsidRPr="00B928B1">
          <w:rPr>
            <w:sz w:val="28"/>
            <w:szCs w:val="28"/>
          </w:rPr>
          <w:t>50 м</w:t>
        </w:r>
      </w:smartTag>
      <w:r w:rsidRPr="00B928B1">
        <w:rPr>
          <w:sz w:val="28"/>
          <w:szCs w:val="28"/>
        </w:rPr>
        <w:t>. коллектора.</w:t>
      </w:r>
      <w:r w:rsidRPr="00B928B1">
        <w:rPr>
          <w:color w:val="000000"/>
          <w:sz w:val="28"/>
          <w:szCs w:val="28"/>
        </w:rPr>
        <w:t xml:space="preserve"> Общая стоимость работ составила 468,4 тыс.</w:t>
      </w:r>
      <w:r w:rsidR="00F4636C">
        <w:rPr>
          <w:color w:val="000000"/>
          <w:sz w:val="28"/>
          <w:szCs w:val="28"/>
        </w:rPr>
        <w:t xml:space="preserve"> </w:t>
      </w:r>
      <w:r w:rsidRPr="00B928B1">
        <w:rPr>
          <w:color w:val="000000"/>
          <w:sz w:val="28"/>
          <w:szCs w:val="28"/>
        </w:rPr>
        <w:t>рублей.</w:t>
      </w:r>
      <w:r w:rsidRPr="00B928B1">
        <w:rPr>
          <w:sz w:val="28"/>
          <w:szCs w:val="28"/>
        </w:rPr>
        <w:t xml:space="preserve">  </w:t>
      </w:r>
    </w:p>
    <w:p w:rsidR="00522CDE" w:rsidRPr="00F0385E" w:rsidRDefault="00522CDE" w:rsidP="00522CDE">
      <w:pPr>
        <w:pStyle w:val="11"/>
        <w:ind w:firstLine="709"/>
        <w:jc w:val="both"/>
        <w:rPr>
          <w:sz w:val="28"/>
          <w:szCs w:val="28"/>
        </w:rPr>
      </w:pPr>
      <w:r w:rsidRPr="00B928B1">
        <w:rPr>
          <w:sz w:val="28"/>
          <w:szCs w:val="28"/>
        </w:rPr>
        <w:t xml:space="preserve">На участке электроснабжения произведена замена </w:t>
      </w:r>
      <w:smartTag w:uri="urn:schemas-microsoft-com:office:smarttags" w:element="metricconverter">
        <w:smartTagPr>
          <w:attr w:name="ProductID" w:val="792 м"/>
        </w:smartTagPr>
        <w:r w:rsidRPr="00B928B1">
          <w:rPr>
            <w:sz w:val="28"/>
            <w:szCs w:val="28"/>
          </w:rPr>
          <w:t>792 м</w:t>
        </w:r>
      </w:smartTag>
      <w:r w:rsidRPr="00B928B1">
        <w:rPr>
          <w:sz w:val="28"/>
          <w:szCs w:val="28"/>
        </w:rPr>
        <w:t>. электрических проводов и кабеля, энергосберегающих ламп, патронов, розеток, выключателей, стартеров, счетчиков в жилых домах 20 шт., ламп уличного освещения, замена проводки в жилых домах, установка 1 шт. стабилизатора напряжения,  обслуживание 12 шт. ТП, ремонт 5 шт. ВРУ,  и другое. Общая стоимость работ составила 550,9 тыс. рублей.</w:t>
      </w:r>
    </w:p>
    <w:p w:rsidR="00522CDE" w:rsidRPr="00F0385E" w:rsidRDefault="00522CDE" w:rsidP="00522CDE">
      <w:pPr>
        <w:pStyle w:val="11"/>
        <w:ind w:firstLine="709"/>
        <w:jc w:val="both"/>
        <w:rPr>
          <w:sz w:val="28"/>
          <w:szCs w:val="28"/>
        </w:rPr>
      </w:pPr>
      <w:r w:rsidRPr="00F0385E">
        <w:rPr>
          <w:sz w:val="28"/>
          <w:szCs w:val="28"/>
        </w:rPr>
        <w:t xml:space="preserve">Жилищный фонд городского округа ЗАТО Светлый включает в себя </w:t>
      </w:r>
      <w:r>
        <w:rPr>
          <w:sz w:val="28"/>
          <w:szCs w:val="28"/>
        </w:rPr>
        <w:br/>
      </w:r>
      <w:r w:rsidRPr="00F0385E">
        <w:rPr>
          <w:sz w:val="28"/>
          <w:szCs w:val="28"/>
        </w:rPr>
        <w:t>44 многоквартирных дома общей площадью 167 873,6 кв.м.</w:t>
      </w:r>
    </w:p>
    <w:p w:rsidR="00522CDE" w:rsidRPr="00F0385E" w:rsidRDefault="00522CDE" w:rsidP="00522CDE">
      <w:pPr>
        <w:pStyle w:val="11"/>
        <w:ind w:firstLine="709"/>
        <w:jc w:val="both"/>
        <w:rPr>
          <w:sz w:val="28"/>
          <w:szCs w:val="28"/>
        </w:rPr>
      </w:pPr>
      <w:r w:rsidRPr="00F0385E">
        <w:rPr>
          <w:sz w:val="28"/>
          <w:szCs w:val="28"/>
        </w:rPr>
        <w:t xml:space="preserve">За 2015 год жилищно-эксплуатационной службой МУП «ЖКХ» выполнены следующие работы:  установка </w:t>
      </w:r>
      <w:r>
        <w:rPr>
          <w:sz w:val="28"/>
          <w:szCs w:val="28"/>
        </w:rPr>
        <w:t xml:space="preserve">411 шт. </w:t>
      </w:r>
      <w:r w:rsidRPr="00F0385E">
        <w:rPr>
          <w:sz w:val="28"/>
          <w:szCs w:val="28"/>
        </w:rPr>
        <w:t>по</w:t>
      </w:r>
      <w:r>
        <w:rPr>
          <w:sz w:val="28"/>
          <w:szCs w:val="28"/>
        </w:rPr>
        <w:t>ч</w:t>
      </w:r>
      <w:r w:rsidRPr="00F0385E">
        <w:rPr>
          <w:sz w:val="28"/>
          <w:szCs w:val="28"/>
        </w:rPr>
        <w:t xml:space="preserve">товых ящиков, ремонт </w:t>
      </w:r>
      <w:r>
        <w:rPr>
          <w:sz w:val="28"/>
          <w:szCs w:val="28"/>
        </w:rPr>
        <w:t xml:space="preserve">26 шт. </w:t>
      </w:r>
      <w:r w:rsidRPr="00F0385E">
        <w:rPr>
          <w:sz w:val="28"/>
          <w:szCs w:val="28"/>
        </w:rPr>
        <w:t xml:space="preserve">подъездов, ремонт козырьков над подъездами, мягкой и шиферной  кровли, ремонт </w:t>
      </w:r>
      <w:r>
        <w:rPr>
          <w:sz w:val="28"/>
          <w:szCs w:val="28"/>
        </w:rPr>
        <w:t xml:space="preserve">625 п.м. </w:t>
      </w:r>
      <w:r w:rsidRPr="00F0385E">
        <w:rPr>
          <w:sz w:val="28"/>
          <w:szCs w:val="28"/>
        </w:rPr>
        <w:t xml:space="preserve">межпанельных швов, утепление фасадов жилых домов, замена труб инженерных коммуникаций многоквартирных жилых домов </w:t>
      </w:r>
      <w:smartTag w:uri="urn:schemas-microsoft-com:office:smarttags" w:element="metricconverter">
        <w:smartTagPr>
          <w:attr w:name="ProductID" w:val="5 021,5 м"/>
        </w:smartTagPr>
        <w:r w:rsidRPr="00F0385E">
          <w:rPr>
            <w:sz w:val="28"/>
            <w:szCs w:val="28"/>
          </w:rPr>
          <w:t>5</w:t>
        </w:r>
        <w:r>
          <w:rPr>
            <w:sz w:val="28"/>
            <w:szCs w:val="28"/>
          </w:rPr>
          <w:t xml:space="preserve"> </w:t>
        </w:r>
        <w:r w:rsidRPr="00F0385E">
          <w:rPr>
            <w:sz w:val="28"/>
            <w:szCs w:val="28"/>
          </w:rPr>
          <w:t>021,5 м</w:t>
        </w:r>
      </w:smartTag>
      <w:r w:rsidRPr="00F0385E">
        <w:rPr>
          <w:sz w:val="28"/>
          <w:szCs w:val="28"/>
        </w:rPr>
        <w:t>., замена</w:t>
      </w:r>
      <w:r>
        <w:rPr>
          <w:sz w:val="28"/>
          <w:szCs w:val="28"/>
        </w:rPr>
        <w:t xml:space="preserve"> 143 шт.</w:t>
      </w:r>
      <w:r w:rsidRPr="00F0385E">
        <w:rPr>
          <w:sz w:val="28"/>
          <w:szCs w:val="28"/>
        </w:rPr>
        <w:t xml:space="preserve"> радиаторов отопления, </w:t>
      </w:r>
      <w:r>
        <w:rPr>
          <w:sz w:val="28"/>
          <w:szCs w:val="28"/>
        </w:rPr>
        <w:t xml:space="preserve">15 шт. </w:t>
      </w:r>
      <w:r w:rsidRPr="00F0385E">
        <w:rPr>
          <w:sz w:val="28"/>
          <w:szCs w:val="28"/>
        </w:rPr>
        <w:t>полотенцесушителей, замена</w:t>
      </w:r>
      <w:r>
        <w:rPr>
          <w:sz w:val="28"/>
          <w:szCs w:val="28"/>
        </w:rPr>
        <w:t xml:space="preserve"> 1 227 шт.</w:t>
      </w:r>
      <w:r w:rsidRPr="00F0385E">
        <w:rPr>
          <w:sz w:val="28"/>
          <w:szCs w:val="28"/>
        </w:rPr>
        <w:t xml:space="preserve"> запорной арматуры, установка циркуляционного насоса и реле потока в подвале по  ул.</w:t>
      </w:r>
      <w:r>
        <w:rPr>
          <w:sz w:val="28"/>
          <w:szCs w:val="28"/>
        </w:rPr>
        <w:t xml:space="preserve"> </w:t>
      </w:r>
      <w:r w:rsidRPr="00F0385E">
        <w:rPr>
          <w:sz w:val="28"/>
          <w:szCs w:val="28"/>
        </w:rPr>
        <w:t>Коваленко, д.</w:t>
      </w:r>
      <w:r>
        <w:rPr>
          <w:sz w:val="28"/>
          <w:szCs w:val="28"/>
        </w:rPr>
        <w:t xml:space="preserve"> </w:t>
      </w:r>
      <w:r w:rsidRPr="00F0385E">
        <w:rPr>
          <w:sz w:val="28"/>
          <w:szCs w:val="28"/>
        </w:rPr>
        <w:t>24 и другие работы</w:t>
      </w:r>
      <w:r>
        <w:rPr>
          <w:sz w:val="28"/>
          <w:szCs w:val="28"/>
        </w:rPr>
        <w:t>.</w:t>
      </w:r>
    </w:p>
    <w:p w:rsidR="00522CDE" w:rsidRDefault="00522CDE" w:rsidP="00522CDE">
      <w:pPr>
        <w:pStyle w:val="11"/>
        <w:ind w:firstLine="709"/>
        <w:jc w:val="both"/>
        <w:rPr>
          <w:sz w:val="28"/>
          <w:szCs w:val="28"/>
        </w:rPr>
      </w:pPr>
      <w:r w:rsidRPr="00F0385E">
        <w:rPr>
          <w:sz w:val="28"/>
          <w:szCs w:val="28"/>
        </w:rPr>
        <w:t>Общая стоимость работ составила 5 610,6 тыс. рублей.</w:t>
      </w:r>
    </w:p>
    <w:p w:rsidR="00522CDE" w:rsidRPr="00F0385E" w:rsidRDefault="00522CDE" w:rsidP="00522CDE">
      <w:pPr>
        <w:pStyle w:val="af4"/>
        <w:tabs>
          <w:tab w:val="left" w:pos="709"/>
        </w:tabs>
        <w:ind w:left="0"/>
      </w:pPr>
      <w:r w:rsidRPr="00F0385E">
        <w:t>Среди проблем в сфере жилищно-коммунального хозяйства следует отметить наличие задолженности населения  и организаций за потребленные услуги и, как следствие, задолженность МУП «ЖКХ городского округа ЗАТО Светлый» перед поставщиками топливно-энергетических ресурсов.</w:t>
      </w:r>
    </w:p>
    <w:p w:rsidR="00522CDE" w:rsidRPr="00F0385E" w:rsidRDefault="00522CDE" w:rsidP="00522CDE">
      <w:pPr>
        <w:pStyle w:val="12"/>
        <w:ind w:firstLine="709"/>
        <w:jc w:val="both"/>
        <w:rPr>
          <w:sz w:val="28"/>
          <w:szCs w:val="28"/>
          <w:shd w:val="clear" w:color="auto" w:fill="FFFFFF"/>
        </w:rPr>
      </w:pPr>
      <w:r w:rsidRPr="00F0385E">
        <w:rPr>
          <w:sz w:val="28"/>
          <w:szCs w:val="28"/>
          <w:shd w:val="clear" w:color="auto" w:fill="FFFFFF"/>
        </w:rPr>
        <w:t>Задачи в сфере жилищно-коммунального хозяйства на 2016 год:</w:t>
      </w:r>
    </w:p>
    <w:p w:rsidR="00522CDE" w:rsidRPr="00F0385E" w:rsidRDefault="00522CDE" w:rsidP="00522CDE">
      <w:pPr>
        <w:pStyle w:val="12"/>
        <w:ind w:firstLine="709"/>
        <w:jc w:val="both"/>
        <w:rPr>
          <w:sz w:val="28"/>
          <w:szCs w:val="28"/>
          <w:shd w:val="clear" w:color="auto" w:fill="FFFFFF"/>
        </w:rPr>
      </w:pPr>
      <w:r w:rsidRPr="00F0385E">
        <w:rPr>
          <w:sz w:val="28"/>
          <w:szCs w:val="28"/>
          <w:shd w:val="clear" w:color="auto" w:fill="FFFFFF"/>
        </w:rPr>
        <w:t>обеспечение бесперебойной работы жилищно-коммунальной системы городского округа ЗАТО Светлый;</w:t>
      </w:r>
    </w:p>
    <w:p w:rsidR="00522CDE" w:rsidRPr="00F0385E" w:rsidRDefault="00522CDE" w:rsidP="00522CDE">
      <w:pPr>
        <w:pStyle w:val="1"/>
        <w:ind w:left="0" w:firstLine="709"/>
        <w:jc w:val="both"/>
        <w:rPr>
          <w:rFonts w:cs="Times New Roman"/>
          <w:sz w:val="28"/>
          <w:szCs w:val="28"/>
        </w:rPr>
      </w:pPr>
      <w:r w:rsidRPr="00F0385E">
        <w:rPr>
          <w:rFonts w:cs="Times New Roman"/>
          <w:sz w:val="28"/>
          <w:szCs w:val="28"/>
        </w:rPr>
        <w:t xml:space="preserve">проведение </w:t>
      </w:r>
      <w:r w:rsidRPr="00F0385E">
        <w:rPr>
          <w:rFonts w:cs="Times New Roman"/>
          <w:color w:val="000000"/>
          <w:sz w:val="28"/>
          <w:szCs w:val="28"/>
          <w:shd w:val="clear" w:color="auto" w:fill="FFFFFF"/>
        </w:rPr>
        <w:t>текущего ремонта жилого фонда и его техническая эксплуатация;</w:t>
      </w:r>
    </w:p>
    <w:p w:rsidR="00522CDE" w:rsidRPr="00F0385E" w:rsidRDefault="00522CDE" w:rsidP="00522CDE">
      <w:pPr>
        <w:pStyle w:val="1"/>
        <w:ind w:left="0" w:firstLine="709"/>
        <w:jc w:val="both"/>
        <w:rPr>
          <w:rFonts w:cs="Times New Roman"/>
          <w:color w:val="000000"/>
          <w:sz w:val="28"/>
          <w:szCs w:val="28"/>
          <w:shd w:val="clear" w:color="auto" w:fill="FFFFFF"/>
        </w:rPr>
      </w:pPr>
      <w:r w:rsidRPr="00F0385E">
        <w:rPr>
          <w:rFonts w:cs="Times New Roman"/>
          <w:color w:val="000000"/>
          <w:sz w:val="28"/>
          <w:szCs w:val="28"/>
          <w:shd w:val="clear" w:color="auto" w:fill="FFFFFF"/>
        </w:rPr>
        <w:t>сбор коммунальных платежей с населения, предприятий и учреждений городского округа ЗАТО Светлый;</w:t>
      </w:r>
    </w:p>
    <w:p w:rsidR="00522CDE" w:rsidRPr="00F0385E" w:rsidRDefault="00522CDE" w:rsidP="00522CDE">
      <w:pPr>
        <w:pStyle w:val="1"/>
        <w:ind w:left="0" w:firstLine="709"/>
        <w:jc w:val="both"/>
        <w:rPr>
          <w:rFonts w:cs="Times New Roman"/>
          <w:color w:val="000000"/>
          <w:sz w:val="28"/>
          <w:szCs w:val="28"/>
          <w:shd w:val="clear" w:color="auto" w:fill="FFFFFF"/>
        </w:rPr>
      </w:pPr>
      <w:r w:rsidRPr="00F0385E">
        <w:rPr>
          <w:rFonts w:cs="Times New Roman"/>
          <w:color w:val="000000"/>
          <w:sz w:val="28"/>
          <w:szCs w:val="28"/>
          <w:shd w:val="clear" w:color="auto" w:fill="FFFFFF"/>
        </w:rPr>
        <w:t>эффективная работа с должниками за жилищно-коммунальные услуги.</w:t>
      </w:r>
    </w:p>
    <w:p w:rsidR="00522CDE" w:rsidRPr="00F0385E" w:rsidRDefault="00522CDE" w:rsidP="00522CDE">
      <w:pPr>
        <w:tabs>
          <w:tab w:val="left" w:pos="709"/>
        </w:tabs>
        <w:rPr>
          <w:szCs w:val="28"/>
        </w:rPr>
      </w:pPr>
      <w:r w:rsidRPr="00F0385E">
        <w:rPr>
          <w:szCs w:val="28"/>
        </w:rPr>
        <w:t>Одной из наиболее важных ежегодных задач муниципалитета является подготовка к отопительному периоду. Мероприятия по подготовке объектов инженерной инфраструктуры к работе в осенне-зимний период 2014-2015 годов проводился согласно утвержденному плану. Отопительный сезон прошел без срывов и аварийных ситуаций.</w:t>
      </w:r>
    </w:p>
    <w:p w:rsidR="00F4636C" w:rsidRDefault="00F4636C" w:rsidP="00522CDE">
      <w:pPr>
        <w:tabs>
          <w:tab w:val="left" w:pos="709"/>
        </w:tabs>
        <w:rPr>
          <w:szCs w:val="28"/>
        </w:rPr>
      </w:pPr>
    </w:p>
    <w:p w:rsidR="00F4636C" w:rsidRDefault="00F4636C" w:rsidP="00F4636C">
      <w:pPr>
        <w:tabs>
          <w:tab w:val="left" w:pos="709"/>
        </w:tabs>
        <w:ind w:firstLine="0"/>
        <w:jc w:val="center"/>
        <w:rPr>
          <w:sz w:val="24"/>
          <w:szCs w:val="24"/>
        </w:rPr>
      </w:pPr>
      <w:r>
        <w:rPr>
          <w:sz w:val="24"/>
          <w:szCs w:val="24"/>
        </w:rPr>
        <w:lastRenderedPageBreak/>
        <w:t>6</w:t>
      </w:r>
    </w:p>
    <w:p w:rsidR="00F4636C" w:rsidRPr="00F4636C" w:rsidRDefault="00F4636C" w:rsidP="00F4636C">
      <w:pPr>
        <w:tabs>
          <w:tab w:val="left" w:pos="709"/>
        </w:tabs>
        <w:ind w:firstLine="0"/>
        <w:jc w:val="center"/>
        <w:rPr>
          <w:sz w:val="24"/>
          <w:szCs w:val="24"/>
        </w:rPr>
      </w:pPr>
    </w:p>
    <w:p w:rsidR="00522CDE" w:rsidRPr="00F0385E" w:rsidRDefault="00522CDE" w:rsidP="00522CDE">
      <w:pPr>
        <w:tabs>
          <w:tab w:val="left" w:pos="709"/>
        </w:tabs>
        <w:rPr>
          <w:szCs w:val="28"/>
        </w:rPr>
      </w:pPr>
      <w:r w:rsidRPr="00F0385E">
        <w:rPr>
          <w:szCs w:val="28"/>
        </w:rPr>
        <w:t>Для поддержания работоспособности муниципальной котельной администрацией в 2015 году</w:t>
      </w:r>
      <w:r w:rsidRPr="00F0385E">
        <w:rPr>
          <w:color w:val="FF0000"/>
          <w:szCs w:val="28"/>
        </w:rPr>
        <w:t xml:space="preserve"> </w:t>
      </w:r>
      <w:r w:rsidRPr="00F0385E">
        <w:rPr>
          <w:szCs w:val="28"/>
        </w:rPr>
        <w:t>выполнены работы по замене</w:t>
      </w:r>
      <w:r w:rsidRPr="00F0385E">
        <w:rPr>
          <w:color w:val="FF0000"/>
          <w:szCs w:val="28"/>
        </w:rPr>
        <w:t xml:space="preserve"> </w:t>
      </w:r>
      <w:r w:rsidRPr="00F0385E">
        <w:rPr>
          <w:szCs w:val="28"/>
        </w:rPr>
        <w:t>одного бака-аккумулятора горячей воды на</w:t>
      </w:r>
      <w:r w:rsidRPr="00F0385E">
        <w:rPr>
          <w:color w:val="FF0000"/>
          <w:szCs w:val="28"/>
        </w:rPr>
        <w:t xml:space="preserve"> </w:t>
      </w:r>
      <w:r w:rsidRPr="00F0385E">
        <w:rPr>
          <w:szCs w:val="28"/>
        </w:rPr>
        <w:t>сумму 3</w:t>
      </w:r>
      <w:r>
        <w:rPr>
          <w:szCs w:val="28"/>
        </w:rPr>
        <w:t xml:space="preserve"> </w:t>
      </w:r>
      <w:r w:rsidRPr="00F0385E">
        <w:rPr>
          <w:szCs w:val="28"/>
        </w:rPr>
        <w:t>492,4 тыс.</w:t>
      </w:r>
      <w:r w:rsidRPr="00F0385E">
        <w:rPr>
          <w:color w:val="FF0000"/>
          <w:szCs w:val="28"/>
        </w:rPr>
        <w:t xml:space="preserve"> </w:t>
      </w:r>
      <w:r w:rsidRPr="00F0385E">
        <w:rPr>
          <w:szCs w:val="28"/>
        </w:rPr>
        <w:t>рублей и экранных труб у двух котлов ДКВР на сумму 1</w:t>
      </w:r>
      <w:r>
        <w:rPr>
          <w:szCs w:val="28"/>
        </w:rPr>
        <w:t xml:space="preserve"> </w:t>
      </w:r>
      <w:r w:rsidRPr="00F0385E">
        <w:rPr>
          <w:szCs w:val="28"/>
        </w:rPr>
        <w:t>783,3 тыс. рублей, приобретена одна секция водоводяного водоподогревателя на сумму 124,0 тыс. рублей.</w:t>
      </w:r>
    </w:p>
    <w:p w:rsidR="00522CDE" w:rsidRPr="00F0385E" w:rsidRDefault="00522CDE" w:rsidP="00522CDE">
      <w:pPr>
        <w:tabs>
          <w:tab w:val="left" w:pos="709"/>
        </w:tabs>
        <w:rPr>
          <w:szCs w:val="28"/>
        </w:rPr>
      </w:pPr>
      <w:r w:rsidRPr="00F0385E">
        <w:rPr>
          <w:szCs w:val="28"/>
        </w:rPr>
        <w:t xml:space="preserve">Проведён капитальный ремонт аварийного участка тепловой </w:t>
      </w:r>
      <w:r w:rsidR="00F4636C">
        <w:rPr>
          <w:szCs w:val="28"/>
        </w:rPr>
        <w:br/>
      </w:r>
      <w:r w:rsidRPr="00F0385E">
        <w:rPr>
          <w:szCs w:val="28"/>
        </w:rPr>
        <w:t xml:space="preserve">сети протяженностью </w:t>
      </w:r>
      <w:smartTag w:uri="urn:schemas-microsoft-com:office:smarttags" w:element="metricconverter">
        <w:smartTagPr>
          <w:attr w:name="ProductID" w:val="136 метров"/>
        </w:smartTagPr>
        <w:r w:rsidRPr="00F0385E">
          <w:rPr>
            <w:szCs w:val="28"/>
          </w:rPr>
          <w:t>136 метров</w:t>
        </w:r>
      </w:smartTag>
      <w:r w:rsidRPr="00F0385E">
        <w:rPr>
          <w:szCs w:val="28"/>
        </w:rPr>
        <w:t xml:space="preserve"> к МОУ СОШ № 3 на сумму </w:t>
      </w:r>
      <w:r w:rsidR="00F4636C">
        <w:rPr>
          <w:szCs w:val="28"/>
        </w:rPr>
        <w:br/>
      </w:r>
      <w:r w:rsidRPr="00F0385E">
        <w:rPr>
          <w:szCs w:val="28"/>
        </w:rPr>
        <w:t>1</w:t>
      </w:r>
      <w:r>
        <w:rPr>
          <w:szCs w:val="28"/>
        </w:rPr>
        <w:t xml:space="preserve"> </w:t>
      </w:r>
      <w:r w:rsidRPr="00F0385E">
        <w:rPr>
          <w:szCs w:val="28"/>
        </w:rPr>
        <w:t xml:space="preserve">175,1 тыс. рублей. </w:t>
      </w:r>
    </w:p>
    <w:p w:rsidR="00522CDE" w:rsidRPr="00F0385E" w:rsidRDefault="00522CDE" w:rsidP="00522CDE">
      <w:pPr>
        <w:tabs>
          <w:tab w:val="left" w:pos="709"/>
        </w:tabs>
        <w:rPr>
          <w:szCs w:val="28"/>
        </w:rPr>
      </w:pPr>
      <w:r w:rsidRPr="00F0385E">
        <w:rPr>
          <w:szCs w:val="28"/>
        </w:rPr>
        <w:t xml:space="preserve">На улично-дорожной сети городского округа произведена замена </w:t>
      </w:r>
      <w:r w:rsidR="00F4636C">
        <w:rPr>
          <w:szCs w:val="28"/>
        </w:rPr>
        <w:br/>
      </w:r>
      <w:r w:rsidRPr="00F0385E">
        <w:rPr>
          <w:szCs w:val="28"/>
        </w:rPr>
        <w:t>32 аварийных опор освещения с установкой на них энергосберегающих светильников на сумму 1</w:t>
      </w:r>
      <w:r>
        <w:rPr>
          <w:szCs w:val="28"/>
        </w:rPr>
        <w:t xml:space="preserve"> </w:t>
      </w:r>
      <w:r w:rsidRPr="00F0385E">
        <w:rPr>
          <w:szCs w:val="28"/>
        </w:rPr>
        <w:t>272,4 тыс. рублей. К 70-летней годовщине Победы в Великой отечественной войне восстановлено уличное освещение с элементами декоративной подсветки на территории рекреационной зоны «Роща памяти» на сумму 99,6 тыс. рублей.</w:t>
      </w:r>
    </w:p>
    <w:p w:rsidR="00522CDE" w:rsidRPr="00F0385E" w:rsidRDefault="00522CDE" w:rsidP="00522CDE">
      <w:pPr>
        <w:tabs>
          <w:tab w:val="left" w:pos="709"/>
        </w:tabs>
        <w:rPr>
          <w:szCs w:val="28"/>
        </w:rPr>
      </w:pPr>
      <w:r w:rsidRPr="00F0385E">
        <w:rPr>
          <w:szCs w:val="28"/>
        </w:rPr>
        <w:t xml:space="preserve">Для поддержания устойчивого энергоснабжения жилищного фонда произведена замена подземного силового кабеля протяженностью </w:t>
      </w:r>
      <w:smartTag w:uri="urn:schemas-microsoft-com:office:smarttags" w:element="metricconverter">
        <w:smartTagPr>
          <w:attr w:name="ProductID" w:val="368 м"/>
        </w:smartTagPr>
        <w:r w:rsidRPr="00F0385E">
          <w:rPr>
            <w:szCs w:val="28"/>
          </w:rPr>
          <w:t>368 м</w:t>
        </w:r>
      </w:smartTag>
      <w:r w:rsidRPr="00F0385E">
        <w:rPr>
          <w:szCs w:val="28"/>
        </w:rPr>
        <w:t xml:space="preserve"> </w:t>
      </w:r>
      <w:r w:rsidR="007834A1">
        <w:rPr>
          <w:szCs w:val="28"/>
        </w:rPr>
        <w:br/>
      </w:r>
      <w:r w:rsidRPr="00F0385E">
        <w:rPr>
          <w:szCs w:val="28"/>
        </w:rPr>
        <w:t>от трансформаторной подстанции к домам № 5а, 6 и 8 по ул. Коваленко на сумму 378,4 тыс. рублей.</w:t>
      </w:r>
    </w:p>
    <w:p w:rsidR="00522CDE" w:rsidRPr="00F0385E" w:rsidRDefault="00522CDE" w:rsidP="00522CDE">
      <w:pPr>
        <w:tabs>
          <w:tab w:val="left" w:pos="709"/>
        </w:tabs>
        <w:rPr>
          <w:szCs w:val="28"/>
        </w:rPr>
      </w:pPr>
      <w:r w:rsidRPr="00F0385E">
        <w:rPr>
          <w:szCs w:val="28"/>
        </w:rPr>
        <w:t>Проведены работы по обследованию состояния с целью оценки запасов воды на действующем водозаборе городского округа. Итоговые документы находятся на утверждении в ФБУ «Государственная комиссия по запасам полезных ископаемых».</w:t>
      </w:r>
    </w:p>
    <w:p w:rsidR="00522CDE" w:rsidRPr="00F0385E" w:rsidRDefault="00522CDE" w:rsidP="00522CDE">
      <w:pPr>
        <w:tabs>
          <w:tab w:val="left" w:pos="709"/>
        </w:tabs>
      </w:pPr>
      <w:r w:rsidRPr="00F0385E">
        <w:t>В рамках реализации областной программы капитального ремонта общего имущества многоквартирных домов разработан и утвержден краткосрочный план проведения ремонта на территории городского округа на 2016 год.</w:t>
      </w:r>
    </w:p>
    <w:p w:rsidR="00522CDE" w:rsidRPr="00F0385E" w:rsidRDefault="00522CDE" w:rsidP="00522CDE">
      <w:pPr>
        <w:tabs>
          <w:tab w:val="left" w:pos="709"/>
        </w:tabs>
        <w:rPr>
          <w:szCs w:val="28"/>
        </w:rPr>
      </w:pPr>
      <w:r w:rsidRPr="006534ED">
        <w:t>В целях выполнения Указа Президента Российской Федерации</w:t>
      </w:r>
      <w:r>
        <w:t xml:space="preserve"> от 07.05.2012 № 601 «Об основных направлениях совершенствования системы государственного управления» п</w:t>
      </w:r>
      <w:r w:rsidRPr="00F0385E">
        <w:t>роведен ремонт нежилого помещения в доме № 1 по ул. Кузнецова, часть которого в последующем была передана ГКУ Саратовской области «Многофункциональный центр предоставления государственных и муниципальных услуг» для размещения обособленного подразделения с целью оказания услуг населению городского округа.</w:t>
      </w:r>
    </w:p>
    <w:p w:rsidR="00522CDE" w:rsidRPr="00F0385E" w:rsidRDefault="00522CDE" w:rsidP="00522CDE">
      <w:pPr>
        <w:pStyle w:val="af4"/>
        <w:tabs>
          <w:tab w:val="left" w:pos="0"/>
        </w:tabs>
        <w:ind w:left="0"/>
      </w:pPr>
      <w:r w:rsidRPr="00F0385E">
        <w:t>В сентябре проведены собрания с собственниками 45 многоквартирных домов городского округа по вопросам реализации областной программы капитального ремонта общего имущества многоквартирных домов.</w:t>
      </w:r>
    </w:p>
    <w:p w:rsidR="00522CDE" w:rsidRPr="00F0385E" w:rsidRDefault="00522CDE" w:rsidP="00522CDE">
      <w:pPr>
        <w:pStyle w:val="af4"/>
        <w:tabs>
          <w:tab w:val="left" w:pos="709"/>
        </w:tabs>
        <w:ind w:left="0"/>
      </w:pPr>
      <w:r w:rsidRPr="00F0385E">
        <w:t>Постоянно работала «горячая линия» по жилищно-коммунальным вопросам. От населения поступило</w:t>
      </w:r>
      <w:r w:rsidRPr="00F0385E">
        <w:rPr>
          <w:color w:val="FF0000"/>
        </w:rPr>
        <w:t xml:space="preserve"> </w:t>
      </w:r>
      <w:r w:rsidRPr="00F0385E">
        <w:t>15</w:t>
      </w:r>
      <w:r w:rsidRPr="00F0385E">
        <w:rPr>
          <w:color w:val="FF0000"/>
        </w:rPr>
        <w:t xml:space="preserve"> </w:t>
      </w:r>
      <w:r w:rsidRPr="00F0385E">
        <w:t>обращений. Все вопросы решены положительно.</w:t>
      </w:r>
    </w:p>
    <w:p w:rsidR="00522CDE" w:rsidRPr="00F0385E" w:rsidRDefault="00522CDE" w:rsidP="00522CDE">
      <w:pPr>
        <w:pStyle w:val="af4"/>
        <w:ind w:left="0"/>
      </w:pPr>
      <w:r w:rsidRPr="00F0385E">
        <w:t>На «горячую линию» по вопросам реализации областной программы капитального ремонта общего имущества в МКЖД поступило</w:t>
      </w:r>
      <w:r w:rsidRPr="00F0385E">
        <w:rPr>
          <w:color w:val="FF0000"/>
        </w:rPr>
        <w:t xml:space="preserve"> </w:t>
      </w:r>
      <w:r w:rsidRPr="00F0385E">
        <w:t>232</w:t>
      </w:r>
      <w:r w:rsidRPr="00F0385E">
        <w:rPr>
          <w:color w:val="FF0000"/>
        </w:rPr>
        <w:t xml:space="preserve"> </w:t>
      </w:r>
      <w:r w:rsidRPr="00F0385E">
        <w:t>обращения, на которые даны исчерпывающие объяснения.</w:t>
      </w:r>
    </w:p>
    <w:p w:rsidR="00522CDE" w:rsidRPr="00F0385E" w:rsidRDefault="00522CDE" w:rsidP="00522CDE">
      <w:pPr>
        <w:tabs>
          <w:tab w:val="left" w:pos="1035"/>
        </w:tabs>
        <w:rPr>
          <w:b/>
          <w:szCs w:val="28"/>
        </w:rPr>
      </w:pPr>
    </w:p>
    <w:p w:rsidR="00F4636C" w:rsidRDefault="00F4636C" w:rsidP="00522CDE">
      <w:pPr>
        <w:tabs>
          <w:tab w:val="left" w:pos="1035"/>
        </w:tabs>
        <w:jc w:val="center"/>
        <w:rPr>
          <w:b/>
          <w:szCs w:val="28"/>
        </w:rPr>
      </w:pPr>
    </w:p>
    <w:p w:rsidR="00F4636C" w:rsidRDefault="00F4636C" w:rsidP="00522CDE">
      <w:pPr>
        <w:tabs>
          <w:tab w:val="left" w:pos="1035"/>
        </w:tabs>
        <w:jc w:val="center"/>
        <w:rPr>
          <w:b/>
          <w:szCs w:val="28"/>
        </w:rPr>
      </w:pPr>
    </w:p>
    <w:p w:rsidR="00F4636C" w:rsidRDefault="00F4636C" w:rsidP="00522CDE">
      <w:pPr>
        <w:tabs>
          <w:tab w:val="left" w:pos="1035"/>
        </w:tabs>
        <w:jc w:val="center"/>
        <w:rPr>
          <w:b/>
          <w:szCs w:val="28"/>
        </w:rPr>
      </w:pPr>
    </w:p>
    <w:p w:rsidR="00F4636C" w:rsidRPr="00F4636C" w:rsidRDefault="00F4636C" w:rsidP="00522CDE">
      <w:pPr>
        <w:tabs>
          <w:tab w:val="left" w:pos="1035"/>
        </w:tabs>
        <w:jc w:val="center"/>
        <w:rPr>
          <w:sz w:val="24"/>
          <w:szCs w:val="24"/>
        </w:rPr>
      </w:pPr>
      <w:r w:rsidRPr="00F4636C">
        <w:rPr>
          <w:sz w:val="24"/>
          <w:szCs w:val="24"/>
        </w:rPr>
        <w:lastRenderedPageBreak/>
        <w:t>7</w:t>
      </w:r>
    </w:p>
    <w:p w:rsidR="00F4636C" w:rsidRPr="00F4636C" w:rsidRDefault="00F4636C" w:rsidP="00522CDE">
      <w:pPr>
        <w:tabs>
          <w:tab w:val="left" w:pos="1035"/>
        </w:tabs>
        <w:jc w:val="center"/>
        <w:rPr>
          <w:sz w:val="24"/>
          <w:szCs w:val="24"/>
        </w:rPr>
      </w:pPr>
    </w:p>
    <w:p w:rsidR="00522CDE" w:rsidRPr="00F0385E" w:rsidRDefault="00522CDE" w:rsidP="00F4636C">
      <w:pPr>
        <w:tabs>
          <w:tab w:val="left" w:pos="1035"/>
        </w:tabs>
        <w:ind w:firstLine="0"/>
        <w:jc w:val="center"/>
        <w:rPr>
          <w:b/>
          <w:szCs w:val="28"/>
        </w:rPr>
      </w:pPr>
      <w:r w:rsidRPr="00F0385E">
        <w:rPr>
          <w:b/>
          <w:szCs w:val="28"/>
        </w:rPr>
        <w:t>2.1.2. Производство электро и радиоэлементов,</w:t>
      </w:r>
    </w:p>
    <w:p w:rsidR="00522CDE" w:rsidRPr="00F0385E" w:rsidRDefault="00522CDE" w:rsidP="00F4636C">
      <w:pPr>
        <w:tabs>
          <w:tab w:val="left" w:pos="1035"/>
        </w:tabs>
        <w:ind w:firstLine="0"/>
        <w:jc w:val="center"/>
        <w:rPr>
          <w:b/>
          <w:szCs w:val="28"/>
        </w:rPr>
      </w:pPr>
      <w:r w:rsidRPr="00F0385E">
        <w:rPr>
          <w:b/>
          <w:szCs w:val="28"/>
        </w:rPr>
        <w:t>электровакуумных приборов</w:t>
      </w:r>
    </w:p>
    <w:p w:rsidR="00522CDE" w:rsidRPr="00F0385E" w:rsidRDefault="00522CDE" w:rsidP="00522CDE">
      <w:pPr>
        <w:tabs>
          <w:tab w:val="left" w:pos="1035"/>
        </w:tabs>
        <w:jc w:val="center"/>
        <w:rPr>
          <w:b/>
          <w:szCs w:val="28"/>
        </w:rPr>
      </w:pPr>
    </w:p>
    <w:p w:rsidR="00522CDE" w:rsidRDefault="00522CDE" w:rsidP="00522CDE">
      <w:pPr>
        <w:tabs>
          <w:tab w:val="left" w:pos="1035"/>
        </w:tabs>
        <w:rPr>
          <w:szCs w:val="28"/>
        </w:rPr>
      </w:pPr>
      <w:r w:rsidRPr="00F0385E">
        <w:rPr>
          <w:szCs w:val="28"/>
        </w:rPr>
        <w:t>На территории городского округа ЗАТО Светлый предприятиями           ООО «Таймер», ООО «Таймер-1», ООО «Заряд» осуществляется производство электро и радиоэлементов, электровакуумных приборов. Общий объем отгруженных товаров собственного производства вышеназванных предприятий за 2015 год составил 19 526,3 тыс.руб., что на 5,2% больше соответствующего показателя 2014 года.</w:t>
      </w:r>
    </w:p>
    <w:p w:rsidR="00522CDE" w:rsidRPr="00F0385E" w:rsidRDefault="00522CDE" w:rsidP="00522CDE">
      <w:pPr>
        <w:tabs>
          <w:tab w:val="left" w:pos="1035"/>
        </w:tabs>
        <w:rPr>
          <w:szCs w:val="28"/>
        </w:rPr>
      </w:pPr>
      <w:r w:rsidRPr="00F0385E">
        <w:rPr>
          <w:szCs w:val="28"/>
        </w:rPr>
        <w:t>ООО «Таймер»</w:t>
      </w:r>
      <w:r>
        <w:rPr>
          <w:szCs w:val="28"/>
        </w:rPr>
        <w:t>:</w:t>
      </w:r>
      <w:r w:rsidRPr="00F0385E">
        <w:rPr>
          <w:szCs w:val="28"/>
        </w:rPr>
        <w:t xml:space="preserve"> </w:t>
      </w:r>
    </w:p>
    <w:p w:rsidR="00522CDE" w:rsidRPr="00F0385E" w:rsidRDefault="00522CDE" w:rsidP="00522CDE">
      <w:pPr>
        <w:tabs>
          <w:tab w:val="left" w:pos="1035"/>
        </w:tabs>
        <w:rPr>
          <w:szCs w:val="28"/>
          <w:shd w:val="clear" w:color="auto" w:fill="FFFFFF"/>
        </w:rPr>
      </w:pPr>
      <w:r>
        <w:rPr>
          <w:szCs w:val="28"/>
        </w:rPr>
        <w:t>п</w:t>
      </w:r>
      <w:r w:rsidRPr="00F0385E">
        <w:rPr>
          <w:szCs w:val="28"/>
        </w:rPr>
        <w:t xml:space="preserve">редприятие занимается изготовлением и выпуском извещателей пожарных дымовых оптико-электронных автономных: ИП-212-50М, ИП 212-50М2, ИП 212-112, ИП 212-142. Объем отгруженных товаров </w:t>
      </w:r>
      <w:r w:rsidRPr="00F0385E">
        <w:rPr>
          <w:szCs w:val="28"/>
        </w:rPr>
        <w:br/>
        <w:t>собственного производства за 2015 год составил 8 369,3 тыс. руб., что на 5,7% меньше соответствующего показателя 2014 года. Предприятие работает на договорной основе. Объем отгруженной продукции соответствует заключенным договорам на 2015 год.</w:t>
      </w:r>
    </w:p>
    <w:p w:rsidR="00522CDE" w:rsidRPr="00F0385E" w:rsidRDefault="00522CDE" w:rsidP="00522CDE">
      <w:pPr>
        <w:tabs>
          <w:tab w:val="left" w:pos="1035"/>
        </w:tabs>
        <w:rPr>
          <w:szCs w:val="28"/>
        </w:rPr>
      </w:pPr>
      <w:r w:rsidRPr="00F0385E">
        <w:rPr>
          <w:szCs w:val="28"/>
          <w:shd w:val="clear" w:color="auto" w:fill="FFFFFF"/>
        </w:rPr>
        <w:t>Численность работников  предприятия 48 человек, среднемесячная заработная плата за 2015 год составила 7,8 тыс. рублей.</w:t>
      </w:r>
    </w:p>
    <w:p w:rsidR="00522CDE" w:rsidRPr="00F0385E" w:rsidRDefault="00522CDE" w:rsidP="00522CDE">
      <w:pPr>
        <w:tabs>
          <w:tab w:val="left" w:pos="1035"/>
        </w:tabs>
        <w:rPr>
          <w:szCs w:val="28"/>
        </w:rPr>
      </w:pPr>
      <w:r w:rsidRPr="00F0385E">
        <w:rPr>
          <w:szCs w:val="28"/>
        </w:rPr>
        <w:t>ООО «Таймер-1»</w:t>
      </w:r>
      <w:r>
        <w:rPr>
          <w:szCs w:val="28"/>
        </w:rPr>
        <w:t>:</w:t>
      </w:r>
      <w:r w:rsidRPr="00F0385E">
        <w:rPr>
          <w:szCs w:val="28"/>
        </w:rPr>
        <w:t xml:space="preserve"> </w:t>
      </w:r>
    </w:p>
    <w:p w:rsidR="00522CDE" w:rsidRPr="00F0385E" w:rsidRDefault="00522CDE" w:rsidP="00522CDE">
      <w:pPr>
        <w:tabs>
          <w:tab w:val="left" w:pos="1035"/>
        </w:tabs>
        <w:rPr>
          <w:szCs w:val="28"/>
        </w:rPr>
      </w:pPr>
      <w:r>
        <w:rPr>
          <w:szCs w:val="28"/>
        </w:rPr>
        <w:t>п</w:t>
      </w:r>
      <w:r w:rsidRPr="00F0385E">
        <w:rPr>
          <w:szCs w:val="28"/>
        </w:rPr>
        <w:t xml:space="preserve">редприятие занимается оказанием услуг по сборке извещателей пожарных дымовых микропроцессорных ИП 212-87 и дымовых </w:t>
      </w:r>
      <w:r w:rsidRPr="00F0385E">
        <w:rPr>
          <w:szCs w:val="28"/>
        </w:rPr>
        <w:br/>
        <w:t>оптическо-электронных: ИП 212-41М, ИП 212-45, ИП 212-95, ИП 212-141, ИП 212-187.</w:t>
      </w:r>
    </w:p>
    <w:p w:rsidR="00522CDE" w:rsidRPr="00F0385E" w:rsidRDefault="00522CDE" w:rsidP="00522CDE">
      <w:pPr>
        <w:tabs>
          <w:tab w:val="left" w:pos="1035"/>
        </w:tabs>
        <w:rPr>
          <w:szCs w:val="28"/>
          <w:shd w:val="clear" w:color="auto" w:fill="FFFFFF"/>
        </w:rPr>
      </w:pPr>
      <w:r w:rsidRPr="00F0385E">
        <w:rPr>
          <w:szCs w:val="28"/>
        </w:rPr>
        <w:t>Объем отгруженных товаров собственного производства за 2015 год составил 3</w:t>
      </w:r>
      <w:r>
        <w:rPr>
          <w:szCs w:val="28"/>
        </w:rPr>
        <w:t xml:space="preserve"> </w:t>
      </w:r>
      <w:r w:rsidRPr="00F0385E">
        <w:rPr>
          <w:szCs w:val="28"/>
        </w:rPr>
        <w:t>988,2 тыс.рублей что на 26,8%  меньше соответствующего показателя прошлого года.</w:t>
      </w:r>
      <w:r w:rsidRPr="00F0385E">
        <w:rPr>
          <w:szCs w:val="28"/>
          <w:shd w:val="clear" w:color="auto" w:fill="FFFFFF"/>
        </w:rPr>
        <w:t xml:space="preserve"> </w:t>
      </w:r>
      <w:r w:rsidRPr="00F0385E">
        <w:rPr>
          <w:szCs w:val="28"/>
        </w:rPr>
        <w:t>Предприятие работает на договорной основе. Объем отгруженной продукции соответствует заключенным договорам на 2015 год.</w:t>
      </w:r>
    </w:p>
    <w:p w:rsidR="00522CDE" w:rsidRPr="00F0385E" w:rsidRDefault="00522CDE" w:rsidP="00522CDE">
      <w:pPr>
        <w:tabs>
          <w:tab w:val="left" w:pos="1035"/>
        </w:tabs>
        <w:rPr>
          <w:szCs w:val="28"/>
          <w:shd w:val="clear" w:color="auto" w:fill="FFFFFF"/>
        </w:rPr>
      </w:pPr>
      <w:r w:rsidRPr="00F0385E">
        <w:rPr>
          <w:szCs w:val="28"/>
          <w:shd w:val="clear" w:color="auto" w:fill="FFFFFF"/>
        </w:rPr>
        <w:t>Численность работников  предприятия 35 человек, среднемесячная заработная плата за 2015 год составила 7,3 тыс. рублей.</w:t>
      </w:r>
    </w:p>
    <w:p w:rsidR="00522CDE" w:rsidRPr="00F0385E" w:rsidRDefault="00522CDE" w:rsidP="00522CDE">
      <w:pPr>
        <w:tabs>
          <w:tab w:val="left" w:pos="1035"/>
        </w:tabs>
        <w:rPr>
          <w:szCs w:val="28"/>
        </w:rPr>
      </w:pPr>
      <w:r w:rsidRPr="00F0385E">
        <w:rPr>
          <w:szCs w:val="28"/>
        </w:rPr>
        <w:t>ООО «Заряд»</w:t>
      </w:r>
      <w:r>
        <w:rPr>
          <w:szCs w:val="28"/>
        </w:rPr>
        <w:t>:</w:t>
      </w:r>
      <w:r w:rsidRPr="00F0385E">
        <w:rPr>
          <w:szCs w:val="28"/>
        </w:rPr>
        <w:t xml:space="preserve"> </w:t>
      </w:r>
    </w:p>
    <w:p w:rsidR="00522CDE" w:rsidRPr="00F0385E" w:rsidRDefault="00522CDE" w:rsidP="00522CDE">
      <w:pPr>
        <w:tabs>
          <w:tab w:val="left" w:pos="1035"/>
        </w:tabs>
        <w:rPr>
          <w:szCs w:val="28"/>
        </w:rPr>
      </w:pPr>
      <w:r>
        <w:rPr>
          <w:szCs w:val="28"/>
        </w:rPr>
        <w:t>п</w:t>
      </w:r>
      <w:r w:rsidRPr="00F0385E">
        <w:rPr>
          <w:szCs w:val="28"/>
        </w:rPr>
        <w:t>редприятие занимается оказанием услуг по проведению контрольных операций и упаковке извещателей пожарных дымовых микропроцессорных ИП 212-87 и дымовых оптическо-электронных: ИП 212-41М, ИП 212-45, ИП 212-95, ИП 212-141, ИП 212-187, ИП 212-87, ИП 212-87 с КМЧ, ИП 212-87 с УС-01, ИП 212-87.</w:t>
      </w:r>
    </w:p>
    <w:p w:rsidR="00522CDE" w:rsidRPr="00F0385E" w:rsidRDefault="00522CDE" w:rsidP="00522CDE">
      <w:pPr>
        <w:tabs>
          <w:tab w:val="left" w:pos="1035"/>
        </w:tabs>
        <w:rPr>
          <w:szCs w:val="28"/>
        </w:rPr>
      </w:pPr>
      <w:r w:rsidRPr="00F0385E">
        <w:rPr>
          <w:szCs w:val="28"/>
        </w:rPr>
        <w:t>Объем отгруженных товаров собственного производства за 2015 год составил 7</w:t>
      </w:r>
      <w:r>
        <w:rPr>
          <w:szCs w:val="28"/>
        </w:rPr>
        <w:t xml:space="preserve"> </w:t>
      </w:r>
      <w:r w:rsidRPr="00F0385E">
        <w:rPr>
          <w:szCs w:val="28"/>
        </w:rPr>
        <w:t>168,8 тыс. руб., что на 68,9% больше соответствующего показателя 2014  года.</w:t>
      </w:r>
      <w:r w:rsidRPr="00F0385E">
        <w:rPr>
          <w:szCs w:val="28"/>
          <w:shd w:val="clear" w:color="auto" w:fill="FFFFFF"/>
        </w:rPr>
        <w:t xml:space="preserve"> </w:t>
      </w:r>
    </w:p>
    <w:p w:rsidR="00522CDE" w:rsidRPr="00F0385E" w:rsidRDefault="00522CDE" w:rsidP="00522CDE">
      <w:pPr>
        <w:tabs>
          <w:tab w:val="left" w:pos="1035"/>
        </w:tabs>
        <w:rPr>
          <w:szCs w:val="28"/>
        </w:rPr>
      </w:pPr>
      <w:r w:rsidRPr="00F0385E">
        <w:rPr>
          <w:szCs w:val="28"/>
          <w:shd w:val="clear" w:color="auto" w:fill="FFFFFF"/>
        </w:rPr>
        <w:t>Численность работников  предприятия 45 человек, среднемесячная заработная плата за 2015 год составила 7,9 тыс. рублей.</w:t>
      </w:r>
    </w:p>
    <w:p w:rsidR="00522CDE" w:rsidRPr="00F0385E" w:rsidRDefault="00522CDE" w:rsidP="00522CDE">
      <w:pPr>
        <w:tabs>
          <w:tab w:val="left" w:pos="1035"/>
        </w:tabs>
        <w:rPr>
          <w:szCs w:val="28"/>
        </w:rPr>
      </w:pPr>
      <w:r w:rsidRPr="00F0385E">
        <w:rPr>
          <w:szCs w:val="28"/>
        </w:rPr>
        <w:t xml:space="preserve">Задачами производства предприятий (ООО «Таймер», ООО «Таймер-1», ООО «Заряд») на 2016 год являются изготовление нескольких видов номенклатуры пожарных извещателей на основании заключенных договоров. </w:t>
      </w:r>
    </w:p>
    <w:p w:rsidR="00F4636C" w:rsidRDefault="00F4636C" w:rsidP="00522CDE">
      <w:pPr>
        <w:tabs>
          <w:tab w:val="left" w:pos="1035"/>
        </w:tabs>
        <w:rPr>
          <w:szCs w:val="28"/>
        </w:rPr>
      </w:pPr>
    </w:p>
    <w:p w:rsidR="00F4636C" w:rsidRDefault="00F4636C" w:rsidP="00F4636C">
      <w:pPr>
        <w:tabs>
          <w:tab w:val="left" w:pos="1035"/>
        </w:tabs>
        <w:ind w:firstLine="0"/>
        <w:jc w:val="center"/>
        <w:rPr>
          <w:sz w:val="24"/>
          <w:szCs w:val="24"/>
        </w:rPr>
      </w:pPr>
      <w:r>
        <w:rPr>
          <w:sz w:val="24"/>
          <w:szCs w:val="24"/>
        </w:rPr>
        <w:lastRenderedPageBreak/>
        <w:t>8</w:t>
      </w:r>
    </w:p>
    <w:p w:rsidR="00F4636C" w:rsidRPr="00F4636C" w:rsidRDefault="00F4636C" w:rsidP="00F4636C">
      <w:pPr>
        <w:tabs>
          <w:tab w:val="left" w:pos="1035"/>
        </w:tabs>
        <w:ind w:firstLine="0"/>
        <w:jc w:val="center"/>
        <w:rPr>
          <w:sz w:val="24"/>
          <w:szCs w:val="24"/>
        </w:rPr>
      </w:pPr>
    </w:p>
    <w:p w:rsidR="00522CDE" w:rsidRDefault="00522CDE" w:rsidP="00522CDE">
      <w:pPr>
        <w:tabs>
          <w:tab w:val="left" w:pos="1035"/>
        </w:tabs>
        <w:rPr>
          <w:szCs w:val="28"/>
        </w:rPr>
      </w:pPr>
      <w:r w:rsidRPr="00F0385E">
        <w:rPr>
          <w:szCs w:val="28"/>
        </w:rPr>
        <w:t>Основной проблемой производства предприятий  является текучесть рабочего персонала (подсобных работников, дворников, уборщиц производственных помещений). Проблема решается путем подачи объявлений о вакансиях в СМИ и ГКУ СО «ЦЗН Татищевского района».</w:t>
      </w:r>
    </w:p>
    <w:p w:rsidR="00522CDE" w:rsidRDefault="00522CDE" w:rsidP="00522CDE">
      <w:pPr>
        <w:tabs>
          <w:tab w:val="left" w:pos="1035"/>
        </w:tabs>
        <w:jc w:val="center"/>
        <w:rPr>
          <w:b/>
          <w:szCs w:val="28"/>
        </w:rPr>
      </w:pPr>
    </w:p>
    <w:p w:rsidR="00522CDE" w:rsidRPr="00F0385E" w:rsidRDefault="00522CDE" w:rsidP="00522CDE">
      <w:pPr>
        <w:tabs>
          <w:tab w:val="left" w:pos="1035"/>
        </w:tabs>
        <w:jc w:val="center"/>
        <w:rPr>
          <w:b/>
          <w:szCs w:val="28"/>
        </w:rPr>
      </w:pPr>
      <w:r w:rsidRPr="00F0385E">
        <w:rPr>
          <w:b/>
          <w:szCs w:val="28"/>
        </w:rPr>
        <w:t>Объем производства предприятий</w:t>
      </w:r>
    </w:p>
    <w:tbl>
      <w:tblPr>
        <w:tblpPr w:leftFromText="180" w:rightFromText="180" w:vertAnchor="text" w:horzAnchor="margin" w:tblpXSpec="center" w:tblpY="168"/>
        <w:tblW w:w="9426" w:type="dxa"/>
        <w:tblLayout w:type="fixed"/>
        <w:tblCellMar>
          <w:left w:w="70" w:type="dxa"/>
          <w:right w:w="70" w:type="dxa"/>
        </w:tblCellMar>
        <w:tblLook w:val="0000"/>
      </w:tblPr>
      <w:tblGrid>
        <w:gridCol w:w="4253"/>
        <w:gridCol w:w="1687"/>
        <w:gridCol w:w="1703"/>
        <w:gridCol w:w="1783"/>
      </w:tblGrid>
      <w:tr w:rsidR="00522CDE" w:rsidRPr="00F0385E" w:rsidTr="00F4636C">
        <w:trPr>
          <w:trHeight w:val="531"/>
        </w:trPr>
        <w:tc>
          <w:tcPr>
            <w:tcW w:w="425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sz w:val="24"/>
                <w:szCs w:val="24"/>
              </w:rPr>
            </w:pPr>
            <w:r w:rsidRPr="00F0385E">
              <w:rPr>
                <w:sz w:val="24"/>
                <w:szCs w:val="24"/>
              </w:rPr>
              <w:t>Наименование показателя</w:t>
            </w:r>
          </w:p>
        </w:tc>
        <w:tc>
          <w:tcPr>
            <w:tcW w:w="1687"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sz w:val="24"/>
                <w:szCs w:val="24"/>
              </w:rPr>
            </w:pPr>
            <w:r w:rsidRPr="00F0385E">
              <w:rPr>
                <w:sz w:val="24"/>
                <w:szCs w:val="24"/>
              </w:rPr>
              <w:t>Исполнение</w:t>
            </w:r>
          </w:p>
          <w:p w:rsidR="00522CDE" w:rsidRPr="00F0385E" w:rsidRDefault="00522CDE" w:rsidP="00F4636C">
            <w:pPr>
              <w:pStyle w:val="ConsPlusNormal"/>
              <w:jc w:val="center"/>
              <w:rPr>
                <w:sz w:val="24"/>
                <w:szCs w:val="24"/>
              </w:rPr>
            </w:pPr>
            <w:r w:rsidRPr="00F0385E">
              <w:rPr>
                <w:sz w:val="24"/>
                <w:szCs w:val="24"/>
              </w:rPr>
              <w:t>на 01.01.2014</w:t>
            </w:r>
          </w:p>
        </w:tc>
        <w:tc>
          <w:tcPr>
            <w:tcW w:w="170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sz w:val="24"/>
                <w:szCs w:val="24"/>
              </w:rPr>
            </w:pPr>
            <w:r w:rsidRPr="00F0385E">
              <w:rPr>
                <w:sz w:val="24"/>
                <w:szCs w:val="24"/>
              </w:rPr>
              <w:t>Исполнение</w:t>
            </w:r>
          </w:p>
          <w:p w:rsidR="00522CDE" w:rsidRPr="00F0385E" w:rsidRDefault="00522CDE" w:rsidP="00F4636C">
            <w:pPr>
              <w:pStyle w:val="ConsPlusNormal"/>
              <w:jc w:val="center"/>
              <w:rPr>
                <w:sz w:val="24"/>
                <w:szCs w:val="24"/>
              </w:rPr>
            </w:pPr>
            <w:r w:rsidRPr="00F0385E">
              <w:rPr>
                <w:sz w:val="24"/>
                <w:szCs w:val="24"/>
              </w:rPr>
              <w:t>на 01.01.2015</w:t>
            </w:r>
          </w:p>
        </w:tc>
        <w:tc>
          <w:tcPr>
            <w:tcW w:w="178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sz w:val="24"/>
                <w:szCs w:val="24"/>
              </w:rPr>
            </w:pPr>
            <w:r w:rsidRPr="00F0385E">
              <w:rPr>
                <w:sz w:val="24"/>
                <w:szCs w:val="24"/>
              </w:rPr>
              <w:t>Исполнение</w:t>
            </w:r>
          </w:p>
          <w:p w:rsidR="00522CDE" w:rsidRPr="00F0385E" w:rsidRDefault="00522CDE" w:rsidP="00F4636C">
            <w:pPr>
              <w:pStyle w:val="ConsPlusNormal"/>
              <w:jc w:val="center"/>
              <w:rPr>
                <w:sz w:val="24"/>
                <w:szCs w:val="24"/>
              </w:rPr>
            </w:pPr>
            <w:r w:rsidRPr="00F0385E">
              <w:rPr>
                <w:sz w:val="24"/>
                <w:szCs w:val="24"/>
              </w:rPr>
              <w:t>на 01.01.2016</w:t>
            </w:r>
          </w:p>
        </w:tc>
      </w:tr>
      <w:tr w:rsidR="00522CDE" w:rsidRPr="00F0385E" w:rsidTr="00F4636C">
        <w:trPr>
          <w:trHeight w:val="225"/>
        </w:trPr>
        <w:tc>
          <w:tcPr>
            <w:tcW w:w="425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aa"/>
              <w:ind w:firstLine="0"/>
              <w:jc w:val="left"/>
              <w:rPr>
                <w:rFonts w:ascii="Times New Roman" w:hAnsi="Times New Roman" w:cs="Times New Roman"/>
                <w:sz w:val="24"/>
                <w:szCs w:val="24"/>
              </w:rPr>
            </w:pPr>
            <w:r w:rsidRPr="00F0385E">
              <w:rPr>
                <w:rFonts w:ascii="Times New Roman" w:hAnsi="Times New Roman" w:cs="Times New Roman"/>
                <w:sz w:val="24"/>
                <w:szCs w:val="24"/>
              </w:rPr>
              <w:t>Объем отгруженных товаров собственного производства ООО «Таймер», тыс. руб.</w:t>
            </w:r>
          </w:p>
        </w:tc>
        <w:tc>
          <w:tcPr>
            <w:tcW w:w="1687"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color w:val="000000"/>
                <w:sz w:val="24"/>
                <w:szCs w:val="24"/>
              </w:rPr>
            </w:pPr>
            <w:r w:rsidRPr="00F0385E">
              <w:rPr>
                <w:color w:val="000000"/>
                <w:sz w:val="24"/>
                <w:szCs w:val="24"/>
              </w:rPr>
              <w:t>5552,6</w:t>
            </w:r>
          </w:p>
        </w:tc>
        <w:tc>
          <w:tcPr>
            <w:tcW w:w="170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color w:val="000000"/>
                <w:sz w:val="24"/>
                <w:szCs w:val="24"/>
              </w:rPr>
            </w:pPr>
            <w:r w:rsidRPr="00F0385E">
              <w:rPr>
                <w:color w:val="000000"/>
                <w:sz w:val="24"/>
                <w:szCs w:val="24"/>
              </w:rPr>
              <w:t>8874,4</w:t>
            </w:r>
          </w:p>
        </w:tc>
        <w:tc>
          <w:tcPr>
            <w:tcW w:w="178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color w:val="000000"/>
                <w:sz w:val="24"/>
                <w:szCs w:val="24"/>
              </w:rPr>
            </w:pPr>
            <w:r w:rsidRPr="00F0385E">
              <w:rPr>
                <w:color w:val="000000"/>
                <w:sz w:val="24"/>
                <w:szCs w:val="24"/>
              </w:rPr>
              <w:t>8369,3</w:t>
            </w:r>
          </w:p>
        </w:tc>
      </w:tr>
      <w:tr w:rsidR="00522CDE" w:rsidRPr="00F0385E" w:rsidTr="00F4636C">
        <w:trPr>
          <w:trHeight w:val="225"/>
        </w:trPr>
        <w:tc>
          <w:tcPr>
            <w:tcW w:w="425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aa"/>
              <w:ind w:firstLine="0"/>
              <w:jc w:val="left"/>
              <w:rPr>
                <w:rFonts w:ascii="Times New Roman" w:hAnsi="Times New Roman" w:cs="Times New Roman"/>
                <w:sz w:val="24"/>
                <w:szCs w:val="24"/>
              </w:rPr>
            </w:pPr>
            <w:r w:rsidRPr="00F0385E">
              <w:rPr>
                <w:rFonts w:ascii="Times New Roman" w:hAnsi="Times New Roman" w:cs="Times New Roman"/>
                <w:sz w:val="24"/>
                <w:szCs w:val="24"/>
              </w:rPr>
              <w:t>Объем отгруженных товаров собственного производства ООО «Таймер-1», тыс. руб.</w:t>
            </w:r>
          </w:p>
        </w:tc>
        <w:tc>
          <w:tcPr>
            <w:tcW w:w="1687"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sz w:val="24"/>
                <w:szCs w:val="24"/>
              </w:rPr>
            </w:pPr>
            <w:r w:rsidRPr="00F0385E">
              <w:rPr>
                <w:sz w:val="24"/>
                <w:szCs w:val="24"/>
              </w:rPr>
              <w:t>4380,9</w:t>
            </w:r>
          </w:p>
        </w:tc>
        <w:tc>
          <w:tcPr>
            <w:tcW w:w="170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color w:val="000000"/>
                <w:sz w:val="24"/>
                <w:szCs w:val="24"/>
              </w:rPr>
            </w:pPr>
            <w:r w:rsidRPr="00F0385E">
              <w:rPr>
                <w:color w:val="000000"/>
                <w:sz w:val="24"/>
                <w:szCs w:val="24"/>
              </w:rPr>
              <w:t>5445,4</w:t>
            </w:r>
          </w:p>
        </w:tc>
        <w:tc>
          <w:tcPr>
            <w:tcW w:w="178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color w:val="000000"/>
                <w:sz w:val="24"/>
                <w:szCs w:val="24"/>
              </w:rPr>
            </w:pPr>
            <w:r w:rsidRPr="00F0385E">
              <w:rPr>
                <w:color w:val="000000"/>
                <w:sz w:val="24"/>
                <w:szCs w:val="24"/>
              </w:rPr>
              <w:t>3988,2</w:t>
            </w:r>
          </w:p>
        </w:tc>
      </w:tr>
      <w:tr w:rsidR="00522CDE" w:rsidRPr="00F0385E" w:rsidTr="00F4636C">
        <w:trPr>
          <w:trHeight w:val="225"/>
        </w:trPr>
        <w:tc>
          <w:tcPr>
            <w:tcW w:w="425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aa"/>
              <w:ind w:firstLine="0"/>
              <w:jc w:val="left"/>
              <w:rPr>
                <w:rFonts w:ascii="Times New Roman" w:hAnsi="Times New Roman" w:cs="Times New Roman"/>
                <w:sz w:val="24"/>
                <w:szCs w:val="24"/>
              </w:rPr>
            </w:pPr>
            <w:r w:rsidRPr="00F0385E">
              <w:rPr>
                <w:rFonts w:ascii="Times New Roman" w:hAnsi="Times New Roman" w:cs="Times New Roman"/>
                <w:sz w:val="24"/>
                <w:szCs w:val="24"/>
              </w:rPr>
              <w:t>Объем отгруженных товаров собственного производства ООО «Заряд», тыс. руб.</w:t>
            </w:r>
          </w:p>
        </w:tc>
        <w:tc>
          <w:tcPr>
            <w:tcW w:w="1687"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sz w:val="24"/>
                <w:szCs w:val="24"/>
              </w:rPr>
            </w:pPr>
            <w:r w:rsidRPr="00F0385E">
              <w:rPr>
                <w:sz w:val="24"/>
                <w:szCs w:val="24"/>
              </w:rPr>
              <w:t>4802,5</w:t>
            </w:r>
          </w:p>
        </w:tc>
        <w:tc>
          <w:tcPr>
            <w:tcW w:w="170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color w:val="000000"/>
                <w:sz w:val="24"/>
                <w:szCs w:val="24"/>
              </w:rPr>
            </w:pPr>
            <w:r w:rsidRPr="00F0385E">
              <w:rPr>
                <w:color w:val="000000"/>
                <w:sz w:val="24"/>
                <w:szCs w:val="24"/>
              </w:rPr>
              <w:t>4244,7</w:t>
            </w:r>
          </w:p>
        </w:tc>
        <w:tc>
          <w:tcPr>
            <w:tcW w:w="178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color w:val="000000"/>
                <w:sz w:val="24"/>
                <w:szCs w:val="24"/>
              </w:rPr>
            </w:pPr>
            <w:r w:rsidRPr="00F0385E">
              <w:rPr>
                <w:color w:val="000000"/>
                <w:sz w:val="24"/>
                <w:szCs w:val="24"/>
              </w:rPr>
              <w:t>7168,8</w:t>
            </w:r>
          </w:p>
        </w:tc>
      </w:tr>
      <w:tr w:rsidR="00522CDE" w:rsidRPr="00F0385E" w:rsidTr="00F4636C">
        <w:trPr>
          <w:trHeight w:val="122"/>
        </w:trPr>
        <w:tc>
          <w:tcPr>
            <w:tcW w:w="425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aa"/>
              <w:ind w:firstLine="0"/>
              <w:jc w:val="left"/>
              <w:rPr>
                <w:rFonts w:ascii="Times New Roman" w:hAnsi="Times New Roman" w:cs="Times New Roman"/>
                <w:sz w:val="24"/>
                <w:szCs w:val="24"/>
              </w:rPr>
            </w:pPr>
            <w:r w:rsidRPr="00F0385E">
              <w:rPr>
                <w:rFonts w:ascii="Times New Roman" w:hAnsi="Times New Roman" w:cs="Times New Roman"/>
                <w:sz w:val="24"/>
                <w:szCs w:val="24"/>
              </w:rPr>
              <w:t>Итого</w:t>
            </w:r>
          </w:p>
        </w:tc>
        <w:tc>
          <w:tcPr>
            <w:tcW w:w="1687"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sz w:val="24"/>
                <w:szCs w:val="24"/>
              </w:rPr>
            </w:pPr>
            <w:r w:rsidRPr="00F0385E">
              <w:rPr>
                <w:sz w:val="24"/>
                <w:szCs w:val="24"/>
              </w:rPr>
              <w:t>14736,0</w:t>
            </w:r>
          </w:p>
        </w:tc>
        <w:tc>
          <w:tcPr>
            <w:tcW w:w="170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color w:val="000000"/>
                <w:sz w:val="24"/>
                <w:szCs w:val="24"/>
              </w:rPr>
            </w:pPr>
            <w:r w:rsidRPr="00F0385E">
              <w:rPr>
                <w:color w:val="000000"/>
                <w:sz w:val="24"/>
                <w:szCs w:val="24"/>
              </w:rPr>
              <w:t>18564,5</w:t>
            </w:r>
          </w:p>
        </w:tc>
        <w:tc>
          <w:tcPr>
            <w:tcW w:w="1783" w:type="dxa"/>
            <w:tcBorders>
              <w:top w:val="single" w:sz="6" w:space="0" w:color="auto"/>
              <w:left w:val="single" w:sz="6" w:space="0" w:color="auto"/>
              <w:bottom w:val="single" w:sz="6" w:space="0" w:color="auto"/>
              <w:right w:val="single" w:sz="6" w:space="0" w:color="auto"/>
            </w:tcBorders>
          </w:tcPr>
          <w:p w:rsidR="00522CDE" w:rsidRPr="00F0385E" w:rsidRDefault="00522CDE" w:rsidP="00F4636C">
            <w:pPr>
              <w:pStyle w:val="ConsPlusNormal"/>
              <w:jc w:val="center"/>
              <w:rPr>
                <w:color w:val="000000"/>
                <w:sz w:val="24"/>
                <w:szCs w:val="24"/>
              </w:rPr>
            </w:pPr>
            <w:r w:rsidRPr="00F0385E">
              <w:rPr>
                <w:color w:val="000000"/>
                <w:sz w:val="24"/>
                <w:szCs w:val="24"/>
              </w:rPr>
              <w:t>19526,3</w:t>
            </w:r>
          </w:p>
        </w:tc>
      </w:tr>
    </w:tbl>
    <w:p w:rsidR="00522CDE" w:rsidRPr="00F0385E" w:rsidRDefault="00522CDE" w:rsidP="00522CDE">
      <w:pPr>
        <w:tabs>
          <w:tab w:val="left" w:pos="1035"/>
        </w:tabs>
        <w:rPr>
          <w:szCs w:val="28"/>
        </w:rPr>
      </w:pPr>
    </w:p>
    <w:p w:rsidR="00522CDE" w:rsidRDefault="00522CDE" w:rsidP="00F4636C">
      <w:pPr>
        <w:tabs>
          <w:tab w:val="left" w:pos="2280"/>
        </w:tabs>
        <w:ind w:firstLine="0"/>
        <w:jc w:val="center"/>
        <w:rPr>
          <w:b/>
          <w:bCs/>
          <w:szCs w:val="28"/>
        </w:rPr>
      </w:pPr>
      <w:r>
        <w:rPr>
          <w:b/>
          <w:bCs/>
          <w:szCs w:val="28"/>
        </w:rPr>
        <w:t xml:space="preserve">2.2. </w:t>
      </w:r>
      <w:r w:rsidRPr="008A3483">
        <w:rPr>
          <w:b/>
          <w:bCs/>
          <w:szCs w:val="28"/>
        </w:rPr>
        <w:t>Предпринимательство</w:t>
      </w:r>
    </w:p>
    <w:p w:rsidR="00522CDE" w:rsidRPr="004C490F" w:rsidRDefault="00522CDE" w:rsidP="00522CDE">
      <w:pPr>
        <w:tabs>
          <w:tab w:val="left" w:pos="2280"/>
        </w:tabs>
        <w:jc w:val="center"/>
        <w:rPr>
          <w:szCs w:val="28"/>
        </w:rPr>
      </w:pPr>
    </w:p>
    <w:p w:rsidR="00522CDE" w:rsidRDefault="00522CDE" w:rsidP="00522CDE">
      <w:pPr>
        <w:rPr>
          <w:bCs/>
          <w:szCs w:val="28"/>
        </w:rPr>
      </w:pPr>
      <w:r>
        <w:rPr>
          <w:bCs/>
          <w:szCs w:val="28"/>
        </w:rPr>
        <w:t xml:space="preserve">По состоянию на 01.01.2016 года на территории городского округа ЗАТО Светлый осуществляют свою деятельность 114 индивидуальных предпринимателя и  24 малых предприятия. </w:t>
      </w:r>
    </w:p>
    <w:p w:rsidR="00522CDE" w:rsidRPr="00F0385E" w:rsidRDefault="00522CDE" w:rsidP="00522CDE">
      <w:pPr>
        <w:pStyle w:val="afa"/>
      </w:pPr>
      <w:r w:rsidRPr="00F0385E">
        <w:rPr>
          <w:color w:val="000000"/>
        </w:rPr>
        <w:t xml:space="preserve">Доля среднесписочной численности работников субъектов малого предпринимательства городского округа ЗАТО Светлый </w:t>
      </w:r>
      <w:r w:rsidRPr="00F0385E">
        <w:rPr>
          <w:color w:val="000000"/>
          <w:spacing w:val="-8"/>
        </w:rPr>
        <w:t>в среднесписочной численности</w:t>
      </w:r>
      <w:r w:rsidRPr="00F0385E">
        <w:rPr>
          <w:color w:val="000000"/>
        </w:rPr>
        <w:t xml:space="preserve"> работников всех предприятий и организаций городского округа ЗАТО Светлый составляет 1</w:t>
      </w:r>
      <w:r w:rsidR="00D86669">
        <w:rPr>
          <w:color w:val="000000"/>
        </w:rPr>
        <w:t>3,5</w:t>
      </w:r>
      <w:r w:rsidRPr="00F0385E">
        <w:rPr>
          <w:color w:val="000000"/>
        </w:rPr>
        <w:t>%.</w:t>
      </w:r>
      <w:r w:rsidRPr="00F0385E">
        <w:t xml:space="preserve">  </w:t>
      </w:r>
    </w:p>
    <w:p w:rsidR="00522CDE" w:rsidRPr="00F0385E" w:rsidRDefault="00522CDE" w:rsidP="00522CDE">
      <w:pPr>
        <w:rPr>
          <w:color w:val="000000"/>
          <w:szCs w:val="28"/>
        </w:rPr>
      </w:pPr>
      <w:r w:rsidRPr="00F0385E">
        <w:rPr>
          <w:color w:val="000000"/>
          <w:szCs w:val="28"/>
        </w:rPr>
        <w:t xml:space="preserve">За 2015 год поступления по единому налогу на вмененный доход составили 3 403,7 тыс. рублей, что на 6,7% больше соответствующего периода прошлого года. </w:t>
      </w:r>
    </w:p>
    <w:p w:rsidR="00522CDE" w:rsidRPr="00F0385E" w:rsidRDefault="00522CDE" w:rsidP="00522CDE">
      <w:pPr>
        <w:widowControl w:val="0"/>
        <w:autoSpaceDE w:val="0"/>
        <w:autoSpaceDN w:val="0"/>
        <w:adjustRightInd w:val="0"/>
        <w:rPr>
          <w:szCs w:val="28"/>
        </w:rPr>
      </w:pPr>
      <w:r w:rsidRPr="00F0385E">
        <w:rPr>
          <w:szCs w:val="28"/>
        </w:rPr>
        <w:t xml:space="preserve">В целях развития малого и среднего бизнеса на территории городского округа ЗАТО Светлый  действует муниципальная программа развития малого и среднего предпринимательства на 2014 – 2020 годы. </w:t>
      </w:r>
    </w:p>
    <w:p w:rsidR="00522CDE" w:rsidRPr="00F0385E" w:rsidRDefault="00522CDE" w:rsidP="00522CDE">
      <w:pPr>
        <w:widowControl w:val="0"/>
        <w:autoSpaceDE w:val="0"/>
        <w:autoSpaceDN w:val="0"/>
        <w:adjustRightInd w:val="0"/>
        <w:rPr>
          <w:szCs w:val="28"/>
        </w:rPr>
      </w:pPr>
      <w:r w:rsidRPr="00F0385E">
        <w:rPr>
          <w:szCs w:val="28"/>
        </w:rPr>
        <w:t>Целью данной программы является создание благоприятных условий для развития малого и среднего предпринимательства и повышение предпринимательской активности на территории городского округа ЗАТО Светлый.</w:t>
      </w:r>
    </w:p>
    <w:p w:rsidR="00522CDE" w:rsidRPr="00F0385E" w:rsidRDefault="00522CDE" w:rsidP="00522CDE">
      <w:pPr>
        <w:rPr>
          <w:szCs w:val="28"/>
        </w:rPr>
      </w:pPr>
      <w:r w:rsidRPr="00F0385E">
        <w:rPr>
          <w:szCs w:val="28"/>
        </w:rPr>
        <w:t xml:space="preserve">В рамках программных мероприятий вышеназванной муниципальной программы для субъектов малого предпринимательства городского округа ЗАТО Светлый предусмотрено оказание финансовой и имущественной поддержки. </w:t>
      </w:r>
    </w:p>
    <w:p w:rsidR="00522CDE" w:rsidRPr="00F0385E" w:rsidRDefault="00522CDE" w:rsidP="00522CDE">
      <w:pPr>
        <w:rPr>
          <w:szCs w:val="28"/>
        </w:rPr>
      </w:pPr>
      <w:r w:rsidRPr="00F0385E">
        <w:rPr>
          <w:color w:val="000000"/>
          <w:szCs w:val="28"/>
        </w:rPr>
        <w:t>В 2015 году 1</w:t>
      </w:r>
      <w:r w:rsidRPr="00F0385E">
        <w:rPr>
          <w:szCs w:val="28"/>
        </w:rPr>
        <w:t xml:space="preserve"> субъект малого предпринимательства получил имущественную поддержку, воспользовавшись преимущественным правом выкупа помещений, находящихся в муниципальной собственности, в соответствии с федеральным законодательством. </w:t>
      </w:r>
    </w:p>
    <w:p w:rsidR="00522CDE" w:rsidRDefault="00522CDE" w:rsidP="00522CDE">
      <w:pPr>
        <w:rPr>
          <w:szCs w:val="28"/>
        </w:rPr>
      </w:pPr>
    </w:p>
    <w:p w:rsidR="00522CDE" w:rsidRDefault="00522CDE" w:rsidP="00522CDE">
      <w:pPr>
        <w:rPr>
          <w:szCs w:val="28"/>
        </w:rPr>
      </w:pPr>
    </w:p>
    <w:p w:rsidR="00522CDE" w:rsidRDefault="00F4636C" w:rsidP="00F4636C">
      <w:pPr>
        <w:ind w:firstLine="0"/>
        <w:jc w:val="center"/>
        <w:rPr>
          <w:sz w:val="24"/>
          <w:szCs w:val="24"/>
        </w:rPr>
      </w:pPr>
      <w:r>
        <w:rPr>
          <w:sz w:val="24"/>
          <w:szCs w:val="24"/>
        </w:rPr>
        <w:lastRenderedPageBreak/>
        <w:t>9</w:t>
      </w:r>
    </w:p>
    <w:p w:rsidR="00522CDE" w:rsidRPr="00F4636C" w:rsidRDefault="00522CDE" w:rsidP="00F4636C">
      <w:pPr>
        <w:ind w:firstLine="0"/>
        <w:jc w:val="center"/>
        <w:rPr>
          <w:sz w:val="24"/>
          <w:szCs w:val="24"/>
        </w:rPr>
      </w:pPr>
    </w:p>
    <w:p w:rsidR="00522CDE" w:rsidRDefault="00522CDE" w:rsidP="00522CDE">
      <w:pPr>
        <w:rPr>
          <w:color w:val="000000"/>
          <w:szCs w:val="28"/>
        </w:rPr>
      </w:pPr>
      <w:r w:rsidRPr="00F0385E">
        <w:rPr>
          <w:szCs w:val="28"/>
        </w:rPr>
        <w:t>При этом договор</w:t>
      </w:r>
      <w:r>
        <w:rPr>
          <w:szCs w:val="28"/>
        </w:rPr>
        <w:t xml:space="preserve"> общей стоимостью </w:t>
      </w:r>
      <w:r w:rsidRPr="00F0385E">
        <w:rPr>
          <w:szCs w:val="28"/>
        </w:rPr>
        <w:t xml:space="preserve">350,0 тыс. рублей (общей площадью </w:t>
      </w:r>
      <w:smartTag w:uri="urn:schemas-microsoft-com:office:smarttags" w:element="metricconverter">
        <w:smartTagPr>
          <w:attr w:name="ProductID" w:val="20,8 кв. м"/>
        </w:smartTagPr>
        <w:r w:rsidRPr="00F0385E">
          <w:rPr>
            <w:szCs w:val="28"/>
          </w:rPr>
          <w:t>20,8 кв. м</w:t>
        </w:r>
      </w:smartTag>
      <w:r w:rsidRPr="00F0385E">
        <w:rPr>
          <w:szCs w:val="28"/>
        </w:rPr>
        <w:t xml:space="preserve">) </w:t>
      </w:r>
      <w:r w:rsidRPr="00F0385E">
        <w:rPr>
          <w:color w:val="000000"/>
          <w:szCs w:val="28"/>
        </w:rPr>
        <w:t>заключен с оплатой в рассрочку. За 2012 – 2014 год</w:t>
      </w:r>
      <w:r>
        <w:rPr>
          <w:color w:val="000000"/>
          <w:szCs w:val="28"/>
        </w:rPr>
        <w:t>ы</w:t>
      </w:r>
      <w:r w:rsidRPr="00F0385E">
        <w:rPr>
          <w:color w:val="000000"/>
          <w:szCs w:val="28"/>
        </w:rPr>
        <w:t xml:space="preserve"> вышеназванной поддержкой воспользовались 21 субъект малого предпринимательства.</w:t>
      </w:r>
    </w:p>
    <w:p w:rsidR="00522CDE" w:rsidRPr="00F0385E" w:rsidRDefault="00522CDE" w:rsidP="00522CDE">
      <w:pPr>
        <w:rPr>
          <w:color w:val="000000"/>
          <w:szCs w:val="28"/>
        </w:rPr>
      </w:pPr>
      <w:r>
        <w:rPr>
          <w:color w:val="000000"/>
          <w:szCs w:val="28"/>
        </w:rPr>
        <w:t>Финансовая поддержка в 2015 году не осуществлялась, в связи с отсутствием софинансирования из федерального и областного бюджета.</w:t>
      </w:r>
    </w:p>
    <w:p w:rsidR="00522CDE" w:rsidRPr="00F0385E" w:rsidRDefault="00522CDE" w:rsidP="00522CDE">
      <w:pPr>
        <w:rPr>
          <w:szCs w:val="28"/>
        </w:rPr>
      </w:pPr>
      <w:r w:rsidRPr="00F0385E">
        <w:rPr>
          <w:szCs w:val="28"/>
        </w:rPr>
        <w:t>Существенную роль на потребительском рынке городского округа играют индивидуальные предприниматели. Осуществляя свою деятельность предприниматели не только вносят значительный вклад в экономическое развитие городского округа, но и  принимают активное участие в проводимых муниципальных и областных мероприятиях (митингах, конкурсах, конференциях), ведут благотворительную деятельность, участвуют в благоустройстве городка.</w:t>
      </w:r>
    </w:p>
    <w:p w:rsidR="00522CDE" w:rsidRPr="00F0385E" w:rsidRDefault="00522CDE" w:rsidP="00522CDE">
      <w:pPr>
        <w:rPr>
          <w:szCs w:val="28"/>
        </w:rPr>
      </w:pPr>
      <w:r w:rsidRPr="00F0385E">
        <w:rPr>
          <w:szCs w:val="28"/>
        </w:rPr>
        <w:t xml:space="preserve">Следует отметить </w:t>
      </w:r>
      <w:r>
        <w:rPr>
          <w:szCs w:val="28"/>
        </w:rPr>
        <w:t>участие</w:t>
      </w:r>
      <w:r w:rsidRPr="00F0385E">
        <w:rPr>
          <w:szCs w:val="28"/>
        </w:rPr>
        <w:t xml:space="preserve"> предпринимателей в значимых мероприятиях, проводимых  на территории городского округа ЗАТО Светлый:</w:t>
      </w:r>
    </w:p>
    <w:p w:rsidR="00522CDE" w:rsidRPr="00F0385E" w:rsidRDefault="00522CDE" w:rsidP="00522CDE">
      <w:pPr>
        <w:rPr>
          <w:spacing w:val="-3"/>
          <w:szCs w:val="28"/>
        </w:rPr>
      </w:pPr>
      <w:r w:rsidRPr="00F0385E">
        <w:rPr>
          <w:spacing w:val="-3"/>
          <w:szCs w:val="28"/>
        </w:rPr>
        <w:t>в подготовке к празднованию 70-летия Великой Победы, в приобретении подарков ветеранам Великой Отечественной войны, в организации поминального благотворительного обеда для ветеранов Великой Отечественной войны;</w:t>
      </w:r>
    </w:p>
    <w:p w:rsidR="00522CDE" w:rsidRPr="00F0385E" w:rsidRDefault="00522CDE" w:rsidP="00522CDE">
      <w:pPr>
        <w:rPr>
          <w:spacing w:val="-3"/>
          <w:szCs w:val="28"/>
        </w:rPr>
      </w:pPr>
      <w:r w:rsidRPr="00F0385E">
        <w:rPr>
          <w:spacing w:val="-3"/>
          <w:szCs w:val="28"/>
        </w:rPr>
        <w:t>в организации и проведении праздничных мероприятий, посвященных проводам Русской зимы, Дню защиты детей, 54-й годовщине образования ЗАТО Светлый, Дню торговли, Дню Российского предпринимательства;</w:t>
      </w:r>
    </w:p>
    <w:p w:rsidR="00522CDE" w:rsidRPr="00F0385E" w:rsidRDefault="00522CDE" w:rsidP="00522CDE">
      <w:pPr>
        <w:rPr>
          <w:spacing w:val="-3"/>
          <w:szCs w:val="28"/>
        </w:rPr>
      </w:pPr>
      <w:r w:rsidRPr="00F0385E">
        <w:rPr>
          <w:spacing w:val="-3"/>
          <w:szCs w:val="28"/>
        </w:rPr>
        <w:t xml:space="preserve">в награждении лучших ученических классов за участие в областном конкурсе, в приобретении подарочных сертификатов для конкурсов, костюмов для  танцевального ансамбля муниципального учреждения культуры «Дом культуры городского округа ЗАТО Светлый»; </w:t>
      </w:r>
    </w:p>
    <w:p w:rsidR="00522CDE" w:rsidRPr="00F0385E" w:rsidRDefault="00522CDE" w:rsidP="00522CDE">
      <w:pPr>
        <w:rPr>
          <w:spacing w:val="-3"/>
          <w:szCs w:val="28"/>
        </w:rPr>
      </w:pPr>
      <w:r w:rsidRPr="00F0385E">
        <w:rPr>
          <w:spacing w:val="-3"/>
          <w:szCs w:val="28"/>
        </w:rPr>
        <w:t>в оказании благотворительной помощи детям – в приобретении новогодних подарков в храм;</w:t>
      </w:r>
    </w:p>
    <w:p w:rsidR="00522CDE" w:rsidRPr="00F0385E" w:rsidRDefault="00522CDE" w:rsidP="00522CDE">
      <w:pPr>
        <w:rPr>
          <w:spacing w:val="-3"/>
          <w:szCs w:val="28"/>
        </w:rPr>
      </w:pPr>
      <w:r w:rsidRPr="00F0385E">
        <w:rPr>
          <w:spacing w:val="-3"/>
          <w:szCs w:val="28"/>
        </w:rPr>
        <w:t>участие в акции в память жертв крушения в авиакатастрофе в Египте, которая состоялась 8 ноября 2015 года на площади Центральной (инициатором акции выступила Ментова Алла Фуркатовна, при поддержке предпринимателей городского округа ЗАТО Светлый в небо были выпущены 224 воздушных шара с именами погибших в авиакатастрофе в Египте);</w:t>
      </w:r>
    </w:p>
    <w:p w:rsidR="00522CDE" w:rsidRPr="00F0385E" w:rsidRDefault="00522CDE" w:rsidP="00522CDE">
      <w:pPr>
        <w:rPr>
          <w:spacing w:val="-3"/>
          <w:szCs w:val="28"/>
        </w:rPr>
      </w:pPr>
      <w:r w:rsidRPr="00F0385E">
        <w:rPr>
          <w:spacing w:val="-3"/>
          <w:szCs w:val="28"/>
        </w:rPr>
        <w:t>вопрос благоустройства не остается в стороне, в 2015 году за счет средств предпринимателей была осуществлена работа по организации и проведению ремонта фасад</w:t>
      </w:r>
      <w:r>
        <w:rPr>
          <w:spacing w:val="-3"/>
          <w:szCs w:val="28"/>
        </w:rPr>
        <w:t>ов</w:t>
      </w:r>
      <w:r w:rsidRPr="00F0385E">
        <w:rPr>
          <w:spacing w:val="-3"/>
          <w:szCs w:val="28"/>
        </w:rPr>
        <w:t xml:space="preserve"> здани</w:t>
      </w:r>
      <w:r>
        <w:rPr>
          <w:spacing w:val="-3"/>
          <w:szCs w:val="28"/>
        </w:rPr>
        <w:t>й</w:t>
      </w:r>
      <w:r w:rsidRPr="00F0385E">
        <w:rPr>
          <w:spacing w:val="-3"/>
          <w:szCs w:val="28"/>
        </w:rPr>
        <w:t xml:space="preserve"> по ул. Гагарина, д.</w:t>
      </w:r>
      <w:r>
        <w:rPr>
          <w:spacing w:val="-3"/>
          <w:szCs w:val="28"/>
        </w:rPr>
        <w:t xml:space="preserve"> </w:t>
      </w:r>
      <w:r w:rsidRPr="00F0385E">
        <w:rPr>
          <w:spacing w:val="-3"/>
          <w:szCs w:val="28"/>
        </w:rPr>
        <w:t>8,</w:t>
      </w:r>
      <w:r>
        <w:rPr>
          <w:spacing w:val="-3"/>
          <w:szCs w:val="28"/>
        </w:rPr>
        <w:t xml:space="preserve"> </w:t>
      </w:r>
      <w:r w:rsidRPr="00F0385E">
        <w:rPr>
          <w:spacing w:val="-3"/>
          <w:szCs w:val="28"/>
        </w:rPr>
        <w:t>10;</w:t>
      </w:r>
    </w:p>
    <w:p w:rsidR="00F4636C" w:rsidRDefault="00522CDE" w:rsidP="00522CDE">
      <w:pPr>
        <w:rPr>
          <w:spacing w:val="-3"/>
          <w:szCs w:val="28"/>
        </w:rPr>
      </w:pPr>
      <w:r w:rsidRPr="00F0385E">
        <w:rPr>
          <w:spacing w:val="-3"/>
          <w:szCs w:val="28"/>
        </w:rPr>
        <w:t xml:space="preserve">в рамках Всемирной недели предпринимательства для учащихся </w:t>
      </w:r>
      <w:r w:rsidR="00F4636C">
        <w:rPr>
          <w:spacing w:val="-3"/>
          <w:szCs w:val="28"/>
        </w:rPr>
        <w:br/>
      </w:r>
      <w:r w:rsidRPr="00F0385E">
        <w:rPr>
          <w:spacing w:val="-3"/>
          <w:szCs w:val="28"/>
        </w:rPr>
        <w:t>8</w:t>
      </w:r>
      <w:r w:rsidR="00F4636C">
        <w:rPr>
          <w:spacing w:val="-3"/>
          <w:szCs w:val="28"/>
        </w:rPr>
        <w:t xml:space="preserve"> – </w:t>
      </w:r>
      <w:r w:rsidRPr="00F0385E">
        <w:rPr>
          <w:spacing w:val="-3"/>
          <w:szCs w:val="28"/>
        </w:rPr>
        <w:t xml:space="preserve">10 классов общеобразовательных учреждений предпринимателями был проведен мастер – класс на тему «Я-предприниматель», у молодых людей была возможность ознакомиться с историей Всемирной недели предпринимательства, с целями ее проведения, с историями предпринимательского успеха, особый интерес был направлен на то, как создавали свой бизнес предприниматели городского округа ЗАТО Светлый, с чего начинали, какие проблемы и трудности возникали на пути начинающих </w:t>
      </w:r>
      <w:r w:rsidR="00F4636C">
        <w:rPr>
          <w:spacing w:val="-3"/>
          <w:szCs w:val="28"/>
        </w:rPr>
        <w:br/>
      </w:r>
    </w:p>
    <w:p w:rsidR="00F4636C" w:rsidRDefault="00F4636C" w:rsidP="00522CDE">
      <w:pPr>
        <w:rPr>
          <w:spacing w:val="-3"/>
          <w:szCs w:val="28"/>
        </w:rPr>
      </w:pPr>
    </w:p>
    <w:p w:rsidR="00F4636C" w:rsidRDefault="00F4636C" w:rsidP="00F4636C">
      <w:pPr>
        <w:ind w:firstLine="0"/>
        <w:jc w:val="center"/>
        <w:rPr>
          <w:spacing w:val="-3"/>
          <w:sz w:val="24"/>
          <w:szCs w:val="24"/>
        </w:rPr>
      </w:pPr>
      <w:r>
        <w:rPr>
          <w:spacing w:val="-3"/>
          <w:sz w:val="24"/>
          <w:szCs w:val="24"/>
        </w:rPr>
        <w:lastRenderedPageBreak/>
        <w:t>10</w:t>
      </w:r>
    </w:p>
    <w:p w:rsidR="00F4636C" w:rsidRPr="00F4636C" w:rsidRDefault="00F4636C" w:rsidP="00F4636C">
      <w:pPr>
        <w:ind w:firstLine="0"/>
        <w:jc w:val="center"/>
        <w:rPr>
          <w:spacing w:val="-3"/>
          <w:sz w:val="24"/>
          <w:szCs w:val="24"/>
        </w:rPr>
      </w:pPr>
    </w:p>
    <w:p w:rsidR="00522CDE" w:rsidRPr="00F0385E" w:rsidRDefault="00522CDE" w:rsidP="00F4636C">
      <w:pPr>
        <w:ind w:firstLine="0"/>
        <w:rPr>
          <w:spacing w:val="-3"/>
          <w:szCs w:val="28"/>
        </w:rPr>
      </w:pPr>
      <w:r w:rsidRPr="00F0385E">
        <w:rPr>
          <w:spacing w:val="-3"/>
          <w:szCs w:val="28"/>
        </w:rPr>
        <w:t>предпринимателей и что необходимо для того, чтобы стать предпринимателем, отвечая на вопрос предприниматель – это образ жизни или профессия</w:t>
      </w:r>
      <w:r>
        <w:rPr>
          <w:spacing w:val="-3"/>
          <w:szCs w:val="28"/>
        </w:rPr>
        <w:t>;</w:t>
      </w:r>
    </w:p>
    <w:p w:rsidR="00522CDE" w:rsidRPr="00F0385E" w:rsidRDefault="00522CDE" w:rsidP="00522CDE">
      <w:pPr>
        <w:tabs>
          <w:tab w:val="left" w:pos="3330"/>
        </w:tabs>
        <w:rPr>
          <w:szCs w:val="28"/>
        </w:rPr>
      </w:pPr>
      <w:r w:rsidRPr="00F0385E">
        <w:rPr>
          <w:szCs w:val="28"/>
        </w:rPr>
        <w:t>в 2015 году 3 индивидуальных предпринимателя были награждены дипломами участника в областном конкурсе «Предприниматель Саратовской Губернии»;</w:t>
      </w:r>
    </w:p>
    <w:p w:rsidR="00522CDE" w:rsidRPr="00F0385E" w:rsidRDefault="00522CDE" w:rsidP="00522CDE">
      <w:pPr>
        <w:tabs>
          <w:tab w:val="left" w:pos="3330"/>
        </w:tabs>
        <w:rPr>
          <w:szCs w:val="28"/>
        </w:rPr>
      </w:pPr>
      <w:r w:rsidRPr="00F0385E">
        <w:rPr>
          <w:szCs w:val="28"/>
        </w:rPr>
        <w:t>директор ООО «Престиж» Шурховцова Светлана Николаевна стала дипломантом вышеназванного конкурса  в номинации «Предприниматель Саратовской Губернии в сфере общественного питания». В этом году Шурховцова Светлана Николаевна была также занесена на Доску почету городского округа ЗАТО Светлый.</w:t>
      </w:r>
    </w:p>
    <w:p w:rsidR="00522CDE" w:rsidRPr="00F0385E" w:rsidRDefault="00522CDE" w:rsidP="00522CDE">
      <w:pPr>
        <w:tabs>
          <w:tab w:val="left" w:pos="3330"/>
        </w:tabs>
        <w:rPr>
          <w:szCs w:val="28"/>
        </w:rPr>
      </w:pPr>
      <w:r w:rsidRPr="00F0385E">
        <w:rPr>
          <w:szCs w:val="28"/>
        </w:rPr>
        <w:t>16 индивидуальных предпринимателей стали победителями муниципального конкурса «Лучший предприниматель городского округа ЗАТО Светлый». В торжественной обстановке предприниматели были награждены грамотой и ценными подарками.</w:t>
      </w:r>
    </w:p>
    <w:p w:rsidR="00522CDE" w:rsidRDefault="00522CDE" w:rsidP="00522CDE">
      <w:pPr>
        <w:tabs>
          <w:tab w:val="left" w:pos="3330"/>
        </w:tabs>
        <w:jc w:val="center"/>
        <w:rPr>
          <w:b/>
          <w:szCs w:val="28"/>
        </w:rPr>
      </w:pPr>
    </w:p>
    <w:p w:rsidR="00522CDE" w:rsidRDefault="00522CDE" w:rsidP="00F4636C">
      <w:pPr>
        <w:tabs>
          <w:tab w:val="left" w:pos="3330"/>
        </w:tabs>
        <w:ind w:firstLine="0"/>
        <w:jc w:val="center"/>
        <w:rPr>
          <w:b/>
          <w:szCs w:val="28"/>
        </w:rPr>
      </w:pPr>
      <w:r w:rsidRPr="0003378E">
        <w:rPr>
          <w:b/>
          <w:szCs w:val="28"/>
        </w:rPr>
        <w:t>2.3. Потребительский рынок</w:t>
      </w:r>
    </w:p>
    <w:p w:rsidR="00522CDE" w:rsidRPr="002115F4" w:rsidRDefault="00522CDE" w:rsidP="00522CDE">
      <w:pPr>
        <w:rPr>
          <w:szCs w:val="28"/>
        </w:rPr>
      </w:pPr>
    </w:p>
    <w:p w:rsidR="00522CDE" w:rsidRPr="00F0385E" w:rsidRDefault="00522CDE" w:rsidP="00522CDE">
      <w:pPr>
        <w:pStyle w:val="afa"/>
        <w:rPr>
          <w:szCs w:val="28"/>
        </w:rPr>
      </w:pPr>
      <w:r w:rsidRPr="00F0385E">
        <w:rPr>
          <w:szCs w:val="28"/>
        </w:rPr>
        <w:t xml:space="preserve">Потребительский рынок городского округа ЗАТО Светлый складывается из трех составляющих: розничная торговля, общественное питание и платные услуги, в том числе бытовые. </w:t>
      </w:r>
    </w:p>
    <w:p w:rsidR="00522CDE" w:rsidRPr="00F0385E" w:rsidRDefault="00522CDE" w:rsidP="00522CDE">
      <w:pPr>
        <w:pStyle w:val="afa"/>
        <w:rPr>
          <w:color w:val="000000"/>
          <w:szCs w:val="28"/>
        </w:rPr>
      </w:pPr>
      <w:r w:rsidRPr="00F0385E">
        <w:rPr>
          <w:szCs w:val="28"/>
        </w:rPr>
        <w:t xml:space="preserve">По состоянию на 01 января 2016 года в сфере розничной торговли действуют 66 объектов, в том числе 61 стационарный магазин (из них 14 –продовольственных, 17 – смешанных, 30 – промышленных), 1 рынок, 3 аптеки и аптечный пункт. Оборот розничной торговли за 2015 год </w:t>
      </w:r>
      <w:r w:rsidRPr="00F0385E">
        <w:rPr>
          <w:color w:val="000000"/>
          <w:szCs w:val="28"/>
        </w:rPr>
        <w:t xml:space="preserve">составил 809 244,0 тыс. рублей, что на 5,5% </w:t>
      </w:r>
      <w:r w:rsidRPr="00F0385E">
        <w:rPr>
          <w:szCs w:val="28"/>
        </w:rPr>
        <w:t>выше соответствующего периода прошлого года</w:t>
      </w:r>
      <w:r w:rsidRPr="00F0385E">
        <w:rPr>
          <w:color w:val="000000"/>
          <w:szCs w:val="28"/>
        </w:rPr>
        <w:t>.</w:t>
      </w:r>
    </w:p>
    <w:p w:rsidR="00522CDE" w:rsidRPr="00F0385E" w:rsidRDefault="00522CDE" w:rsidP="00522CDE">
      <w:pPr>
        <w:pStyle w:val="afa"/>
        <w:jc w:val="left"/>
        <w:rPr>
          <w:color w:val="000000"/>
          <w:szCs w:val="28"/>
        </w:rPr>
      </w:pPr>
      <w:r w:rsidRPr="00F0385E">
        <w:rPr>
          <w:color w:val="000000"/>
          <w:szCs w:val="28"/>
        </w:rPr>
        <w:t xml:space="preserve"> </w:t>
      </w:r>
    </w:p>
    <w:p w:rsidR="00522CDE" w:rsidRDefault="00522CDE" w:rsidP="00F4636C">
      <w:pPr>
        <w:pStyle w:val="afa"/>
        <w:ind w:firstLine="0"/>
        <w:jc w:val="center"/>
        <w:rPr>
          <w:b/>
          <w:szCs w:val="28"/>
        </w:rPr>
      </w:pPr>
      <w:r w:rsidRPr="00F0385E">
        <w:rPr>
          <w:b/>
          <w:szCs w:val="28"/>
        </w:rPr>
        <w:t>Развитие потребительского рынка</w:t>
      </w:r>
    </w:p>
    <w:p w:rsidR="00522CDE" w:rsidRPr="00F0385E" w:rsidRDefault="00522CDE" w:rsidP="00522CDE">
      <w:pPr>
        <w:pStyle w:val="afa"/>
        <w:jc w:val="center"/>
        <w:rPr>
          <w:b/>
          <w:szCs w:val="28"/>
        </w:rPr>
      </w:pPr>
    </w:p>
    <w:tbl>
      <w:tblPr>
        <w:tblW w:w="9402" w:type="dxa"/>
        <w:jc w:val="center"/>
        <w:tblInd w:w="-735" w:type="dxa"/>
        <w:tblBorders>
          <w:top w:val="single" w:sz="4" w:space="0" w:color="auto"/>
          <w:left w:val="single" w:sz="4" w:space="0" w:color="auto"/>
          <w:bottom w:val="single" w:sz="4" w:space="0" w:color="auto"/>
          <w:right w:val="single" w:sz="4" w:space="0" w:color="auto"/>
        </w:tblBorders>
        <w:tblLayout w:type="fixed"/>
        <w:tblLook w:val="04A0"/>
      </w:tblPr>
      <w:tblGrid>
        <w:gridCol w:w="543"/>
        <w:gridCol w:w="4739"/>
        <w:gridCol w:w="1357"/>
        <w:gridCol w:w="1344"/>
        <w:gridCol w:w="1419"/>
      </w:tblGrid>
      <w:tr w:rsidR="00522CDE" w:rsidRPr="00F4636C" w:rsidTr="00F4636C">
        <w:trPr>
          <w:cantSplit/>
          <w:trHeight w:val="508"/>
          <w:tblHeader/>
          <w:jc w:val="center"/>
        </w:trPr>
        <w:tc>
          <w:tcPr>
            <w:tcW w:w="543" w:type="dxa"/>
            <w:tcBorders>
              <w:top w:val="single" w:sz="4" w:space="0" w:color="auto"/>
              <w:left w:val="single" w:sz="4" w:space="0" w:color="auto"/>
              <w:bottom w:val="nil"/>
              <w:right w:val="single" w:sz="4" w:space="0" w:color="auto"/>
            </w:tcBorders>
          </w:tcPr>
          <w:p w:rsidR="00522CDE" w:rsidRPr="00F4636C" w:rsidRDefault="00522CDE" w:rsidP="00F4636C">
            <w:pPr>
              <w:ind w:hanging="10"/>
              <w:jc w:val="center"/>
              <w:rPr>
                <w:sz w:val="24"/>
                <w:szCs w:val="24"/>
              </w:rPr>
            </w:pPr>
            <w:r w:rsidRPr="00F4636C">
              <w:rPr>
                <w:sz w:val="24"/>
                <w:szCs w:val="24"/>
              </w:rPr>
              <w:t>№</w:t>
            </w:r>
          </w:p>
          <w:p w:rsidR="00522CDE" w:rsidRPr="00F4636C" w:rsidRDefault="00522CDE" w:rsidP="00F4636C">
            <w:pPr>
              <w:ind w:hanging="10"/>
              <w:jc w:val="center"/>
              <w:rPr>
                <w:sz w:val="24"/>
                <w:szCs w:val="24"/>
              </w:rPr>
            </w:pPr>
            <w:r w:rsidRPr="00F4636C">
              <w:rPr>
                <w:sz w:val="24"/>
                <w:szCs w:val="24"/>
              </w:rPr>
              <w:t>п/п</w:t>
            </w:r>
          </w:p>
        </w:tc>
        <w:tc>
          <w:tcPr>
            <w:tcW w:w="4739" w:type="dxa"/>
            <w:tcBorders>
              <w:top w:val="single" w:sz="4" w:space="0" w:color="auto"/>
              <w:left w:val="single" w:sz="4" w:space="0" w:color="auto"/>
              <w:bottom w:val="nil"/>
              <w:right w:val="single" w:sz="4" w:space="0" w:color="auto"/>
            </w:tcBorders>
          </w:tcPr>
          <w:p w:rsidR="00522CDE" w:rsidRPr="00F4636C" w:rsidRDefault="00522CDE" w:rsidP="00F4636C">
            <w:pPr>
              <w:ind w:hanging="10"/>
              <w:jc w:val="center"/>
              <w:rPr>
                <w:sz w:val="24"/>
                <w:szCs w:val="24"/>
              </w:rPr>
            </w:pPr>
            <w:r w:rsidRPr="00F4636C">
              <w:rPr>
                <w:sz w:val="24"/>
                <w:szCs w:val="24"/>
              </w:rPr>
              <w:t>Показатель</w:t>
            </w:r>
          </w:p>
        </w:tc>
        <w:tc>
          <w:tcPr>
            <w:tcW w:w="1357"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pStyle w:val="7"/>
              <w:keepNext w:val="0"/>
              <w:widowControl/>
              <w:ind w:hanging="10"/>
              <w:rPr>
                <w:noProof/>
                <w:szCs w:val="24"/>
              </w:rPr>
            </w:pPr>
            <w:r w:rsidRPr="00F4636C">
              <w:rPr>
                <w:noProof/>
                <w:szCs w:val="24"/>
              </w:rPr>
              <w:t xml:space="preserve">по </w:t>
            </w:r>
            <w:r w:rsidRPr="00F4636C">
              <w:rPr>
                <w:noProof/>
                <w:szCs w:val="24"/>
              </w:rPr>
              <w:br/>
              <w:t>состоянию</w:t>
            </w:r>
          </w:p>
          <w:p w:rsidR="00522CDE" w:rsidRPr="00F4636C" w:rsidRDefault="00522CDE" w:rsidP="00F4636C">
            <w:pPr>
              <w:pStyle w:val="7"/>
              <w:keepNext w:val="0"/>
              <w:widowControl/>
              <w:ind w:hanging="10"/>
              <w:rPr>
                <w:noProof/>
                <w:szCs w:val="24"/>
              </w:rPr>
            </w:pPr>
            <w:r w:rsidRPr="00F4636C">
              <w:rPr>
                <w:noProof/>
                <w:szCs w:val="24"/>
              </w:rPr>
              <w:t>01.01.2014</w:t>
            </w:r>
          </w:p>
        </w:tc>
        <w:tc>
          <w:tcPr>
            <w:tcW w:w="1344"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pStyle w:val="7"/>
              <w:keepNext w:val="0"/>
              <w:widowControl/>
              <w:ind w:hanging="10"/>
              <w:rPr>
                <w:noProof/>
                <w:szCs w:val="24"/>
              </w:rPr>
            </w:pPr>
            <w:r w:rsidRPr="00F4636C">
              <w:rPr>
                <w:noProof/>
                <w:szCs w:val="24"/>
              </w:rPr>
              <w:t xml:space="preserve">по </w:t>
            </w:r>
            <w:r w:rsidRPr="00F4636C">
              <w:rPr>
                <w:noProof/>
                <w:szCs w:val="24"/>
              </w:rPr>
              <w:br/>
              <w:t>состоянию 01.01.2015</w:t>
            </w:r>
          </w:p>
        </w:tc>
        <w:tc>
          <w:tcPr>
            <w:tcW w:w="1419"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pStyle w:val="7"/>
              <w:keepNext w:val="0"/>
              <w:widowControl/>
              <w:ind w:hanging="10"/>
              <w:rPr>
                <w:noProof/>
                <w:szCs w:val="24"/>
              </w:rPr>
            </w:pPr>
            <w:r w:rsidRPr="00F4636C">
              <w:rPr>
                <w:noProof/>
                <w:szCs w:val="24"/>
              </w:rPr>
              <w:t>по</w:t>
            </w:r>
          </w:p>
          <w:p w:rsidR="00522CDE" w:rsidRPr="00F4636C" w:rsidRDefault="00522CDE" w:rsidP="00F4636C">
            <w:pPr>
              <w:pStyle w:val="7"/>
              <w:keepNext w:val="0"/>
              <w:widowControl/>
              <w:ind w:hanging="10"/>
              <w:rPr>
                <w:noProof/>
                <w:szCs w:val="24"/>
              </w:rPr>
            </w:pPr>
            <w:r w:rsidRPr="00F4636C">
              <w:rPr>
                <w:noProof/>
                <w:szCs w:val="24"/>
              </w:rPr>
              <w:t>состоянию 01.01.2016</w:t>
            </w:r>
          </w:p>
        </w:tc>
      </w:tr>
      <w:tr w:rsidR="00522CDE" w:rsidRPr="00F4636C" w:rsidTr="00F4636C">
        <w:trPr>
          <w:cantSplit/>
          <w:trHeight w:val="158"/>
          <w:jc w:val="center"/>
        </w:trPr>
        <w:tc>
          <w:tcPr>
            <w:tcW w:w="543" w:type="dxa"/>
            <w:tcBorders>
              <w:top w:val="single" w:sz="4" w:space="0" w:color="auto"/>
              <w:left w:val="single" w:sz="4" w:space="0" w:color="auto"/>
              <w:bottom w:val="nil"/>
              <w:right w:val="single" w:sz="4" w:space="0" w:color="auto"/>
            </w:tcBorders>
          </w:tcPr>
          <w:p w:rsidR="00522CDE" w:rsidRPr="00F4636C" w:rsidRDefault="00522CDE" w:rsidP="00F4636C">
            <w:pPr>
              <w:ind w:hanging="10"/>
              <w:jc w:val="center"/>
              <w:rPr>
                <w:sz w:val="24"/>
                <w:szCs w:val="24"/>
              </w:rPr>
            </w:pPr>
            <w:r w:rsidRPr="00F4636C">
              <w:rPr>
                <w:sz w:val="24"/>
                <w:szCs w:val="24"/>
              </w:rPr>
              <w:t>1</w:t>
            </w:r>
          </w:p>
        </w:tc>
        <w:tc>
          <w:tcPr>
            <w:tcW w:w="4739" w:type="dxa"/>
            <w:tcBorders>
              <w:top w:val="single" w:sz="4" w:space="0" w:color="auto"/>
              <w:left w:val="single" w:sz="4" w:space="0" w:color="auto"/>
              <w:bottom w:val="nil"/>
              <w:right w:val="single" w:sz="4" w:space="0" w:color="auto"/>
            </w:tcBorders>
            <w:vAlign w:val="center"/>
          </w:tcPr>
          <w:p w:rsidR="00522CDE" w:rsidRPr="00F4636C" w:rsidRDefault="00522CDE" w:rsidP="00F4636C">
            <w:pPr>
              <w:ind w:hanging="11"/>
              <w:jc w:val="left"/>
              <w:rPr>
                <w:sz w:val="24"/>
                <w:szCs w:val="24"/>
              </w:rPr>
            </w:pPr>
            <w:r w:rsidRPr="00F4636C">
              <w:rPr>
                <w:sz w:val="24"/>
                <w:szCs w:val="24"/>
              </w:rPr>
              <w:t>Оборот розничной торговли, тыс. руб.</w:t>
            </w:r>
          </w:p>
        </w:tc>
        <w:tc>
          <w:tcPr>
            <w:tcW w:w="1357"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703 065,6</w:t>
            </w:r>
          </w:p>
        </w:tc>
        <w:tc>
          <w:tcPr>
            <w:tcW w:w="1344"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766 730,0</w:t>
            </w:r>
          </w:p>
        </w:tc>
        <w:tc>
          <w:tcPr>
            <w:tcW w:w="1419"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809244,0</w:t>
            </w:r>
          </w:p>
        </w:tc>
      </w:tr>
      <w:tr w:rsidR="00522CDE" w:rsidRPr="00F4636C" w:rsidTr="00F4636C">
        <w:trPr>
          <w:cantSplit/>
          <w:trHeight w:val="158"/>
          <w:jc w:val="center"/>
        </w:trPr>
        <w:tc>
          <w:tcPr>
            <w:tcW w:w="543" w:type="dxa"/>
            <w:tcBorders>
              <w:top w:val="single" w:sz="4" w:space="0" w:color="auto"/>
              <w:left w:val="single" w:sz="4" w:space="0" w:color="auto"/>
              <w:bottom w:val="nil"/>
              <w:right w:val="single" w:sz="4" w:space="0" w:color="auto"/>
            </w:tcBorders>
          </w:tcPr>
          <w:p w:rsidR="00522CDE" w:rsidRPr="00F4636C" w:rsidRDefault="00522CDE" w:rsidP="00F4636C">
            <w:pPr>
              <w:ind w:hanging="10"/>
              <w:jc w:val="center"/>
              <w:rPr>
                <w:sz w:val="24"/>
                <w:szCs w:val="24"/>
              </w:rPr>
            </w:pPr>
            <w:r w:rsidRPr="00F4636C">
              <w:rPr>
                <w:sz w:val="24"/>
                <w:szCs w:val="24"/>
              </w:rPr>
              <w:t>2</w:t>
            </w:r>
          </w:p>
        </w:tc>
        <w:tc>
          <w:tcPr>
            <w:tcW w:w="4739" w:type="dxa"/>
            <w:tcBorders>
              <w:top w:val="single" w:sz="4" w:space="0" w:color="auto"/>
              <w:left w:val="single" w:sz="4" w:space="0" w:color="auto"/>
              <w:bottom w:val="nil"/>
              <w:right w:val="single" w:sz="4" w:space="0" w:color="auto"/>
            </w:tcBorders>
            <w:vAlign w:val="center"/>
          </w:tcPr>
          <w:p w:rsidR="00522CDE" w:rsidRPr="00F4636C" w:rsidRDefault="00522CDE" w:rsidP="00F4636C">
            <w:pPr>
              <w:ind w:hanging="11"/>
              <w:jc w:val="left"/>
              <w:rPr>
                <w:sz w:val="24"/>
                <w:szCs w:val="24"/>
              </w:rPr>
            </w:pPr>
            <w:r w:rsidRPr="00F4636C">
              <w:rPr>
                <w:sz w:val="24"/>
                <w:szCs w:val="24"/>
              </w:rPr>
              <w:t>Оборот общественного питания, тыс. руб.</w:t>
            </w:r>
          </w:p>
        </w:tc>
        <w:tc>
          <w:tcPr>
            <w:tcW w:w="1357"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15 646,8</w:t>
            </w:r>
          </w:p>
        </w:tc>
        <w:tc>
          <w:tcPr>
            <w:tcW w:w="1344"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14 167,0</w:t>
            </w:r>
          </w:p>
        </w:tc>
        <w:tc>
          <w:tcPr>
            <w:tcW w:w="1419"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12913,3</w:t>
            </w:r>
          </w:p>
        </w:tc>
      </w:tr>
      <w:tr w:rsidR="00522CDE" w:rsidRPr="00F4636C" w:rsidTr="00F4636C">
        <w:trPr>
          <w:cantSplit/>
          <w:trHeight w:val="158"/>
          <w:jc w:val="center"/>
        </w:trPr>
        <w:tc>
          <w:tcPr>
            <w:tcW w:w="543"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3</w:t>
            </w:r>
          </w:p>
        </w:tc>
        <w:tc>
          <w:tcPr>
            <w:tcW w:w="4739" w:type="dxa"/>
            <w:tcBorders>
              <w:top w:val="single" w:sz="4" w:space="0" w:color="auto"/>
              <w:left w:val="single" w:sz="4" w:space="0" w:color="auto"/>
              <w:bottom w:val="single" w:sz="4" w:space="0" w:color="auto"/>
              <w:right w:val="single" w:sz="4" w:space="0" w:color="auto"/>
            </w:tcBorders>
            <w:vAlign w:val="center"/>
          </w:tcPr>
          <w:p w:rsidR="00522CDE" w:rsidRPr="00F4636C" w:rsidRDefault="00522CDE" w:rsidP="00F4636C">
            <w:pPr>
              <w:ind w:hanging="11"/>
              <w:jc w:val="left"/>
              <w:rPr>
                <w:sz w:val="24"/>
                <w:szCs w:val="24"/>
              </w:rPr>
            </w:pPr>
            <w:r w:rsidRPr="00F4636C">
              <w:rPr>
                <w:sz w:val="24"/>
                <w:szCs w:val="24"/>
              </w:rPr>
              <w:t>Объем платных услуг населению, тыс. руб.</w:t>
            </w:r>
          </w:p>
        </w:tc>
        <w:tc>
          <w:tcPr>
            <w:tcW w:w="1357"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113 798,5</w:t>
            </w:r>
          </w:p>
        </w:tc>
        <w:tc>
          <w:tcPr>
            <w:tcW w:w="1344"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137 390,0</w:t>
            </w:r>
          </w:p>
        </w:tc>
        <w:tc>
          <w:tcPr>
            <w:tcW w:w="1419" w:type="dxa"/>
            <w:tcBorders>
              <w:top w:val="single" w:sz="4" w:space="0" w:color="auto"/>
              <w:left w:val="single" w:sz="4" w:space="0" w:color="auto"/>
              <w:bottom w:val="single" w:sz="4" w:space="0" w:color="auto"/>
              <w:right w:val="single" w:sz="4" w:space="0" w:color="auto"/>
            </w:tcBorders>
          </w:tcPr>
          <w:p w:rsidR="00522CDE" w:rsidRPr="00F4636C" w:rsidRDefault="00522CDE" w:rsidP="00F4636C">
            <w:pPr>
              <w:ind w:hanging="10"/>
              <w:jc w:val="center"/>
              <w:rPr>
                <w:sz w:val="24"/>
                <w:szCs w:val="24"/>
              </w:rPr>
            </w:pPr>
            <w:r w:rsidRPr="00F4636C">
              <w:rPr>
                <w:sz w:val="24"/>
                <w:szCs w:val="24"/>
              </w:rPr>
              <w:t>154234,6</w:t>
            </w:r>
          </w:p>
        </w:tc>
      </w:tr>
    </w:tbl>
    <w:p w:rsidR="00522CDE" w:rsidRPr="00F4636C" w:rsidRDefault="00522CDE" w:rsidP="00F4636C">
      <w:pPr>
        <w:jc w:val="center"/>
        <w:rPr>
          <w:sz w:val="24"/>
          <w:szCs w:val="24"/>
        </w:rPr>
      </w:pPr>
    </w:p>
    <w:p w:rsidR="00522CDE" w:rsidRPr="00F0385E" w:rsidRDefault="00522CDE" w:rsidP="00522CDE">
      <w:pPr>
        <w:rPr>
          <w:szCs w:val="28"/>
        </w:rPr>
      </w:pPr>
      <w:r w:rsidRPr="00F0385E">
        <w:rPr>
          <w:szCs w:val="28"/>
        </w:rPr>
        <w:t xml:space="preserve">Оборот общественного питания за 2015 год составил </w:t>
      </w:r>
      <w:r w:rsidR="007834A1">
        <w:rPr>
          <w:szCs w:val="28"/>
        </w:rPr>
        <w:br/>
      </w:r>
      <w:r w:rsidRPr="00F0385E">
        <w:rPr>
          <w:szCs w:val="28"/>
        </w:rPr>
        <w:t xml:space="preserve">12 913,3 тыс. рублей, что на 8,9 % меньше соответствующего периода 2014 года. Снижение оборота общественного питания обусловлено закрытием закусочной «Визит». </w:t>
      </w:r>
    </w:p>
    <w:p w:rsidR="00522CDE" w:rsidRPr="00F0385E" w:rsidRDefault="00522CDE" w:rsidP="00522CDE">
      <w:pPr>
        <w:pStyle w:val="ConsPlusNormal"/>
        <w:ind w:firstLine="709"/>
        <w:jc w:val="both"/>
      </w:pPr>
      <w:r w:rsidRPr="00F0385E">
        <w:t>Объем платных услуг, в том числе жилищно-коммунальных услуг, за 2015 год составил 154</w:t>
      </w:r>
      <w:r>
        <w:t xml:space="preserve"> </w:t>
      </w:r>
      <w:r w:rsidRPr="00F0385E">
        <w:t xml:space="preserve">234,6 тыс. рублей, что на 12,3 % больше </w:t>
      </w:r>
      <w:r w:rsidRPr="00F0385E">
        <w:br/>
        <w:t xml:space="preserve">соответствующего периода 2014 года. </w:t>
      </w:r>
      <w:r w:rsidRPr="00F0385E">
        <w:rPr>
          <w:color w:val="000000"/>
        </w:rPr>
        <w:t xml:space="preserve">Рост платных услуг обусловлен </w:t>
      </w:r>
      <w:r w:rsidRPr="00F0385E">
        <w:rPr>
          <w:color w:val="000000"/>
        </w:rPr>
        <w:br/>
        <w:t xml:space="preserve">увеличением тарифов в сферах жилищно-коммунального </w:t>
      </w:r>
      <w:r w:rsidRPr="00F0385E">
        <w:rPr>
          <w:color w:val="000000"/>
        </w:rPr>
        <w:br/>
        <w:t>хозяйства, а также расширением новых предоставляемых услуг жителям</w:t>
      </w:r>
      <w:r w:rsidRPr="00F0385E">
        <w:t xml:space="preserve">.  </w:t>
      </w:r>
    </w:p>
    <w:p w:rsidR="00F4636C" w:rsidRDefault="00F4636C" w:rsidP="00522CDE">
      <w:pPr>
        <w:pStyle w:val="ConsPlusNormal"/>
        <w:ind w:firstLine="709"/>
        <w:jc w:val="both"/>
      </w:pPr>
    </w:p>
    <w:p w:rsidR="00F4636C" w:rsidRDefault="00F4636C" w:rsidP="00522CDE">
      <w:pPr>
        <w:pStyle w:val="ConsPlusNormal"/>
        <w:ind w:firstLine="709"/>
        <w:jc w:val="both"/>
      </w:pPr>
    </w:p>
    <w:p w:rsidR="00F4636C" w:rsidRPr="00F4636C" w:rsidRDefault="00F4636C" w:rsidP="00F4636C">
      <w:pPr>
        <w:pStyle w:val="ConsPlusNormal"/>
        <w:jc w:val="center"/>
        <w:rPr>
          <w:sz w:val="24"/>
          <w:szCs w:val="24"/>
        </w:rPr>
      </w:pPr>
      <w:r>
        <w:rPr>
          <w:sz w:val="24"/>
          <w:szCs w:val="24"/>
        </w:rPr>
        <w:lastRenderedPageBreak/>
        <w:t>11</w:t>
      </w:r>
    </w:p>
    <w:p w:rsidR="00F4636C" w:rsidRPr="00F4636C" w:rsidRDefault="00F4636C" w:rsidP="00F4636C">
      <w:pPr>
        <w:pStyle w:val="ConsPlusNormal"/>
        <w:jc w:val="center"/>
        <w:rPr>
          <w:sz w:val="24"/>
          <w:szCs w:val="24"/>
        </w:rPr>
      </w:pPr>
    </w:p>
    <w:p w:rsidR="00522CDE" w:rsidRPr="00F0385E" w:rsidRDefault="00522CDE" w:rsidP="00522CDE">
      <w:pPr>
        <w:pStyle w:val="ConsPlusNormal"/>
        <w:ind w:firstLine="709"/>
        <w:jc w:val="both"/>
      </w:pPr>
      <w:r w:rsidRPr="00F0385E">
        <w:t xml:space="preserve">Территориальная и экономическая доступность торговых объектов обеспечена в полном объеме, в </w:t>
      </w:r>
      <w:r>
        <w:t xml:space="preserve">декабре </w:t>
      </w:r>
      <w:r w:rsidRPr="00F0385E">
        <w:t>2015 год</w:t>
      </w:r>
      <w:r>
        <w:t>а</w:t>
      </w:r>
      <w:r w:rsidRPr="00F0385E">
        <w:t xml:space="preserve"> был открыт непродовольственный магазин «Комплимент», с февраля 2015 года возобновил свое функционирование 1 объект общественного питания (кафе «Встреча»).</w:t>
      </w:r>
    </w:p>
    <w:p w:rsidR="00522CDE" w:rsidRPr="00F0385E" w:rsidRDefault="00522CDE" w:rsidP="00522CDE">
      <w:pPr>
        <w:rPr>
          <w:szCs w:val="28"/>
        </w:rPr>
      </w:pPr>
      <w:r w:rsidRPr="00F0385E">
        <w:rPr>
          <w:szCs w:val="28"/>
        </w:rPr>
        <w:t>Сформирована оптимальная сеть нестационарных торговых объектов на территории городского округа ЗАТО Светлый; подготовлена и размещена на сайте «Схема размещения нестационарных торговых объектов на территории городского округа ЗАТО Светлый».</w:t>
      </w:r>
    </w:p>
    <w:p w:rsidR="00522CDE" w:rsidRPr="00F0385E" w:rsidRDefault="00522CDE" w:rsidP="00522CDE">
      <w:pPr>
        <w:pStyle w:val="ConsPlusNormal"/>
        <w:ind w:firstLine="709"/>
        <w:jc w:val="both"/>
      </w:pPr>
      <w:r w:rsidRPr="00F0385E">
        <w:t>Предприятия бытового обслуживания играют существенную роль в обеспечении населения ЗАТО Светлый различными видами услуг.</w:t>
      </w:r>
      <w:r w:rsidRPr="00F0385E">
        <w:rPr>
          <w:sz w:val="24"/>
          <w:szCs w:val="24"/>
        </w:rPr>
        <w:t xml:space="preserve">                      </w:t>
      </w:r>
      <w:r w:rsidRPr="00F0385E">
        <w:t xml:space="preserve">Муниципальным унитарным предприятием «Центр бытовых услуг» </w:t>
      </w:r>
      <w:r w:rsidRPr="00F0385E">
        <w:br/>
        <w:t xml:space="preserve">городского округа ЗАТО Светлый оказываются парикмахерские услуги, </w:t>
      </w:r>
      <w:r w:rsidRPr="00F0385E">
        <w:br/>
        <w:t xml:space="preserve">ремонт обуви. </w:t>
      </w:r>
    </w:p>
    <w:p w:rsidR="00522CDE" w:rsidRPr="00F0385E" w:rsidRDefault="00522CDE" w:rsidP="00522CDE">
      <w:pPr>
        <w:pStyle w:val="ConsPlusNormal"/>
        <w:ind w:firstLine="709"/>
        <w:jc w:val="both"/>
      </w:pPr>
      <w:r w:rsidRPr="00F0385E">
        <w:t xml:space="preserve">Объем бытовых услуг МУП ««Центр бытовых услуг» за 2015 год составил 1 629,1 тыс. рублей, что на 26,3 % меньше </w:t>
      </w:r>
      <w:r w:rsidRPr="00F0385E">
        <w:rPr>
          <w:color w:val="000000"/>
        </w:rPr>
        <w:t>соответствующего</w:t>
      </w:r>
      <w:r w:rsidRPr="00F0385E">
        <w:t xml:space="preserve"> показателя 2014 года. </w:t>
      </w:r>
    </w:p>
    <w:p w:rsidR="00522CDE" w:rsidRPr="00F0385E" w:rsidRDefault="00522CDE" w:rsidP="00522CDE">
      <w:pPr>
        <w:pStyle w:val="ConsPlusNormal"/>
        <w:ind w:firstLine="709"/>
        <w:jc w:val="both"/>
      </w:pPr>
      <w:r w:rsidRPr="00F0385E">
        <w:t>Снижение объема оказания услуг МУП «Центр бытовых услуг» основным видом, которых являются услуги парикмахерской, связано с высокой конкуренцией в этой сфере услуг на территории городского округа ЗАТО Светлый. В современных условиях для оказания услуг парикмахерской требуются мастера-универсалы, которые взаимозаменяемы, что позволяет им быстро перестраивать свою работу при возникновении различных ситуаций, при большом наплыве клиентуры мастер-универсал может обслуживать как мужчин, так и женщин. В ЦБУ работают однопрофильные специалисты, что неблагоприятно отражается на работе предприятия.</w:t>
      </w:r>
    </w:p>
    <w:p w:rsidR="00522CDE" w:rsidRPr="00F0385E" w:rsidRDefault="00522CDE" w:rsidP="00522CDE">
      <w:pPr>
        <w:pStyle w:val="ConsPlusNormal"/>
        <w:ind w:firstLine="709"/>
        <w:jc w:val="both"/>
      </w:pPr>
      <w:r w:rsidRPr="00F0385E">
        <w:t xml:space="preserve">Также в 2015 году наблюдается снижение покупательского спроса в комиссионном магазине и спроса на услуги химчистки. За 2015 год за услугами химчистки обратилось 4 человека на сумму 2,4 тыс. рублей, количество обратившихся по сравнению с показателем 2014 года снизилось на 48 человек. В комиссионный магазин обратилось 136 человек, принято вещей на сумму 180,3 тыс. рублей, выручка составила 77,0 тыс. рублей, чистая прибыль составила 13,3 тыс. рублей. По приведенным показателям видно, что комиссионный магазин и пункт приема химчистки не пользуется спросом у населения городского округа ЗАТО Светлый. В связи с нерентабельностью пункт приема химчистки и комиссионный магазин были закрыты. Комиссионный магазин закрыт с 1 августа 2015 года, а пункт приема химчистки не осуществлял прием вещей с марта месяца 2015 года. </w:t>
      </w:r>
    </w:p>
    <w:p w:rsidR="00522CDE" w:rsidRPr="00F0385E" w:rsidRDefault="00522CDE" w:rsidP="00522CDE">
      <w:pPr>
        <w:widowControl w:val="0"/>
        <w:rPr>
          <w:szCs w:val="28"/>
        </w:rPr>
      </w:pPr>
      <w:r w:rsidRPr="00F0385E">
        <w:rPr>
          <w:szCs w:val="28"/>
        </w:rPr>
        <w:t>Численность работников предприятия составляет 11 человек. Среднемесячная заработная плата за 2015 год составила 9,5 тыс. рублей.</w:t>
      </w:r>
    </w:p>
    <w:p w:rsidR="00522CDE" w:rsidRPr="00F0385E" w:rsidRDefault="00522CDE" w:rsidP="00522CDE">
      <w:pPr>
        <w:widowControl w:val="0"/>
        <w:rPr>
          <w:szCs w:val="28"/>
        </w:rPr>
      </w:pPr>
      <w:r w:rsidRPr="00F0385E">
        <w:rPr>
          <w:szCs w:val="28"/>
        </w:rPr>
        <w:t xml:space="preserve">Основными задачами МУП «Центр бытовых услуг» городского округа ЗАТО Светлый на 2016 год является увеличение объема выручки, расширение перечня предлагаемых услуг в сфере парикмахерской, </w:t>
      </w:r>
      <w:r>
        <w:rPr>
          <w:szCs w:val="28"/>
        </w:rPr>
        <w:t>введение</w:t>
      </w:r>
      <w:r w:rsidRPr="00F0385E">
        <w:rPr>
          <w:szCs w:val="28"/>
        </w:rPr>
        <w:t xml:space="preserve"> нов</w:t>
      </w:r>
      <w:r>
        <w:rPr>
          <w:szCs w:val="28"/>
        </w:rPr>
        <w:t>ого</w:t>
      </w:r>
      <w:r w:rsidRPr="00F0385E">
        <w:rPr>
          <w:szCs w:val="28"/>
        </w:rPr>
        <w:t xml:space="preserve"> вид</w:t>
      </w:r>
      <w:r>
        <w:rPr>
          <w:szCs w:val="28"/>
        </w:rPr>
        <w:t>а</w:t>
      </w:r>
      <w:r w:rsidRPr="00F0385E">
        <w:rPr>
          <w:szCs w:val="28"/>
        </w:rPr>
        <w:t xml:space="preserve"> услуг </w:t>
      </w:r>
      <w:r>
        <w:rPr>
          <w:szCs w:val="28"/>
        </w:rPr>
        <w:t xml:space="preserve">– </w:t>
      </w:r>
      <w:r w:rsidRPr="00F0385E">
        <w:rPr>
          <w:szCs w:val="28"/>
        </w:rPr>
        <w:t xml:space="preserve">изготовление чипов для домофонов и изготовление дубликатов ключей, </w:t>
      </w:r>
      <w:r>
        <w:rPr>
          <w:szCs w:val="28"/>
        </w:rPr>
        <w:t>подбор</w:t>
      </w:r>
      <w:r w:rsidRPr="00F0385E">
        <w:rPr>
          <w:szCs w:val="28"/>
        </w:rPr>
        <w:t xml:space="preserve"> квалифицированн</w:t>
      </w:r>
      <w:r>
        <w:rPr>
          <w:szCs w:val="28"/>
        </w:rPr>
        <w:t>ого персонала</w:t>
      </w:r>
      <w:r w:rsidRPr="00F0385E">
        <w:rPr>
          <w:szCs w:val="28"/>
        </w:rPr>
        <w:t xml:space="preserve"> </w:t>
      </w:r>
      <w:r>
        <w:rPr>
          <w:szCs w:val="28"/>
        </w:rPr>
        <w:t>(</w:t>
      </w:r>
      <w:r w:rsidRPr="00F0385E">
        <w:rPr>
          <w:szCs w:val="28"/>
        </w:rPr>
        <w:t>мастера-универсала, мастера маникюра и педикюра</w:t>
      </w:r>
      <w:r>
        <w:rPr>
          <w:szCs w:val="28"/>
        </w:rPr>
        <w:t>)</w:t>
      </w:r>
      <w:r w:rsidRPr="00F0385E">
        <w:rPr>
          <w:szCs w:val="28"/>
        </w:rPr>
        <w:t xml:space="preserve">.                                                                                                                                   </w:t>
      </w:r>
    </w:p>
    <w:p w:rsidR="00F4636C" w:rsidRPr="00F4636C" w:rsidRDefault="00F4636C" w:rsidP="00F4636C">
      <w:pPr>
        <w:pStyle w:val="ConsPlusNormal"/>
        <w:jc w:val="center"/>
        <w:rPr>
          <w:sz w:val="24"/>
          <w:szCs w:val="24"/>
        </w:rPr>
      </w:pPr>
      <w:r>
        <w:rPr>
          <w:sz w:val="24"/>
          <w:szCs w:val="24"/>
        </w:rPr>
        <w:lastRenderedPageBreak/>
        <w:t>12</w:t>
      </w:r>
    </w:p>
    <w:p w:rsidR="00F4636C" w:rsidRPr="00F4636C" w:rsidRDefault="00F4636C" w:rsidP="00F4636C">
      <w:pPr>
        <w:pStyle w:val="ConsPlusNormal"/>
        <w:jc w:val="center"/>
        <w:rPr>
          <w:sz w:val="24"/>
          <w:szCs w:val="24"/>
        </w:rPr>
      </w:pPr>
    </w:p>
    <w:p w:rsidR="00522CDE" w:rsidRPr="00F0385E" w:rsidRDefault="00522CDE" w:rsidP="00522CDE">
      <w:pPr>
        <w:pStyle w:val="ConsPlusNormal"/>
        <w:ind w:firstLine="709"/>
        <w:jc w:val="both"/>
      </w:pPr>
      <w:r w:rsidRPr="00F0385E">
        <w:t>МУП «Рынок» городского округа ЗАТО Светлый осуществляет сдачу в аренду торговых мест, а также оказывает платные услуги. Общая площадь</w:t>
      </w:r>
      <w:r w:rsidRPr="00F0385E">
        <w:br/>
        <w:t xml:space="preserve">сдаваемых в аренду торговых мест МУП «Рынок» городского округа </w:t>
      </w:r>
      <w:r w:rsidRPr="00F0385E">
        <w:br/>
        <w:t xml:space="preserve">ЗАТО Светлый за 2015 </w:t>
      </w:r>
      <w:r w:rsidRPr="00F0385E">
        <w:rPr>
          <w:color w:val="000000"/>
        </w:rPr>
        <w:t>год</w:t>
      </w:r>
      <w:r w:rsidRPr="00F0385E">
        <w:t xml:space="preserve"> составила </w:t>
      </w:r>
      <w:r w:rsidRPr="00F0385E">
        <w:rPr>
          <w:color w:val="000000"/>
        </w:rPr>
        <w:t xml:space="preserve">722 </w:t>
      </w:r>
      <w:r w:rsidRPr="00F0385E">
        <w:t xml:space="preserve">кв.м., что на </w:t>
      </w:r>
      <w:smartTag w:uri="urn:schemas-microsoft-com:office:smarttags" w:element="metricconverter">
        <w:smartTagPr>
          <w:attr w:name="ProductID" w:val="22 кв. м"/>
        </w:smartTagPr>
        <w:r w:rsidRPr="00F0385E">
          <w:t>22 кв. м</w:t>
        </w:r>
      </w:smartTag>
      <w:r w:rsidRPr="00F0385E">
        <w:t xml:space="preserve"> меньше </w:t>
      </w:r>
      <w:r w:rsidRPr="00F0385E">
        <w:br/>
        <w:t xml:space="preserve">соответствующего периода прошлого года. Количество договоров на аренду торговых мест составляет 93. </w:t>
      </w:r>
    </w:p>
    <w:p w:rsidR="00522CDE" w:rsidRPr="00F0385E" w:rsidRDefault="00522CDE" w:rsidP="00522CDE">
      <w:pPr>
        <w:pStyle w:val="ConsPlusNormal"/>
        <w:ind w:firstLine="709"/>
        <w:jc w:val="both"/>
        <w:rPr>
          <w:color w:val="000000"/>
        </w:rPr>
      </w:pPr>
      <w:r w:rsidRPr="00F0385E">
        <w:rPr>
          <w:color w:val="000000"/>
        </w:rPr>
        <w:t xml:space="preserve">Объем платных услуг МУП «Рынок» за 2015 год составил 7 504,0 </w:t>
      </w:r>
      <w:r w:rsidRPr="00F0385E">
        <w:rPr>
          <w:color w:val="000000"/>
        </w:rPr>
        <w:br/>
        <w:t xml:space="preserve">тыс. рублей, что на 0,6 % выше </w:t>
      </w:r>
      <w:r w:rsidRPr="00F0385E">
        <w:t>соответствующего периода прошлого года</w:t>
      </w:r>
      <w:r w:rsidRPr="00F0385E">
        <w:rPr>
          <w:color w:val="000000"/>
        </w:rPr>
        <w:t>.</w:t>
      </w:r>
    </w:p>
    <w:p w:rsidR="00522CDE" w:rsidRDefault="00522CDE" w:rsidP="00522CDE">
      <w:pPr>
        <w:pStyle w:val="ConsPlusNormal"/>
        <w:ind w:firstLine="709"/>
        <w:rPr>
          <w:b/>
        </w:rPr>
      </w:pPr>
    </w:p>
    <w:p w:rsidR="00522CDE" w:rsidRPr="00F0385E" w:rsidRDefault="00522CDE" w:rsidP="00F4636C">
      <w:pPr>
        <w:pStyle w:val="ConsPlusNormal"/>
        <w:jc w:val="center"/>
        <w:rPr>
          <w:b/>
        </w:rPr>
      </w:pPr>
      <w:r w:rsidRPr="00F0385E">
        <w:rPr>
          <w:b/>
        </w:rPr>
        <w:t>СВЕДЕНИЯ</w:t>
      </w:r>
    </w:p>
    <w:p w:rsidR="00522CDE" w:rsidRPr="00F0385E" w:rsidRDefault="00522CDE" w:rsidP="00F4636C">
      <w:pPr>
        <w:pStyle w:val="ConsPlusNormal"/>
        <w:jc w:val="center"/>
        <w:rPr>
          <w:b/>
        </w:rPr>
      </w:pPr>
      <w:r w:rsidRPr="00F0385E">
        <w:rPr>
          <w:b/>
        </w:rPr>
        <w:t>о финансово-хозяйственной деятельности МУП «Рынок»</w:t>
      </w:r>
    </w:p>
    <w:p w:rsidR="00522CDE" w:rsidRPr="00F0385E" w:rsidRDefault="00522CDE" w:rsidP="00F4636C">
      <w:pPr>
        <w:pStyle w:val="ConsPlusNormal"/>
        <w:jc w:val="center"/>
        <w:rPr>
          <w:sz w:val="24"/>
          <w:szCs w:val="24"/>
        </w:rPr>
      </w:pPr>
      <w:r w:rsidRPr="00F0385E">
        <w:rPr>
          <w:b/>
        </w:rPr>
        <w:t>городского округа ЗАТО Светлый</w:t>
      </w:r>
    </w:p>
    <w:p w:rsidR="00522CDE" w:rsidRPr="00F0385E" w:rsidRDefault="00522CDE" w:rsidP="00522CDE">
      <w:pPr>
        <w:pStyle w:val="ConsPlusNormal"/>
        <w:ind w:firstLine="709"/>
        <w:jc w:val="center"/>
        <w:rPr>
          <w:b/>
          <w:bC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9"/>
        <w:gridCol w:w="1665"/>
        <w:gridCol w:w="1701"/>
        <w:gridCol w:w="1843"/>
      </w:tblGrid>
      <w:tr w:rsidR="00522CDE" w:rsidRPr="00F0385E" w:rsidTr="0060459A">
        <w:tc>
          <w:tcPr>
            <w:tcW w:w="4289"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sz w:val="24"/>
                <w:szCs w:val="24"/>
              </w:rPr>
            </w:pPr>
            <w:r w:rsidRPr="00F0385E">
              <w:rPr>
                <w:sz w:val="24"/>
                <w:szCs w:val="24"/>
              </w:rPr>
              <w:t>Показатели</w:t>
            </w:r>
          </w:p>
        </w:tc>
        <w:tc>
          <w:tcPr>
            <w:tcW w:w="1665" w:type="dxa"/>
            <w:tcBorders>
              <w:top w:val="single" w:sz="4" w:space="0" w:color="auto"/>
              <w:left w:val="single" w:sz="4" w:space="0" w:color="auto"/>
              <w:bottom w:val="single" w:sz="4" w:space="0" w:color="auto"/>
              <w:right w:val="single" w:sz="4" w:space="0" w:color="auto"/>
            </w:tcBorders>
            <w:vAlign w:val="center"/>
          </w:tcPr>
          <w:p w:rsidR="00522CDE" w:rsidRPr="00F0385E" w:rsidRDefault="00522CDE" w:rsidP="0060459A">
            <w:pPr>
              <w:pStyle w:val="7"/>
              <w:keepNext w:val="0"/>
              <w:widowControl/>
              <w:rPr>
                <w:position w:val="6"/>
                <w:szCs w:val="24"/>
              </w:rPr>
            </w:pPr>
            <w:r w:rsidRPr="00F0385E">
              <w:rPr>
                <w:szCs w:val="24"/>
              </w:rPr>
              <w:t>по состоянию на 01.01.2014</w:t>
            </w:r>
          </w:p>
        </w:tc>
        <w:tc>
          <w:tcPr>
            <w:tcW w:w="1701" w:type="dxa"/>
            <w:tcBorders>
              <w:top w:val="single" w:sz="4" w:space="0" w:color="auto"/>
              <w:left w:val="single" w:sz="4" w:space="0" w:color="auto"/>
              <w:bottom w:val="single" w:sz="4" w:space="0" w:color="auto"/>
              <w:right w:val="single" w:sz="4" w:space="0" w:color="auto"/>
            </w:tcBorders>
            <w:vAlign w:val="center"/>
          </w:tcPr>
          <w:p w:rsidR="00522CDE" w:rsidRPr="00F0385E" w:rsidRDefault="00522CDE" w:rsidP="0060459A">
            <w:pPr>
              <w:pStyle w:val="7"/>
              <w:keepNext w:val="0"/>
              <w:widowControl/>
              <w:rPr>
                <w:szCs w:val="24"/>
              </w:rPr>
            </w:pPr>
            <w:r w:rsidRPr="00F0385E">
              <w:rPr>
                <w:szCs w:val="24"/>
              </w:rPr>
              <w:t>по состоянию на 01.01.2015</w:t>
            </w:r>
          </w:p>
        </w:tc>
        <w:tc>
          <w:tcPr>
            <w:tcW w:w="1843" w:type="dxa"/>
            <w:tcBorders>
              <w:top w:val="single" w:sz="4" w:space="0" w:color="auto"/>
              <w:left w:val="single" w:sz="4" w:space="0" w:color="auto"/>
              <w:bottom w:val="single" w:sz="4" w:space="0" w:color="auto"/>
              <w:right w:val="single" w:sz="4" w:space="0" w:color="auto"/>
            </w:tcBorders>
            <w:vAlign w:val="center"/>
          </w:tcPr>
          <w:p w:rsidR="00522CDE" w:rsidRPr="00F0385E" w:rsidRDefault="00522CDE" w:rsidP="0060459A">
            <w:pPr>
              <w:pStyle w:val="7"/>
              <w:keepNext w:val="0"/>
              <w:widowControl/>
              <w:rPr>
                <w:szCs w:val="24"/>
              </w:rPr>
            </w:pPr>
            <w:r w:rsidRPr="00F0385E">
              <w:rPr>
                <w:szCs w:val="24"/>
              </w:rPr>
              <w:t>по состоянию на 01.01.2016</w:t>
            </w:r>
          </w:p>
        </w:tc>
      </w:tr>
      <w:tr w:rsidR="00522CDE" w:rsidRPr="00F0385E" w:rsidTr="0060459A">
        <w:tc>
          <w:tcPr>
            <w:tcW w:w="4289" w:type="dxa"/>
            <w:tcBorders>
              <w:top w:val="single" w:sz="4" w:space="0" w:color="auto"/>
              <w:left w:val="single" w:sz="4" w:space="0" w:color="auto"/>
              <w:bottom w:val="single" w:sz="4" w:space="0" w:color="auto"/>
              <w:right w:val="single" w:sz="4" w:space="0" w:color="auto"/>
            </w:tcBorders>
          </w:tcPr>
          <w:p w:rsidR="00522CDE" w:rsidRPr="00F0385E" w:rsidRDefault="00522CDE" w:rsidP="00F4636C">
            <w:pPr>
              <w:pStyle w:val="ConsPlusNormal"/>
              <w:rPr>
                <w:rFonts w:eastAsia="Times New Roman"/>
                <w:sz w:val="24"/>
                <w:szCs w:val="24"/>
              </w:rPr>
            </w:pPr>
            <w:r w:rsidRPr="00F0385E">
              <w:rPr>
                <w:sz w:val="24"/>
                <w:szCs w:val="24"/>
              </w:rPr>
              <w:t>Площадь торговых мест, находящихся в аренде (кв.</w:t>
            </w:r>
            <w:r w:rsidR="00F4636C">
              <w:rPr>
                <w:sz w:val="24"/>
                <w:szCs w:val="24"/>
              </w:rPr>
              <w:t xml:space="preserve"> </w:t>
            </w:r>
            <w:r w:rsidRPr="00F0385E">
              <w:rPr>
                <w:sz w:val="24"/>
                <w:szCs w:val="24"/>
              </w:rPr>
              <w:t>м)</w:t>
            </w:r>
          </w:p>
        </w:tc>
        <w:tc>
          <w:tcPr>
            <w:tcW w:w="1665"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sz w:val="24"/>
                <w:szCs w:val="24"/>
              </w:rPr>
            </w:pPr>
            <w:r w:rsidRPr="00F0385E">
              <w:rPr>
                <w:sz w:val="24"/>
                <w:szCs w:val="24"/>
              </w:rPr>
              <w:t>789</w:t>
            </w:r>
          </w:p>
        </w:tc>
        <w:tc>
          <w:tcPr>
            <w:tcW w:w="1701"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color w:val="000000"/>
                <w:sz w:val="24"/>
                <w:szCs w:val="24"/>
              </w:rPr>
              <w:t>744</w:t>
            </w:r>
          </w:p>
        </w:tc>
        <w:tc>
          <w:tcPr>
            <w:tcW w:w="1843"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rFonts w:eastAsia="Times New Roman"/>
                <w:color w:val="000000"/>
                <w:sz w:val="24"/>
                <w:szCs w:val="24"/>
              </w:rPr>
              <w:t>722</w:t>
            </w:r>
          </w:p>
        </w:tc>
      </w:tr>
      <w:tr w:rsidR="00522CDE" w:rsidRPr="00F0385E" w:rsidTr="0060459A">
        <w:tc>
          <w:tcPr>
            <w:tcW w:w="4289" w:type="dxa"/>
            <w:tcBorders>
              <w:top w:val="single" w:sz="4" w:space="0" w:color="auto"/>
              <w:left w:val="single" w:sz="4" w:space="0" w:color="auto"/>
              <w:bottom w:val="single" w:sz="4" w:space="0" w:color="auto"/>
              <w:right w:val="single" w:sz="4" w:space="0" w:color="auto"/>
            </w:tcBorders>
          </w:tcPr>
          <w:p w:rsidR="00522CDE" w:rsidRPr="00F0385E" w:rsidRDefault="00522CDE" w:rsidP="00F4636C">
            <w:pPr>
              <w:pStyle w:val="ConsPlusNormal"/>
              <w:rPr>
                <w:rFonts w:eastAsia="Times New Roman"/>
                <w:sz w:val="24"/>
                <w:szCs w:val="24"/>
              </w:rPr>
            </w:pPr>
            <w:r w:rsidRPr="00F0385E">
              <w:rPr>
                <w:sz w:val="24"/>
                <w:szCs w:val="24"/>
              </w:rPr>
              <w:t>Кол-во заключенных договоров за аренду торговых мест, в том числе:</w:t>
            </w:r>
          </w:p>
        </w:tc>
        <w:tc>
          <w:tcPr>
            <w:tcW w:w="1665"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sz w:val="24"/>
                <w:szCs w:val="24"/>
              </w:rPr>
            </w:pPr>
            <w:r w:rsidRPr="00F0385E">
              <w:rPr>
                <w:sz w:val="24"/>
                <w:szCs w:val="24"/>
              </w:rPr>
              <w:t>104</w:t>
            </w:r>
          </w:p>
        </w:tc>
        <w:tc>
          <w:tcPr>
            <w:tcW w:w="1701"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color w:val="000000"/>
                <w:sz w:val="24"/>
                <w:szCs w:val="24"/>
              </w:rPr>
              <w:t>98</w:t>
            </w:r>
          </w:p>
        </w:tc>
        <w:tc>
          <w:tcPr>
            <w:tcW w:w="1843"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rFonts w:eastAsia="Times New Roman"/>
                <w:color w:val="000000"/>
                <w:sz w:val="24"/>
                <w:szCs w:val="24"/>
              </w:rPr>
              <w:t>93</w:t>
            </w:r>
          </w:p>
        </w:tc>
      </w:tr>
      <w:tr w:rsidR="00522CDE" w:rsidRPr="00F0385E" w:rsidTr="0060459A">
        <w:tc>
          <w:tcPr>
            <w:tcW w:w="4289" w:type="dxa"/>
            <w:tcBorders>
              <w:top w:val="single" w:sz="4" w:space="0" w:color="auto"/>
              <w:left w:val="single" w:sz="4" w:space="0" w:color="auto"/>
              <w:bottom w:val="single" w:sz="4" w:space="0" w:color="auto"/>
              <w:right w:val="single" w:sz="4" w:space="0" w:color="auto"/>
            </w:tcBorders>
          </w:tcPr>
          <w:p w:rsidR="00522CDE" w:rsidRPr="00F0385E" w:rsidRDefault="00522CDE" w:rsidP="00F4636C">
            <w:pPr>
              <w:pStyle w:val="ConsPlusNormal"/>
              <w:rPr>
                <w:rFonts w:eastAsia="Times New Roman"/>
                <w:sz w:val="24"/>
                <w:szCs w:val="24"/>
              </w:rPr>
            </w:pPr>
            <w:r w:rsidRPr="00F0385E">
              <w:rPr>
                <w:sz w:val="24"/>
                <w:szCs w:val="24"/>
              </w:rPr>
              <w:t>- с юридическими лицами (кол-во)</w:t>
            </w:r>
          </w:p>
        </w:tc>
        <w:tc>
          <w:tcPr>
            <w:tcW w:w="1665"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sz w:val="24"/>
                <w:szCs w:val="24"/>
              </w:rPr>
            </w:pPr>
            <w:r w:rsidRPr="00F0385E">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rFonts w:eastAsia="Times New Roman"/>
                <w:color w:val="000000"/>
                <w:sz w:val="24"/>
                <w:szCs w:val="24"/>
              </w:rPr>
              <w:t>3</w:t>
            </w:r>
          </w:p>
        </w:tc>
      </w:tr>
      <w:tr w:rsidR="00522CDE" w:rsidRPr="00F0385E" w:rsidTr="0060459A">
        <w:tc>
          <w:tcPr>
            <w:tcW w:w="4289" w:type="dxa"/>
            <w:tcBorders>
              <w:top w:val="single" w:sz="4" w:space="0" w:color="auto"/>
              <w:left w:val="single" w:sz="4" w:space="0" w:color="auto"/>
              <w:bottom w:val="single" w:sz="4" w:space="0" w:color="auto"/>
              <w:right w:val="single" w:sz="4" w:space="0" w:color="auto"/>
            </w:tcBorders>
          </w:tcPr>
          <w:p w:rsidR="00522CDE" w:rsidRPr="00F0385E" w:rsidRDefault="00522CDE" w:rsidP="00F4636C">
            <w:pPr>
              <w:pStyle w:val="ConsPlusNormal"/>
              <w:rPr>
                <w:rFonts w:eastAsia="Times New Roman"/>
                <w:sz w:val="24"/>
                <w:szCs w:val="24"/>
              </w:rPr>
            </w:pPr>
            <w:r w:rsidRPr="00F0385E">
              <w:rPr>
                <w:sz w:val="24"/>
                <w:szCs w:val="24"/>
              </w:rPr>
              <w:t>- с физическими лицами (кол-во)</w:t>
            </w:r>
          </w:p>
        </w:tc>
        <w:tc>
          <w:tcPr>
            <w:tcW w:w="1665"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sz w:val="24"/>
                <w:szCs w:val="24"/>
              </w:rPr>
            </w:pPr>
            <w:r w:rsidRPr="00F0385E">
              <w:rPr>
                <w:sz w:val="24"/>
                <w:szCs w:val="24"/>
              </w:rPr>
              <w:t>101</w:t>
            </w:r>
          </w:p>
        </w:tc>
        <w:tc>
          <w:tcPr>
            <w:tcW w:w="1701"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color w:val="000000"/>
                <w:sz w:val="24"/>
                <w:szCs w:val="24"/>
              </w:rPr>
              <w:t>95</w:t>
            </w:r>
          </w:p>
        </w:tc>
        <w:tc>
          <w:tcPr>
            <w:tcW w:w="1843"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rFonts w:eastAsia="Times New Roman"/>
                <w:color w:val="000000"/>
                <w:sz w:val="24"/>
                <w:szCs w:val="24"/>
              </w:rPr>
              <w:t>90</w:t>
            </w:r>
          </w:p>
        </w:tc>
      </w:tr>
      <w:tr w:rsidR="00522CDE" w:rsidRPr="00F0385E" w:rsidTr="0060459A">
        <w:tc>
          <w:tcPr>
            <w:tcW w:w="4289" w:type="dxa"/>
            <w:tcBorders>
              <w:top w:val="single" w:sz="4" w:space="0" w:color="auto"/>
              <w:left w:val="single" w:sz="4" w:space="0" w:color="auto"/>
              <w:bottom w:val="single" w:sz="4" w:space="0" w:color="auto"/>
              <w:right w:val="single" w:sz="4" w:space="0" w:color="auto"/>
            </w:tcBorders>
          </w:tcPr>
          <w:p w:rsidR="00522CDE" w:rsidRPr="00F0385E" w:rsidRDefault="00522CDE" w:rsidP="00F4636C">
            <w:pPr>
              <w:pStyle w:val="ConsPlusNormal"/>
              <w:rPr>
                <w:rFonts w:eastAsia="Times New Roman"/>
                <w:sz w:val="24"/>
                <w:szCs w:val="24"/>
              </w:rPr>
            </w:pPr>
            <w:r w:rsidRPr="00F0385E">
              <w:rPr>
                <w:sz w:val="24"/>
                <w:szCs w:val="24"/>
              </w:rPr>
              <w:t>Общая сумма арендной платы торговых мест (тыс.руб.)</w:t>
            </w:r>
          </w:p>
        </w:tc>
        <w:tc>
          <w:tcPr>
            <w:tcW w:w="1665"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sz w:val="24"/>
                <w:szCs w:val="24"/>
              </w:rPr>
            </w:pPr>
            <w:r w:rsidRPr="00F0385E">
              <w:rPr>
                <w:sz w:val="24"/>
                <w:szCs w:val="24"/>
              </w:rPr>
              <w:t>5 925</w:t>
            </w:r>
          </w:p>
        </w:tc>
        <w:tc>
          <w:tcPr>
            <w:tcW w:w="1701"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color w:val="000000"/>
                <w:sz w:val="24"/>
                <w:szCs w:val="24"/>
              </w:rPr>
              <w:t>6 193</w:t>
            </w:r>
          </w:p>
        </w:tc>
        <w:tc>
          <w:tcPr>
            <w:tcW w:w="1843"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rFonts w:eastAsia="Times New Roman"/>
                <w:color w:val="000000"/>
                <w:sz w:val="24"/>
                <w:szCs w:val="24"/>
              </w:rPr>
              <w:t>6158</w:t>
            </w:r>
          </w:p>
        </w:tc>
      </w:tr>
      <w:tr w:rsidR="00522CDE" w:rsidRPr="00F0385E" w:rsidTr="0060459A">
        <w:tc>
          <w:tcPr>
            <w:tcW w:w="4289" w:type="dxa"/>
            <w:tcBorders>
              <w:top w:val="single" w:sz="4" w:space="0" w:color="auto"/>
              <w:left w:val="single" w:sz="4" w:space="0" w:color="auto"/>
              <w:bottom w:val="single" w:sz="4" w:space="0" w:color="auto"/>
              <w:right w:val="single" w:sz="4" w:space="0" w:color="auto"/>
            </w:tcBorders>
            <w:vAlign w:val="center"/>
          </w:tcPr>
          <w:p w:rsidR="00522CDE" w:rsidRPr="00F0385E" w:rsidRDefault="00522CDE" w:rsidP="00F4636C">
            <w:pPr>
              <w:pStyle w:val="ConsPlusNormal"/>
              <w:rPr>
                <w:rFonts w:eastAsia="Times New Roman"/>
                <w:sz w:val="24"/>
                <w:szCs w:val="24"/>
              </w:rPr>
            </w:pPr>
            <w:r w:rsidRPr="00F0385E">
              <w:rPr>
                <w:sz w:val="24"/>
                <w:szCs w:val="24"/>
              </w:rPr>
              <w:t>Платные услуги (тыс.руб.)</w:t>
            </w:r>
          </w:p>
        </w:tc>
        <w:tc>
          <w:tcPr>
            <w:tcW w:w="1665"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sz w:val="24"/>
                <w:szCs w:val="24"/>
              </w:rPr>
            </w:pPr>
            <w:r w:rsidRPr="00F0385E">
              <w:rPr>
                <w:sz w:val="24"/>
                <w:szCs w:val="24"/>
              </w:rPr>
              <w:t>1 275</w:t>
            </w:r>
          </w:p>
        </w:tc>
        <w:tc>
          <w:tcPr>
            <w:tcW w:w="1701"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color w:val="000000"/>
                <w:sz w:val="24"/>
                <w:szCs w:val="24"/>
              </w:rPr>
              <w:t>1 265</w:t>
            </w:r>
          </w:p>
        </w:tc>
        <w:tc>
          <w:tcPr>
            <w:tcW w:w="1843"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ConsPlusNormal"/>
              <w:jc w:val="center"/>
              <w:rPr>
                <w:rFonts w:eastAsia="Times New Roman"/>
                <w:color w:val="000000"/>
                <w:sz w:val="24"/>
                <w:szCs w:val="24"/>
              </w:rPr>
            </w:pPr>
            <w:r w:rsidRPr="00F0385E">
              <w:rPr>
                <w:rFonts w:eastAsia="Times New Roman"/>
                <w:color w:val="000000"/>
                <w:sz w:val="24"/>
                <w:szCs w:val="24"/>
              </w:rPr>
              <w:t>1346</w:t>
            </w:r>
          </w:p>
        </w:tc>
      </w:tr>
    </w:tbl>
    <w:p w:rsidR="00522CDE" w:rsidRPr="00F0385E" w:rsidRDefault="00522CDE" w:rsidP="00522CDE">
      <w:pPr>
        <w:pStyle w:val="ConsPlusNormal"/>
        <w:ind w:firstLine="709"/>
        <w:rPr>
          <w:rFonts w:eastAsia="Times New Roman"/>
          <w:color w:val="000000"/>
        </w:rPr>
      </w:pPr>
    </w:p>
    <w:p w:rsidR="00522CDE" w:rsidRPr="00F0385E" w:rsidRDefault="00522CDE" w:rsidP="00522CDE">
      <w:pPr>
        <w:pStyle w:val="ConsPlusNormal"/>
        <w:ind w:firstLine="709"/>
        <w:jc w:val="both"/>
        <w:rPr>
          <w:color w:val="000000"/>
        </w:rPr>
      </w:pPr>
      <w:r w:rsidRPr="00F0385E">
        <w:rPr>
          <w:color w:val="000000"/>
        </w:rPr>
        <w:t xml:space="preserve">В целях обеспечения оказания качественных услуг населению, </w:t>
      </w:r>
      <w:r w:rsidRPr="00F0385E">
        <w:rPr>
          <w:color w:val="000000"/>
        </w:rPr>
        <w:br/>
        <w:t xml:space="preserve">создания благоприятных условий для осуществления торговой деятельности за 2015 год  МУП «Рынок»: </w:t>
      </w:r>
    </w:p>
    <w:p w:rsidR="00522CDE" w:rsidRPr="00F0385E" w:rsidRDefault="00522CDE" w:rsidP="00522CDE">
      <w:pPr>
        <w:pStyle w:val="ConsPlusNormal"/>
        <w:ind w:firstLine="709"/>
        <w:jc w:val="both"/>
        <w:rPr>
          <w:color w:val="000000"/>
        </w:rPr>
      </w:pPr>
      <w:r w:rsidRPr="00F0385E">
        <w:rPr>
          <w:color w:val="000000"/>
        </w:rPr>
        <w:t>закончено утепление торцевых стен в павильоне Ангар;</w:t>
      </w:r>
    </w:p>
    <w:p w:rsidR="00522CDE" w:rsidRPr="00F0385E" w:rsidRDefault="00522CDE" w:rsidP="00522CDE">
      <w:pPr>
        <w:pStyle w:val="ConsPlusNormal"/>
        <w:ind w:firstLine="709"/>
        <w:jc w:val="both"/>
        <w:rPr>
          <w:color w:val="000000"/>
        </w:rPr>
      </w:pPr>
      <w:r w:rsidRPr="00F0385E">
        <w:rPr>
          <w:color w:val="000000"/>
        </w:rPr>
        <w:t>произведен ремонт кровли помещений на общей площади 120 кв.м.;</w:t>
      </w:r>
    </w:p>
    <w:p w:rsidR="00522CDE" w:rsidRPr="00F0385E" w:rsidRDefault="00522CDE" w:rsidP="00522CDE">
      <w:pPr>
        <w:pStyle w:val="ConsPlusNormal"/>
        <w:ind w:firstLine="709"/>
        <w:jc w:val="both"/>
        <w:rPr>
          <w:color w:val="000000"/>
        </w:rPr>
      </w:pPr>
      <w:r w:rsidRPr="00F0385E">
        <w:rPr>
          <w:color w:val="000000"/>
        </w:rPr>
        <w:t>произведен монтаж отопления мясного павильона и переоборудование существующей системы отопления.</w:t>
      </w:r>
    </w:p>
    <w:p w:rsidR="00522CDE" w:rsidRPr="00F0385E" w:rsidRDefault="00522CDE" w:rsidP="00522CDE">
      <w:pPr>
        <w:pStyle w:val="ConsPlusNormal"/>
        <w:ind w:firstLine="709"/>
        <w:jc w:val="both"/>
        <w:rPr>
          <w:color w:val="000000"/>
        </w:rPr>
      </w:pPr>
      <w:r w:rsidRPr="00F0385E">
        <w:rPr>
          <w:color w:val="000000"/>
        </w:rPr>
        <w:t>Общая стоимость проведенных работ составила 200,0 тыс.</w:t>
      </w:r>
      <w:r w:rsidRPr="00F0385E">
        <w:t xml:space="preserve"> рублей.</w:t>
      </w:r>
    </w:p>
    <w:p w:rsidR="00522CDE" w:rsidRPr="00F0385E" w:rsidRDefault="00522CDE" w:rsidP="00522CDE">
      <w:pPr>
        <w:pStyle w:val="ConsPlusNormal"/>
        <w:ind w:firstLine="709"/>
        <w:jc w:val="both"/>
      </w:pPr>
      <w:r w:rsidRPr="00F0385E">
        <w:rPr>
          <w:color w:val="000000"/>
        </w:rPr>
        <w:t xml:space="preserve">Численность работников МУП «Рынок» </w:t>
      </w:r>
      <w:r w:rsidRPr="00F0385E">
        <w:rPr>
          <w:color w:val="000000"/>
          <w:shd w:val="clear" w:color="auto" w:fill="FFFFFF"/>
        </w:rPr>
        <w:t xml:space="preserve">составляет 21 человек. </w:t>
      </w:r>
      <w:r w:rsidRPr="00F0385E">
        <w:rPr>
          <w:color w:val="000000"/>
          <w:shd w:val="clear" w:color="auto" w:fill="FFFFFF"/>
        </w:rPr>
        <w:br/>
        <w:t xml:space="preserve">Среднемесячная заработная плата за 2015 год составила 13,4 тыс. </w:t>
      </w:r>
      <w:r w:rsidRPr="00F0385E">
        <w:t>рублей, что на 810 рублей больше, чем в 2014 году (увеличение на 6,4%).</w:t>
      </w:r>
    </w:p>
    <w:p w:rsidR="00522CDE" w:rsidRPr="00F0385E" w:rsidRDefault="00522CDE" w:rsidP="00522CDE">
      <w:pPr>
        <w:rPr>
          <w:szCs w:val="28"/>
        </w:rPr>
      </w:pPr>
      <w:r w:rsidRPr="00F0385E">
        <w:rPr>
          <w:szCs w:val="28"/>
        </w:rPr>
        <w:t>Сегодня одна из основных проблем на потребительском рынке городского округа – это ценообразование на основные продовольственные товары.</w:t>
      </w:r>
    </w:p>
    <w:p w:rsidR="00522CDE" w:rsidRPr="00F0385E" w:rsidRDefault="00522CDE" w:rsidP="00522CDE">
      <w:pPr>
        <w:rPr>
          <w:szCs w:val="28"/>
        </w:rPr>
      </w:pPr>
      <w:r w:rsidRPr="00F0385E">
        <w:rPr>
          <w:szCs w:val="28"/>
        </w:rPr>
        <w:t xml:space="preserve">В целях оперативного реагирования на изменение цен, выяснения причин и недопущения необоснованного роста цен на продовольственном рынке городского округа администрацией еженедельно проводится мониторинг ценовой ситуации на фиксированный набор из 40 наименований продовольственных товаров. В администрации работает телефон «горячей линии»​, на который можно сообщить о факте повышения цен на социально-значимые продукты питания. </w:t>
      </w:r>
    </w:p>
    <w:p w:rsidR="00F4636C" w:rsidRDefault="00522CDE" w:rsidP="00522CDE">
      <w:pPr>
        <w:rPr>
          <w:szCs w:val="28"/>
        </w:rPr>
      </w:pPr>
      <w:r w:rsidRPr="00F0385E">
        <w:rPr>
          <w:szCs w:val="28"/>
        </w:rPr>
        <w:t xml:space="preserve">В целях стабилизации цен на продукты питания на территории муниципального унитарного предприятия «Рынок» городского округа ЗАТО </w:t>
      </w:r>
      <w:r w:rsidR="00F4636C">
        <w:rPr>
          <w:szCs w:val="28"/>
        </w:rPr>
        <w:br/>
      </w:r>
    </w:p>
    <w:p w:rsidR="00F4636C" w:rsidRPr="00F4636C" w:rsidRDefault="00F4636C" w:rsidP="00F4636C">
      <w:pPr>
        <w:ind w:firstLine="0"/>
        <w:jc w:val="center"/>
        <w:rPr>
          <w:sz w:val="24"/>
          <w:szCs w:val="24"/>
        </w:rPr>
      </w:pPr>
      <w:r w:rsidRPr="00F4636C">
        <w:rPr>
          <w:sz w:val="24"/>
          <w:szCs w:val="24"/>
        </w:rPr>
        <w:lastRenderedPageBreak/>
        <w:t>13</w:t>
      </w:r>
    </w:p>
    <w:p w:rsidR="00F4636C" w:rsidRPr="00F4636C" w:rsidRDefault="00F4636C" w:rsidP="00F4636C">
      <w:pPr>
        <w:ind w:firstLine="0"/>
        <w:jc w:val="center"/>
        <w:rPr>
          <w:sz w:val="24"/>
          <w:szCs w:val="24"/>
        </w:rPr>
      </w:pPr>
    </w:p>
    <w:p w:rsidR="00522CDE" w:rsidRPr="00F0385E" w:rsidRDefault="00522CDE" w:rsidP="00F4636C">
      <w:pPr>
        <w:ind w:firstLine="0"/>
        <w:rPr>
          <w:szCs w:val="28"/>
        </w:rPr>
      </w:pPr>
      <w:r w:rsidRPr="00F0385E">
        <w:rPr>
          <w:szCs w:val="28"/>
        </w:rPr>
        <w:t xml:space="preserve">Светлый 1 раз в неделю организовываются ярмарки, в которых участвуют товаропроизводители Саратовской области (в 2015 году проведено 52 ярмарки). В 2015 году на Центральной площади городского округа ЗАТО Светлый состоялось проведение  5 сезонных ярмарок «Осень – 2015», </w:t>
      </w:r>
      <w:r w:rsidRPr="00F0385E">
        <w:rPr>
          <w:szCs w:val="28"/>
        </w:rPr>
        <w:br/>
        <w:t xml:space="preserve">5 праздничных ярмарок («Проводы русской зимы», «День Победы», «День защиты детей»,  «День России», «День города» (всего 5 ярмарок). </w:t>
      </w:r>
    </w:p>
    <w:p w:rsidR="00522CDE" w:rsidRPr="00F0385E" w:rsidRDefault="00522CDE" w:rsidP="00522CDE">
      <w:pPr>
        <w:rPr>
          <w:szCs w:val="28"/>
        </w:rPr>
      </w:pPr>
      <w:r w:rsidRPr="00F0385E">
        <w:rPr>
          <w:szCs w:val="28"/>
        </w:rPr>
        <w:t xml:space="preserve">За время проведения сезонных ярмарок было реализовано 10 тонн картофеля, 3 тонны овощей, </w:t>
      </w:r>
      <w:smartTag w:uri="urn:schemas-microsoft-com:office:smarttags" w:element="metricconverter">
        <w:smartTagPr>
          <w:attr w:name="ProductID" w:val="700 кг"/>
        </w:smartTagPr>
        <w:r w:rsidRPr="00F0385E">
          <w:rPr>
            <w:szCs w:val="28"/>
          </w:rPr>
          <w:t>700 кг</w:t>
        </w:r>
      </w:smartTag>
      <w:r w:rsidRPr="00F0385E">
        <w:rPr>
          <w:szCs w:val="28"/>
        </w:rPr>
        <w:t xml:space="preserve"> рыбы, </w:t>
      </w:r>
      <w:smartTag w:uri="urn:schemas-microsoft-com:office:smarttags" w:element="metricconverter">
        <w:smartTagPr>
          <w:attr w:name="ProductID" w:val="800 кг"/>
        </w:smartTagPr>
        <w:r w:rsidRPr="00F0385E">
          <w:rPr>
            <w:szCs w:val="28"/>
          </w:rPr>
          <w:t>800 кг</w:t>
        </w:r>
      </w:smartTag>
      <w:r w:rsidRPr="00F0385E">
        <w:rPr>
          <w:szCs w:val="28"/>
        </w:rPr>
        <w:t xml:space="preserve"> яблок, </w:t>
      </w:r>
      <w:smartTag w:uri="urn:schemas-microsoft-com:office:smarttags" w:element="metricconverter">
        <w:smartTagPr>
          <w:attr w:name="ProductID" w:val="300 кг"/>
        </w:smartTagPr>
        <w:r w:rsidRPr="00F0385E">
          <w:rPr>
            <w:szCs w:val="28"/>
          </w:rPr>
          <w:t>300 кг</w:t>
        </w:r>
      </w:smartTag>
      <w:r w:rsidRPr="00F0385E">
        <w:rPr>
          <w:szCs w:val="28"/>
        </w:rPr>
        <w:t xml:space="preserve"> колбасных изделий, </w:t>
      </w:r>
      <w:smartTag w:uri="urn:schemas-microsoft-com:office:smarttags" w:element="metricconverter">
        <w:smartTagPr>
          <w:attr w:name="ProductID" w:val="600 кг"/>
        </w:smartTagPr>
        <w:r w:rsidRPr="00F0385E">
          <w:rPr>
            <w:szCs w:val="28"/>
          </w:rPr>
          <w:t>600 кг</w:t>
        </w:r>
      </w:smartTag>
      <w:r w:rsidRPr="00F0385E">
        <w:rPr>
          <w:szCs w:val="28"/>
        </w:rPr>
        <w:t xml:space="preserve"> мяса (говядины, баранины, свинины, мясо птицы), </w:t>
      </w:r>
      <w:smartTag w:uri="urn:schemas-microsoft-com:office:smarttags" w:element="metricconverter">
        <w:smartTagPr>
          <w:attr w:name="ProductID" w:val="400 кг"/>
        </w:smartTagPr>
        <w:r w:rsidRPr="00F0385E">
          <w:rPr>
            <w:szCs w:val="28"/>
          </w:rPr>
          <w:t>400 кг</w:t>
        </w:r>
      </w:smartTag>
      <w:r w:rsidRPr="00F0385E">
        <w:rPr>
          <w:szCs w:val="28"/>
        </w:rPr>
        <w:t xml:space="preserve"> сахара, 5 000 яиц, </w:t>
      </w:r>
      <w:smartTag w:uri="urn:schemas-microsoft-com:office:smarttags" w:element="metricconverter">
        <w:smartTagPr>
          <w:attr w:name="ProductID" w:val="350 кг"/>
        </w:smartTagPr>
        <w:r w:rsidRPr="00F0385E">
          <w:rPr>
            <w:szCs w:val="28"/>
          </w:rPr>
          <w:t>350 кг</w:t>
        </w:r>
      </w:smartTag>
      <w:r w:rsidRPr="00F0385E">
        <w:rPr>
          <w:szCs w:val="28"/>
        </w:rPr>
        <w:t xml:space="preserve"> макаронных изделий, </w:t>
      </w:r>
      <w:smartTag w:uri="urn:schemas-microsoft-com:office:smarttags" w:element="metricconverter">
        <w:smartTagPr>
          <w:attr w:name="ProductID" w:val="220 кг"/>
        </w:smartTagPr>
        <w:r w:rsidRPr="00F0385E">
          <w:rPr>
            <w:szCs w:val="28"/>
          </w:rPr>
          <w:t>220 кг</w:t>
        </w:r>
      </w:smartTag>
      <w:r w:rsidRPr="00F0385E">
        <w:rPr>
          <w:szCs w:val="28"/>
        </w:rPr>
        <w:t xml:space="preserve"> муки, и др. У жителей городского округа ЗАТО Светлый была возможность приобрести овощи, фрукты, а также мясную и молочную продукцию по  ценам товаропроизводителей.</w:t>
      </w:r>
    </w:p>
    <w:p w:rsidR="00522CDE" w:rsidRPr="00F0385E" w:rsidRDefault="00522CDE" w:rsidP="00522CDE">
      <w:pPr>
        <w:rPr>
          <w:szCs w:val="28"/>
        </w:rPr>
      </w:pPr>
      <w:r w:rsidRPr="00F0385E">
        <w:rPr>
          <w:szCs w:val="28"/>
        </w:rPr>
        <w:t>В целях обеспечения экономической и территориальной доступности основных продовольственных товаров и поддержания объемов товарных запасов основных продовольственных товаров на уровне не ниже 30 дней торговли, еженедельно проводился мониторинг запасов основных продовольственных товаров.</w:t>
      </w:r>
    </w:p>
    <w:p w:rsidR="00522CDE" w:rsidRPr="00F0385E" w:rsidRDefault="00522CDE" w:rsidP="00522CDE">
      <w:pPr>
        <w:pStyle w:val="ConsPlusNormal"/>
        <w:ind w:firstLine="709"/>
        <w:jc w:val="both"/>
      </w:pPr>
      <w:r w:rsidRPr="00F0385E">
        <w:t xml:space="preserve">Продолжается работа по выявлению мест несанкционированной торговли и пресечению фактов незаконной продажи алкогольной продукции на территории городского округа ЗАТО Светлый. Совместно с правоохранительными органами за 2015 год было проведено </w:t>
      </w:r>
      <w:r w:rsidR="007834A1">
        <w:br/>
      </w:r>
      <w:r w:rsidRPr="00F0385E">
        <w:t xml:space="preserve">20 контрольных мероприятий. Сотрудниками правоохранительных органов составлено 11 протоколов об административных правонарушениях, </w:t>
      </w:r>
      <w:r w:rsidR="007834A1">
        <w:br/>
      </w:r>
      <w:r w:rsidRPr="00F0385E">
        <w:t>10 субъектов привлечены к административной ответственности (выявлено 11 нарушений правил розничной торговли алкогольной и спиртосодержащей продукции). Сумма штрафов составила 55,0 тыс. рублей.</w:t>
      </w:r>
    </w:p>
    <w:p w:rsidR="00522CDE" w:rsidRPr="005C458E" w:rsidRDefault="00522CDE" w:rsidP="00522CDE">
      <w:pPr>
        <w:pStyle w:val="ConsPlusNormal"/>
        <w:ind w:firstLine="709"/>
        <w:jc w:val="both"/>
      </w:pPr>
      <w:r w:rsidRPr="00F0385E">
        <w:rPr>
          <w:rFonts w:eastAsia="Times New Roman"/>
          <w:color w:val="000000"/>
        </w:rPr>
        <w:t>Главной задачей, стоящей перед отраслью, является сохранение темпов роста товарооборота, повышение культуры обслуживания за счет предоставления качественных и разнообразных товаров и услуг.</w:t>
      </w:r>
    </w:p>
    <w:p w:rsidR="00522CDE" w:rsidRDefault="00522CDE" w:rsidP="00522CDE">
      <w:pPr>
        <w:autoSpaceDE w:val="0"/>
        <w:autoSpaceDN w:val="0"/>
        <w:adjustRightInd w:val="0"/>
        <w:rPr>
          <w:b/>
          <w:bCs/>
          <w:szCs w:val="28"/>
        </w:rPr>
      </w:pPr>
    </w:p>
    <w:p w:rsidR="00522CDE" w:rsidRPr="001137EF" w:rsidRDefault="00522CDE" w:rsidP="00F4636C">
      <w:pPr>
        <w:autoSpaceDE w:val="0"/>
        <w:autoSpaceDN w:val="0"/>
        <w:adjustRightInd w:val="0"/>
        <w:ind w:firstLine="0"/>
        <w:jc w:val="center"/>
        <w:rPr>
          <w:b/>
          <w:bCs/>
          <w:szCs w:val="28"/>
        </w:rPr>
      </w:pPr>
      <w:r w:rsidRPr="001137EF">
        <w:rPr>
          <w:b/>
          <w:bCs/>
          <w:szCs w:val="28"/>
        </w:rPr>
        <w:t>3. Социальная сфера</w:t>
      </w:r>
    </w:p>
    <w:p w:rsidR="00522CDE" w:rsidRPr="001137EF" w:rsidRDefault="00522CDE" w:rsidP="00F4636C">
      <w:pPr>
        <w:autoSpaceDE w:val="0"/>
        <w:autoSpaceDN w:val="0"/>
        <w:adjustRightInd w:val="0"/>
        <w:ind w:firstLine="0"/>
        <w:jc w:val="center"/>
        <w:rPr>
          <w:b/>
          <w:bCs/>
          <w:szCs w:val="28"/>
        </w:rPr>
      </w:pPr>
      <w:r w:rsidRPr="001137EF">
        <w:rPr>
          <w:b/>
          <w:bCs/>
          <w:szCs w:val="28"/>
        </w:rPr>
        <w:t>3.1. Рынок труда и социально-трудовые отношения</w:t>
      </w:r>
    </w:p>
    <w:p w:rsidR="00522CDE" w:rsidRDefault="00522CDE" w:rsidP="00F4636C">
      <w:pPr>
        <w:ind w:firstLine="0"/>
        <w:rPr>
          <w:szCs w:val="28"/>
        </w:rPr>
      </w:pPr>
    </w:p>
    <w:p w:rsidR="00522CDE" w:rsidRPr="00F0385E" w:rsidRDefault="00522CDE" w:rsidP="00522CDE">
      <w:pPr>
        <w:rPr>
          <w:szCs w:val="28"/>
        </w:rPr>
      </w:pPr>
      <w:r w:rsidRPr="00F0385E">
        <w:rPr>
          <w:szCs w:val="28"/>
        </w:rPr>
        <w:t xml:space="preserve">Численность безработных граждан на 1 января  2016 года составила 45 человек и уменьшилась по сравнению с соответствующим периодом прошлого  года  на 7 человек. </w:t>
      </w:r>
    </w:p>
    <w:p w:rsidR="00522CDE" w:rsidRPr="00F0385E" w:rsidRDefault="00522CDE" w:rsidP="00522CDE">
      <w:pPr>
        <w:rPr>
          <w:szCs w:val="28"/>
        </w:rPr>
      </w:pPr>
      <w:r w:rsidRPr="00F0385E">
        <w:rPr>
          <w:szCs w:val="28"/>
        </w:rPr>
        <w:t xml:space="preserve">Уровень официально зарегистрированной безработицы на 1 января 2016 года составил 0,6 %. </w:t>
      </w:r>
    </w:p>
    <w:p w:rsidR="00522CDE" w:rsidRPr="00A70800" w:rsidRDefault="00522CDE" w:rsidP="00522CDE">
      <w:pPr>
        <w:rPr>
          <w:color w:val="000000"/>
          <w:sz w:val="16"/>
          <w:szCs w:val="16"/>
        </w:rPr>
      </w:pPr>
    </w:p>
    <w:p w:rsidR="00522CDE" w:rsidRPr="00F0385E" w:rsidRDefault="00522CDE" w:rsidP="00A70800">
      <w:pPr>
        <w:ind w:firstLine="0"/>
        <w:jc w:val="center"/>
        <w:rPr>
          <w:b/>
          <w:szCs w:val="28"/>
        </w:rPr>
      </w:pPr>
      <w:r w:rsidRPr="00F0385E">
        <w:rPr>
          <w:b/>
          <w:color w:val="000000"/>
          <w:szCs w:val="28"/>
        </w:rPr>
        <w:t>Уровень безработицы в городском округе ЗАТО Светлый</w:t>
      </w:r>
    </w:p>
    <w:p w:rsidR="00522CDE" w:rsidRPr="00F0385E" w:rsidRDefault="00522CDE" w:rsidP="00522CDE">
      <w:pPr>
        <w:shd w:val="clear" w:color="auto" w:fill="FFFFFF"/>
        <w:rPr>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2488"/>
        <w:gridCol w:w="2410"/>
        <w:gridCol w:w="1417"/>
        <w:gridCol w:w="1560"/>
      </w:tblGrid>
      <w:tr w:rsidR="00522CDE" w:rsidRPr="00F0385E" w:rsidTr="0060459A">
        <w:tc>
          <w:tcPr>
            <w:tcW w:w="1623" w:type="dxa"/>
            <w:vMerge w:val="restart"/>
            <w:shd w:val="clear" w:color="auto" w:fill="auto"/>
          </w:tcPr>
          <w:p w:rsidR="00522CDE" w:rsidRPr="00F4636C" w:rsidRDefault="00522CDE" w:rsidP="00F4636C">
            <w:pPr>
              <w:ind w:left="34" w:firstLine="0"/>
              <w:jc w:val="center"/>
              <w:rPr>
                <w:sz w:val="24"/>
                <w:szCs w:val="24"/>
              </w:rPr>
            </w:pPr>
            <w:r w:rsidRPr="00F4636C">
              <w:rPr>
                <w:sz w:val="24"/>
                <w:szCs w:val="24"/>
              </w:rPr>
              <w:t>по</w:t>
            </w:r>
          </w:p>
          <w:p w:rsidR="00522CDE" w:rsidRPr="00F4636C" w:rsidRDefault="00522CDE" w:rsidP="00F4636C">
            <w:pPr>
              <w:ind w:left="34" w:firstLine="0"/>
              <w:jc w:val="center"/>
              <w:rPr>
                <w:sz w:val="24"/>
                <w:szCs w:val="24"/>
              </w:rPr>
            </w:pPr>
            <w:r w:rsidRPr="00F4636C">
              <w:rPr>
                <w:sz w:val="24"/>
                <w:szCs w:val="24"/>
              </w:rPr>
              <w:t>состоянию на</w:t>
            </w:r>
          </w:p>
        </w:tc>
        <w:tc>
          <w:tcPr>
            <w:tcW w:w="2488" w:type="dxa"/>
            <w:vMerge w:val="restart"/>
            <w:shd w:val="clear" w:color="auto" w:fill="auto"/>
          </w:tcPr>
          <w:p w:rsidR="00522CDE" w:rsidRPr="00F4636C" w:rsidRDefault="00522CDE" w:rsidP="00F4636C">
            <w:pPr>
              <w:ind w:left="34" w:firstLine="0"/>
              <w:jc w:val="center"/>
              <w:rPr>
                <w:sz w:val="24"/>
                <w:szCs w:val="24"/>
              </w:rPr>
            </w:pPr>
            <w:r w:rsidRPr="00F4636C">
              <w:rPr>
                <w:sz w:val="24"/>
                <w:szCs w:val="24"/>
              </w:rPr>
              <w:t>Уровень безработицы</w:t>
            </w:r>
          </w:p>
          <w:p w:rsidR="00522CDE" w:rsidRPr="00F4636C" w:rsidRDefault="00522CDE" w:rsidP="00F4636C">
            <w:pPr>
              <w:ind w:left="34" w:firstLine="0"/>
              <w:jc w:val="center"/>
              <w:rPr>
                <w:sz w:val="24"/>
                <w:szCs w:val="24"/>
              </w:rPr>
            </w:pPr>
            <w:r w:rsidRPr="00F4636C">
              <w:rPr>
                <w:sz w:val="24"/>
                <w:szCs w:val="24"/>
              </w:rPr>
              <w:t>по ЗАТО, %</w:t>
            </w:r>
          </w:p>
        </w:tc>
        <w:tc>
          <w:tcPr>
            <w:tcW w:w="2410" w:type="dxa"/>
            <w:vMerge w:val="restart"/>
            <w:shd w:val="clear" w:color="auto" w:fill="auto"/>
          </w:tcPr>
          <w:p w:rsidR="00522CDE" w:rsidRPr="00F4636C" w:rsidRDefault="00522CDE" w:rsidP="00F4636C">
            <w:pPr>
              <w:ind w:left="34" w:firstLine="0"/>
              <w:jc w:val="center"/>
              <w:rPr>
                <w:sz w:val="24"/>
                <w:szCs w:val="24"/>
              </w:rPr>
            </w:pPr>
            <w:r w:rsidRPr="00F4636C">
              <w:rPr>
                <w:sz w:val="24"/>
                <w:szCs w:val="24"/>
              </w:rPr>
              <w:t>Количество зарегистрированных безработных, чел.</w:t>
            </w:r>
          </w:p>
        </w:tc>
        <w:tc>
          <w:tcPr>
            <w:tcW w:w="2977" w:type="dxa"/>
            <w:gridSpan w:val="2"/>
            <w:shd w:val="clear" w:color="auto" w:fill="auto"/>
          </w:tcPr>
          <w:p w:rsidR="00522CDE" w:rsidRPr="00F4636C" w:rsidRDefault="00522CDE" w:rsidP="00F4636C">
            <w:pPr>
              <w:ind w:left="34" w:firstLine="0"/>
              <w:jc w:val="center"/>
              <w:rPr>
                <w:sz w:val="24"/>
                <w:szCs w:val="24"/>
              </w:rPr>
            </w:pPr>
            <w:r w:rsidRPr="00F4636C">
              <w:rPr>
                <w:sz w:val="24"/>
                <w:szCs w:val="24"/>
              </w:rPr>
              <w:t>в том числе:</w:t>
            </w:r>
          </w:p>
        </w:tc>
      </w:tr>
      <w:tr w:rsidR="00522CDE" w:rsidRPr="00F0385E" w:rsidTr="0060459A">
        <w:tc>
          <w:tcPr>
            <w:tcW w:w="1623" w:type="dxa"/>
            <w:vMerge/>
            <w:shd w:val="clear" w:color="auto" w:fill="auto"/>
          </w:tcPr>
          <w:p w:rsidR="00522CDE" w:rsidRPr="00F4636C" w:rsidRDefault="00522CDE" w:rsidP="00F4636C">
            <w:pPr>
              <w:ind w:left="34" w:firstLine="0"/>
              <w:jc w:val="center"/>
              <w:rPr>
                <w:sz w:val="24"/>
                <w:szCs w:val="24"/>
              </w:rPr>
            </w:pPr>
          </w:p>
        </w:tc>
        <w:tc>
          <w:tcPr>
            <w:tcW w:w="2488" w:type="dxa"/>
            <w:vMerge/>
            <w:shd w:val="clear" w:color="auto" w:fill="auto"/>
          </w:tcPr>
          <w:p w:rsidR="00522CDE" w:rsidRPr="00F4636C" w:rsidRDefault="00522CDE" w:rsidP="00F4636C">
            <w:pPr>
              <w:ind w:left="34" w:firstLine="0"/>
              <w:jc w:val="center"/>
              <w:rPr>
                <w:sz w:val="24"/>
                <w:szCs w:val="24"/>
              </w:rPr>
            </w:pPr>
          </w:p>
        </w:tc>
        <w:tc>
          <w:tcPr>
            <w:tcW w:w="2410" w:type="dxa"/>
            <w:vMerge/>
            <w:shd w:val="clear" w:color="auto" w:fill="auto"/>
          </w:tcPr>
          <w:p w:rsidR="00522CDE" w:rsidRPr="00F4636C" w:rsidRDefault="00522CDE" w:rsidP="00F4636C">
            <w:pPr>
              <w:ind w:left="34" w:firstLine="0"/>
              <w:jc w:val="center"/>
              <w:rPr>
                <w:sz w:val="24"/>
                <w:szCs w:val="24"/>
              </w:rPr>
            </w:pPr>
          </w:p>
        </w:tc>
        <w:tc>
          <w:tcPr>
            <w:tcW w:w="1417" w:type="dxa"/>
            <w:shd w:val="clear" w:color="auto" w:fill="auto"/>
          </w:tcPr>
          <w:p w:rsidR="00522CDE" w:rsidRPr="00F4636C" w:rsidRDefault="00522CDE" w:rsidP="00F4636C">
            <w:pPr>
              <w:ind w:left="34" w:firstLine="0"/>
              <w:jc w:val="center"/>
              <w:rPr>
                <w:sz w:val="24"/>
                <w:szCs w:val="24"/>
              </w:rPr>
            </w:pPr>
            <w:r w:rsidRPr="00F4636C">
              <w:rPr>
                <w:sz w:val="24"/>
                <w:szCs w:val="24"/>
              </w:rPr>
              <w:t>мужчин</w:t>
            </w:r>
          </w:p>
        </w:tc>
        <w:tc>
          <w:tcPr>
            <w:tcW w:w="1560" w:type="dxa"/>
            <w:shd w:val="clear" w:color="auto" w:fill="auto"/>
          </w:tcPr>
          <w:p w:rsidR="00522CDE" w:rsidRPr="00F4636C" w:rsidRDefault="00522CDE" w:rsidP="00F4636C">
            <w:pPr>
              <w:ind w:left="34" w:firstLine="0"/>
              <w:jc w:val="center"/>
              <w:rPr>
                <w:sz w:val="24"/>
                <w:szCs w:val="24"/>
              </w:rPr>
            </w:pPr>
            <w:r w:rsidRPr="00F4636C">
              <w:rPr>
                <w:sz w:val="24"/>
                <w:szCs w:val="24"/>
              </w:rPr>
              <w:t>женщин</w:t>
            </w:r>
          </w:p>
        </w:tc>
      </w:tr>
      <w:tr w:rsidR="00522CDE" w:rsidRPr="00F0385E" w:rsidTr="0060459A">
        <w:tc>
          <w:tcPr>
            <w:tcW w:w="1623" w:type="dxa"/>
            <w:shd w:val="clear" w:color="auto" w:fill="auto"/>
          </w:tcPr>
          <w:p w:rsidR="00522CDE" w:rsidRPr="00F4636C" w:rsidRDefault="00522CDE" w:rsidP="00F4636C">
            <w:pPr>
              <w:ind w:left="34" w:firstLine="0"/>
              <w:rPr>
                <w:sz w:val="24"/>
                <w:szCs w:val="24"/>
              </w:rPr>
            </w:pPr>
            <w:r w:rsidRPr="00F4636C">
              <w:rPr>
                <w:sz w:val="24"/>
                <w:szCs w:val="24"/>
              </w:rPr>
              <w:t>01.01.2014</w:t>
            </w:r>
          </w:p>
        </w:tc>
        <w:tc>
          <w:tcPr>
            <w:tcW w:w="2488" w:type="dxa"/>
            <w:shd w:val="clear" w:color="auto" w:fill="auto"/>
          </w:tcPr>
          <w:p w:rsidR="00522CDE" w:rsidRPr="00F4636C" w:rsidRDefault="00522CDE" w:rsidP="00F4636C">
            <w:pPr>
              <w:ind w:left="34" w:firstLine="0"/>
              <w:jc w:val="center"/>
              <w:rPr>
                <w:sz w:val="24"/>
                <w:szCs w:val="24"/>
              </w:rPr>
            </w:pPr>
            <w:r w:rsidRPr="00F4636C">
              <w:rPr>
                <w:sz w:val="24"/>
                <w:szCs w:val="24"/>
              </w:rPr>
              <w:t>0,7</w:t>
            </w:r>
          </w:p>
        </w:tc>
        <w:tc>
          <w:tcPr>
            <w:tcW w:w="2410" w:type="dxa"/>
            <w:shd w:val="clear" w:color="auto" w:fill="auto"/>
          </w:tcPr>
          <w:p w:rsidR="00522CDE" w:rsidRPr="00F4636C" w:rsidRDefault="00522CDE" w:rsidP="00F4636C">
            <w:pPr>
              <w:ind w:left="34" w:firstLine="0"/>
              <w:jc w:val="center"/>
              <w:rPr>
                <w:sz w:val="24"/>
                <w:szCs w:val="24"/>
              </w:rPr>
            </w:pPr>
            <w:r w:rsidRPr="00F4636C">
              <w:rPr>
                <w:sz w:val="24"/>
                <w:szCs w:val="24"/>
              </w:rPr>
              <w:t>60</w:t>
            </w:r>
          </w:p>
        </w:tc>
        <w:tc>
          <w:tcPr>
            <w:tcW w:w="1417" w:type="dxa"/>
            <w:shd w:val="clear" w:color="auto" w:fill="auto"/>
          </w:tcPr>
          <w:p w:rsidR="00522CDE" w:rsidRPr="00F4636C" w:rsidRDefault="00522CDE" w:rsidP="00F4636C">
            <w:pPr>
              <w:ind w:left="34" w:firstLine="0"/>
              <w:jc w:val="center"/>
              <w:rPr>
                <w:sz w:val="24"/>
                <w:szCs w:val="24"/>
              </w:rPr>
            </w:pPr>
            <w:r w:rsidRPr="00F4636C">
              <w:rPr>
                <w:sz w:val="24"/>
                <w:szCs w:val="24"/>
              </w:rPr>
              <w:t>14</w:t>
            </w:r>
          </w:p>
        </w:tc>
        <w:tc>
          <w:tcPr>
            <w:tcW w:w="1560" w:type="dxa"/>
            <w:shd w:val="clear" w:color="auto" w:fill="auto"/>
          </w:tcPr>
          <w:p w:rsidR="00522CDE" w:rsidRPr="00F4636C" w:rsidRDefault="00522CDE" w:rsidP="00F4636C">
            <w:pPr>
              <w:ind w:left="34" w:firstLine="0"/>
              <w:jc w:val="center"/>
              <w:rPr>
                <w:sz w:val="24"/>
                <w:szCs w:val="24"/>
              </w:rPr>
            </w:pPr>
            <w:r w:rsidRPr="00F4636C">
              <w:rPr>
                <w:sz w:val="24"/>
                <w:szCs w:val="24"/>
              </w:rPr>
              <w:t>46</w:t>
            </w:r>
          </w:p>
        </w:tc>
      </w:tr>
      <w:tr w:rsidR="00522CDE" w:rsidRPr="00F0385E" w:rsidTr="0060459A">
        <w:tc>
          <w:tcPr>
            <w:tcW w:w="1623" w:type="dxa"/>
            <w:shd w:val="clear" w:color="auto" w:fill="auto"/>
          </w:tcPr>
          <w:p w:rsidR="00522CDE" w:rsidRPr="00F4636C" w:rsidRDefault="00522CDE" w:rsidP="00F4636C">
            <w:pPr>
              <w:ind w:left="34" w:firstLine="0"/>
              <w:rPr>
                <w:sz w:val="24"/>
                <w:szCs w:val="24"/>
              </w:rPr>
            </w:pPr>
            <w:r w:rsidRPr="00F4636C">
              <w:rPr>
                <w:sz w:val="24"/>
                <w:szCs w:val="24"/>
              </w:rPr>
              <w:t>01.01.2015</w:t>
            </w:r>
          </w:p>
        </w:tc>
        <w:tc>
          <w:tcPr>
            <w:tcW w:w="2488" w:type="dxa"/>
            <w:shd w:val="clear" w:color="auto" w:fill="auto"/>
          </w:tcPr>
          <w:p w:rsidR="00522CDE" w:rsidRPr="00F4636C" w:rsidRDefault="00522CDE" w:rsidP="00F4636C">
            <w:pPr>
              <w:ind w:left="34" w:firstLine="0"/>
              <w:jc w:val="center"/>
              <w:rPr>
                <w:sz w:val="24"/>
                <w:szCs w:val="24"/>
              </w:rPr>
            </w:pPr>
            <w:r w:rsidRPr="00F4636C">
              <w:rPr>
                <w:sz w:val="24"/>
                <w:szCs w:val="24"/>
              </w:rPr>
              <w:t>0,7</w:t>
            </w:r>
          </w:p>
        </w:tc>
        <w:tc>
          <w:tcPr>
            <w:tcW w:w="2410" w:type="dxa"/>
            <w:shd w:val="clear" w:color="auto" w:fill="auto"/>
          </w:tcPr>
          <w:p w:rsidR="00522CDE" w:rsidRPr="00F4636C" w:rsidRDefault="00522CDE" w:rsidP="00F4636C">
            <w:pPr>
              <w:ind w:left="34" w:firstLine="0"/>
              <w:jc w:val="center"/>
              <w:rPr>
                <w:sz w:val="24"/>
                <w:szCs w:val="24"/>
              </w:rPr>
            </w:pPr>
            <w:r w:rsidRPr="00F4636C">
              <w:rPr>
                <w:sz w:val="24"/>
                <w:szCs w:val="24"/>
              </w:rPr>
              <w:t>52</w:t>
            </w:r>
          </w:p>
        </w:tc>
        <w:tc>
          <w:tcPr>
            <w:tcW w:w="1417" w:type="dxa"/>
            <w:shd w:val="clear" w:color="auto" w:fill="auto"/>
          </w:tcPr>
          <w:p w:rsidR="00522CDE" w:rsidRPr="00F4636C" w:rsidRDefault="00522CDE" w:rsidP="00F4636C">
            <w:pPr>
              <w:ind w:left="34" w:firstLine="0"/>
              <w:jc w:val="center"/>
              <w:rPr>
                <w:sz w:val="24"/>
                <w:szCs w:val="24"/>
              </w:rPr>
            </w:pPr>
            <w:r w:rsidRPr="00F4636C">
              <w:rPr>
                <w:sz w:val="24"/>
                <w:szCs w:val="24"/>
              </w:rPr>
              <w:t>9</w:t>
            </w:r>
          </w:p>
        </w:tc>
        <w:tc>
          <w:tcPr>
            <w:tcW w:w="1560" w:type="dxa"/>
            <w:shd w:val="clear" w:color="auto" w:fill="auto"/>
          </w:tcPr>
          <w:p w:rsidR="00522CDE" w:rsidRPr="00F4636C" w:rsidRDefault="00522CDE" w:rsidP="00F4636C">
            <w:pPr>
              <w:ind w:left="34" w:firstLine="0"/>
              <w:jc w:val="center"/>
              <w:rPr>
                <w:sz w:val="24"/>
                <w:szCs w:val="24"/>
              </w:rPr>
            </w:pPr>
            <w:r w:rsidRPr="00F4636C">
              <w:rPr>
                <w:sz w:val="24"/>
                <w:szCs w:val="24"/>
              </w:rPr>
              <w:t>43</w:t>
            </w:r>
          </w:p>
        </w:tc>
      </w:tr>
      <w:tr w:rsidR="00522CDE" w:rsidRPr="00F0385E" w:rsidTr="0060459A">
        <w:tc>
          <w:tcPr>
            <w:tcW w:w="1623" w:type="dxa"/>
            <w:shd w:val="clear" w:color="auto" w:fill="auto"/>
          </w:tcPr>
          <w:p w:rsidR="00522CDE" w:rsidRPr="00F4636C" w:rsidRDefault="00522CDE" w:rsidP="00F4636C">
            <w:pPr>
              <w:ind w:left="34" w:firstLine="0"/>
              <w:rPr>
                <w:sz w:val="24"/>
                <w:szCs w:val="24"/>
              </w:rPr>
            </w:pPr>
            <w:r w:rsidRPr="00F4636C">
              <w:rPr>
                <w:sz w:val="24"/>
                <w:szCs w:val="24"/>
              </w:rPr>
              <w:t>01.01.2016</w:t>
            </w:r>
          </w:p>
        </w:tc>
        <w:tc>
          <w:tcPr>
            <w:tcW w:w="2488" w:type="dxa"/>
            <w:shd w:val="clear" w:color="auto" w:fill="auto"/>
          </w:tcPr>
          <w:p w:rsidR="00522CDE" w:rsidRPr="00F4636C" w:rsidRDefault="00522CDE" w:rsidP="00F4636C">
            <w:pPr>
              <w:ind w:left="34" w:firstLine="0"/>
              <w:jc w:val="center"/>
              <w:rPr>
                <w:sz w:val="24"/>
                <w:szCs w:val="24"/>
              </w:rPr>
            </w:pPr>
            <w:r w:rsidRPr="00F4636C">
              <w:rPr>
                <w:sz w:val="24"/>
                <w:szCs w:val="24"/>
              </w:rPr>
              <w:t>0,6</w:t>
            </w:r>
          </w:p>
        </w:tc>
        <w:tc>
          <w:tcPr>
            <w:tcW w:w="2410" w:type="dxa"/>
            <w:shd w:val="clear" w:color="auto" w:fill="auto"/>
          </w:tcPr>
          <w:p w:rsidR="00522CDE" w:rsidRPr="00F4636C" w:rsidRDefault="00522CDE" w:rsidP="00F4636C">
            <w:pPr>
              <w:ind w:left="34" w:firstLine="0"/>
              <w:jc w:val="center"/>
              <w:rPr>
                <w:sz w:val="24"/>
                <w:szCs w:val="24"/>
              </w:rPr>
            </w:pPr>
            <w:r w:rsidRPr="00F4636C">
              <w:rPr>
                <w:sz w:val="24"/>
                <w:szCs w:val="24"/>
              </w:rPr>
              <w:t>45</w:t>
            </w:r>
          </w:p>
        </w:tc>
        <w:tc>
          <w:tcPr>
            <w:tcW w:w="1417" w:type="dxa"/>
            <w:shd w:val="clear" w:color="auto" w:fill="auto"/>
          </w:tcPr>
          <w:p w:rsidR="00522CDE" w:rsidRPr="00F4636C" w:rsidRDefault="00522CDE" w:rsidP="00F4636C">
            <w:pPr>
              <w:ind w:left="34" w:firstLine="0"/>
              <w:jc w:val="center"/>
              <w:rPr>
                <w:sz w:val="24"/>
                <w:szCs w:val="24"/>
              </w:rPr>
            </w:pPr>
            <w:r w:rsidRPr="00F4636C">
              <w:rPr>
                <w:sz w:val="24"/>
                <w:szCs w:val="24"/>
              </w:rPr>
              <w:t>11</w:t>
            </w:r>
          </w:p>
        </w:tc>
        <w:tc>
          <w:tcPr>
            <w:tcW w:w="1560" w:type="dxa"/>
            <w:shd w:val="clear" w:color="auto" w:fill="auto"/>
          </w:tcPr>
          <w:p w:rsidR="00522CDE" w:rsidRPr="00F4636C" w:rsidRDefault="00522CDE" w:rsidP="00F4636C">
            <w:pPr>
              <w:ind w:left="34" w:firstLine="0"/>
              <w:jc w:val="center"/>
              <w:rPr>
                <w:sz w:val="24"/>
                <w:szCs w:val="24"/>
              </w:rPr>
            </w:pPr>
            <w:r w:rsidRPr="00F4636C">
              <w:rPr>
                <w:sz w:val="24"/>
                <w:szCs w:val="24"/>
              </w:rPr>
              <w:t>34</w:t>
            </w:r>
          </w:p>
        </w:tc>
      </w:tr>
    </w:tbl>
    <w:p w:rsidR="00A70800" w:rsidRDefault="00A70800" w:rsidP="00F4636C">
      <w:pPr>
        <w:autoSpaceDE w:val="0"/>
        <w:autoSpaceDN w:val="0"/>
        <w:adjustRightInd w:val="0"/>
        <w:ind w:firstLine="0"/>
        <w:jc w:val="center"/>
        <w:rPr>
          <w:sz w:val="24"/>
          <w:szCs w:val="24"/>
        </w:rPr>
      </w:pPr>
    </w:p>
    <w:p w:rsidR="00522CDE" w:rsidRPr="00F4636C" w:rsidRDefault="00F4636C" w:rsidP="00F4636C">
      <w:pPr>
        <w:autoSpaceDE w:val="0"/>
        <w:autoSpaceDN w:val="0"/>
        <w:adjustRightInd w:val="0"/>
        <w:ind w:firstLine="0"/>
        <w:jc w:val="center"/>
        <w:rPr>
          <w:sz w:val="24"/>
          <w:szCs w:val="24"/>
        </w:rPr>
      </w:pPr>
      <w:r>
        <w:rPr>
          <w:sz w:val="24"/>
          <w:szCs w:val="24"/>
        </w:rPr>
        <w:lastRenderedPageBreak/>
        <w:t>14</w:t>
      </w:r>
    </w:p>
    <w:p w:rsidR="00F4636C" w:rsidRPr="00F4636C" w:rsidRDefault="00F4636C" w:rsidP="00F4636C">
      <w:pPr>
        <w:autoSpaceDE w:val="0"/>
        <w:autoSpaceDN w:val="0"/>
        <w:adjustRightInd w:val="0"/>
        <w:ind w:firstLine="0"/>
        <w:jc w:val="center"/>
        <w:rPr>
          <w:sz w:val="24"/>
          <w:szCs w:val="24"/>
        </w:rPr>
      </w:pPr>
    </w:p>
    <w:p w:rsidR="00522CDE" w:rsidRPr="00EC4ECF" w:rsidRDefault="00522CDE" w:rsidP="00522CDE">
      <w:pPr>
        <w:autoSpaceDE w:val="0"/>
        <w:autoSpaceDN w:val="0"/>
        <w:adjustRightInd w:val="0"/>
        <w:rPr>
          <w:szCs w:val="28"/>
        </w:rPr>
      </w:pPr>
      <w:r w:rsidRPr="00F0385E">
        <w:rPr>
          <w:szCs w:val="28"/>
        </w:rPr>
        <w:t>На уровень безработицы оказал влияние ряд факторов, один из них – несоответствие предложения рабочей силы спросу на нее со стороны работодателей в профессионально-квалификационном, гендерном и возрастном аспектах.</w:t>
      </w:r>
    </w:p>
    <w:p w:rsidR="00522CDE" w:rsidRPr="00855BBE" w:rsidRDefault="00522CDE" w:rsidP="00522CDE">
      <w:pPr>
        <w:rPr>
          <w:szCs w:val="28"/>
        </w:rPr>
      </w:pPr>
    </w:p>
    <w:p w:rsidR="00522CDE" w:rsidRPr="00217D38" w:rsidRDefault="00522CDE" w:rsidP="00A70800">
      <w:pPr>
        <w:ind w:firstLine="0"/>
        <w:jc w:val="center"/>
        <w:rPr>
          <w:b/>
          <w:szCs w:val="28"/>
        </w:rPr>
      </w:pPr>
      <w:r w:rsidRPr="00217D38">
        <w:rPr>
          <w:b/>
          <w:szCs w:val="28"/>
        </w:rPr>
        <w:t>Распределение безработных по возрасту</w:t>
      </w:r>
    </w:p>
    <w:p w:rsidR="00522CDE" w:rsidRPr="00513B5A" w:rsidRDefault="00522CDE" w:rsidP="00522CDE">
      <w:pPr>
        <w:tabs>
          <w:tab w:val="left" w:pos="585"/>
        </w:tabs>
        <w:rPr>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520"/>
        <w:gridCol w:w="2768"/>
        <w:gridCol w:w="2410"/>
      </w:tblGrid>
      <w:tr w:rsidR="00522CDE" w:rsidRPr="003F46DB" w:rsidTr="0060459A">
        <w:tc>
          <w:tcPr>
            <w:tcW w:w="1800" w:type="dxa"/>
            <w:shd w:val="clear" w:color="auto" w:fill="auto"/>
          </w:tcPr>
          <w:p w:rsidR="00522CDE" w:rsidRPr="00A70800" w:rsidRDefault="00522CDE" w:rsidP="00A70800">
            <w:pPr>
              <w:ind w:left="34" w:firstLine="0"/>
              <w:jc w:val="center"/>
              <w:rPr>
                <w:sz w:val="24"/>
                <w:szCs w:val="24"/>
              </w:rPr>
            </w:pPr>
            <w:r w:rsidRPr="00A70800">
              <w:rPr>
                <w:sz w:val="24"/>
                <w:szCs w:val="24"/>
              </w:rPr>
              <w:t>По состоянию</w:t>
            </w:r>
          </w:p>
          <w:p w:rsidR="00522CDE" w:rsidRPr="00A70800" w:rsidRDefault="00522CDE" w:rsidP="00A70800">
            <w:pPr>
              <w:ind w:left="34" w:firstLine="0"/>
              <w:jc w:val="center"/>
              <w:rPr>
                <w:sz w:val="24"/>
                <w:szCs w:val="24"/>
              </w:rPr>
            </w:pPr>
            <w:r w:rsidRPr="00A70800">
              <w:rPr>
                <w:sz w:val="24"/>
                <w:szCs w:val="24"/>
              </w:rPr>
              <w:t>на</w:t>
            </w:r>
          </w:p>
        </w:tc>
        <w:tc>
          <w:tcPr>
            <w:tcW w:w="2520" w:type="dxa"/>
            <w:shd w:val="clear" w:color="auto" w:fill="auto"/>
          </w:tcPr>
          <w:p w:rsidR="00522CDE" w:rsidRPr="00A70800" w:rsidRDefault="00522CDE" w:rsidP="00A70800">
            <w:pPr>
              <w:ind w:left="34" w:firstLine="0"/>
              <w:jc w:val="center"/>
              <w:rPr>
                <w:sz w:val="24"/>
                <w:szCs w:val="24"/>
              </w:rPr>
            </w:pPr>
            <w:r w:rsidRPr="00A70800">
              <w:rPr>
                <w:sz w:val="24"/>
                <w:szCs w:val="24"/>
              </w:rPr>
              <w:t>Молодежь в возрасте до 29 лет</w:t>
            </w:r>
          </w:p>
        </w:tc>
        <w:tc>
          <w:tcPr>
            <w:tcW w:w="2768" w:type="dxa"/>
            <w:shd w:val="clear" w:color="auto" w:fill="auto"/>
          </w:tcPr>
          <w:p w:rsidR="00522CDE" w:rsidRPr="00A70800" w:rsidRDefault="00522CDE" w:rsidP="00A70800">
            <w:pPr>
              <w:ind w:left="34" w:firstLine="0"/>
              <w:jc w:val="center"/>
              <w:rPr>
                <w:sz w:val="24"/>
                <w:szCs w:val="24"/>
              </w:rPr>
            </w:pPr>
            <w:r w:rsidRPr="00A70800">
              <w:rPr>
                <w:sz w:val="24"/>
                <w:szCs w:val="24"/>
              </w:rPr>
              <w:t>Граждане предпенсионного возраста</w:t>
            </w:r>
          </w:p>
        </w:tc>
        <w:tc>
          <w:tcPr>
            <w:tcW w:w="2410" w:type="dxa"/>
            <w:shd w:val="clear" w:color="auto" w:fill="auto"/>
          </w:tcPr>
          <w:p w:rsidR="00522CDE" w:rsidRPr="00A70800" w:rsidRDefault="00522CDE" w:rsidP="00A70800">
            <w:pPr>
              <w:ind w:left="34" w:firstLine="0"/>
              <w:jc w:val="center"/>
              <w:rPr>
                <w:sz w:val="24"/>
                <w:szCs w:val="24"/>
              </w:rPr>
            </w:pPr>
            <w:r w:rsidRPr="00A70800">
              <w:rPr>
                <w:sz w:val="24"/>
                <w:szCs w:val="24"/>
              </w:rPr>
              <w:t>Граждане других возрастов</w:t>
            </w:r>
          </w:p>
        </w:tc>
      </w:tr>
      <w:tr w:rsidR="00522CDE" w:rsidRPr="00F0385E" w:rsidTr="0060459A">
        <w:tc>
          <w:tcPr>
            <w:tcW w:w="1800" w:type="dxa"/>
            <w:shd w:val="clear" w:color="auto" w:fill="auto"/>
          </w:tcPr>
          <w:p w:rsidR="00522CDE" w:rsidRPr="00A70800" w:rsidRDefault="00522CDE" w:rsidP="00A70800">
            <w:pPr>
              <w:ind w:left="34" w:firstLine="0"/>
              <w:jc w:val="center"/>
              <w:rPr>
                <w:sz w:val="24"/>
                <w:szCs w:val="24"/>
              </w:rPr>
            </w:pPr>
            <w:r w:rsidRPr="00A70800">
              <w:rPr>
                <w:sz w:val="24"/>
                <w:szCs w:val="24"/>
              </w:rPr>
              <w:t>01.01.2014</w:t>
            </w:r>
          </w:p>
        </w:tc>
        <w:tc>
          <w:tcPr>
            <w:tcW w:w="2520" w:type="dxa"/>
            <w:shd w:val="clear" w:color="auto" w:fill="auto"/>
          </w:tcPr>
          <w:p w:rsidR="00522CDE" w:rsidRPr="00A70800" w:rsidRDefault="00522CDE" w:rsidP="00A70800">
            <w:pPr>
              <w:ind w:left="34" w:firstLine="0"/>
              <w:jc w:val="center"/>
              <w:rPr>
                <w:sz w:val="24"/>
                <w:szCs w:val="24"/>
              </w:rPr>
            </w:pPr>
            <w:r w:rsidRPr="00A70800">
              <w:rPr>
                <w:sz w:val="24"/>
                <w:szCs w:val="24"/>
              </w:rPr>
              <w:t>14</w:t>
            </w:r>
          </w:p>
        </w:tc>
        <w:tc>
          <w:tcPr>
            <w:tcW w:w="2768" w:type="dxa"/>
            <w:shd w:val="clear" w:color="auto" w:fill="auto"/>
          </w:tcPr>
          <w:p w:rsidR="00522CDE" w:rsidRPr="00A70800" w:rsidRDefault="00522CDE" w:rsidP="00A70800">
            <w:pPr>
              <w:ind w:left="34" w:firstLine="0"/>
              <w:jc w:val="center"/>
              <w:rPr>
                <w:sz w:val="24"/>
                <w:szCs w:val="24"/>
              </w:rPr>
            </w:pPr>
            <w:r w:rsidRPr="00A70800">
              <w:rPr>
                <w:sz w:val="24"/>
                <w:szCs w:val="24"/>
              </w:rPr>
              <w:t>2</w:t>
            </w:r>
          </w:p>
        </w:tc>
        <w:tc>
          <w:tcPr>
            <w:tcW w:w="2410" w:type="dxa"/>
            <w:shd w:val="clear" w:color="auto" w:fill="auto"/>
          </w:tcPr>
          <w:p w:rsidR="00522CDE" w:rsidRPr="00A70800" w:rsidRDefault="00522CDE" w:rsidP="00A70800">
            <w:pPr>
              <w:ind w:left="34" w:firstLine="0"/>
              <w:jc w:val="center"/>
              <w:rPr>
                <w:sz w:val="24"/>
                <w:szCs w:val="24"/>
              </w:rPr>
            </w:pPr>
            <w:r w:rsidRPr="00A70800">
              <w:rPr>
                <w:sz w:val="24"/>
                <w:szCs w:val="24"/>
              </w:rPr>
              <w:t>44</w:t>
            </w:r>
          </w:p>
        </w:tc>
      </w:tr>
      <w:tr w:rsidR="00522CDE" w:rsidRPr="00F0385E" w:rsidTr="0060459A">
        <w:tc>
          <w:tcPr>
            <w:tcW w:w="1800" w:type="dxa"/>
            <w:shd w:val="clear" w:color="auto" w:fill="auto"/>
          </w:tcPr>
          <w:p w:rsidR="00522CDE" w:rsidRPr="00A70800" w:rsidRDefault="00522CDE" w:rsidP="00A70800">
            <w:pPr>
              <w:ind w:left="34" w:firstLine="0"/>
              <w:jc w:val="center"/>
              <w:rPr>
                <w:sz w:val="24"/>
                <w:szCs w:val="24"/>
              </w:rPr>
            </w:pPr>
            <w:r w:rsidRPr="00A70800">
              <w:rPr>
                <w:sz w:val="24"/>
                <w:szCs w:val="24"/>
              </w:rPr>
              <w:t>01.01.2015</w:t>
            </w:r>
          </w:p>
        </w:tc>
        <w:tc>
          <w:tcPr>
            <w:tcW w:w="2520" w:type="dxa"/>
            <w:shd w:val="clear" w:color="auto" w:fill="auto"/>
          </w:tcPr>
          <w:p w:rsidR="00522CDE" w:rsidRPr="00A70800" w:rsidRDefault="00522CDE" w:rsidP="00A70800">
            <w:pPr>
              <w:ind w:left="34" w:firstLine="0"/>
              <w:jc w:val="center"/>
              <w:rPr>
                <w:sz w:val="24"/>
                <w:szCs w:val="24"/>
              </w:rPr>
            </w:pPr>
            <w:r w:rsidRPr="00A70800">
              <w:rPr>
                <w:sz w:val="24"/>
                <w:szCs w:val="24"/>
              </w:rPr>
              <w:t>11</w:t>
            </w:r>
          </w:p>
        </w:tc>
        <w:tc>
          <w:tcPr>
            <w:tcW w:w="2768" w:type="dxa"/>
            <w:shd w:val="clear" w:color="auto" w:fill="auto"/>
          </w:tcPr>
          <w:p w:rsidR="00522CDE" w:rsidRPr="00A70800" w:rsidRDefault="00522CDE" w:rsidP="00A70800">
            <w:pPr>
              <w:ind w:left="34" w:firstLine="0"/>
              <w:jc w:val="center"/>
              <w:rPr>
                <w:sz w:val="24"/>
                <w:szCs w:val="24"/>
              </w:rPr>
            </w:pPr>
            <w:r w:rsidRPr="00A70800">
              <w:rPr>
                <w:sz w:val="24"/>
                <w:szCs w:val="24"/>
              </w:rPr>
              <w:t>2</w:t>
            </w:r>
          </w:p>
        </w:tc>
        <w:tc>
          <w:tcPr>
            <w:tcW w:w="2410" w:type="dxa"/>
            <w:shd w:val="clear" w:color="auto" w:fill="auto"/>
          </w:tcPr>
          <w:p w:rsidR="00522CDE" w:rsidRPr="00A70800" w:rsidRDefault="00522CDE" w:rsidP="00A70800">
            <w:pPr>
              <w:ind w:left="34" w:firstLine="0"/>
              <w:jc w:val="center"/>
              <w:rPr>
                <w:sz w:val="24"/>
                <w:szCs w:val="24"/>
              </w:rPr>
            </w:pPr>
            <w:r w:rsidRPr="00A70800">
              <w:rPr>
                <w:sz w:val="24"/>
                <w:szCs w:val="24"/>
              </w:rPr>
              <w:t>39</w:t>
            </w:r>
          </w:p>
        </w:tc>
      </w:tr>
      <w:tr w:rsidR="00522CDE" w:rsidRPr="00F0385E" w:rsidTr="0060459A">
        <w:tc>
          <w:tcPr>
            <w:tcW w:w="1800" w:type="dxa"/>
            <w:shd w:val="clear" w:color="auto" w:fill="auto"/>
          </w:tcPr>
          <w:p w:rsidR="00522CDE" w:rsidRPr="00A70800" w:rsidRDefault="00522CDE" w:rsidP="00A70800">
            <w:pPr>
              <w:ind w:left="34" w:firstLine="0"/>
              <w:jc w:val="center"/>
              <w:rPr>
                <w:sz w:val="24"/>
                <w:szCs w:val="24"/>
              </w:rPr>
            </w:pPr>
            <w:r w:rsidRPr="00A70800">
              <w:rPr>
                <w:sz w:val="24"/>
                <w:szCs w:val="24"/>
              </w:rPr>
              <w:t>01.01.2016</w:t>
            </w:r>
          </w:p>
        </w:tc>
        <w:tc>
          <w:tcPr>
            <w:tcW w:w="2520" w:type="dxa"/>
            <w:shd w:val="clear" w:color="auto" w:fill="auto"/>
          </w:tcPr>
          <w:p w:rsidR="00522CDE" w:rsidRPr="00A70800" w:rsidRDefault="00522CDE" w:rsidP="00A70800">
            <w:pPr>
              <w:ind w:left="34" w:firstLine="0"/>
              <w:jc w:val="center"/>
              <w:rPr>
                <w:sz w:val="24"/>
                <w:szCs w:val="24"/>
              </w:rPr>
            </w:pPr>
            <w:r w:rsidRPr="00A70800">
              <w:rPr>
                <w:sz w:val="24"/>
                <w:szCs w:val="24"/>
              </w:rPr>
              <w:t>6</w:t>
            </w:r>
          </w:p>
        </w:tc>
        <w:tc>
          <w:tcPr>
            <w:tcW w:w="2768" w:type="dxa"/>
            <w:shd w:val="clear" w:color="auto" w:fill="auto"/>
          </w:tcPr>
          <w:p w:rsidR="00522CDE" w:rsidRPr="00A70800" w:rsidRDefault="00522CDE" w:rsidP="00A70800">
            <w:pPr>
              <w:ind w:left="34" w:firstLine="0"/>
              <w:jc w:val="center"/>
              <w:rPr>
                <w:sz w:val="24"/>
                <w:szCs w:val="24"/>
              </w:rPr>
            </w:pPr>
            <w:r w:rsidRPr="00A70800">
              <w:rPr>
                <w:sz w:val="24"/>
                <w:szCs w:val="24"/>
              </w:rPr>
              <w:t>5</w:t>
            </w:r>
          </w:p>
        </w:tc>
        <w:tc>
          <w:tcPr>
            <w:tcW w:w="2410" w:type="dxa"/>
            <w:shd w:val="clear" w:color="auto" w:fill="auto"/>
          </w:tcPr>
          <w:p w:rsidR="00522CDE" w:rsidRPr="00A70800" w:rsidRDefault="00522CDE" w:rsidP="00A70800">
            <w:pPr>
              <w:ind w:left="34" w:firstLine="0"/>
              <w:jc w:val="center"/>
              <w:rPr>
                <w:sz w:val="24"/>
                <w:szCs w:val="24"/>
              </w:rPr>
            </w:pPr>
            <w:r w:rsidRPr="00A70800">
              <w:rPr>
                <w:sz w:val="24"/>
                <w:szCs w:val="24"/>
              </w:rPr>
              <w:t>34</w:t>
            </w:r>
          </w:p>
        </w:tc>
      </w:tr>
    </w:tbl>
    <w:p w:rsidR="00522CDE" w:rsidRPr="00F0385E" w:rsidRDefault="00522CDE" w:rsidP="00522CDE">
      <w:pPr>
        <w:rPr>
          <w:b/>
          <w:szCs w:val="28"/>
        </w:rPr>
      </w:pPr>
    </w:p>
    <w:p w:rsidR="00522CDE" w:rsidRPr="00F0385E" w:rsidRDefault="00522CDE" w:rsidP="00522CDE">
      <w:pPr>
        <w:shd w:val="clear" w:color="auto" w:fill="FFFFFF"/>
        <w:rPr>
          <w:szCs w:val="28"/>
        </w:rPr>
      </w:pPr>
      <w:r w:rsidRPr="00F0385E">
        <w:rPr>
          <w:szCs w:val="28"/>
        </w:rPr>
        <w:t>Потребность работодателей в квалифицированных кадрах на 1 января 2016 года составила 77  человек, что по сравнению с аналогичным периодом прошлого года уменьшилось на 20 человек. Коэффициент напряженности на рынке труда на 1 января 2016 года составляет 0,58.</w:t>
      </w:r>
    </w:p>
    <w:p w:rsidR="00522CDE" w:rsidRPr="00F0385E" w:rsidRDefault="00522CDE" w:rsidP="00522CDE">
      <w:pPr>
        <w:rPr>
          <w:b/>
          <w:szCs w:val="28"/>
        </w:rPr>
      </w:pPr>
    </w:p>
    <w:p w:rsidR="00522CDE" w:rsidRPr="00F0385E" w:rsidRDefault="00522CDE" w:rsidP="00A70800">
      <w:pPr>
        <w:ind w:firstLine="0"/>
        <w:jc w:val="center"/>
        <w:rPr>
          <w:b/>
          <w:szCs w:val="28"/>
        </w:rPr>
      </w:pPr>
      <w:r w:rsidRPr="00F0385E">
        <w:rPr>
          <w:b/>
          <w:szCs w:val="28"/>
        </w:rPr>
        <w:t>Потребность в квалифицированных кадрах и уровень трудоустройства</w:t>
      </w:r>
    </w:p>
    <w:p w:rsidR="00522CDE" w:rsidRPr="00F0385E" w:rsidRDefault="00522CDE" w:rsidP="00522CDE"/>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822"/>
        <w:gridCol w:w="1701"/>
        <w:gridCol w:w="1580"/>
      </w:tblGrid>
      <w:tr w:rsidR="00522CDE" w:rsidRPr="00F0385E" w:rsidTr="0060459A">
        <w:tc>
          <w:tcPr>
            <w:tcW w:w="4395"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Показатели</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pStyle w:val="7"/>
              <w:keepNext w:val="0"/>
              <w:widowControl/>
              <w:ind w:left="34"/>
              <w:rPr>
                <w:noProof/>
                <w:szCs w:val="24"/>
              </w:rPr>
            </w:pPr>
            <w:r w:rsidRPr="00F0385E">
              <w:rPr>
                <w:noProof/>
                <w:szCs w:val="24"/>
              </w:rPr>
              <w:t>по состоянию на 01.01.2014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22CDE" w:rsidRPr="00F0385E" w:rsidRDefault="00522CDE" w:rsidP="00A70800">
            <w:pPr>
              <w:pStyle w:val="7"/>
              <w:keepNext w:val="0"/>
              <w:widowControl/>
              <w:ind w:left="34"/>
              <w:rPr>
                <w:noProof/>
                <w:szCs w:val="24"/>
              </w:rPr>
            </w:pPr>
            <w:r w:rsidRPr="00F0385E">
              <w:rPr>
                <w:noProof/>
                <w:szCs w:val="24"/>
              </w:rPr>
              <w:t>по состоянию  на 01.01.2015</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2CDE" w:rsidRPr="00F0385E" w:rsidRDefault="00522CDE" w:rsidP="00A70800">
            <w:pPr>
              <w:pStyle w:val="7"/>
              <w:keepNext w:val="0"/>
              <w:widowControl/>
              <w:ind w:left="34"/>
              <w:rPr>
                <w:noProof/>
                <w:szCs w:val="24"/>
              </w:rPr>
            </w:pPr>
            <w:r w:rsidRPr="00F0385E">
              <w:rPr>
                <w:noProof/>
                <w:szCs w:val="24"/>
              </w:rPr>
              <w:t>по состоянию  на 01.01.2016</w:t>
            </w:r>
          </w:p>
        </w:tc>
      </w:tr>
      <w:tr w:rsidR="00522CDE" w:rsidRPr="00F0385E" w:rsidTr="0060459A">
        <w:trPr>
          <w:trHeight w:val="409"/>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left"/>
              <w:rPr>
                <w:sz w:val="24"/>
                <w:szCs w:val="24"/>
              </w:rPr>
            </w:pPr>
            <w:r w:rsidRPr="00A70800">
              <w:rPr>
                <w:sz w:val="24"/>
                <w:szCs w:val="24"/>
              </w:rPr>
              <w:t>Потребность в квалифицированных  кадрах, человек</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246</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77</w:t>
            </w:r>
          </w:p>
        </w:tc>
      </w:tr>
      <w:tr w:rsidR="00522CDE" w:rsidRPr="00F0385E" w:rsidTr="0060459A">
        <w:tc>
          <w:tcPr>
            <w:tcW w:w="4395"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left"/>
              <w:rPr>
                <w:sz w:val="24"/>
                <w:szCs w:val="24"/>
              </w:rPr>
            </w:pPr>
            <w:r w:rsidRPr="00A70800">
              <w:rPr>
                <w:sz w:val="24"/>
                <w:szCs w:val="24"/>
              </w:rPr>
              <w:t>Уровень трудоустройства, в процентах</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76%</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61%</w:t>
            </w:r>
          </w:p>
        </w:tc>
      </w:tr>
      <w:tr w:rsidR="00522CDE" w:rsidRPr="00F0385E" w:rsidTr="0060459A">
        <w:tc>
          <w:tcPr>
            <w:tcW w:w="4395"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left"/>
              <w:rPr>
                <w:sz w:val="24"/>
                <w:szCs w:val="24"/>
              </w:rPr>
            </w:pPr>
            <w:r w:rsidRPr="00A70800">
              <w:rPr>
                <w:sz w:val="24"/>
                <w:szCs w:val="24"/>
              </w:rPr>
              <w:t>Профессиональное обучение безработных, человек</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23</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15</w:t>
            </w:r>
          </w:p>
        </w:tc>
      </w:tr>
      <w:tr w:rsidR="00522CDE" w:rsidRPr="00F0385E" w:rsidTr="0060459A">
        <w:tc>
          <w:tcPr>
            <w:tcW w:w="4395"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left"/>
              <w:rPr>
                <w:sz w:val="24"/>
                <w:szCs w:val="24"/>
              </w:rPr>
            </w:pPr>
            <w:r w:rsidRPr="00A70800">
              <w:rPr>
                <w:sz w:val="24"/>
                <w:szCs w:val="24"/>
              </w:rPr>
              <w:t>Коэффициент напряженности на рынке труда</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0,62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0,21</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2CDE" w:rsidRPr="00A70800" w:rsidRDefault="00522CDE" w:rsidP="00A70800">
            <w:pPr>
              <w:ind w:left="34" w:firstLine="0"/>
              <w:jc w:val="center"/>
              <w:rPr>
                <w:sz w:val="24"/>
                <w:szCs w:val="24"/>
              </w:rPr>
            </w:pPr>
            <w:r w:rsidRPr="00A70800">
              <w:rPr>
                <w:sz w:val="24"/>
                <w:szCs w:val="24"/>
              </w:rPr>
              <w:t>0,58</w:t>
            </w:r>
          </w:p>
        </w:tc>
      </w:tr>
    </w:tbl>
    <w:p w:rsidR="00522CDE" w:rsidRPr="00F0385E" w:rsidRDefault="00522CDE" w:rsidP="00522CDE">
      <w:pPr>
        <w:shd w:val="clear" w:color="auto" w:fill="FFFFFF"/>
      </w:pPr>
    </w:p>
    <w:p w:rsidR="00522CDE" w:rsidRPr="00F0385E" w:rsidRDefault="00522CDE" w:rsidP="00522CDE">
      <w:pPr>
        <w:rPr>
          <w:szCs w:val="28"/>
        </w:rPr>
      </w:pPr>
      <w:r w:rsidRPr="00F0385E">
        <w:rPr>
          <w:szCs w:val="28"/>
        </w:rPr>
        <w:t>В 2015 году ГКУ СО «ЦЗН Татищевского района» организована и проведены 2 ярмарки вакансий, в которой приняли участие представители 4 предприяти</w:t>
      </w:r>
      <w:r>
        <w:rPr>
          <w:szCs w:val="28"/>
        </w:rPr>
        <w:t>й</w:t>
      </w:r>
      <w:r w:rsidRPr="00F0385E">
        <w:rPr>
          <w:szCs w:val="28"/>
        </w:rPr>
        <w:t xml:space="preserve"> и организаци</w:t>
      </w:r>
      <w:r>
        <w:rPr>
          <w:szCs w:val="28"/>
        </w:rPr>
        <w:t>й</w:t>
      </w:r>
      <w:r w:rsidRPr="00F0385E">
        <w:rPr>
          <w:szCs w:val="28"/>
        </w:rPr>
        <w:t xml:space="preserve"> городского округа ЗАТ</w:t>
      </w:r>
      <w:r>
        <w:rPr>
          <w:szCs w:val="28"/>
        </w:rPr>
        <w:t>О</w:t>
      </w:r>
      <w:r w:rsidRPr="00F0385E">
        <w:rPr>
          <w:szCs w:val="28"/>
        </w:rPr>
        <w:t xml:space="preserve"> Светлый и </w:t>
      </w:r>
      <w:r w:rsidR="007834A1">
        <w:rPr>
          <w:szCs w:val="28"/>
        </w:rPr>
        <w:br/>
      </w:r>
      <w:r w:rsidRPr="00F0385E">
        <w:rPr>
          <w:szCs w:val="28"/>
        </w:rPr>
        <w:t>р.п. Татищево. Предприятия и организации для участия в ярмарке предоставили 150 ваканси</w:t>
      </w:r>
      <w:r>
        <w:rPr>
          <w:szCs w:val="28"/>
        </w:rPr>
        <w:t>й</w:t>
      </w:r>
      <w:r w:rsidRPr="00F0385E">
        <w:rPr>
          <w:szCs w:val="28"/>
        </w:rPr>
        <w:t>. Ярмарку посетили 30 человек. В результате проведенной ярмарок вакансий выдано 20 направлений на работу, предварительную договоренность о трудоустройстве получили 18 человек.</w:t>
      </w:r>
    </w:p>
    <w:p w:rsidR="00522CDE" w:rsidRPr="00F0385E" w:rsidRDefault="00522CDE" w:rsidP="00522CDE">
      <w:pPr>
        <w:rPr>
          <w:szCs w:val="28"/>
        </w:rPr>
      </w:pPr>
      <w:r w:rsidRPr="00F0385E">
        <w:rPr>
          <w:szCs w:val="28"/>
        </w:rPr>
        <w:t xml:space="preserve">Тематика проведенных ярмарок вакансий: </w:t>
      </w:r>
    </w:p>
    <w:p w:rsidR="00522CDE" w:rsidRPr="00F0385E" w:rsidRDefault="00522CDE" w:rsidP="00522CDE">
      <w:pPr>
        <w:shd w:val="clear" w:color="auto" w:fill="FFFFFF"/>
        <w:rPr>
          <w:szCs w:val="28"/>
        </w:rPr>
      </w:pPr>
      <w:r w:rsidRPr="00F0385E">
        <w:rPr>
          <w:szCs w:val="28"/>
        </w:rPr>
        <w:t>«Мини-ярмарка вакансий для граждан уволенных с военной службы и членов их семей»;</w:t>
      </w:r>
    </w:p>
    <w:p w:rsidR="00522CDE" w:rsidRPr="00F0385E" w:rsidRDefault="00522CDE" w:rsidP="00522CDE">
      <w:pPr>
        <w:shd w:val="clear" w:color="auto" w:fill="FFFFFF"/>
        <w:rPr>
          <w:szCs w:val="28"/>
        </w:rPr>
      </w:pPr>
      <w:r w:rsidRPr="00F0385E">
        <w:rPr>
          <w:szCs w:val="28"/>
        </w:rPr>
        <w:t>«ярмарка для граждан, испытывающих трудности в поиске работы, в том числе для граждан предпенсионного возраста».</w:t>
      </w:r>
    </w:p>
    <w:p w:rsidR="00522CDE" w:rsidRPr="00F0385E" w:rsidRDefault="00522CDE" w:rsidP="00522CDE">
      <w:pPr>
        <w:shd w:val="clear" w:color="auto" w:fill="FFFFFF"/>
        <w:rPr>
          <w:szCs w:val="28"/>
        </w:rPr>
      </w:pPr>
      <w:r w:rsidRPr="00F0385E">
        <w:rPr>
          <w:szCs w:val="28"/>
        </w:rPr>
        <w:t>За 2015 год трудоустроено 135 человек.</w:t>
      </w:r>
    </w:p>
    <w:p w:rsidR="00A70800" w:rsidRDefault="00522CDE" w:rsidP="00522CDE">
      <w:pPr>
        <w:shd w:val="clear" w:color="auto" w:fill="FFFFFF"/>
        <w:rPr>
          <w:szCs w:val="28"/>
        </w:rPr>
      </w:pPr>
      <w:r w:rsidRPr="00F0385E">
        <w:rPr>
          <w:szCs w:val="28"/>
        </w:rPr>
        <w:t xml:space="preserve">ГКУ СО «ЦЗН Татищевского района» предоставляет различные образовательные услуги: профессиональная подготовка, повышение </w:t>
      </w:r>
      <w:r w:rsidR="00A70800">
        <w:rPr>
          <w:szCs w:val="28"/>
        </w:rPr>
        <w:br/>
      </w:r>
    </w:p>
    <w:p w:rsidR="00A70800" w:rsidRDefault="00A70800" w:rsidP="00A70800">
      <w:pPr>
        <w:shd w:val="clear" w:color="auto" w:fill="FFFFFF"/>
        <w:ind w:firstLine="0"/>
        <w:jc w:val="center"/>
        <w:rPr>
          <w:sz w:val="24"/>
          <w:szCs w:val="24"/>
        </w:rPr>
      </w:pPr>
      <w:r w:rsidRPr="00A70800">
        <w:rPr>
          <w:sz w:val="24"/>
          <w:szCs w:val="24"/>
        </w:rPr>
        <w:lastRenderedPageBreak/>
        <w:t>15</w:t>
      </w:r>
    </w:p>
    <w:p w:rsidR="00A70800" w:rsidRPr="00A70800" w:rsidRDefault="00A70800" w:rsidP="00A70800">
      <w:pPr>
        <w:shd w:val="clear" w:color="auto" w:fill="FFFFFF"/>
        <w:ind w:firstLine="0"/>
        <w:jc w:val="center"/>
        <w:rPr>
          <w:sz w:val="24"/>
          <w:szCs w:val="24"/>
        </w:rPr>
      </w:pPr>
    </w:p>
    <w:p w:rsidR="00522CDE" w:rsidRPr="00F0385E" w:rsidRDefault="00522CDE" w:rsidP="00522CDE">
      <w:pPr>
        <w:shd w:val="clear" w:color="auto" w:fill="FFFFFF"/>
        <w:rPr>
          <w:szCs w:val="28"/>
        </w:rPr>
      </w:pPr>
      <w:r w:rsidRPr="00F0385E">
        <w:rPr>
          <w:szCs w:val="28"/>
        </w:rPr>
        <w:t>квалификации по различным профессиям и специальностям, профессиональная переподготовка, с начала года направлено на переобучение 15 безработных человек.</w:t>
      </w:r>
    </w:p>
    <w:p w:rsidR="00522CDE" w:rsidRPr="00F0385E" w:rsidRDefault="00522CDE" w:rsidP="00522CDE">
      <w:pPr>
        <w:shd w:val="clear" w:color="auto" w:fill="FFFFFF"/>
        <w:rPr>
          <w:szCs w:val="28"/>
        </w:rPr>
      </w:pPr>
      <w:r w:rsidRPr="00F0385E">
        <w:rPr>
          <w:szCs w:val="28"/>
        </w:rPr>
        <w:t xml:space="preserve">В январе-декабре 2015 года 6 граждан, признанных безработными, направлены на профессиональное обучение по профессии маникюрша, </w:t>
      </w:r>
      <w:r w:rsidR="007834A1">
        <w:rPr>
          <w:szCs w:val="28"/>
        </w:rPr>
        <w:br/>
      </w:r>
      <w:r w:rsidRPr="00F0385E">
        <w:rPr>
          <w:szCs w:val="28"/>
        </w:rPr>
        <w:t>1 гражданин по профессии охранник 4 разряда, 10 граждан по программе 1С Бухгалтерия. Управление торговлей.</w:t>
      </w:r>
    </w:p>
    <w:p w:rsidR="00522CDE" w:rsidRPr="00F0385E" w:rsidRDefault="00522CDE" w:rsidP="00522CDE">
      <w:pPr>
        <w:shd w:val="clear" w:color="auto" w:fill="FFFFFF"/>
        <w:rPr>
          <w:szCs w:val="28"/>
        </w:rPr>
      </w:pPr>
      <w:r w:rsidRPr="00F0385E">
        <w:rPr>
          <w:szCs w:val="28"/>
        </w:rPr>
        <w:t>В целях повышения конкурентоспособности на рынке труда и обеспечения возможности совмещения материнства и профессиональной деятельности направлены 1 женщина, находящаяся в отпуске по уходу за ребенком до достижения им возраста трех лет</w:t>
      </w:r>
      <w:r>
        <w:rPr>
          <w:szCs w:val="28"/>
        </w:rPr>
        <w:t>,</w:t>
      </w:r>
      <w:r w:rsidRPr="00F0385E">
        <w:rPr>
          <w:szCs w:val="28"/>
        </w:rPr>
        <w:t xml:space="preserve"> на профессиональное обучение по профессии маникюрша и 1 женщина пенсионного возраста на обучение компьютерной грамотности.</w:t>
      </w:r>
    </w:p>
    <w:p w:rsidR="00522CDE" w:rsidRPr="00F0385E" w:rsidRDefault="00522CDE" w:rsidP="00522CDE">
      <w:pPr>
        <w:shd w:val="clear" w:color="auto" w:fill="FFFFFF"/>
        <w:rPr>
          <w:szCs w:val="28"/>
        </w:rPr>
      </w:pPr>
      <w:r w:rsidRPr="00F0385E">
        <w:rPr>
          <w:szCs w:val="28"/>
        </w:rPr>
        <w:t xml:space="preserve">С начала 2015 года 16 человек приняли участие в оплачиваемых общественных работах (выполнение годового программного задания составляет 100%), получили  профориентационные услуги  70 человек (выполнение годового программного задания составляет  100%), получили государственную услугу по психологической поддержке 17 человек (выполнение годового программного задания составляет 100%), организация профессионального обучения 17 человек (выполнение годового программного задания составляет 94%), по социальной адаптации </w:t>
      </w:r>
      <w:r w:rsidR="000B7735">
        <w:rPr>
          <w:szCs w:val="28"/>
        </w:rPr>
        <w:br/>
      </w:r>
      <w:r w:rsidRPr="00F0385E">
        <w:rPr>
          <w:szCs w:val="28"/>
        </w:rPr>
        <w:t>17 человек (выполнение годового программного задания составляет 100%), трудоустроено 41 несовершеннолетних человека, трудоустройство инвалидов на оснащенные рабочие места 1 человек (выполнение годового программного задания составляет 100%).</w:t>
      </w:r>
    </w:p>
    <w:p w:rsidR="00522CDE" w:rsidRPr="00F0385E" w:rsidRDefault="00522CDE" w:rsidP="00522CDE">
      <w:pPr>
        <w:shd w:val="clear" w:color="auto" w:fill="FFFFFF"/>
        <w:rPr>
          <w:szCs w:val="28"/>
        </w:rPr>
      </w:pPr>
      <w:r w:rsidRPr="00F0385E">
        <w:rPr>
          <w:szCs w:val="28"/>
        </w:rPr>
        <w:t xml:space="preserve">Приоритетными задачами на 2016 год: </w:t>
      </w:r>
    </w:p>
    <w:p w:rsidR="00522CDE" w:rsidRPr="00F0385E" w:rsidRDefault="00522CDE" w:rsidP="00522CDE">
      <w:pPr>
        <w:shd w:val="clear" w:color="auto" w:fill="FFFFFF"/>
        <w:rPr>
          <w:szCs w:val="28"/>
        </w:rPr>
      </w:pPr>
      <w:r w:rsidRPr="00F0385E">
        <w:rPr>
          <w:szCs w:val="28"/>
        </w:rPr>
        <w:t>сохранить уровень безработицы на территории городского округа ЗАТО Светлый на  уровне не выше средне областного.</w:t>
      </w:r>
    </w:p>
    <w:p w:rsidR="00522CDE" w:rsidRPr="00F0385E" w:rsidRDefault="00522CDE" w:rsidP="00522CDE">
      <w:pPr>
        <w:shd w:val="clear" w:color="auto" w:fill="FFFFFF"/>
        <w:rPr>
          <w:szCs w:val="28"/>
        </w:rPr>
      </w:pPr>
      <w:r w:rsidRPr="00F0385E">
        <w:rPr>
          <w:szCs w:val="28"/>
        </w:rPr>
        <w:t>выполнить установленные годовые показатели Программы содействия занятости населения городского округа ЗАТО Светлый в полном объеме.</w:t>
      </w:r>
    </w:p>
    <w:p w:rsidR="00522CDE" w:rsidRPr="00F0385E" w:rsidRDefault="00522CDE" w:rsidP="00522CDE">
      <w:pPr>
        <w:autoSpaceDE w:val="0"/>
        <w:autoSpaceDN w:val="0"/>
        <w:adjustRightInd w:val="0"/>
        <w:rPr>
          <w:color w:val="000000"/>
          <w:szCs w:val="28"/>
        </w:rPr>
      </w:pPr>
      <w:r w:rsidRPr="00F0385E">
        <w:rPr>
          <w:color w:val="000000"/>
          <w:szCs w:val="28"/>
        </w:rPr>
        <w:t>Администрация городского округа ЗАТО Светлый осуществляет переданные государственные полномочия по государственному управлению охраной труда.</w:t>
      </w:r>
    </w:p>
    <w:p w:rsidR="00522CDE" w:rsidRPr="00F0385E" w:rsidRDefault="00522CDE" w:rsidP="00522CDE">
      <w:pPr>
        <w:rPr>
          <w:szCs w:val="28"/>
        </w:rPr>
      </w:pPr>
      <w:r w:rsidRPr="00F0385E">
        <w:rPr>
          <w:szCs w:val="28"/>
        </w:rPr>
        <w:t xml:space="preserve">За отчетный период специалистом, осуществляющим отдельные государственные полномочия по государственному управлению охраной труда, было произведено 58 выходов в организации, из них 17 – это </w:t>
      </w:r>
      <w:r w:rsidRPr="00F0385E">
        <w:rPr>
          <w:szCs w:val="28"/>
        </w:rPr>
        <w:br/>
        <w:t>муниципальные организации. По результатам обследования организаций можно отметить, что в целом вопросам охраны труда уделяется должное внимание, документация по охране труда ведется в соответствии с нормами трудового законодательства, и требования охраны труда выполняются в полном объеме.</w:t>
      </w:r>
    </w:p>
    <w:p w:rsidR="00522CDE" w:rsidRPr="00F0385E" w:rsidRDefault="00522CDE" w:rsidP="00522CDE">
      <w:pPr>
        <w:rPr>
          <w:szCs w:val="28"/>
        </w:rPr>
      </w:pPr>
      <w:r w:rsidRPr="00F0385E">
        <w:rPr>
          <w:szCs w:val="28"/>
        </w:rPr>
        <w:t>Внешнее обучение и проверку знаний по охране труда прошли все руководители, члены комиссий по охране труда и специалисты, ответственные за охрану труда. За  2015 год обучение и проверку знаний по охране труда непосредственно в самих организациях, имеющих комиссию по проверке знаний требований охраны труда, прошли 712 человек.</w:t>
      </w:r>
    </w:p>
    <w:p w:rsidR="00A70800" w:rsidRDefault="00A70800" w:rsidP="00522CDE">
      <w:pPr>
        <w:rPr>
          <w:szCs w:val="28"/>
        </w:rPr>
      </w:pPr>
    </w:p>
    <w:p w:rsidR="00A70800" w:rsidRDefault="00A70800" w:rsidP="00A70800">
      <w:pPr>
        <w:ind w:firstLine="0"/>
        <w:jc w:val="center"/>
        <w:rPr>
          <w:sz w:val="24"/>
          <w:szCs w:val="24"/>
        </w:rPr>
      </w:pPr>
      <w:r>
        <w:rPr>
          <w:sz w:val="24"/>
          <w:szCs w:val="24"/>
        </w:rPr>
        <w:lastRenderedPageBreak/>
        <w:t>16</w:t>
      </w:r>
    </w:p>
    <w:p w:rsidR="00A70800" w:rsidRPr="00A70800" w:rsidRDefault="00A70800" w:rsidP="00A70800">
      <w:pPr>
        <w:ind w:firstLine="0"/>
        <w:jc w:val="center"/>
        <w:rPr>
          <w:sz w:val="24"/>
          <w:szCs w:val="24"/>
        </w:rPr>
      </w:pPr>
    </w:p>
    <w:p w:rsidR="00522CDE" w:rsidRPr="00F0385E" w:rsidRDefault="00522CDE" w:rsidP="00522CDE">
      <w:pPr>
        <w:rPr>
          <w:szCs w:val="28"/>
        </w:rPr>
      </w:pPr>
      <w:r w:rsidRPr="006534ED">
        <w:rPr>
          <w:szCs w:val="28"/>
        </w:rPr>
        <w:t xml:space="preserve">Ведется работа по проведению специальной оценки условий труда. За 2015 год специальная оценка условий труда проведена в муниципальных учреждениях и предприятиях на 104 рабочих местах. </w:t>
      </w:r>
    </w:p>
    <w:p w:rsidR="00522CDE" w:rsidRPr="00F0385E" w:rsidRDefault="00522CDE" w:rsidP="00522CDE">
      <w:pPr>
        <w:tabs>
          <w:tab w:val="num" w:pos="1080"/>
        </w:tabs>
        <w:rPr>
          <w:szCs w:val="28"/>
        </w:rPr>
      </w:pPr>
      <w:r w:rsidRPr="00F0385E">
        <w:rPr>
          <w:szCs w:val="28"/>
        </w:rPr>
        <w:t>Важной задачей для специалиста, осуществляющего отдельные государственные полномочия по государственному управлению охраной труда, остается контроль за выполнением разработанных планов мероприятий по улучшению и оздоровлению условий труда на территории городского округа ЗАТО Светлый.</w:t>
      </w:r>
    </w:p>
    <w:p w:rsidR="00522CDE" w:rsidRPr="00F0385E" w:rsidRDefault="00522CDE" w:rsidP="00522CDE">
      <w:pPr>
        <w:tabs>
          <w:tab w:val="num" w:pos="1080"/>
        </w:tabs>
        <w:rPr>
          <w:szCs w:val="28"/>
        </w:rPr>
      </w:pPr>
      <w:r w:rsidRPr="00F0385E">
        <w:rPr>
          <w:szCs w:val="28"/>
        </w:rPr>
        <w:t>За 2015 год в системе социального партнерства  территориальной трехсторонней комиссией по регулированию социально-трудовых отношений городского округа ЗАТО Светлый было проведено 4 заседания, рассмотрено 11 вопросов, среди которых вопросы об итогах выполнения Соглашения между администрацией городского округа ЗАТО Светлый, групповой профсоюзной организацией и работодателями городского округа ЗАТО Светлый на 2014</w:t>
      </w:r>
      <w:r w:rsidR="00A70800">
        <w:rPr>
          <w:szCs w:val="28"/>
        </w:rPr>
        <w:t xml:space="preserve"> – </w:t>
      </w:r>
      <w:r w:rsidRPr="00F0385E">
        <w:rPr>
          <w:szCs w:val="28"/>
        </w:rPr>
        <w:t>2016 г</w:t>
      </w:r>
      <w:r w:rsidR="000B7735">
        <w:rPr>
          <w:szCs w:val="28"/>
        </w:rPr>
        <w:t>оды</w:t>
      </w:r>
      <w:r w:rsidRPr="00F0385E">
        <w:rPr>
          <w:szCs w:val="28"/>
        </w:rPr>
        <w:t xml:space="preserve">. за 2014 год; а также  об утверждении Плана работы территориальной трехсторонней комиссии по регулированию социально-трудовых отношений в городском округе ЗАТО Светлый на 2015 год; о реализации регионального соглашения о минимальной заработной плате для организаций внебюджетного сектора на территории Саратовской области с </w:t>
      </w:r>
      <w:r w:rsidR="000B7735">
        <w:rPr>
          <w:szCs w:val="28"/>
        </w:rPr>
        <w:t>0</w:t>
      </w:r>
      <w:r w:rsidRPr="00F0385E">
        <w:rPr>
          <w:szCs w:val="28"/>
        </w:rPr>
        <w:t>1 января 2015 года; об организации отдыха и оздоровления детей в летний период 2015 года и участии работодателей в софинансировании стоимости путевки для детей работников; а также организации отдыха и их оздоровления, о профилактике профессиональных заболеваний; о соблюдении трудового законодательства о специальной оценке условий труда;  об исполнении Федерального закона «</w:t>
      </w:r>
      <w:r>
        <w:rPr>
          <w:szCs w:val="28"/>
        </w:rPr>
        <w:t>О</w:t>
      </w:r>
      <w:r w:rsidRPr="00F0385E">
        <w:rPr>
          <w:szCs w:val="28"/>
        </w:rPr>
        <w:t>б обязательном пенсионном страховании в РФ» в части своевременной уплаты работодателями страховых взносов на обязательное пенсионное страхование в 2015 году;  об обеспечении занятости населения городского округа ЗАТО Светлый в 2015 году; о развитии социального партнерства на территории городского округа ЗАТО Светлый в 2015 году; о реализации муниципальной программы «Улучшение условий и охраны труда в городском округе ЗАТО Светлый на 2013</w:t>
      </w:r>
      <w:r w:rsidR="00A70800">
        <w:rPr>
          <w:szCs w:val="28"/>
        </w:rPr>
        <w:t xml:space="preserve"> – </w:t>
      </w:r>
      <w:r w:rsidRPr="00F0385E">
        <w:rPr>
          <w:szCs w:val="28"/>
        </w:rPr>
        <w:t>2015 годы»; об утверждении Плана работы территориальной трехсторонней комиссии по регулированию социально-трудовых отношений в городском округе ЗАТО Светлый на 2016 год.</w:t>
      </w:r>
    </w:p>
    <w:p w:rsidR="00522CDE" w:rsidRPr="00AA3B3F" w:rsidRDefault="00522CDE" w:rsidP="00522CDE">
      <w:pPr>
        <w:rPr>
          <w:szCs w:val="28"/>
        </w:rPr>
      </w:pPr>
      <w:r w:rsidRPr="00F0385E">
        <w:rPr>
          <w:szCs w:val="28"/>
        </w:rPr>
        <w:t>Основными задачами в сфере трудовых отношений является легализация трудовых отношений в части обеспечения минимального размера оплаты труда, своевременности выплаты заработной платы, заключения трудовых договоров с работниками.</w:t>
      </w:r>
      <w:r w:rsidRPr="00AA3B3F">
        <w:rPr>
          <w:szCs w:val="28"/>
        </w:rPr>
        <w:t xml:space="preserve"> </w:t>
      </w:r>
    </w:p>
    <w:p w:rsidR="00522CDE" w:rsidRPr="003F46DB" w:rsidRDefault="00522CDE" w:rsidP="00522CDE"/>
    <w:p w:rsidR="00522CDE" w:rsidRDefault="00522CDE" w:rsidP="00522CDE">
      <w:pPr>
        <w:pStyle w:val="ConsPlusNormal"/>
        <w:ind w:firstLine="709"/>
        <w:jc w:val="center"/>
        <w:rPr>
          <w:rFonts w:eastAsia="Times New Roman"/>
          <w:b/>
          <w:bCs/>
        </w:rPr>
      </w:pPr>
      <w:r w:rsidRPr="00AA3B3F">
        <w:rPr>
          <w:rFonts w:eastAsia="Times New Roman"/>
          <w:b/>
          <w:bCs/>
        </w:rPr>
        <w:t>3.2.Уровень жизни населения</w:t>
      </w:r>
    </w:p>
    <w:p w:rsidR="00522CDE" w:rsidRPr="00AA3B3F" w:rsidRDefault="00522CDE" w:rsidP="00522CDE">
      <w:pPr>
        <w:pStyle w:val="ConsPlusNormal"/>
        <w:ind w:firstLine="709"/>
        <w:rPr>
          <w:rFonts w:eastAsia="Times New Roman"/>
          <w:b/>
          <w:bCs/>
        </w:rPr>
      </w:pPr>
    </w:p>
    <w:p w:rsidR="00522CDE" w:rsidRPr="00F0385E" w:rsidRDefault="00522CDE" w:rsidP="00522CDE">
      <w:pPr>
        <w:rPr>
          <w:szCs w:val="28"/>
        </w:rPr>
      </w:pPr>
      <w:r w:rsidRPr="00F0385E">
        <w:rPr>
          <w:szCs w:val="28"/>
        </w:rPr>
        <w:t xml:space="preserve">Среднемесячная заработная плата по городскому округу ЗАТО Светлый за 2015 год составила 17 588,65 рублей, что ниже соответствующего периода 2014 года на 10,7%. Снижение заработной платы обусловлено прекращением хозяйственной деятельности на территории городского округа строительной организации «СУ № 512» ФГУП «ГУССТ №5 при Спецстрое России». </w:t>
      </w:r>
    </w:p>
    <w:p w:rsidR="00A70800" w:rsidRPr="00A70800" w:rsidRDefault="00A70800" w:rsidP="00A70800">
      <w:pPr>
        <w:ind w:firstLine="0"/>
        <w:jc w:val="center"/>
        <w:rPr>
          <w:sz w:val="24"/>
          <w:szCs w:val="24"/>
        </w:rPr>
      </w:pPr>
      <w:r w:rsidRPr="00A70800">
        <w:rPr>
          <w:sz w:val="24"/>
          <w:szCs w:val="24"/>
        </w:rPr>
        <w:lastRenderedPageBreak/>
        <w:t>17</w:t>
      </w:r>
    </w:p>
    <w:p w:rsidR="00A70800" w:rsidRPr="00A70800" w:rsidRDefault="00A70800" w:rsidP="00A70800">
      <w:pPr>
        <w:ind w:firstLine="0"/>
        <w:jc w:val="center"/>
        <w:rPr>
          <w:sz w:val="24"/>
          <w:szCs w:val="24"/>
        </w:rPr>
      </w:pPr>
    </w:p>
    <w:p w:rsidR="00522CDE" w:rsidRPr="00F0385E" w:rsidRDefault="00522CDE" w:rsidP="00522CDE">
      <w:pPr>
        <w:rPr>
          <w:szCs w:val="28"/>
        </w:rPr>
      </w:pPr>
      <w:r w:rsidRPr="00F0385E">
        <w:rPr>
          <w:szCs w:val="28"/>
        </w:rPr>
        <w:t xml:space="preserve">Наибольшая средняя заработная плата на одного работника в отчетном периоде 2015 года приходится на следующие отрасли: государственное управление и обеспечение военной безопасности средняя заработная плата за 2015 год составила 22,8 тыс. рублей, что на уровне прошлого года, в здравоохранении средняя заработная плата составила </w:t>
      </w:r>
      <w:r w:rsidR="000B7735">
        <w:rPr>
          <w:szCs w:val="28"/>
        </w:rPr>
        <w:br/>
      </w:r>
      <w:r w:rsidRPr="00F0385E">
        <w:rPr>
          <w:szCs w:val="28"/>
        </w:rPr>
        <w:t xml:space="preserve">20,8 тыс. рублей, что на 4,3% меньше соответствующего периода прошлого года, в образовании – 18,0 тыс. рублей, что </w:t>
      </w:r>
      <w:r>
        <w:rPr>
          <w:szCs w:val="28"/>
        </w:rPr>
        <w:t>на уровне</w:t>
      </w:r>
      <w:r w:rsidRPr="00F0385E">
        <w:rPr>
          <w:szCs w:val="28"/>
        </w:rPr>
        <w:t xml:space="preserve"> прошлого года, в обрабатывающем производстве 15,7 тыс. рублей, что на 6,8% больше, соответствующего периода прошлого года. </w:t>
      </w:r>
    </w:p>
    <w:p w:rsidR="00522CDE" w:rsidRPr="00F0385E" w:rsidRDefault="00522CDE" w:rsidP="00522CDE">
      <w:pPr>
        <w:rPr>
          <w:szCs w:val="28"/>
        </w:rPr>
      </w:pPr>
      <w:r w:rsidRPr="00F0385E">
        <w:rPr>
          <w:szCs w:val="28"/>
        </w:rPr>
        <w:t>Наименьшая заработная плата сложилась в таких отраслях как предоставление прочих, коммунальных, социальных и персональных услуг – 11,9 тыс. рублей, что на 2,5% меньше чем в 2014 году, транспорт и связь – 9,0 тыс.рублей, что на 11,1% меньше соответствующего периода прошлого года.</w:t>
      </w:r>
    </w:p>
    <w:p w:rsidR="00522CDE" w:rsidRPr="00F0385E" w:rsidRDefault="00522CDE" w:rsidP="00522CDE">
      <w:pPr>
        <w:pStyle w:val="aff"/>
        <w:spacing w:after="0" w:line="240" w:lineRule="auto"/>
        <w:ind w:firstLine="709"/>
        <w:jc w:val="both"/>
        <w:rPr>
          <w:sz w:val="28"/>
          <w:szCs w:val="28"/>
        </w:rPr>
      </w:pPr>
      <w:r w:rsidRPr="00F0385E">
        <w:rPr>
          <w:sz w:val="28"/>
          <w:szCs w:val="28"/>
        </w:rPr>
        <w:t>Стоимость минимального набора продуктов питания в городском округе ЗАТО Светлый на 1 января 2016 года  составила 3 441, 46 рублей, что на 0,3%  меньше среднеобластного показателя (3 452, 77 рублей).</w:t>
      </w:r>
    </w:p>
    <w:p w:rsidR="00522CDE" w:rsidRPr="00F0385E" w:rsidRDefault="00522CDE" w:rsidP="00522CDE">
      <w:pPr>
        <w:rPr>
          <w:szCs w:val="28"/>
        </w:rPr>
      </w:pPr>
      <w:r w:rsidRPr="00F0385E">
        <w:rPr>
          <w:szCs w:val="28"/>
        </w:rPr>
        <w:t>Субсидии на оплату жилого помещения и коммунальных услуг предоставляются гражданам в соответствии с постановлением Правительства РФ № 761 от 14 декабря 2005 года «О предоставлении субсидий на оплату жилого помещения и коммунальных услуг».</w:t>
      </w:r>
    </w:p>
    <w:p w:rsidR="00522CDE" w:rsidRPr="00F0385E" w:rsidRDefault="00522CDE" w:rsidP="00522CDE">
      <w:pPr>
        <w:rPr>
          <w:szCs w:val="28"/>
        </w:rPr>
      </w:pPr>
      <w:r w:rsidRPr="00F0385E">
        <w:rPr>
          <w:szCs w:val="28"/>
        </w:rPr>
        <w:t>В 2015 году было рассмотрено 146 заявлений граждан, из них 27 обратились впервые. По 21 заявлению был вынесен отказ в предоставлении субсидии, т</w:t>
      </w:r>
      <w:r>
        <w:rPr>
          <w:szCs w:val="28"/>
        </w:rPr>
        <w:t>ак</w:t>
      </w:r>
      <w:r w:rsidRPr="00F0385E">
        <w:rPr>
          <w:szCs w:val="28"/>
        </w:rPr>
        <w:t xml:space="preserve"> к</w:t>
      </w:r>
      <w:r>
        <w:rPr>
          <w:szCs w:val="28"/>
        </w:rPr>
        <w:t>ак</w:t>
      </w:r>
      <w:r w:rsidRPr="00F0385E">
        <w:rPr>
          <w:szCs w:val="28"/>
        </w:rPr>
        <w:t xml:space="preserve"> доля расходов граждан на оплату ЖКУ не превышала допустимых 22%  в совокупном доходе семьи. </w:t>
      </w:r>
    </w:p>
    <w:p w:rsidR="00522CDE" w:rsidRPr="00F0385E" w:rsidRDefault="00522CDE" w:rsidP="00522CDE">
      <w:pPr>
        <w:rPr>
          <w:szCs w:val="28"/>
        </w:rPr>
      </w:pPr>
      <w:r w:rsidRPr="00F0385E">
        <w:rPr>
          <w:szCs w:val="28"/>
        </w:rPr>
        <w:t xml:space="preserve">За 12 месяцев 2015 года субсидия была выплачена 84 семьям, среди них 21 семья со среднедушевым доходом ниже величины прожиточного минимума. Сумма выплаченной субсидии составила 661,19 тыс. руб., что на 77,7 тыс. руб. или на 13,3% больше аналогичного периода прошлого года. </w:t>
      </w:r>
    </w:p>
    <w:p w:rsidR="00522CDE" w:rsidRPr="00F0385E" w:rsidRDefault="00522CDE" w:rsidP="00522CDE">
      <w:pPr>
        <w:rPr>
          <w:szCs w:val="28"/>
        </w:rPr>
      </w:pPr>
      <w:r w:rsidRPr="00F0385E">
        <w:rPr>
          <w:szCs w:val="28"/>
        </w:rPr>
        <w:t>Прием граждан и консультация по вопросам предоставления государственной услуги ведется постоянно. В отчетном году более четырехсот человек получили консультацию по вопросам предоставления субсидий. Важным условием предоставления субсидии является отсутствие  задолженности по взносам на капитальный ремонт, оплате за жилое помещение и коммунальные услуги или заключение гражданами соглашений по её погашению.</w:t>
      </w:r>
    </w:p>
    <w:p w:rsidR="00522CDE" w:rsidRPr="00F0385E" w:rsidRDefault="00522CDE" w:rsidP="00522CDE">
      <w:pPr>
        <w:autoSpaceDE w:val="0"/>
        <w:autoSpaceDN w:val="0"/>
        <w:adjustRightInd w:val="0"/>
        <w:rPr>
          <w:szCs w:val="28"/>
        </w:rPr>
      </w:pPr>
    </w:p>
    <w:p w:rsidR="00522CDE" w:rsidRPr="00F0385E" w:rsidRDefault="00522CDE" w:rsidP="00A70800">
      <w:pPr>
        <w:autoSpaceDE w:val="0"/>
        <w:autoSpaceDN w:val="0"/>
        <w:adjustRightInd w:val="0"/>
        <w:ind w:firstLine="0"/>
        <w:jc w:val="center"/>
        <w:rPr>
          <w:b/>
          <w:color w:val="000000"/>
          <w:szCs w:val="28"/>
        </w:rPr>
      </w:pPr>
      <w:r w:rsidRPr="00F0385E">
        <w:rPr>
          <w:b/>
          <w:color w:val="000000"/>
          <w:szCs w:val="28"/>
        </w:rPr>
        <w:t>Информация</w:t>
      </w:r>
      <w:r w:rsidR="00A70800">
        <w:rPr>
          <w:b/>
          <w:color w:val="000000"/>
          <w:szCs w:val="28"/>
        </w:rPr>
        <w:t xml:space="preserve"> </w:t>
      </w:r>
      <w:r w:rsidRPr="00F0385E">
        <w:rPr>
          <w:b/>
          <w:color w:val="000000"/>
          <w:szCs w:val="28"/>
        </w:rPr>
        <w:t>по субсидиям на оплату жилищно-коммунальных услуг</w:t>
      </w:r>
    </w:p>
    <w:p w:rsidR="00522CDE" w:rsidRPr="00F0385E" w:rsidRDefault="00522CDE" w:rsidP="00522CDE">
      <w:pPr>
        <w:autoSpaceDE w:val="0"/>
        <w:autoSpaceDN w:val="0"/>
        <w:adjustRightInd w:val="0"/>
        <w:rPr>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2"/>
        <w:gridCol w:w="1992"/>
        <w:gridCol w:w="1843"/>
        <w:gridCol w:w="1701"/>
      </w:tblGrid>
      <w:tr w:rsidR="00522CDE" w:rsidRPr="00F0385E" w:rsidTr="0060459A">
        <w:tc>
          <w:tcPr>
            <w:tcW w:w="3962" w:type="dxa"/>
            <w:tcBorders>
              <w:top w:val="single" w:sz="4" w:space="0" w:color="auto"/>
              <w:left w:val="single" w:sz="4" w:space="0" w:color="auto"/>
              <w:bottom w:val="single" w:sz="4" w:space="0" w:color="auto"/>
              <w:right w:val="single" w:sz="4" w:space="0" w:color="auto"/>
            </w:tcBorders>
          </w:tcPr>
          <w:p w:rsidR="00522CDE" w:rsidRPr="00A70800" w:rsidRDefault="00522CDE" w:rsidP="00A70800">
            <w:pPr>
              <w:ind w:left="34" w:firstLine="0"/>
              <w:jc w:val="center"/>
              <w:rPr>
                <w:sz w:val="24"/>
                <w:szCs w:val="24"/>
              </w:rPr>
            </w:pPr>
            <w:r w:rsidRPr="00A70800">
              <w:rPr>
                <w:sz w:val="24"/>
                <w:szCs w:val="24"/>
              </w:rPr>
              <w:t>Наименование</w:t>
            </w:r>
          </w:p>
        </w:tc>
        <w:tc>
          <w:tcPr>
            <w:tcW w:w="1992"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7"/>
              <w:keepNext w:val="0"/>
              <w:widowControl/>
              <w:rPr>
                <w:position w:val="6"/>
                <w:szCs w:val="24"/>
              </w:rPr>
            </w:pPr>
            <w:r w:rsidRPr="00F0385E">
              <w:rPr>
                <w:szCs w:val="24"/>
              </w:rPr>
              <w:t>по состоянию на 01.01.2014</w:t>
            </w:r>
          </w:p>
        </w:tc>
        <w:tc>
          <w:tcPr>
            <w:tcW w:w="1843"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7"/>
              <w:keepNext w:val="0"/>
              <w:widowControl/>
              <w:rPr>
                <w:szCs w:val="24"/>
              </w:rPr>
            </w:pPr>
            <w:r w:rsidRPr="00F0385E">
              <w:rPr>
                <w:szCs w:val="24"/>
              </w:rPr>
              <w:t>по состоянию  на 01.01.2015</w:t>
            </w:r>
          </w:p>
        </w:tc>
        <w:tc>
          <w:tcPr>
            <w:tcW w:w="1701" w:type="dxa"/>
            <w:tcBorders>
              <w:top w:val="single" w:sz="4" w:space="0" w:color="auto"/>
              <w:left w:val="single" w:sz="4" w:space="0" w:color="auto"/>
              <w:bottom w:val="single" w:sz="4" w:space="0" w:color="auto"/>
              <w:right w:val="single" w:sz="4" w:space="0" w:color="auto"/>
            </w:tcBorders>
          </w:tcPr>
          <w:p w:rsidR="00522CDE" w:rsidRPr="00F0385E" w:rsidRDefault="00522CDE" w:rsidP="0060459A">
            <w:pPr>
              <w:pStyle w:val="7"/>
              <w:keepNext w:val="0"/>
              <w:widowControl/>
              <w:rPr>
                <w:szCs w:val="24"/>
              </w:rPr>
            </w:pPr>
            <w:r w:rsidRPr="00F0385E">
              <w:rPr>
                <w:szCs w:val="24"/>
              </w:rPr>
              <w:t>по состоянию на 01.01.2016</w:t>
            </w:r>
          </w:p>
        </w:tc>
      </w:tr>
      <w:tr w:rsidR="00522CDE" w:rsidRPr="00F0385E" w:rsidTr="0060459A">
        <w:tc>
          <w:tcPr>
            <w:tcW w:w="3962" w:type="dxa"/>
            <w:tcBorders>
              <w:top w:val="single" w:sz="4" w:space="0" w:color="auto"/>
              <w:left w:val="single" w:sz="4" w:space="0" w:color="auto"/>
              <w:bottom w:val="single" w:sz="4" w:space="0" w:color="auto"/>
              <w:right w:val="single" w:sz="4" w:space="0" w:color="auto"/>
            </w:tcBorders>
          </w:tcPr>
          <w:p w:rsidR="00522CDE" w:rsidRPr="00A70800" w:rsidRDefault="00522CDE" w:rsidP="00A70800">
            <w:pPr>
              <w:ind w:left="34" w:firstLine="0"/>
              <w:jc w:val="left"/>
              <w:rPr>
                <w:sz w:val="24"/>
                <w:szCs w:val="24"/>
              </w:rPr>
            </w:pPr>
            <w:r w:rsidRPr="00A70800">
              <w:rPr>
                <w:sz w:val="24"/>
                <w:szCs w:val="24"/>
              </w:rPr>
              <w:t>Количество семей, получающих субсидии на оплату жилищно-коммунальных услуг, ед.</w:t>
            </w:r>
          </w:p>
        </w:tc>
        <w:tc>
          <w:tcPr>
            <w:tcW w:w="1992" w:type="dxa"/>
            <w:tcBorders>
              <w:top w:val="single" w:sz="4" w:space="0" w:color="auto"/>
              <w:left w:val="single" w:sz="4" w:space="0" w:color="auto"/>
              <w:bottom w:val="single" w:sz="4" w:space="0" w:color="auto"/>
              <w:right w:val="single" w:sz="4" w:space="0" w:color="auto"/>
            </w:tcBorders>
          </w:tcPr>
          <w:p w:rsidR="00522CDE" w:rsidRPr="00A70800" w:rsidRDefault="00522CDE" w:rsidP="00A70800">
            <w:pPr>
              <w:ind w:left="34" w:firstLine="0"/>
              <w:jc w:val="center"/>
              <w:rPr>
                <w:sz w:val="24"/>
                <w:szCs w:val="24"/>
              </w:rPr>
            </w:pPr>
            <w:r w:rsidRPr="00A70800">
              <w:rPr>
                <w:sz w:val="24"/>
                <w:szCs w:val="24"/>
              </w:rPr>
              <w:t>101</w:t>
            </w:r>
          </w:p>
        </w:tc>
        <w:tc>
          <w:tcPr>
            <w:tcW w:w="1843" w:type="dxa"/>
            <w:tcBorders>
              <w:top w:val="single" w:sz="4" w:space="0" w:color="auto"/>
              <w:left w:val="single" w:sz="4" w:space="0" w:color="auto"/>
              <w:bottom w:val="single" w:sz="4" w:space="0" w:color="auto"/>
              <w:right w:val="single" w:sz="4" w:space="0" w:color="auto"/>
            </w:tcBorders>
          </w:tcPr>
          <w:p w:rsidR="00522CDE" w:rsidRPr="00A70800" w:rsidRDefault="00522CDE" w:rsidP="00A70800">
            <w:pPr>
              <w:ind w:left="34" w:firstLine="0"/>
              <w:jc w:val="center"/>
              <w:rPr>
                <w:sz w:val="24"/>
                <w:szCs w:val="24"/>
              </w:rPr>
            </w:pPr>
            <w:r w:rsidRPr="00A70800">
              <w:rPr>
                <w:sz w:val="24"/>
                <w:szCs w:val="24"/>
              </w:rPr>
              <w:t>78</w:t>
            </w:r>
          </w:p>
        </w:tc>
        <w:tc>
          <w:tcPr>
            <w:tcW w:w="1701" w:type="dxa"/>
            <w:tcBorders>
              <w:top w:val="single" w:sz="4" w:space="0" w:color="auto"/>
              <w:left w:val="single" w:sz="4" w:space="0" w:color="auto"/>
              <w:bottom w:val="single" w:sz="4" w:space="0" w:color="auto"/>
              <w:right w:val="single" w:sz="4" w:space="0" w:color="auto"/>
            </w:tcBorders>
          </w:tcPr>
          <w:p w:rsidR="00522CDE" w:rsidRPr="00A70800" w:rsidRDefault="00522CDE" w:rsidP="00A70800">
            <w:pPr>
              <w:ind w:left="34" w:firstLine="0"/>
              <w:jc w:val="center"/>
              <w:rPr>
                <w:sz w:val="24"/>
                <w:szCs w:val="24"/>
              </w:rPr>
            </w:pPr>
            <w:r w:rsidRPr="00A70800">
              <w:rPr>
                <w:sz w:val="24"/>
                <w:szCs w:val="24"/>
              </w:rPr>
              <w:t>84</w:t>
            </w:r>
          </w:p>
        </w:tc>
      </w:tr>
      <w:tr w:rsidR="00522CDE" w:rsidRPr="00F0385E" w:rsidTr="0060459A">
        <w:trPr>
          <w:trHeight w:val="769"/>
        </w:trPr>
        <w:tc>
          <w:tcPr>
            <w:tcW w:w="3962" w:type="dxa"/>
            <w:tcBorders>
              <w:top w:val="single" w:sz="4" w:space="0" w:color="auto"/>
              <w:left w:val="single" w:sz="4" w:space="0" w:color="auto"/>
              <w:bottom w:val="single" w:sz="4" w:space="0" w:color="auto"/>
              <w:right w:val="single" w:sz="4" w:space="0" w:color="auto"/>
            </w:tcBorders>
          </w:tcPr>
          <w:p w:rsidR="00522CDE" w:rsidRPr="00A70800" w:rsidRDefault="00522CDE" w:rsidP="00A70800">
            <w:pPr>
              <w:ind w:left="34" w:firstLine="0"/>
              <w:jc w:val="left"/>
              <w:rPr>
                <w:sz w:val="24"/>
                <w:szCs w:val="24"/>
              </w:rPr>
            </w:pPr>
            <w:r w:rsidRPr="00A70800">
              <w:rPr>
                <w:sz w:val="24"/>
                <w:szCs w:val="24"/>
              </w:rPr>
              <w:t>Общая сумма субсидий населению на оплату жилищно-коммунальных услуг, тыс. руб.</w:t>
            </w:r>
          </w:p>
        </w:tc>
        <w:tc>
          <w:tcPr>
            <w:tcW w:w="1992" w:type="dxa"/>
            <w:tcBorders>
              <w:top w:val="single" w:sz="4" w:space="0" w:color="auto"/>
              <w:left w:val="single" w:sz="4" w:space="0" w:color="auto"/>
              <w:bottom w:val="single" w:sz="4" w:space="0" w:color="auto"/>
              <w:right w:val="single" w:sz="4" w:space="0" w:color="auto"/>
            </w:tcBorders>
          </w:tcPr>
          <w:p w:rsidR="00522CDE" w:rsidRPr="00A70800" w:rsidRDefault="00522CDE" w:rsidP="00A70800">
            <w:pPr>
              <w:ind w:left="34" w:firstLine="0"/>
              <w:jc w:val="center"/>
              <w:rPr>
                <w:sz w:val="24"/>
                <w:szCs w:val="24"/>
              </w:rPr>
            </w:pPr>
            <w:r w:rsidRPr="00A70800">
              <w:rPr>
                <w:sz w:val="24"/>
                <w:szCs w:val="24"/>
              </w:rPr>
              <w:t>646,7</w:t>
            </w:r>
          </w:p>
        </w:tc>
        <w:tc>
          <w:tcPr>
            <w:tcW w:w="1843" w:type="dxa"/>
            <w:tcBorders>
              <w:top w:val="single" w:sz="4" w:space="0" w:color="auto"/>
              <w:left w:val="single" w:sz="4" w:space="0" w:color="auto"/>
              <w:bottom w:val="single" w:sz="4" w:space="0" w:color="auto"/>
              <w:right w:val="single" w:sz="4" w:space="0" w:color="auto"/>
            </w:tcBorders>
          </w:tcPr>
          <w:p w:rsidR="00522CDE" w:rsidRPr="00A70800" w:rsidRDefault="00522CDE" w:rsidP="00A70800">
            <w:pPr>
              <w:ind w:left="34" w:firstLine="0"/>
              <w:jc w:val="center"/>
              <w:rPr>
                <w:sz w:val="24"/>
                <w:szCs w:val="24"/>
              </w:rPr>
            </w:pPr>
            <w:r w:rsidRPr="00A70800">
              <w:rPr>
                <w:sz w:val="24"/>
                <w:szCs w:val="24"/>
              </w:rPr>
              <w:t>583,5</w:t>
            </w:r>
          </w:p>
        </w:tc>
        <w:tc>
          <w:tcPr>
            <w:tcW w:w="1701" w:type="dxa"/>
            <w:tcBorders>
              <w:top w:val="single" w:sz="4" w:space="0" w:color="auto"/>
              <w:left w:val="single" w:sz="4" w:space="0" w:color="auto"/>
              <w:bottom w:val="single" w:sz="4" w:space="0" w:color="auto"/>
              <w:right w:val="single" w:sz="4" w:space="0" w:color="auto"/>
            </w:tcBorders>
          </w:tcPr>
          <w:p w:rsidR="00522CDE" w:rsidRPr="00A70800" w:rsidRDefault="00522CDE" w:rsidP="00A70800">
            <w:pPr>
              <w:ind w:left="34" w:firstLine="0"/>
              <w:jc w:val="center"/>
              <w:rPr>
                <w:sz w:val="24"/>
                <w:szCs w:val="24"/>
              </w:rPr>
            </w:pPr>
            <w:r w:rsidRPr="00A70800">
              <w:rPr>
                <w:sz w:val="24"/>
                <w:szCs w:val="24"/>
              </w:rPr>
              <w:t>661,2</w:t>
            </w:r>
          </w:p>
        </w:tc>
      </w:tr>
    </w:tbl>
    <w:p w:rsidR="00522CDE" w:rsidRPr="00F0385E" w:rsidRDefault="00522CDE" w:rsidP="00522CDE">
      <w:pPr>
        <w:autoSpaceDE w:val="0"/>
        <w:autoSpaceDN w:val="0"/>
        <w:adjustRightInd w:val="0"/>
        <w:rPr>
          <w:color w:val="000000"/>
          <w:szCs w:val="28"/>
        </w:rPr>
      </w:pPr>
    </w:p>
    <w:p w:rsidR="00A70800" w:rsidRPr="00A70800" w:rsidRDefault="00A70800" w:rsidP="00A70800">
      <w:pPr>
        <w:autoSpaceDE w:val="0"/>
        <w:autoSpaceDN w:val="0"/>
        <w:adjustRightInd w:val="0"/>
        <w:ind w:firstLine="0"/>
        <w:jc w:val="center"/>
        <w:rPr>
          <w:sz w:val="24"/>
          <w:szCs w:val="24"/>
        </w:rPr>
      </w:pPr>
      <w:r w:rsidRPr="00A70800">
        <w:rPr>
          <w:sz w:val="24"/>
          <w:szCs w:val="24"/>
        </w:rPr>
        <w:lastRenderedPageBreak/>
        <w:t>18</w:t>
      </w:r>
    </w:p>
    <w:p w:rsidR="00A70800" w:rsidRPr="00A70800" w:rsidRDefault="00A70800" w:rsidP="00A70800">
      <w:pPr>
        <w:autoSpaceDE w:val="0"/>
        <w:autoSpaceDN w:val="0"/>
        <w:adjustRightInd w:val="0"/>
        <w:ind w:firstLine="0"/>
        <w:jc w:val="center"/>
        <w:rPr>
          <w:sz w:val="24"/>
          <w:szCs w:val="24"/>
        </w:rPr>
      </w:pPr>
    </w:p>
    <w:p w:rsidR="00522CDE" w:rsidRDefault="00522CDE" w:rsidP="00522CDE">
      <w:pPr>
        <w:autoSpaceDE w:val="0"/>
        <w:autoSpaceDN w:val="0"/>
        <w:adjustRightInd w:val="0"/>
        <w:rPr>
          <w:szCs w:val="28"/>
        </w:rPr>
      </w:pPr>
      <w:r w:rsidRPr="00F0385E">
        <w:rPr>
          <w:szCs w:val="28"/>
        </w:rPr>
        <w:t>Количество пенсионеров составило 1 901 человек, что на 64 человека или 3,5% больше аналогичного периода прошлого года. Средний размер пенсии на 1 января 2016 года составил  10 365,31 руб., что на 10,8% больше показателя 2014 года.</w:t>
      </w:r>
      <w:r w:rsidRPr="001245B1">
        <w:rPr>
          <w:szCs w:val="28"/>
        </w:rPr>
        <w:t xml:space="preserve">      </w:t>
      </w:r>
    </w:p>
    <w:p w:rsidR="00A70800" w:rsidRDefault="00A70800" w:rsidP="00522CDE">
      <w:pPr>
        <w:autoSpaceDE w:val="0"/>
        <w:autoSpaceDN w:val="0"/>
        <w:adjustRightInd w:val="0"/>
        <w:jc w:val="center"/>
        <w:rPr>
          <w:szCs w:val="28"/>
        </w:rPr>
      </w:pPr>
    </w:p>
    <w:p w:rsidR="00522CDE" w:rsidRDefault="00522CDE" w:rsidP="00A70800">
      <w:pPr>
        <w:autoSpaceDE w:val="0"/>
        <w:autoSpaceDN w:val="0"/>
        <w:adjustRightInd w:val="0"/>
        <w:ind w:firstLine="0"/>
        <w:jc w:val="center"/>
        <w:rPr>
          <w:szCs w:val="28"/>
        </w:rPr>
      </w:pPr>
      <w:r w:rsidRPr="00494AF0">
        <w:rPr>
          <w:b/>
          <w:bCs/>
          <w:szCs w:val="28"/>
        </w:rPr>
        <w:t>3.3. Образование</w:t>
      </w:r>
    </w:p>
    <w:p w:rsidR="00522CDE" w:rsidRDefault="00522CDE" w:rsidP="00522CDE">
      <w:pPr>
        <w:rPr>
          <w:szCs w:val="28"/>
        </w:rPr>
      </w:pPr>
    </w:p>
    <w:p w:rsidR="00522CDE" w:rsidRDefault="00522CDE" w:rsidP="00522CDE">
      <w:pPr>
        <w:rPr>
          <w:szCs w:val="28"/>
        </w:rPr>
      </w:pPr>
      <w:r w:rsidRPr="00034F5A">
        <w:rPr>
          <w:szCs w:val="28"/>
        </w:rPr>
        <w:t xml:space="preserve">В 2015 году  в условиях  выполнения Указа Президента Российской Федерации </w:t>
      </w:r>
      <w:r>
        <w:rPr>
          <w:szCs w:val="28"/>
        </w:rPr>
        <w:t xml:space="preserve">В.В. </w:t>
      </w:r>
      <w:r w:rsidRPr="00034F5A">
        <w:rPr>
          <w:szCs w:val="28"/>
        </w:rPr>
        <w:t xml:space="preserve">Путина от </w:t>
      </w:r>
      <w:r w:rsidR="00A70800">
        <w:rPr>
          <w:szCs w:val="28"/>
        </w:rPr>
        <w:t>0</w:t>
      </w:r>
      <w:r w:rsidRPr="00034F5A">
        <w:rPr>
          <w:szCs w:val="28"/>
        </w:rPr>
        <w:t xml:space="preserve">7 мая 2012 года и реализации </w:t>
      </w:r>
      <w:r w:rsidRPr="00034F5A">
        <w:rPr>
          <w:szCs w:val="28"/>
          <w:shd w:val="clear" w:color="auto" w:fill="FDFFFF"/>
        </w:rPr>
        <w:t xml:space="preserve">федерального закона </w:t>
      </w:r>
      <w:r w:rsidRPr="00034F5A">
        <w:rPr>
          <w:szCs w:val="28"/>
        </w:rPr>
        <w:t xml:space="preserve">от 29 декабря 2012 </w:t>
      </w:r>
      <w:r w:rsidR="00A70800">
        <w:rPr>
          <w:szCs w:val="28"/>
        </w:rPr>
        <w:t xml:space="preserve">года </w:t>
      </w:r>
      <w:r>
        <w:rPr>
          <w:szCs w:val="28"/>
        </w:rPr>
        <w:t>№</w:t>
      </w:r>
      <w:r w:rsidRPr="00034F5A">
        <w:rPr>
          <w:szCs w:val="28"/>
        </w:rPr>
        <w:t xml:space="preserve"> 273-</w:t>
      </w:r>
      <w:r w:rsidRPr="00034F5A">
        <w:rPr>
          <w:bCs/>
          <w:szCs w:val="28"/>
        </w:rPr>
        <w:t>ФЗ</w:t>
      </w:r>
      <w:r w:rsidRPr="00034F5A">
        <w:rPr>
          <w:szCs w:val="28"/>
        </w:rPr>
        <w:t xml:space="preserve"> «</w:t>
      </w:r>
      <w:r w:rsidRPr="00034F5A">
        <w:rPr>
          <w:bCs/>
          <w:szCs w:val="28"/>
        </w:rPr>
        <w:t>Об</w:t>
      </w:r>
      <w:r w:rsidRPr="00034F5A">
        <w:rPr>
          <w:szCs w:val="28"/>
        </w:rPr>
        <w:t xml:space="preserve"> </w:t>
      </w:r>
      <w:r w:rsidRPr="00034F5A">
        <w:rPr>
          <w:bCs/>
          <w:szCs w:val="28"/>
        </w:rPr>
        <w:t>образовании</w:t>
      </w:r>
      <w:r w:rsidRPr="00034F5A">
        <w:rPr>
          <w:szCs w:val="28"/>
        </w:rPr>
        <w:t xml:space="preserve"> в Российской Федерации»</w:t>
      </w:r>
      <w:r w:rsidRPr="00034F5A">
        <w:rPr>
          <w:szCs w:val="28"/>
          <w:shd w:val="clear" w:color="auto" w:fill="FDFFFF"/>
        </w:rPr>
        <w:t xml:space="preserve"> </w:t>
      </w:r>
      <w:r w:rsidRPr="00034F5A">
        <w:rPr>
          <w:szCs w:val="28"/>
        </w:rPr>
        <w:t xml:space="preserve">перед системой образования городского округа ЗАТО Светлый ставились следующие приоритетные задачи: обеспечение доступности качественного дошкольного, общего и дополнительного образования, повышение качества образования в соответствии с требованиями федеральных государственных образовательных стандартов, ликвидация очередности в дошкольные образовательные </w:t>
      </w:r>
      <w:r>
        <w:rPr>
          <w:szCs w:val="28"/>
        </w:rPr>
        <w:t xml:space="preserve">учреждения для детей  в возрасте от 3 до 7 </w:t>
      </w:r>
      <w:r w:rsidRPr="00034F5A">
        <w:rPr>
          <w:szCs w:val="28"/>
        </w:rPr>
        <w:t>лет.</w:t>
      </w:r>
    </w:p>
    <w:p w:rsidR="00522CDE" w:rsidRDefault="00522CDE" w:rsidP="00522CDE">
      <w:pPr>
        <w:rPr>
          <w:szCs w:val="28"/>
        </w:rPr>
      </w:pPr>
      <w:r w:rsidRPr="00034F5A">
        <w:rPr>
          <w:szCs w:val="28"/>
        </w:rPr>
        <w:t xml:space="preserve">Система образования  городского округа ЗАТО Светлый стабильно обеспечивает получение дошкольного, общего и дополнительного образования </w:t>
      </w:r>
      <w:r>
        <w:rPr>
          <w:szCs w:val="28"/>
        </w:rPr>
        <w:t xml:space="preserve">и </w:t>
      </w:r>
      <w:r w:rsidRPr="00034F5A">
        <w:rPr>
          <w:szCs w:val="28"/>
        </w:rPr>
        <w:t>включает три дошкольны</w:t>
      </w:r>
      <w:r>
        <w:rPr>
          <w:szCs w:val="28"/>
        </w:rPr>
        <w:t>х</w:t>
      </w:r>
      <w:r w:rsidRPr="00034F5A">
        <w:rPr>
          <w:szCs w:val="28"/>
        </w:rPr>
        <w:t xml:space="preserve"> образовательны</w:t>
      </w:r>
      <w:r>
        <w:rPr>
          <w:szCs w:val="28"/>
        </w:rPr>
        <w:t>х</w:t>
      </w:r>
      <w:r w:rsidRPr="00034F5A">
        <w:rPr>
          <w:szCs w:val="28"/>
        </w:rPr>
        <w:t xml:space="preserve"> </w:t>
      </w:r>
      <w:r>
        <w:rPr>
          <w:szCs w:val="28"/>
        </w:rPr>
        <w:t>учреждения</w:t>
      </w:r>
      <w:r w:rsidRPr="00034F5A">
        <w:rPr>
          <w:szCs w:val="28"/>
        </w:rPr>
        <w:t>, дв</w:t>
      </w:r>
      <w:r>
        <w:rPr>
          <w:szCs w:val="28"/>
        </w:rPr>
        <w:t>а</w:t>
      </w:r>
      <w:r w:rsidRPr="00034F5A">
        <w:rPr>
          <w:szCs w:val="28"/>
        </w:rPr>
        <w:t xml:space="preserve"> общеобразовательны</w:t>
      </w:r>
      <w:r>
        <w:rPr>
          <w:szCs w:val="28"/>
        </w:rPr>
        <w:t>х</w:t>
      </w:r>
      <w:r w:rsidRPr="00034F5A">
        <w:rPr>
          <w:szCs w:val="28"/>
        </w:rPr>
        <w:t xml:space="preserve"> </w:t>
      </w:r>
      <w:r>
        <w:rPr>
          <w:szCs w:val="28"/>
        </w:rPr>
        <w:t>учреждения</w:t>
      </w:r>
      <w:r w:rsidRPr="00034F5A">
        <w:rPr>
          <w:szCs w:val="28"/>
        </w:rPr>
        <w:t xml:space="preserve">, три </w:t>
      </w:r>
      <w:r>
        <w:rPr>
          <w:szCs w:val="28"/>
        </w:rPr>
        <w:t>учреждения дополнительного образования</w:t>
      </w:r>
      <w:r w:rsidRPr="00034F5A">
        <w:rPr>
          <w:szCs w:val="28"/>
        </w:rPr>
        <w:t>.</w:t>
      </w:r>
    </w:p>
    <w:p w:rsidR="00522CDE" w:rsidRDefault="00522CDE" w:rsidP="00522CDE">
      <w:pPr>
        <w:rPr>
          <w:szCs w:val="28"/>
        </w:rPr>
      </w:pPr>
      <w:r w:rsidRPr="00FE2EAA">
        <w:rPr>
          <w:szCs w:val="28"/>
        </w:rPr>
        <w:t>Численность детей, посещающих  детские сады, составила 698 человек,</w:t>
      </w:r>
      <w:r>
        <w:rPr>
          <w:szCs w:val="28"/>
        </w:rPr>
        <w:t xml:space="preserve"> что почти на 1% ниже аналогичного периода прошлого года. </w:t>
      </w:r>
      <w:r w:rsidRPr="00FE2EAA">
        <w:rPr>
          <w:szCs w:val="28"/>
        </w:rPr>
        <w:t xml:space="preserve"> </w:t>
      </w:r>
      <w:r w:rsidRPr="009776E4">
        <w:rPr>
          <w:szCs w:val="28"/>
        </w:rPr>
        <w:t xml:space="preserve">В соответствии с Указом Президента в ЗАТО Светлый полностью ликвидирована очередность детей от 3-х до 7 лет. </w:t>
      </w:r>
      <w:r w:rsidRPr="005D1CCE">
        <w:rPr>
          <w:szCs w:val="28"/>
        </w:rPr>
        <w:t>8 детей ясельного возраста (от полутора до 3-х лет) остаются в очереди на 2016 год, которая в прошлом году составляла 65 детей.</w:t>
      </w:r>
    </w:p>
    <w:p w:rsidR="00522CDE" w:rsidRPr="00FE2EAA" w:rsidRDefault="00522CDE" w:rsidP="00522CDE">
      <w:pPr>
        <w:rPr>
          <w:szCs w:val="28"/>
        </w:rPr>
      </w:pPr>
      <w:r w:rsidRPr="00FE2EAA">
        <w:rPr>
          <w:szCs w:val="28"/>
        </w:rPr>
        <w:t xml:space="preserve">С сентября 2015 года все муниципальные дошкольные образовательные </w:t>
      </w:r>
      <w:r>
        <w:rPr>
          <w:szCs w:val="28"/>
        </w:rPr>
        <w:t>учреждения</w:t>
      </w:r>
      <w:r w:rsidRPr="00FE2EAA">
        <w:rPr>
          <w:szCs w:val="28"/>
        </w:rPr>
        <w:t xml:space="preserve"> в штатном режиме реализуют федеральные государственные образовательные стандарты дошкольного образования. </w:t>
      </w:r>
    </w:p>
    <w:p w:rsidR="00522CDE" w:rsidRDefault="00522CDE" w:rsidP="00522CDE">
      <w:pPr>
        <w:rPr>
          <w:szCs w:val="28"/>
        </w:rPr>
      </w:pPr>
      <w:r w:rsidRPr="00FE2EAA">
        <w:rPr>
          <w:szCs w:val="28"/>
          <w:shd w:val="clear" w:color="auto" w:fill="FFFFFF"/>
        </w:rPr>
        <w:t>Ч</w:t>
      </w:r>
      <w:r w:rsidRPr="00FE2EAA">
        <w:rPr>
          <w:szCs w:val="28"/>
        </w:rPr>
        <w:t xml:space="preserve">исленность обучающихся общеобразовательных </w:t>
      </w:r>
      <w:r>
        <w:rPr>
          <w:szCs w:val="28"/>
        </w:rPr>
        <w:t xml:space="preserve">учреждений </w:t>
      </w:r>
      <w:r w:rsidRPr="00C52DFB">
        <w:rPr>
          <w:szCs w:val="28"/>
        </w:rPr>
        <w:t>составляет 1</w:t>
      </w:r>
      <w:r>
        <w:rPr>
          <w:szCs w:val="28"/>
        </w:rPr>
        <w:t xml:space="preserve"> </w:t>
      </w:r>
      <w:r w:rsidRPr="00C52DFB">
        <w:rPr>
          <w:szCs w:val="28"/>
        </w:rPr>
        <w:t>132</w:t>
      </w:r>
      <w:r w:rsidRPr="00FE2EAA">
        <w:rPr>
          <w:szCs w:val="28"/>
        </w:rPr>
        <w:t xml:space="preserve">  человека,</w:t>
      </w:r>
      <w:r>
        <w:rPr>
          <w:szCs w:val="28"/>
        </w:rPr>
        <w:t xml:space="preserve"> что на 6% выше прошлого года, </w:t>
      </w:r>
      <w:r w:rsidRPr="00FE2EAA">
        <w:rPr>
          <w:szCs w:val="28"/>
        </w:rPr>
        <w:t xml:space="preserve"> из них 5,5 % занимаются во вторую смену</w:t>
      </w:r>
      <w:r>
        <w:rPr>
          <w:szCs w:val="28"/>
        </w:rPr>
        <w:t xml:space="preserve">, что на 0,5% ниже прошлого года, областной показатель – </w:t>
      </w:r>
      <w:r w:rsidRPr="005664EA">
        <w:rPr>
          <w:szCs w:val="28"/>
        </w:rPr>
        <w:t>11,0%.</w:t>
      </w:r>
      <w:r w:rsidRPr="00FE2EAA">
        <w:rPr>
          <w:szCs w:val="28"/>
        </w:rPr>
        <w:t xml:space="preserve"> </w:t>
      </w:r>
    </w:p>
    <w:p w:rsidR="00522CDE" w:rsidRDefault="00522CDE" w:rsidP="00522CDE">
      <w:pPr>
        <w:rPr>
          <w:szCs w:val="28"/>
        </w:rPr>
      </w:pPr>
      <w:r w:rsidRPr="00FE2EAA">
        <w:rPr>
          <w:szCs w:val="28"/>
        </w:rPr>
        <w:t>Профильным обучением охвачено 66 % обучающихся 10, 11 классов. Доля школьников, обучающихся по федеральным государственным образовательным стандартам (ФГОС), составила  80,5 %</w:t>
      </w:r>
      <w:r>
        <w:rPr>
          <w:szCs w:val="28"/>
        </w:rPr>
        <w:t xml:space="preserve">, что на 4,5% выше 2014 года,  среднеобластной  –  </w:t>
      </w:r>
      <w:r w:rsidRPr="000143F3">
        <w:rPr>
          <w:szCs w:val="28"/>
        </w:rPr>
        <w:t>77,1%.</w:t>
      </w:r>
      <w:r>
        <w:t xml:space="preserve"> </w:t>
      </w:r>
      <w:r>
        <w:rPr>
          <w:szCs w:val="28"/>
        </w:rPr>
        <w:t xml:space="preserve"> </w:t>
      </w:r>
    </w:p>
    <w:p w:rsidR="00A70800" w:rsidRDefault="00522CDE" w:rsidP="00522CDE">
      <w:pPr>
        <w:rPr>
          <w:szCs w:val="28"/>
        </w:rPr>
      </w:pPr>
      <w:r w:rsidRPr="009776E4">
        <w:rPr>
          <w:szCs w:val="28"/>
        </w:rPr>
        <w:t>Выпускниками 9,11-х классов успешно пройдена государственная итоговая аттестация, причем средний балл по русскому языку,</w:t>
      </w:r>
      <w:r w:rsidRPr="009776E4">
        <w:rPr>
          <w:color w:val="FF0000"/>
          <w:szCs w:val="28"/>
        </w:rPr>
        <w:t xml:space="preserve">  </w:t>
      </w:r>
      <w:r w:rsidRPr="009776E4">
        <w:rPr>
          <w:szCs w:val="28"/>
        </w:rPr>
        <w:t>математике, информатике, истории,</w:t>
      </w:r>
      <w:r w:rsidRPr="009776E4">
        <w:rPr>
          <w:color w:val="FF0000"/>
          <w:szCs w:val="28"/>
        </w:rPr>
        <w:t xml:space="preserve"> </w:t>
      </w:r>
      <w:r w:rsidRPr="009776E4">
        <w:rPr>
          <w:szCs w:val="28"/>
        </w:rPr>
        <w:t xml:space="preserve">обществознанию, химии выше среднеобластного и по некоторым предметам выше даже всероссийского. Средний бал по всем </w:t>
      </w:r>
      <w:r w:rsidRPr="00615041">
        <w:rPr>
          <w:szCs w:val="28"/>
        </w:rPr>
        <w:t>сданным ЕГЭ по ЗАТО – 57,5, что на 2,13 балла превышает средний  балл по Саратовской  области (55,37).</w:t>
      </w:r>
      <w:r w:rsidRPr="009776E4">
        <w:rPr>
          <w:szCs w:val="28"/>
        </w:rPr>
        <w:t xml:space="preserve">  Впервые 2015 году выпускники 11-х классов приняли участие в написании итогового сочинения, которое является </w:t>
      </w:r>
      <w:r w:rsidR="00A70800">
        <w:rPr>
          <w:szCs w:val="28"/>
        </w:rPr>
        <w:br/>
      </w:r>
    </w:p>
    <w:p w:rsidR="00A70800" w:rsidRPr="00A70800" w:rsidRDefault="00A70800" w:rsidP="00A70800">
      <w:pPr>
        <w:ind w:firstLine="0"/>
        <w:jc w:val="center"/>
        <w:rPr>
          <w:sz w:val="24"/>
          <w:szCs w:val="24"/>
        </w:rPr>
      </w:pPr>
      <w:r w:rsidRPr="00A70800">
        <w:rPr>
          <w:sz w:val="24"/>
          <w:szCs w:val="24"/>
        </w:rPr>
        <w:lastRenderedPageBreak/>
        <w:t>19</w:t>
      </w:r>
    </w:p>
    <w:p w:rsidR="00A70800" w:rsidRPr="00A70800" w:rsidRDefault="00A70800" w:rsidP="00A70800">
      <w:pPr>
        <w:ind w:firstLine="0"/>
        <w:jc w:val="center"/>
        <w:rPr>
          <w:sz w:val="24"/>
          <w:szCs w:val="24"/>
        </w:rPr>
      </w:pPr>
    </w:p>
    <w:p w:rsidR="00522CDE" w:rsidRPr="009776E4" w:rsidRDefault="00522CDE" w:rsidP="00A70800">
      <w:pPr>
        <w:ind w:firstLine="0"/>
        <w:rPr>
          <w:b/>
          <w:szCs w:val="28"/>
        </w:rPr>
      </w:pPr>
      <w:r w:rsidRPr="009776E4">
        <w:rPr>
          <w:szCs w:val="28"/>
        </w:rPr>
        <w:t>допуском к государственной итоговой аттестации.</w:t>
      </w:r>
      <w:r>
        <w:rPr>
          <w:szCs w:val="28"/>
        </w:rPr>
        <w:t xml:space="preserve"> По итогам 2015 года ЗАТО Светлый входит в сильнейший кластер муниципальных районов области по качеству образования.</w:t>
      </w:r>
    </w:p>
    <w:p w:rsidR="00522CDE" w:rsidRDefault="00522CDE" w:rsidP="00522CDE">
      <w:pPr>
        <w:rPr>
          <w:szCs w:val="28"/>
        </w:rPr>
      </w:pPr>
      <w:r w:rsidRPr="003B267C">
        <w:rPr>
          <w:szCs w:val="28"/>
        </w:rPr>
        <w:t>Функционирует  центр дистанционного образования детей-инвалидов</w:t>
      </w:r>
      <w:r>
        <w:rPr>
          <w:szCs w:val="28"/>
        </w:rPr>
        <w:t xml:space="preserve">.  </w:t>
      </w:r>
      <w:r w:rsidRPr="00D93D66">
        <w:rPr>
          <w:szCs w:val="28"/>
        </w:rPr>
        <w:t>На территории городского округа проживает 30 детей-инвалидов</w:t>
      </w:r>
      <w:r>
        <w:rPr>
          <w:szCs w:val="28"/>
        </w:rPr>
        <w:t>, из них н</w:t>
      </w:r>
      <w:r w:rsidRPr="00D93D66">
        <w:rPr>
          <w:szCs w:val="28"/>
        </w:rPr>
        <w:t xml:space="preserve">а домашнем обучении находится 10 детей, 5 </w:t>
      </w:r>
      <w:r>
        <w:rPr>
          <w:szCs w:val="28"/>
        </w:rPr>
        <w:t xml:space="preserve">из которых, не </w:t>
      </w:r>
      <w:r w:rsidRPr="007347F5">
        <w:rPr>
          <w:szCs w:val="28"/>
        </w:rPr>
        <w:t>имеющих противопоказаний к работе на компьютере</w:t>
      </w:r>
      <w:r>
        <w:rPr>
          <w:szCs w:val="28"/>
        </w:rPr>
        <w:t>,</w:t>
      </w:r>
      <w:r w:rsidRPr="003B267C">
        <w:rPr>
          <w:szCs w:val="28"/>
        </w:rPr>
        <w:t xml:space="preserve"> </w:t>
      </w:r>
      <w:r w:rsidRPr="00D93D66">
        <w:rPr>
          <w:szCs w:val="28"/>
        </w:rPr>
        <w:t>обеспечены комплектами оборудования и получают общее образование в дистанционной форме на базе МОУ «СОШ № 2 городского округа ЗАТО Светлый»</w:t>
      </w:r>
      <w:r>
        <w:rPr>
          <w:szCs w:val="28"/>
        </w:rPr>
        <w:t>.</w:t>
      </w:r>
      <w:r w:rsidRPr="00D93D66">
        <w:rPr>
          <w:szCs w:val="28"/>
        </w:rPr>
        <w:t xml:space="preserve"> </w:t>
      </w:r>
    </w:p>
    <w:p w:rsidR="00522CDE" w:rsidRPr="009776E4" w:rsidRDefault="00522CDE" w:rsidP="00522CDE">
      <w:pPr>
        <w:rPr>
          <w:szCs w:val="28"/>
        </w:rPr>
      </w:pPr>
      <w:r w:rsidRPr="009776E4">
        <w:rPr>
          <w:szCs w:val="28"/>
        </w:rPr>
        <w:t xml:space="preserve">Всегда главным критерием успешной работы школьных учителей – были достижения воспитанников. </w:t>
      </w:r>
    </w:p>
    <w:p w:rsidR="00522CDE" w:rsidRPr="009776E4" w:rsidRDefault="00522CDE" w:rsidP="00522CDE">
      <w:pPr>
        <w:rPr>
          <w:szCs w:val="28"/>
        </w:rPr>
      </w:pPr>
      <w:r w:rsidRPr="009776E4">
        <w:rPr>
          <w:szCs w:val="28"/>
        </w:rPr>
        <w:t>2 выпускницы 3-ей школы  и 1 выпускница 2-ой школы получили медали «За особые успехи в учении». Впервые выпускница СОШ № 2</w:t>
      </w:r>
      <w:r>
        <w:rPr>
          <w:szCs w:val="28"/>
        </w:rPr>
        <w:t xml:space="preserve"> городского округа </w:t>
      </w:r>
      <w:r w:rsidRPr="009776E4">
        <w:rPr>
          <w:szCs w:val="28"/>
        </w:rPr>
        <w:t xml:space="preserve"> Конюшко Мария награждена Почетным знаком Губернатора Саратовской области «За отличие в учебе». По итогам </w:t>
      </w:r>
      <w:r w:rsidR="000B7735">
        <w:rPr>
          <w:szCs w:val="28"/>
        </w:rPr>
        <w:br/>
      </w:r>
      <w:r w:rsidRPr="009776E4">
        <w:rPr>
          <w:szCs w:val="28"/>
        </w:rPr>
        <w:t>2014</w:t>
      </w:r>
      <w:r w:rsidR="000B7735">
        <w:rPr>
          <w:szCs w:val="28"/>
        </w:rPr>
        <w:t xml:space="preserve"> – </w:t>
      </w:r>
      <w:r w:rsidRPr="009776E4">
        <w:rPr>
          <w:szCs w:val="28"/>
        </w:rPr>
        <w:t xml:space="preserve">2015 учебного года денежными премиями награждены </w:t>
      </w:r>
      <w:r w:rsidR="000B7735">
        <w:rPr>
          <w:szCs w:val="28"/>
        </w:rPr>
        <w:br/>
      </w:r>
      <w:r w:rsidRPr="009776E4">
        <w:rPr>
          <w:szCs w:val="28"/>
        </w:rPr>
        <w:t>7 выпускников</w:t>
      </w:r>
      <w:r w:rsidR="000B7735">
        <w:rPr>
          <w:szCs w:val="28"/>
        </w:rPr>
        <w:t xml:space="preserve"> </w:t>
      </w:r>
      <w:r w:rsidRPr="009776E4">
        <w:rPr>
          <w:szCs w:val="28"/>
        </w:rPr>
        <w:t>9-х классов, получивших аттестат об основном общем образовании с отличием, 3 выпускника 11-х классов, получивших аттестат о среднем общем образовании с отличием, 94 обучающихся 2-8,10-х классов, закончивших учебный год на отлично (на сумму 32,9 тыс.</w:t>
      </w:r>
      <w:r>
        <w:rPr>
          <w:szCs w:val="28"/>
        </w:rPr>
        <w:t xml:space="preserve"> </w:t>
      </w:r>
      <w:r w:rsidRPr="009776E4">
        <w:rPr>
          <w:szCs w:val="28"/>
        </w:rPr>
        <w:t>руб.)</w:t>
      </w:r>
    </w:p>
    <w:p w:rsidR="00522CDE" w:rsidRDefault="00522CDE" w:rsidP="00522CDE">
      <w:pPr>
        <w:rPr>
          <w:szCs w:val="28"/>
        </w:rPr>
      </w:pPr>
      <w:r w:rsidRPr="00723315">
        <w:rPr>
          <w:szCs w:val="28"/>
        </w:rPr>
        <w:t xml:space="preserve">По итогам муниципального этапа всероссийской олимпиады </w:t>
      </w:r>
      <w:r w:rsidRPr="00C52DFB">
        <w:rPr>
          <w:szCs w:val="28"/>
        </w:rPr>
        <w:t>школьников 2014 года</w:t>
      </w:r>
      <w:r w:rsidRPr="00723315">
        <w:rPr>
          <w:szCs w:val="28"/>
        </w:rPr>
        <w:t xml:space="preserve"> была сформирована команда от ЗАТО Светлый, которая представляла городской округ на региональном этапе. В результате Потапов Никита (МОУ СОШ № 2, учитель Курбатова Людмила Францевна) признан Призером по предмету «география».</w:t>
      </w:r>
    </w:p>
    <w:p w:rsidR="00522CDE" w:rsidRPr="00F0385E" w:rsidRDefault="00522CDE" w:rsidP="00522CDE">
      <w:pPr>
        <w:rPr>
          <w:szCs w:val="28"/>
        </w:rPr>
      </w:pPr>
      <w:r w:rsidRPr="00F0385E">
        <w:rPr>
          <w:szCs w:val="28"/>
        </w:rPr>
        <w:t xml:space="preserve">Традиционные институты образования – детские сады, школы,   оставаясь центральными элементами муниципальной системы образования, дополняются сектором дополнительного образования. В рамках ФГОС созданы условия для эффективного развития дополнительного образования детей. Правительством Российской Федерации утверждена Концепция развития дополнительного образования. Дополнительное образование детей, помимо обучения, воспитания и творческого развития личности, позволяет решать и другие социально значимые проблемы. </w:t>
      </w:r>
    </w:p>
    <w:p w:rsidR="00522CDE" w:rsidRPr="00F0385E" w:rsidRDefault="00522CDE" w:rsidP="00522CDE">
      <w:pPr>
        <w:rPr>
          <w:szCs w:val="28"/>
        </w:rPr>
      </w:pPr>
      <w:r w:rsidRPr="00F0385E">
        <w:rPr>
          <w:szCs w:val="28"/>
        </w:rPr>
        <w:t xml:space="preserve">В 2015 году программами дополнительного образования  охвачено       80,8 % детей в возрасте от 5 до 18 лет, что на 6% больше 2014 года, областной показатель – 66,5%. Число занимающихся в учреждениях дополнительного образования составляет 1567 человек, из которых 282 занимаются в двух и более отделениях. </w:t>
      </w:r>
    </w:p>
    <w:p w:rsidR="00522CDE" w:rsidRPr="00F0385E" w:rsidRDefault="00522CDE" w:rsidP="00522CDE">
      <w:pPr>
        <w:rPr>
          <w:bCs/>
          <w:sz w:val="32"/>
          <w:szCs w:val="32"/>
        </w:rPr>
      </w:pPr>
      <w:r w:rsidRPr="00F0385E">
        <w:rPr>
          <w:bCs/>
          <w:szCs w:val="28"/>
        </w:rPr>
        <w:t>В</w:t>
      </w:r>
      <w:r w:rsidRPr="00F0385E">
        <w:rPr>
          <w:szCs w:val="28"/>
        </w:rPr>
        <w:t xml:space="preserve"> ДЮСШ городского округа ЗАТО Светлый с</w:t>
      </w:r>
      <w:r w:rsidRPr="00F0385E">
        <w:rPr>
          <w:color w:val="000000"/>
          <w:szCs w:val="28"/>
        </w:rPr>
        <w:t xml:space="preserve"> учетом социального запроса обучающихся и их родителей, кадрового потенциала и материально-технической базы учреждения создано 7 отделений, на базе которых сформировано 23  группы численностью  385 человек (2014 год – 412), </w:t>
      </w:r>
      <w:r w:rsidRPr="00F0385E">
        <w:rPr>
          <w:szCs w:val="28"/>
        </w:rPr>
        <w:t>что составляет 34% от общего</w:t>
      </w:r>
      <w:r w:rsidRPr="00F0385E">
        <w:rPr>
          <w:sz w:val="32"/>
          <w:szCs w:val="32"/>
        </w:rPr>
        <w:t xml:space="preserve"> </w:t>
      </w:r>
      <w:r w:rsidRPr="00F0385E">
        <w:rPr>
          <w:szCs w:val="28"/>
        </w:rPr>
        <w:t>количества обучающихся в общеобразовательных</w:t>
      </w:r>
      <w:r w:rsidRPr="00F0385E">
        <w:rPr>
          <w:sz w:val="32"/>
          <w:szCs w:val="32"/>
        </w:rPr>
        <w:t xml:space="preserve"> </w:t>
      </w:r>
      <w:r w:rsidRPr="00F0385E">
        <w:rPr>
          <w:szCs w:val="28"/>
        </w:rPr>
        <w:t>школах.</w:t>
      </w:r>
      <w:r w:rsidRPr="00F0385E">
        <w:rPr>
          <w:bCs/>
          <w:sz w:val="32"/>
          <w:szCs w:val="32"/>
        </w:rPr>
        <w:t xml:space="preserve"> </w:t>
      </w:r>
    </w:p>
    <w:p w:rsidR="00522CDE" w:rsidRPr="00F0385E" w:rsidRDefault="00522CDE" w:rsidP="00522CDE">
      <w:pPr>
        <w:rPr>
          <w:color w:val="000000"/>
          <w:szCs w:val="28"/>
        </w:rPr>
      </w:pPr>
      <w:r w:rsidRPr="00F0385E">
        <w:rPr>
          <w:color w:val="000000"/>
          <w:szCs w:val="28"/>
        </w:rPr>
        <w:t>В связи с низкой посещаемостью в 2015</w:t>
      </w:r>
      <w:r w:rsidR="000B7735">
        <w:rPr>
          <w:color w:val="000000"/>
          <w:szCs w:val="28"/>
        </w:rPr>
        <w:t xml:space="preserve"> – </w:t>
      </w:r>
      <w:r w:rsidRPr="00F0385E">
        <w:rPr>
          <w:color w:val="000000"/>
          <w:szCs w:val="28"/>
        </w:rPr>
        <w:t>2016 году прекратило существование секция «Баскетбол», также уменьшилось количество тренеров-преподавателей на 1 человека секции «Волейбол».</w:t>
      </w:r>
    </w:p>
    <w:p w:rsidR="00A70800" w:rsidRPr="00A70800" w:rsidRDefault="00A70800" w:rsidP="00A70800">
      <w:pPr>
        <w:pStyle w:val="af6"/>
        <w:spacing w:after="0"/>
        <w:ind w:firstLine="0"/>
        <w:jc w:val="center"/>
        <w:rPr>
          <w:sz w:val="24"/>
          <w:szCs w:val="24"/>
        </w:rPr>
      </w:pPr>
      <w:r w:rsidRPr="00A70800">
        <w:rPr>
          <w:sz w:val="24"/>
          <w:szCs w:val="24"/>
        </w:rPr>
        <w:lastRenderedPageBreak/>
        <w:t>20</w:t>
      </w:r>
    </w:p>
    <w:p w:rsidR="00A70800" w:rsidRPr="00A70800" w:rsidRDefault="00A70800" w:rsidP="00A70800">
      <w:pPr>
        <w:pStyle w:val="af6"/>
        <w:spacing w:after="0"/>
        <w:ind w:firstLine="0"/>
        <w:jc w:val="center"/>
        <w:rPr>
          <w:sz w:val="24"/>
          <w:szCs w:val="24"/>
        </w:rPr>
      </w:pPr>
    </w:p>
    <w:p w:rsidR="00522CDE" w:rsidRPr="00F0385E" w:rsidRDefault="00522CDE" w:rsidP="00522CDE">
      <w:pPr>
        <w:pStyle w:val="af6"/>
        <w:spacing w:after="0"/>
        <w:rPr>
          <w:szCs w:val="28"/>
        </w:rPr>
      </w:pPr>
      <w:r w:rsidRPr="00F0385E">
        <w:rPr>
          <w:szCs w:val="28"/>
        </w:rPr>
        <w:t xml:space="preserve">За 2015 год  воспитанники МУ ДО ДЮСШ  приняли участие в </w:t>
      </w:r>
      <w:r w:rsidR="000B7735">
        <w:rPr>
          <w:szCs w:val="28"/>
        </w:rPr>
        <w:br/>
      </w:r>
      <w:r w:rsidRPr="00F0385E">
        <w:rPr>
          <w:szCs w:val="28"/>
        </w:rPr>
        <w:t>54 соревнованиях различного уровня, из них 17 – регионального, где призерами и победителями стали  113 человек, 3 – всероссийского</w:t>
      </w:r>
      <w:r>
        <w:rPr>
          <w:szCs w:val="28"/>
        </w:rPr>
        <w:t>, где</w:t>
      </w:r>
      <w:r w:rsidRPr="00F0385E">
        <w:rPr>
          <w:szCs w:val="28"/>
        </w:rPr>
        <w:t xml:space="preserve"> </w:t>
      </w:r>
      <w:r w:rsidR="000B7735">
        <w:rPr>
          <w:szCs w:val="28"/>
        </w:rPr>
        <w:br/>
      </w:r>
      <w:r w:rsidRPr="00F0385E">
        <w:rPr>
          <w:szCs w:val="28"/>
        </w:rPr>
        <w:t>37 призеров и победителей.</w:t>
      </w:r>
    </w:p>
    <w:p w:rsidR="00522CDE" w:rsidRPr="00F0385E" w:rsidRDefault="00522CDE" w:rsidP="00522CDE">
      <w:pPr>
        <w:rPr>
          <w:szCs w:val="28"/>
        </w:rPr>
      </w:pPr>
      <w:r w:rsidRPr="00F0385E">
        <w:rPr>
          <w:szCs w:val="28"/>
        </w:rPr>
        <w:t>По итогам 2015 года в МУ ДО ДЮСШ обучается 83 разрядника, из них 78 – спортивно-массовых разрядов и 5 человек имеют  1 спортивный разряд.</w:t>
      </w:r>
    </w:p>
    <w:p w:rsidR="00522CDE" w:rsidRPr="00F0385E" w:rsidRDefault="00522CDE" w:rsidP="00522CDE">
      <w:pPr>
        <w:rPr>
          <w:szCs w:val="28"/>
        </w:rPr>
      </w:pPr>
      <w:r w:rsidRPr="00F0385E">
        <w:rPr>
          <w:szCs w:val="28"/>
        </w:rPr>
        <w:t>В 2015</w:t>
      </w:r>
      <w:r>
        <w:rPr>
          <w:szCs w:val="28"/>
        </w:rPr>
        <w:t xml:space="preserve"> </w:t>
      </w:r>
      <w:r w:rsidRPr="00F0385E">
        <w:rPr>
          <w:szCs w:val="28"/>
        </w:rPr>
        <w:t>г</w:t>
      </w:r>
      <w:r>
        <w:rPr>
          <w:szCs w:val="28"/>
        </w:rPr>
        <w:t>оду</w:t>
      </w:r>
      <w:r w:rsidRPr="00F0385E">
        <w:rPr>
          <w:szCs w:val="28"/>
        </w:rPr>
        <w:t xml:space="preserve"> в помещениях спортивной школы были проведены следующие ремонтные работы:</w:t>
      </w:r>
    </w:p>
    <w:p w:rsidR="00522CDE" w:rsidRPr="00F0385E" w:rsidRDefault="00522CDE" w:rsidP="00522CDE">
      <w:pPr>
        <w:pStyle w:val="1"/>
        <w:suppressAutoHyphens w:val="0"/>
        <w:ind w:left="0" w:firstLine="709"/>
        <w:contextualSpacing/>
        <w:jc w:val="both"/>
        <w:rPr>
          <w:sz w:val="28"/>
          <w:szCs w:val="28"/>
        </w:rPr>
      </w:pPr>
      <w:r w:rsidRPr="00F0385E">
        <w:rPr>
          <w:sz w:val="28"/>
          <w:szCs w:val="28"/>
        </w:rPr>
        <w:t>замена оконных блоков на ПВХ в тренажерном зале, капитальный ремонт отопительной системы в помещениях ДЮСШ, расположенных по адресу: ул. Центральная</w:t>
      </w:r>
      <w:r>
        <w:rPr>
          <w:sz w:val="28"/>
          <w:szCs w:val="28"/>
        </w:rPr>
        <w:t>, д.</w:t>
      </w:r>
      <w:r w:rsidRPr="00F0385E">
        <w:rPr>
          <w:sz w:val="28"/>
          <w:szCs w:val="28"/>
        </w:rPr>
        <w:t xml:space="preserve"> 1, текущий ремонт участков системы отопления и водоснабжения в здании ДЮСШ, монтаж пожарной сигнализации в помещении тренажерного зала на общую сумму 415,2 тыс. рублей.</w:t>
      </w:r>
    </w:p>
    <w:p w:rsidR="00522CDE" w:rsidRPr="00F0385E" w:rsidRDefault="00522CDE" w:rsidP="00522CDE">
      <w:pPr>
        <w:rPr>
          <w:szCs w:val="28"/>
        </w:rPr>
      </w:pPr>
      <w:r w:rsidRPr="00F0385E">
        <w:rPr>
          <w:szCs w:val="28"/>
        </w:rPr>
        <w:t>На материально-техническое обеспечение учреждения за 2015 год израсходовано 652,9 тыс. рублей.</w:t>
      </w:r>
    </w:p>
    <w:p w:rsidR="00522CDE" w:rsidRPr="00F25BEF" w:rsidRDefault="00522CDE" w:rsidP="00522CDE">
      <w:pPr>
        <w:rPr>
          <w:szCs w:val="28"/>
        </w:rPr>
      </w:pPr>
      <w:r w:rsidRPr="00F25BEF">
        <w:rPr>
          <w:szCs w:val="28"/>
        </w:rPr>
        <w:t>Перспективы и задачи  МУ ДО ДЮСШ на 2016 год:</w:t>
      </w:r>
    </w:p>
    <w:p w:rsidR="00522CDE" w:rsidRPr="00F25BEF" w:rsidRDefault="00522CDE" w:rsidP="00522CDE">
      <w:pPr>
        <w:pStyle w:val="1"/>
        <w:suppressAutoHyphens w:val="0"/>
        <w:ind w:left="0" w:firstLine="709"/>
        <w:contextualSpacing/>
        <w:jc w:val="both"/>
        <w:rPr>
          <w:sz w:val="28"/>
          <w:szCs w:val="28"/>
        </w:rPr>
      </w:pPr>
      <w:r w:rsidRPr="00F25BEF">
        <w:rPr>
          <w:sz w:val="28"/>
          <w:szCs w:val="28"/>
        </w:rPr>
        <w:t>выполнение муниципального задания;</w:t>
      </w:r>
    </w:p>
    <w:p w:rsidR="00522CDE" w:rsidRPr="00F25BEF" w:rsidRDefault="00522CDE" w:rsidP="00522CDE">
      <w:pPr>
        <w:pStyle w:val="1"/>
        <w:suppressAutoHyphens w:val="0"/>
        <w:ind w:left="0" w:firstLine="709"/>
        <w:contextualSpacing/>
        <w:jc w:val="both"/>
        <w:rPr>
          <w:sz w:val="28"/>
          <w:szCs w:val="28"/>
        </w:rPr>
      </w:pPr>
      <w:r w:rsidRPr="00F25BEF">
        <w:rPr>
          <w:sz w:val="28"/>
          <w:szCs w:val="28"/>
        </w:rPr>
        <w:t>работа по введению ФГТ и ФССП по всем видам спорта;</w:t>
      </w:r>
    </w:p>
    <w:p w:rsidR="00522CDE" w:rsidRPr="00F25BEF" w:rsidRDefault="00522CDE" w:rsidP="00522CDE">
      <w:pPr>
        <w:pStyle w:val="1"/>
        <w:suppressAutoHyphens w:val="0"/>
        <w:ind w:left="0" w:firstLine="709"/>
        <w:contextualSpacing/>
        <w:jc w:val="both"/>
        <w:rPr>
          <w:sz w:val="28"/>
          <w:szCs w:val="28"/>
        </w:rPr>
      </w:pPr>
      <w:r w:rsidRPr="00F25BEF">
        <w:rPr>
          <w:sz w:val="28"/>
          <w:szCs w:val="28"/>
        </w:rPr>
        <w:t>участие в соревнованиях разного уровня, в том числе посвященных 80-летию образования Саратовской области;</w:t>
      </w:r>
    </w:p>
    <w:p w:rsidR="00522CDE" w:rsidRPr="00F25BEF" w:rsidRDefault="00522CDE" w:rsidP="00522CDE">
      <w:pPr>
        <w:pStyle w:val="1"/>
        <w:suppressAutoHyphens w:val="0"/>
        <w:ind w:left="0" w:firstLine="709"/>
        <w:contextualSpacing/>
        <w:jc w:val="both"/>
        <w:rPr>
          <w:sz w:val="28"/>
          <w:szCs w:val="28"/>
        </w:rPr>
      </w:pPr>
      <w:r w:rsidRPr="00F25BEF">
        <w:rPr>
          <w:sz w:val="28"/>
          <w:szCs w:val="28"/>
        </w:rPr>
        <w:t>проведение текущих и капитальных ремонтов;</w:t>
      </w:r>
    </w:p>
    <w:p w:rsidR="00522CDE" w:rsidRPr="00F25BEF" w:rsidRDefault="00522CDE" w:rsidP="00522CDE">
      <w:pPr>
        <w:rPr>
          <w:szCs w:val="28"/>
        </w:rPr>
      </w:pPr>
      <w:r w:rsidRPr="00F25BEF">
        <w:rPr>
          <w:szCs w:val="28"/>
        </w:rPr>
        <w:t>работа по введению платных услуг в учреждении.</w:t>
      </w:r>
    </w:p>
    <w:p w:rsidR="00522CDE" w:rsidRPr="00F25BEF" w:rsidRDefault="00522CDE" w:rsidP="00522CDE">
      <w:pPr>
        <w:shd w:val="clear" w:color="auto" w:fill="FFFFFF"/>
        <w:rPr>
          <w:szCs w:val="28"/>
        </w:rPr>
      </w:pPr>
      <w:r w:rsidRPr="00F25BEF">
        <w:rPr>
          <w:szCs w:val="28"/>
        </w:rPr>
        <w:t xml:space="preserve">Основной целью образовательной деятельности </w:t>
      </w:r>
      <w:r>
        <w:rPr>
          <w:szCs w:val="28"/>
        </w:rPr>
        <w:t>у</w:t>
      </w:r>
      <w:r w:rsidRPr="00F25BEF">
        <w:rPr>
          <w:szCs w:val="28"/>
        </w:rPr>
        <w:t>чреждения Детской  школы искусств является приобщение детей к искусству, развитие их творческих способностей и приобретение ими начальных профессиональных навыков.</w:t>
      </w:r>
    </w:p>
    <w:p w:rsidR="00522CDE" w:rsidRPr="00F25BEF" w:rsidRDefault="00522CDE" w:rsidP="00522CDE">
      <w:pPr>
        <w:rPr>
          <w:szCs w:val="28"/>
        </w:rPr>
      </w:pPr>
      <w:r w:rsidRPr="00F25BEF">
        <w:rPr>
          <w:szCs w:val="28"/>
        </w:rPr>
        <w:t xml:space="preserve">Вся работа детской школы искусств направлена на раскрытие в каждом обучающемся его индивидуального творческого потенциала, на помощь в реализации его талантов. </w:t>
      </w:r>
    </w:p>
    <w:p w:rsidR="00522CDE" w:rsidRPr="00F25BEF" w:rsidRDefault="00522CDE" w:rsidP="00522CDE">
      <w:pPr>
        <w:rPr>
          <w:szCs w:val="28"/>
        </w:rPr>
      </w:pPr>
      <w:r w:rsidRPr="00F25BEF">
        <w:rPr>
          <w:szCs w:val="28"/>
        </w:rPr>
        <w:t>МУ</w:t>
      </w:r>
      <w:r w:rsidRPr="00F25BEF">
        <w:rPr>
          <w:b/>
          <w:bCs/>
          <w:szCs w:val="28"/>
        </w:rPr>
        <w:t xml:space="preserve"> </w:t>
      </w:r>
      <w:r w:rsidRPr="00F25BEF">
        <w:rPr>
          <w:szCs w:val="28"/>
        </w:rPr>
        <w:t xml:space="preserve">ДО «Детская школа искусств» осуществляет свою образовательную деятельность по 19-ти образовательным программам (срок обучения от 1-го до 8 лет) в рамках 5 отделений школы. </w:t>
      </w:r>
    </w:p>
    <w:p w:rsidR="00522CDE" w:rsidRPr="00F25BEF" w:rsidRDefault="00522CDE" w:rsidP="00522CDE">
      <w:pPr>
        <w:rPr>
          <w:szCs w:val="28"/>
        </w:rPr>
      </w:pPr>
      <w:r w:rsidRPr="00F25BEF">
        <w:rPr>
          <w:szCs w:val="28"/>
        </w:rPr>
        <w:t xml:space="preserve"> На конец 2015 года в МУ ДО ДШИ городского округа ЗАТО Светлый обучаются 366 человек (2014 – 402). Из них на бюджетной основе обучается 272 учащийся (336 на 1 января 2015 года)  и 94 на платной основе </w:t>
      </w:r>
      <w:r w:rsidR="00A70800">
        <w:rPr>
          <w:szCs w:val="28"/>
        </w:rPr>
        <w:br/>
      </w:r>
      <w:r w:rsidRPr="00F25BEF">
        <w:rPr>
          <w:szCs w:val="28"/>
        </w:rPr>
        <w:t>(66 на 1 января 2015 года). Основной контингент составляют  дети 5</w:t>
      </w:r>
      <w:r w:rsidR="00A70800">
        <w:rPr>
          <w:szCs w:val="28"/>
        </w:rPr>
        <w:t xml:space="preserve"> – </w:t>
      </w:r>
      <w:r w:rsidRPr="00F25BEF">
        <w:rPr>
          <w:szCs w:val="28"/>
        </w:rPr>
        <w:t>9 лет (50 %), 10</w:t>
      </w:r>
      <w:r w:rsidR="00A70800">
        <w:rPr>
          <w:szCs w:val="28"/>
        </w:rPr>
        <w:t xml:space="preserve"> – </w:t>
      </w:r>
      <w:r w:rsidRPr="00F25BEF">
        <w:rPr>
          <w:szCs w:val="28"/>
        </w:rPr>
        <w:t>14 лет (43%).</w:t>
      </w:r>
    </w:p>
    <w:p w:rsidR="00522CDE" w:rsidRPr="00F25BEF" w:rsidRDefault="00522CDE" w:rsidP="00522CDE">
      <w:pPr>
        <w:rPr>
          <w:szCs w:val="28"/>
        </w:rPr>
      </w:pPr>
      <w:r w:rsidRPr="00F25BEF">
        <w:rPr>
          <w:szCs w:val="28"/>
        </w:rPr>
        <w:t xml:space="preserve">По итогам  2015 года (первого учебного полугодия) и  промежуточной аттестации учебная работа выполнена в соответствии с образовательной программой школы на 96%. 85 обучающихся закончили школу на отлично (это 31% от общего числа аттестуемых); на «хорошо и отлично» 228 обучающихся (это 84% от общего числа аттестуемых). Анализируя итоги академических концертов и технических зачётов, отмечен высокий уровень подготовки учащихся по предмету «Музыкальный инструмент (фортепиано)», и «Декоративно-прикладное искусство». </w:t>
      </w:r>
    </w:p>
    <w:p w:rsidR="00A70800" w:rsidRDefault="00A70800" w:rsidP="00522CDE">
      <w:pPr>
        <w:rPr>
          <w:rFonts w:ascii="Times New Roman CYR" w:hAnsi="Times New Roman CYR" w:cs="Times New Roman CYR"/>
          <w:szCs w:val="28"/>
        </w:rPr>
      </w:pPr>
    </w:p>
    <w:p w:rsidR="00A70800" w:rsidRPr="00A70800" w:rsidRDefault="00A70800" w:rsidP="00A70800">
      <w:pPr>
        <w:ind w:firstLine="0"/>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21</w:t>
      </w:r>
    </w:p>
    <w:p w:rsidR="00A70800" w:rsidRPr="00A70800" w:rsidRDefault="00A70800" w:rsidP="00A70800">
      <w:pPr>
        <w:ind w:firstLine="0"/>
        <w:jc w:val="center"/>
        <w:rPr>
          <w:rFonts w:ascii="Times New Roman CYR" w:hAnsi="Times New Roman CYR" w:cs="Times New Roman CYR"/>
          <w:sz w:val="24"/>
          <w:szCs w:val="24"/>
        </w:rPr>
      </w:pPr>
    </w:p>
    <w:p w:rsidR="00522CDE" w:rsidRPr="00F25BEF" w:rsidRDefault="00522CDE" w:rsidP="00522CDE">
      <w:pPr>
        <w:rPr>
          <w:szCs w:val="28"/>
        </w:rPr>
      </w:pPr>
      <w:r w:rsidRPr="00F25BEF">
        <w:rPr>
          <w:rFonts w:ascii="Times New Roman CYR" w:hAnsi="Times New Roman CYR" w:cs="Times New Roman CYR"/>
          <w:szCs w:val="28"/>
        </w:rPr>
        <w:t>Уровень знаний выпускников по итогам аттестации 2014</w:t>
      </w:r>
      <w:r w:rsidR="00A70800">
        <w:rPr>
          <w:szCs w:val="28"/>
        </w:rPr>
        <w:t xml:space="preserve"> – </w:t>
      </w:r>
      <w:r w:rsidRPr="00F25BEF">
        <w:rPr>
          <w:rFonts w:ascii="Times New Roman CYR" w:hAnsi="Times New Roman CYR" w:cs="Times New Roman CYR"/>
          <w:szCs w:val="28"/>
        </w:rPr>
        <w:t>2015 учебного года составил 100% (в прошлом учебном году 90%).</w:t>
      </w:r>
      <w:r w:rsidRPr="00F25BEF">
        <w:t xml:space="preserve"> </w:t>
      </w:r>
      <w:r w:rsidRPr="00F25BEF">
        <w:rPr>
          <w:szCs w:val="28"/>
        </w:rPr>
        <w:t xml:space="preserve">Семь выпускников (24%) закончили  школу с отличием. Анализируя итоги выпускных экзаменов, отмечен хороший уровень подготовки выпускников по предмету «Музыкальный инструмент», «Компьютерная графика», «Живопись». </w:t>
      </w:r>
    </w:p>
    <w:p w:rsidR="00522CDE" w:rsidRPr="00F25BEF" w:rsidRDefault="00522CDE" w:rsidP="00522CDE">
      <w:pPr>
        <w:rPr>
          <w:szCs w:val="28"/>
        </w:rPr>
      </w:pPr>
      <w:r w:rsidRPr="00F25BEF">
        <w:rPr>
          <w:szCs w:val="28"/>
        </w:rPr>
        <w:t>В 2015 году 3 учащихся поступили в учебные заведения культуры и искусства.</w:t>
      </w:r>
    </w:p>
    <w:p w:rsidR="00522CDE" w:rsidRPr="00F25BEF" w:rsidRDefault="00522CDE" w:rsidP="00522CDE">
      <w:pPr>
        <w:rPr>
          <w:szCs w:val="28"/>
        </w:rPr>
      </w:pPr>
      <w:r w:rsidRPr="00F25BEF">
        <w:rPr>
          <w:szCs w:val="28"/>
        </w:rPr>
        <w:t xml:space="preserve">В Детской школе искусств большое внимание уделяется работе  с одарёнными детьми. Формы работы разнообразны. Прежде всего, это внеклассные мероприятия: музыкально-тематические вечера, выставки художественных и творческих работ обучающихся, различные творческие отчеты (которые проходят в виде концертов, театрализованных постановок, выставок), отчетные концерты по отделениям, конкурсы и фестивали, как внутри школы, так и за ее пределами (муниципальные, областные, региональные, всероссийские, международные). </w:t>
      </w:r>
    </w:p>
    <w:p w:rsidR="00522CDE" w:rsidRPr="00F25BEF" w:rsidRDefault="00522CDE" w:rsidP="00522CDE">
      <w:pPr>
        <w:rPr>
          <w:szCs w:val="28"/>
        </w:rPr>
      </w:pPr>
      <w:r w:rsidRPr="00F25BEF">
        <w:rPr>
          <w:szCs w:val="28"/>
        </w:rPr>
        <w:t xml:space="preserve">В 2015 году </w:t>
      </w:r>
      <w:r w:rsidRPr="00F25BEF">
        <w:rPr>
          <w:bCs/>
          <w:szCs w:val="28"/>
        </w:rPr>
        <w:t>454</w:t>
      </w:r>
      <w:r w:rsidRPr="00F25BEF">
        <w:rPr>
          <w:szCs w:val="28"/>
        </w:rPr>
        <w:t xml:space="preserve"> обучающихся ДШИ приняли участие в </w:t>
      </w:r>
      <w:r w:rsidRPr="00F25BEF">
        <w:rPr>
          <w:bCs/>
          <w:szCs w:val="28"/>
        </w:rPr>
        <w:t>37</w:t>
      </w:r>
      <w:r w:rsidRPr="00F25BEF">
        <w:rPr>
          <w:szCs w:val="28"/>
        </w:rPr>
        <w:t xml:space="preserve"> конкурсных мероприятиях различного уровня. Из них: </w:t>
      </w:r>
      <w:r w:rsidRPr="00F25BEF">
        <w:rPr>
          <w:bCs/>
          <w:szCs w:val="28"/>
        </w:rPr>
        <w:t>93</w:t>
      </w:r>
      <w:r w:rsidRPr="00F25BEF">
        <w:rPr>
          <w:szCs w:val="28"/>
        </w:rPr>
        <w:t xml:space="preserve"> человека стали участниками </w:t>
      </w:r>
      <w:r w:rsidR="000B7735">
        <w:rPr>
          <w:szCs w:val="28"/>
        </w:rPr>
        <w:br/>
      </w:r>
      <w:r w:rsidRPr="00F25BEF">
        <w:rPr>
          <w:szCs w:val="28"/>
        </w:rPr>
        <w:t>14 международных и всероссийских конкурсов</w:t>
      </w:r>
      <w:r w:rsidRPr="00A70800">
        <w:rPr>
          <w:szCs w:val="28"/>
        </w:rPr>
        <w:t xml:space="preserve">, </w:t>
      </w:r>
      <w:r w:rsidRPr="00F25BEF">
        <w:rPr>
          <w:bCs/>
          <w:szCs w:val="28"/>
        </w:rPr>
        <w:t>50</w:t>
      </w:r>
      <w:r w:rsidRPr="00F25BEF">
        <w:rPr>
          <w:szCs w:val="28"/>
        </w:rPr>
        <w:t xml:space="preserve"> человек – 12 областных (региональных), </w:t>
      </w:r>
      <w:r w:rsidRPr="00F25BEF">
        <w:rPr>
          <w:bCs/>
          <w:szCs w:val="28"/>
        </w:rPr>
        <w:t>311</w:t>
      </w:r>
      <w:r w:rsidRPr="00F25BEF">
        <w:rPr>
          <w:szCs w:val="28"/>
        </w:rPr>
        <w:t xml:space="preserve"> человек – 11 муниципальных конкурсов.  </w:t>
      </w:r>
    </w:p>
    <w:p w:rsidR="00522CDE" w:rsidRPr="00F25BEF" w:rsidRDefault="00522CDE" w:rsidP="00522CDE">
      <w:pPr>
        <w:rPr>
          <w:szCs w:val="28"/>
        </w:rPr>
      </w:pPr>
      <w:r w:rsidRPr="00F25BEF">
        <w:rPr>
          <w:szCs w:val="28"/>
        </w:rPr>
        <w:t xml:space="preserve">Наиболее высокие результаты обучающиеся ДШИ продемонстрировали в конкурсах международного (всероссийского) и  муниципального уровня. Победителями международных и всероссийских конкурсов стали 16 человек (17% от общего количество обучающихся ДШИ, участвовавших в вышеуказанных конкурсах), призерами – 45 человек (48%).  </w:t>
      </w:r>
    </w:p>
    <w:p w:rsidR="00522CDE" w:rsidRPr="00F25BEF" w:rsidRDefault="00522CDE" w:rsidP="00522CDE">
      <w:pPr>
        <w:rPr>
          <w:szCs w:val="28"/>
        </w:rPr>
      </w:pPr>
      <w:r w:rsidRPr="00F25BEF">
        <w:rPr>
          <w:szCs w:val="28"/>
        </w:rPr>
        <w:t>По сравнению с 2014 годом увеличилось число призеров международного (на 28%), регионального (на 100%) и  муниципального               (на  46%) уровня. В 2015 году обладательницей именной Губернаторской стипендии стала обучающаяся 7 класса отделения инструментального исполнительства по классу саксофона Михеева Маргарита.</w:t>
      </w:r>
    </w:p>
    <w:p w:rsidR="00522CDE" w:rsidRPr="00F25BEF" w:rsidRDefault="00522CDE" w:rsidP="00522CDE">
      <w:pPr>
        <w:rPr>
          <w:szCs w:val="28"/>
        </w:rPr>
      </w:pPr>
      <w:r w:rsidRPr="00F25BEF">
        <w:rPr>
          <w:szCs w:val="28"/>
        </w:rPr>
        <w:t xml:space="preserve">Денежной премией администрации </w:t>
      </w:r>
      <w:r>
        <w:rPr>
          <w:szCs w:val="28"/>
        </w:rPr>
        <w:t>городского округа</w:t>
      </w:r>
      <w:r w:rsidRPr="00F25BEF">
        <w:rPr>
          <w:szCs w:val="28"/>
        </w:rPr>
        <w:t xml:space="preserve"> ЗАТО Светлый по итогам 2015 года были поощрены 7 обучающихся Детской школы</w:t>
      </w:r>
      <w:r>
        <w:rPr>
          <w:szCs w:val="28"/>
        </w:rPr>
        <w:t xml:space="preserve"> </w:t>
      </w:r>
      <w:r w:rsidRPr="00F25BEF">
        <w:rPr>
          <w:szCs w:val="28"/>
        </w:rPr>
        <w:t>искусств.</w:t>
      </w:r>
    </w:p>
    <w:p w:rsidR="00522CDE" w:rsidRPr="00F25BEF" w:rsidRDefault="00522CDE" w:rsidP="00522CDE">
      <w:pPr>
        <w:widowControl w:val="0"/>
        <w:autoSpaceDE w:val="0"/>
        <w:autoSpaceDN w:val="0"/>
        <w:adjustRightInd w:val="0"/>
        <w:rPr>
          <w:szCs w:val="28"/>
        </w:rPr>
      </w:pPr>
      <w:r w:rsidRPr="00F25BEF">
        <w:rPr>
          <w:szCs w:val="28"/>
        </w:rPr>
        <w:t xml:space="preserve">Преподаватели Детской школы искусств городского округа                             ЗАТО Светлый повышают свое педагогическое мастерство, принимая участие в профессиональных конкурсах, выставках и фестивалях.                                          </w:t>
      </w:r>
    </w:p>
    <w:p w:rsidR="00522CDE" w:rsidRPr="00F25BEF" w:rsidRDefault="00522CDE" w:rsidP="00522CDE">
      <w:pPr>
        <w:rPr>
          <w:color w:val="FF0000"/>
          <w:szCs w:val="28"/>
        </w:rPr>
      </w:pPr>
      <w:r w:rsidRPr="00F25BEF">
        <w:rPr>
          <w:szCs w:val="28"/>
        </w:rPr>
        <w:t>5 преподавателей Детской школы искусств участвовали в двух областных конкурсах. Из них 1 человек (Панфилов С.Н.) стал обладателем Гран-при IV Регионального конкурса художественного творчества «Ветер перемен» (г.Саратов) и лауреатом II степени Открытого зонального конкурса изобразительного искусства «Перфоманс» (г.Петровск). Преподаватели Белякова В.В., Дудникова Н.К., Лёсина Е.В. стали победителями и призерами IV Регионального конкурса художественного творчества «Ветер перемен» (номинации «Живопись» и «Смешанная техника»).</w:t>
      </w:r>
      <w:r w:rsidRPr="00F25BEF">
        <w:rPr>
          <w:color w:val="FF0000"/>
          <w:szCs w:val="28"/>
        </w:rPr>
        <w:t xml:space="preserve">    </w:t>
      </w:r>
    </w:p>
    <w:p w:rsidR="000B7735" w:rsidRDefault="000B7735" w:rsidP="00522CDE">
      <w:pPr>
        <w:rPr>
          <w:szCs w:val="28"/>
        </w:rPr>
      </w:pPr>
    </w:p>
    <w:p w:rsidR="000B7735" w:rsidRPr="000B7735" w:rsidRDefault="000B7735" w:rsidP="000B7735">
      <w:pPr>
        <w:ind w:firstLine="0"/>
        <w:jc w:val="center"/>
        <w:rPr>
          <w:sz w:val="24"/>
          <w:szCs w:val="24"/>
        </w:rPr>
      </w:pPr>
      <w:r w:rsidRPr="000B7735">
        <w:rPr>
          <w:sz w:val="24"/>
          <w:szCs w:val="24"/>
        </w:rPr>
        <w:lastRenderedPageBreak/>
        <w:t>22</w:t>
      </w:r>
    </w:p>
    <w:p w:rsidR="000B7735" w:rsidRPr="000B7735" w:rsidRDefault="000B7735" w:rsidP="000B7735">
      <w:pPr>
        <w:ind w:firstLine="0"/>
        <w:jc w:val="center"/>
        <w:rPr>
          <w:sz w:val="24"/>
          <w:szCs w:val="24"/>
        </w:rPr>
      </w:pPr>
    </w:p>
    <w:p w:rsidR="00522CDE" w:rsidRPr="00F25BEF" w:rsidRDefault="00522CDE" w:rsidP="00522CDE">
      <w:pPr>
        <w:rPr>
          <w:szCs w:val="28"/>
        </w:rPr>
      </w:pPr>
      <w:r w:rsidRPr="00F25BEF">
        <w:rPr>
          <w:szCs w:val="28"/>
        </w:rPr>
        <w:t xml:space="preserve">Второй год МУ ДО «Детская школа искусств» предоставляет дополнительные  платные образовательные услуги для детей и взрослых. </w:t>
      </w:r>
      <w:r w:rsidR="000B7735">
        <w:rPr>
          <w:szCs w:val="28"/>
        </w:rPr>
        <w:br/>
      </w:r>
      <w:r w:rsidRPr="00F25BEF">
        <w:rPr>
          <w:szCs w:val="28"/>
        </w:rPr>
        <w:t xml:space="preserve">В 2015 году увеличен перечень платных образовательных услуг.  Количество потребителей платных образовательных услуг  возросло на 40%. Заключено 102 договора по оказанию платных услуг, из них 10 договоров взрослые, 92 договора – дети. Доходы от платных услуг составили – </w:t>
      </w:r>
      <w:r w:rsidR="000B7735">
        <w:rPr>
          <w:szCs w:val="28"/>
        </w:rPr>
        <w:br/>
      </w:r>
      <w:r w:rsidRPr="00F25BEF">
        <w:rPr>
          <w:szCs w:val="28"/>
        </w:rPr>
        <w:t>380,8 тыс. рублей.</w:t>
      </w:r>
    </w:p>
    <w:p w:rsidR="00522CDE" w:rsidRPr="00F25BEF" w:rsidRDefault="00522CDE" w:rsidP="00522CDE">
      <w:pPr>
        <w:pStyle w:val="11"/>
        <w:ind w:firstLine="709"/>
        <w:jc w:val="both"/>
        <w:rPr>
          <w:bCs/>
          <w:color w:val="000000"/>
          <w:spacing w:val="2"/>
          <w:sz w:val="28"/>
          <w:szCs w:val="28"/>
        </w:rPr>
      </w:pPr>
      <w:r w:rsidRPr="00F25BEF">
        <w:rPr>
          <w:sz w:val="28"/>
          <w:szCs w:val="28"/>
        </w:rPr>
        <w:t>В</w:t>
      </w:r>
      <w:r w:rsidRPr="00F25BEF">
        <w:rPr>
          <w:bCs/>
          <w:color w:val="000000"/>
          <w:spacing w:val="2"/>
          <w:sz w:val="28"/>
          <w:szCs w:val="28"/>
        </w:rPr>
        <w:t xml:space="preserve"> </w:t>
      </w:r>
      <w:r w:rsidRPr="00F25BEF">
        <w:rPr>
          <w:sz w:val="28"/>
          <w:szCs w:val="28"/>
        </w:rPr>
        <w:t xml:space="preserve">Доме детского творчества занимается </w:t>
      </w:r>
      <w:r w:rsidRPr="00F25BEF">
        <w:rPr>
          <w:b/>
          <w:sz w:val="28"/>
          <w:szCs w:val="28"/>
        </w:rPr>
        <w:t xml:space="preserve">- </w:t>
      </w:r>
      <w:r w:rsidRPr="00F25BEF">
        <w:rPr>
          <w:sz w:val="28"/>
          <w:szCs w:val="28"/>
        </w:rPr>
        <w:t>816  детей</w:t>
      </w:r>
      <w:r w:rsidRPr="00F25BEF">
        <w:rPr>
          <w:b/>
          <w:sz w:val="28"/>
          <w:szCs w:val="28"/>
        </w:rPr>
        <w:t xml:space="preserve"> </w:t>
      </w:r>
      <w:r w:rsidRPr="00F25BEF">
        <w:rPr>
          <w:sz w:val="28"/>
          <w:szCs w:val="28"/>
        </w:rPr>
        <w:t>в возрасте от 5 до 17 лет</w:t>
      </w:r>
      <w:r w:rsidRPr="000B7735">
        <w:rPr>
          <w:sz w:val="28"/>
          <w:szCs w:val="28"/>
        </w:rPr>
        <w:t>,</w:t>
      </w:r>
      <w:r w:rsidRPr="00F25BEF">
        <w:rPr>
          <w:bCs/>
          <w:color w:val="000000"/>
          <w:spacing w:val="2"/>
          <w:sz w:val="28"/>
          <w:szCs w:val="28"/>
        </w:rPr>
        <w:t xml:space="preserve"> образовательные программы  реализуют 18 творческих объединений  (69 учебных групп). </w:t>
      </w:r>
    </w:p>
    <w:p w:rsidR="00522CDE" w:rsidRPr="00F25BEF" w:rsidRDefault="00522CDE" w:rsidP="00522CDE">
      <w:pPr>
        <w:pStyle w:val="11"/>
        <w:ind w:firstLine="709"/>
        <w:jc w:val="both"/>
        <w:rPr>
          <w:bCs/>
          <w:color w:val="000000"/>
          <w:spacing w:val="2"/>
          <w:sz w:val="28"/>
          <w:szCs w:val="28"/>
        </w:rPr>
      </w:pPr>
      <w:r w:rsidRPr="00F25BEF">
        <w:rPr>
          <w:bCs/>
          <w:color w:val="000000"/>
          <w:spacing w:val="2"/>
          <w:sz w:val="28"/>
          <w:szCs w:val="28"/>
        </w:rPr>
        <w:t xml:space="preserve">Численность сотрудников на 31.12.2015г. составляет 28 человек. </w:t>
      </w:r>
    </w:p>
    <w:p w:rsidR="00522CDE" w:rsidRPr="00F25BEF" w:rsidRDefault="00522CDE" w:rsidP="00522CDE">
      <w:pPr>
        <w:pStyle w:val="11"/>
        <w:ind w:firstLine="709"/>
        <w:jc w:val="both"/>
        <w:rPr>
          <w:bCs/>
          <w:color w:val="000000"/>
          <w:spacing w:val="2"/>
          <w:sz w:val="28"/>
          <w:szCs w:val="28"/>
        </w:rPr>
      </w:pPr>
      <w:r w:rsidRPr="00F25BEF">
        <w:rPr>
          <w:bCs/>
          <w:color w:val="000000"/>
          <w:spacing w:val="2"/>
          <w:sz w:val="28"/>
          <w:szCs w:val="28"/>
        </w:rPr>
        <w:t>Укомплектованность штата составляет 96,1%.</w:t>
      </w:r>
    </w:p>
    <w:p w:rsidR="00522CDE" w:rsidRPr="00F25BEF" w:rsidRDefault="00522CDE" w:rsidP="00522CDE">
      <w:pPr>
        <w:pStyle w:val="11"/>
        <w:ind w:firstLine="709"/>
        <w:jc w:val="both"/>
        <w:rPr>
          <w:bCs/>
          <w:color w:val="000000"/>
          <w:spacing w:val="2"/>
          <w:sz w:val="28"/>
          <w:szCs w:val="28"/>
        </w:rPr>
      </w:pPr>
      <w:r w:rsidRPr="00F25BEF">
        <w:rPr>
          <w:bCs/>
          <w:color w:val="000000"/>
          <w:spacing w:val="2"/>
          <w:sz w:val="28"/>
          <w:szCs w:val="28"/>
        </w:rPr>
        <w:t>Размер средней заработной платы педагогических работников за 2015 год составляет 18</w:t>
      </w:r>
      <w:r>
        <w:rPr>
          <w:bCs/>
          <w:color w:val="000000"/>
          <w:spacing w:val="2"/>
          <w:sz w:val="28"/>
          <w:szCs w:val="28"/>
        </w:rPr>
        <w:t> </w:t>
      </w:r>
      <w:r w:rsidRPr="00F25BEF">
        <w:rPr>
          <w:bCs/>
          <w:color w:val="000000"/>
          <w:spacing w:val="2"/>
          <w:sz w:val="28"/>
          <w:szCs w:val="28"/>
        </w:rPr>
        <w:t>825</w:t>
      </w:r>
      <w:r>
        <w:rPr>
          <w:bCs/>
          <w:color w:val="000000"/>
          <w:spacing w:val="2"/>
          <w:sz w:val="28"/>
          <w:szCs w:val="28"/>
        </w:rPr>
        <w:t>,8</w:t>
      </w:r>
      <w:r w:rsidRPr="00F25BEF">
        <w:rPr>
          <w:bCs/>
          <w:color w:val="000000"/>
          <w:spacing w:val="2"/>
          <w:sz w:val="28"/>
          <w:szCs w:val="28"/>
        </w:rPr>
        <w:t xml:space="preserve"> рублей. Средняя нагрузка педагогических работников составляет 0,9 ставки, что является одной из причин низкой средней заработной платы.  </w:t>
      </w:r>
    </w:p>
    <w:p w:rsidR="00522CDE" w:rsidRPr="00F25BEF" w:rsidRDefault="00522CDE" w:rsidP="00522CDE">
      <w:pPr>
        <w:pStyle w:val="11"/>
        <w:ind w:firstLine="709"/>
        <w:jc w:val="both"/>
        <w:rPr>
          <w:bCs/>
          <w:color w:val="000000"/>
          <w:spacing w:val="2"/>
          <w:sz w:val="28"/>
          <w:szCs w:val="28"/>
        </w:rPr>
      </w:pPr>
      <w:r w:rsidRPr="00F25BEF">
        <w:rPr>
          <w:bCs/>
          <w:color w:val="000000"/>
          <w:spacing w:val="2"/>
          <w:sz w:val="28"/>
          <w:szCs w:val="28"/>
        </w:rPr>
        <w:t xml:space="preserve">За отчетный период курсы повышения квалификации прошли 8 педагогов. 18 сотрудников приняли участие в областных семинарах, конференциях, мастер-классах. </w:t>
      </w:r>
    </w:p>
    <w:p w:rsidR="00522CDE" w:rsidRPr="00F25BEF" w:rsidRDefault="00522CDE" w:rsidP="00522CDE">
      <w:pPr>
        <w:pStyle w:val="11"/>
        <w:ind w:firstLine="709"/>
        <w:jc w:val="both"/>
        <w:rPr>
          <w:bCs/>
          <w:color w:val="000000"/>
          <w:spacing w:val="2"/>
          <w:sz w:val="28"/>
          <w:szCs w:val="28"/>
        </w:rPr>
      </w:pPr>
      <w:r w:rsidRPr="00F25BEF">
        <w:rPr>
          <w:bCs/>
          <w:color w:val="000000"/>
          <w:spacing w:val="2"/>
          <w:sz w:val="28"/>
          <w:szCs w:val="28"/>
        </w:rPr>
        <w:t>Во исполнение Указов Президента РФ в Доме детского творчества были выбраны следующие приоритетные направления деятельности в 2015 году:</w:t>
      </w:r>
    </w:p>
    <w:p w:rsidR="00522CDE" w:rsidRPr="00F25BEF" w:rsidRDefault="00522CDE" w:rsidP="00522CDE">
      <w:pPr>
        <w:pStyle w:val="11"/>
        <w:ind w:firstLine="709"/>
        <w:jc w:val="both"/>
        <w:rPr>
          <w:bCs/>
          <w:color w:val="000000"/>
          <w:spacing w:val="2"/>
          <w:sz w:val="28"/>
          <w:szCs w:val="28"/>
        </w:rPr>
      </w:pPr>
      <w:r w:rsidRPr="00F25BEF">
        <w:rPr>
          <w:bCs/>
          <w:color w:val="000000"/>
          <w:spacing w:val="2"/>
          <w:sz w:val="28"/>
          <w:szCs w:val="28"/>
        </w:rPr>
        <w:t xml:space="preserve">патриотическое воспитание; </w:t>
      </w:r>
    </w:p>
    <w:p w:rsidR="00522CDE" w:rsidRPr="00F25BEF" w:rsidRDefault="00522CDE" w:rsidP="00522CDE">
      <w:pPr>
        <w:pStyle w:val="11"/>
        <w:ind w:firstLine="709"/>
        <w:jc w:val="both"/>
        <w:rPr>
          <w:bCs/>
          <w:color w:val="000000"/>
          <w:spacing w:val="2"/>
          <w:sz w:val="28"/>
          <w:szCs w:val="28"/>
        </w:rPr>
      </w:pPr>
      <w:r w:rsidRPr="00F25BEF">
        <w:rPr>
          <w:bCs/>
          <w:color w:val="000000"/>
          <w:spacing w:val="2"/>
          <w:sz w:val="28"/>
          <w:szCs w:val="28"/>
        </w:rPr>
        <w:t>выявление и поддержка одаренных детей;</w:t>
      </w:r>
    </w:p>
    <w:p w:rsidR="00522CDE" w:rsidRPr="00F25BEF" w:rsidRDefault="00522CDE" w:rsidP="00522CDE">
      <w:pPr>
        <w:pStyle w:val="11"/>
        <w:ind w:firstLine="709"/>
        <w:jc w:val="both"/>
        <w:rPr>
          <w:bCs/>
          <w:color w:val="000000"/>
          <w:spacing w:val="2"/>
          <w:sz w:val="28"/>
          <w:szCs w:val="28"/>
        </w:rPr>
      </w:pPr>
      <w:r w:rsidRPr="00F25BEF">
        <w:rPr>
          <w:bCs/>
          <w:color w:val="000000"/>
          <w:spacing w:val="2"/>
          <w:sz w:val="28"/>
          <w:szCs w:val="28"/>
        </w:rPr>
        <w:t>поддержка детей из социально неблагополучных семей.</w:t>
      </w:r>
    </w:p>
    <w:p w:rsidR="00522CDE" w:rsidRPr="00F25BEF" w:rsidRDefault="00522CDE" w:rsidP="00522CDE">
      <w:pPr>
        <w:pStyle w:val="11"/>
        <w:ind w:firstLine="709"/>
        <w:jc w:val="both"/>
        <w:rPr>
          <w:sz w:val="28"/>
          <w:szCs w:val="28"/>
        </w:rPr>
      </w:pPr>
      <w:r w:rsidRPr="00F25BEF">
        <w:rPr>
          <w:sz w:val="28"/>
          <w:szCs w:val="28"/>
        </w:rPr>
        <w:t>Восстановление деятельности Музея боевой славы военного водителя к 70-летия Победы в ВОВ – являлось главной задачей для Дома детского творчества. Благодаря слаженным действиям коллектива Дома детского творчества, поддержки главы администрации городского округа ЗАТО Светлый, активной помощи жителей ЗАТО Светлый, МУ ДО «Детской школы искусств», а также привлечению спонсорской помощи, удалось не просто восстановить деятельность музея, но и создать второй выставочный зал музея.  8 мая 2015</w:t>
      </w:r>
      <w:r>
        <w:rPr>
          <w:sz w:val="28"/>
          <w:szCs w:val="28"/>
        </w:rPr>
        <w:t xml:space="preserve"> </w:t>
      </w:r>
      <w:r w:rsidRPr="00F25BEF">
        <w:rPr>
          <w:sz w:val="28"/>
          <w:szCs w:val="28"/>
        </w:rPr>
        <w:t>г</w:t>
      </w:r>
      <w:r>
        <w:rPr>
          <w:sz w:val="28"/>
          <w:szCs w:val="28"/>
        </w:rPr>
        <w:t>ода</w:t>
      </w:r>
      <w:r w:rsidRPr="00F25BEF">
        <w:rPr>
          <w:sz w:val="28"/>
          <w:szCs w:val="28"/>
        </w:rPr>
        <w:t xml:space="preserve"> состоялось торжественное открытие 2-й экспозиции в «Музее боевой славы военных водителей», в которую вошли: реконструкция «Комната после обстрела», макет «Блокада Ленинграда», стенд «География Великой Отечественной войны», реконструкция «Охранение партизанского лагеря», автомобиль Москвич-401 – одна из моделей, которые изготавливались на оборудовании вывезенном из побежденной Германии, трофейный немецкий велосипед, памятник «После боя», «Муниципальная стена Памяти участников Великой Отечественной войны «Память Народа», «Книга Памяти» - в которую вошли воспоминания и биография участников ВОВ, проживающих, или проживавших ранее на территории ЗАТО Светлый. С 8 мая 2015 года по 31 декабря 2015 года Музей боевой славы военных водителей посетили более 2 тысяч человек.</w:t>
      </w:r>
    </w:p>
    <w:p w:rsidR="000B7735" w:rsidRDefault="000B7735" w:rsidP="00522CDE">
      <w:pPr>
        <w:rPr>
          <w:szCs w:val="28"/>
        </w:rPr>
      </w:pPr>
    </w:p>
    <w:p w:rsidR="000B7735" w:rsidRDefault="000B7735" w:rsidP="00522CDE">
      <w:pPr>
        <w:rPr>
          <w:szCs w:val="28"/>
        </w:rPr>
      </w:pPr>
    </w:p>
    <w:p w:rsidR="000B7735" w:rsidRDefault="000B7735" w:rsidP="00522CDE">
      <w:pPr>
        <w:rPr>
          <w:szCs w:val="28"/>
        </w:rPr>
      </w:pPr>
    </w:p>
    <w:p w:rsidR="000B7735" w:rsidRPr="000B7735" w:rsidRDefault="000B7735" w:rsidP="000B7735">
      <w:pPr>
        <w:ind w:firstLine="0"/>
        <w:jc w:val="center"/>
        <w:rPr>
          <w:sz w:val="24"/>
          <w:szCs w:val="24"/>
        </w:rPr>
      </w:pPr>
      <w:r w:rsidRPr="000B7735">
        <w:rPr>
          <w:sz w:val="24"/>
          <w:szCs w:val="24"/>
        </w:rPr>
        <w:lastRenderedPageBreak/>
        <w:t>23</w:t>
      </w:r>
    </w:p>
    <w:p w:rsidR="000B7735" w:rsidRPr="000B7735" w:rsidRDefault="000B7735" w:rsidP="000B7735">
      <w:pPr>
        <w:ind w:firstLine="0"/>
        <w:jc w:val="center"/>
        <w:rPr>
          <w:sz w:val="24"/>
          <w:szCs w:val="24"/>
        </w:rPr>
      </w:pPr>
    </w:p>
    <w:p w:rsidR="00522CDE" w:rsidRPr="00F25BEF" w:rsidRDefault="00522CDE" w:rsidP="00522CDE">
      <w:pPr>
        <w:rPr>
          <w:szCs w:val="28"/>
        </w:rPr>
      </w:pPr>
      <w:r w:rsidRPr="00F25BEF">
        <w:rPr>
          <w:szCs w:val="28"/>
        </w:rPr>
        <w:t>Обучающимися проведена работа по восстановлению на мемориале Штык фамилий героев Советского союза 229-й авиационно - истребительной таманской краснознаменной  дивизии, которые являются  основоположниками нашей дивизии. В ходе проведенной работы найден ряд несоответствий в указанных фамилиях и званиях.</w:t>
      </w:r>
      <w:r w:rsidRPr="00F25BEF">
        <w:rPr>
          <w:szCs w:val="28"/>
        </w:rPr>
        <w:tab/>
        <w:t>Параллельно ведется поисковая работа по сбору информации об упавшем самолете в годы ВОВ в селе Елшанка Татищевского района.</w:t>
      </w:r>
    </w:p>
    <w:p w:rsidR="00522CDE" w:rsidRPr="00F25BEF" w:rsidRDefault="00522CDE" w:rsidP="00522CDE">
      <w:pPr>
        <w:pStyle w:val="11"/>
        <w:ind w:firstLine="709"/>
        <w:jc w:val="both"/>
        <w:rPr>
          <w:bCs/>
          <w:color w:val="000000"/>
          <w:spacing w:val="2"/>
          <w:sz w:val="28"/>
          <w:szCs w:val="28"/>
        </w:rPr>
      </w:pPr>
      <w:r w:rsidRPr="00F25BEF">
        <w:rPr>
          <w:sz w:val="28"/>
          <w:szCs w:val="28"/>
        </w:rPr>
        <w:t>В период с 08 июня 2015 года по 03 июля 2015 года на базе МУ ДО «Дом детского творчества городского округа ЗАТО Светлый Саратовской области» работал летний оздоровительный лагерь с дневным пребыванием детей. Основной целью работы лагеря является: воспитание подростков в духе патриотизма и стремления к здоровому образу жизни.</w:t>
      </w:r>
    </w:p>
    <w:p w:rsidR="00522CDE" w:rsidRPr="00F25BEF" w:rsidRDefault="00522CDE" w:rsidP="00522CDE">
      <w:pPr>
        <w:pStyle w:val="12"/>
        <w:ind w:firstLine="709"/>
        <w:jc w:val="both"/>
        <w:rPr>
          <w:sz w:val="28"/>
          <w:szCs w:val="28"/>
        </w:rPr>
      </w:pPr>
      <w:r w:rsidRPr="00F25BEF">
        <w:rPr>
          <w:sz w:val="28"/>
          <w:szCs w:val="28"/>
        </w:rPr>
        <w:t>В летний период 2015 года в Доме детского творчества были открыты дополнительные рабочие места, трудоустроены 7 подростков.</w:t>
      </w:r>
    </w:p>
    <w:p w:rsidR="00522CDE" w:rsidRPr="00F25BEF" w:rsidRDefault="00522CDE" w:rsidP="00522CDE">
      <w:pPr>
        <w:pStyle w:val="11"/>
        <w:ind w:firstLine="709"/>
        <w:jc w:val="both"/>
        <w:rPr>
          <w:bCs/>
          <w:color w:val="000000"/>
          <w:spacing w:val="2"/>
          <w:sz w:val="28"/>
          <w:szCs w:val="28"/>
        </w:rPr>
      </w:pPr>
      <w:r w:rsidRPr="00F25BEF">
        <w:rPr>
          <w:bCs/>
          <w:color w:val="000000"/>
          <w:spacing w:val="2"/>
          <w:sz w:val="28"/>
          <w:szCs w:val="28"/>
        </w:rPr>
        <w:t xml:space="preserve">За отчетный период обучающиеся заняли следующие места: международный уровень – 13 призовых мест, всероссийский уровень – 16 призовых мест, региональный уровень – 35 призовых мест, муниципальный уровень – 16 призовых мест. По результатам всероссийского творческого конкурса «Танцующий город» обучающейся Дома детского творчества, Саматькиной Дарье, присвоен титул «Принцесса танца». Дарья награждена Почетной лентой, короной и дипломом. Образцово-самодеятельный коллектив танца «Надежда» занесен на муниципальную Доску почета.  Обучающиеся: Степаненко Валерия, Зайченко Анна, Пустовалова Анна прошли конкурсный отбор на поощрение бесплатной путевкой в лагерь «Артек» на весеннюю смену 2016 года. «Музей боевой славы военных водителей» стал победителем областного смотра-конкурса музеев в номинации «Лучший музей учреждения дополнительного образования». </w:t>
      </w:r>
    </w:p>
    <w:p w:rsidR="00522CDE" w:rsidRPr="00F25BEF" w:rsidRDefault="00522CDE" w:rsidP="00522CDE">
      <w:pPr>
        <w:pStyle w:val="11"/>
        <w:ind w:firstLine="709"/>
        <w:jc w:val="both"/>
        <w:rPr>
          <w:sz w:val="28"/>
          <w:szCs w:val="28"/>
        </w:rPr>
      </w:pPr>
      <w:r w:rsidRPr="00F25BEF">
        <w:rPr>
          <w:sz w:val="28"/>
          <w:szCs w:val="28"/>
        </w:rPr>
        <w:t>В ноябре 2015 года Губернатор Саратовской области Радаев Валерий Васильевич вручил Дому детского творчества Благодарность Всероссийского Организационного комитета по подготовке основных мероприятий, связанных с празднованием 70-летия Победы в Великой Отечественной войне 1941</w:t>
      </w:r>
      <w:r w:rsidR="000B7735">
        <w:rPr>
          <w:color w:val="000000"/>
          <w:szCs w:val="28"/>
        </w:rPr>
        <w:t xml:space="preserve"> – </w:t>
      </w:r>
      <w:r w:rsidRPr="00F25BEF">
        <w:rPr>
          <w:sz w:val="28"/>
          <w:szCs w:val="28"/>
        </w:rPr>
        <w:t xml:space="preserve">1945 годов. </w:t>
      </w:r>
    </w:p>
    <w:p w:rsidR="00522CDE" w:rsidRPr="00F25BEF" w:rsidRDefault="00522CDE" w:rsidP="00522CDE">
      <w:pPr>
        <w:pStyle w:val="11"/>
        <w:ind w:firstLine="709"/>
        <w:jc w:val="both"/>
        <w:rPr>
          <w:bCs/>
          <w:color w:val="000000"/>
          <w:spacing w:val="2"/>
          <w:sz w:val="28"/>
          <w:szCs w:val="28"/>
        </w:rPr>
      </w:pPr>
      <w:r w:rsidRPr="00F25BEF">
        <w:rPr>
          <w:sz w:val="28"/>
          <w:szCs w:val="28"/>
        </w:rPr>
        <w:t>В октябре обучающиеся Дома детского творчества принимали участие в организации и проведении всероссийских соревнований по ездовому спорту Драйленд «Золотая Гора</w:t>
      </w:r>
      <w:r w:rsidR="000B7735">
        <w:rPr>
          <w:color w:val="000000"/>
          <w:szCs w:val="28"/>
        </w:rPr>
        <w:t xml:space="preserve"> – </w:t>
      </w:r>
      <w:r w:rsidRPr="00F25BEF">
        <w:rPr>
          <w:sz w:val="28"/>
          <w:szCs w:val="28"/>
        </w:rPr>
        <w:t>2015» и фестивале «Хаски-Детям» для детей с заболеванием ДЦП.</w:t>
      </w:r>
    </w:p>
    <w:p w:rsidR="00522CDE" w:rsidRPr="00F25BEF" w:rsidRDefault="00522CDE" w:rsidP="00522CDE">
      <w:pPr>
        <w:rPr>
          <w:bCs/>
          <w:color w:val="000000"/>
          <w:spacing w:val="2"/>
          <w:szCs w:val="28"/>
        </w:rPr>
      </w:pPr>
      <w:r w:rsidRPr="00F25BEF">
        <w:rPr>
          <w:bCs/>
          <w:color w:val="000000"/>
          <w:spacing w:val="2"/>
          <w:szCs w:val="28"/>
        </w:rPr>
        <w:t>За отчетный период Домом детского творчества проведено 146 мероприятий, из них 28 - муниципального уровня.</w:t>
      </w:r>
    </w:p>
    <w:p w:rsidR="00522CDE" w:rsidRPr="00F25BEF" w:rsidRDefault="00522CDE" w:rsidP="00522CDE">
      <w:pPr>
        <w:rPr>
          <w:bCs/>
          <w:color w:val="000000"/>
          <w:spacing w:val="2"/>
          <w:szCs w:val="28"/>
        </w:rPr>
      </w:pPr>
      <w:r w:rsidRPr="00F25BEF">
        <w:rPr>
          <w:bCs/>
          <w:color w:val="000000"/>
          <w:spacing w:val="2"/>
          <w:szCs w:val="28"/>
        </w:rPr>
        <w:t>На содержание Дома детского творчества из бюджета городского округа ЗАТО Светлый израсходовано 1 151,4 тыс. рублей, основные расходы приходятся на оплату коммунальных услуг.</w:t>
      </w:r>
    </w:p>
    <w:p w:rsidR="00522CDE" w:rsidRPr="00F25BEF" w:rsidRDefault="00522CDE" w:rsidP="00522CDE">
      <w:pPr>
        <w:pStyle w:val="11"/>
        <w:ind w:firstLine="709"/>
        <w:jc w:val="both"/>
        <w:rPr>
          <w:sz w:val="28"/>
          <w:szCs w:val="28"/>
        </w:rPr>
      </w:pPr>
      <w:r w:rsidRPr="00F25BEF">
        <w:rPr>
          <w:sz w:val="28"/>
          <w:szCs w:val="28"/>
        </w:rPr>
        <w:t>В учреждении ведется работа по привлечению внебюджетных средств. На настоящий момент проведен анализ социального запроса, оформляется нормативная документация по введению платных услуг. Плановый срок введения платных услуг</w:t>
      </w:r>
      <w:r w:rsidR="000B7735">
        <w:rPr>
          <w:color w:val="000000"/>
          <w:szCs w:val="28"/>
        </w:rPr>
        <w:t xml:space="preserve"> – </w:t>
      </w:r>
      <w:r w:rsidRPr="00F25BEF">
        <w:rPr>
          <w:sz w:val="28"/>
          <w:szCs w:val="28"/>
        </w:rPr>
        <w:t xml:space="preserve">январь 2016 года.  </w:t>
      </w:r>
    </w:p>
    <w:p w:rsidR="00522CDE" w:rsidRPr="00F25BEF" w:rsidRDefault="00522CDE" w:rsidP="00522CDE">
      <w:pPr>
        <w:pStyle w:val="11"/>
        <w:ind w:firstLine="709"/>
        <w:jc w:val="both"/>
        <w:rPr>
          <w:sz w:val="28"/>
          <w:szCs w:val="28"/>
        </w:rPr>
      </w:pPr>
      <w:r w:rsidRPr="00F25BEF">
        <w:rPr>
          <w:sz w:val="28"/>
          <w:szCs w:val="28"/>
        </w:rPr>
        <w:t>Учреждению была оказана следующая спонсорская помощь:</w:t>
      </w:r>
    </w:p>
    <w:p w:rsidR="000B7735" w:rsidRPr="000B7735" w:rsidRDefault="000B7735" w:rsidP="000B7735">
      <w:pPr>
        <w:pStyle w:val="11"/>
        <w:jc w:val="center"/>
      </w:pPr>
      <w:r w:rsidRPr="000B7735">
        <w:lastRenderedPageBreak/>
        <w:t>24</w:t>
      </w:r>
    </w:p>
    <w:p w:rsidR="000B7735" w:rsidRPr="000B7735" w:rsidRDefault="000B7735" w:rsidP="000B7735">
      <w:pPr>
        <w:pStyle w:val="11"/>
        <w:jc w:val="center"/>
      </w:pPr>
    </w:p>
    <w:p w:rsidR="00522CDE" w:rsidRPr="00F25BEF" w:rsidRDefault="00522CDE" w:rsidP="00522CDE">
      <w:pPr>
        <w:pStyle w:val="11"/>
        <w:ind w:firstLine="709"/>
        <w:jc w:val="both"/>
        <w:rPr>
          <w:sz w:val="28"/>
          <w:szCs w:val="28"/>
        </w:rPr>
      </w:pPr>
      <w:r w:rsidRPr="00F25BEF">
        <w:rPr>
          <w:sz w:val="28"/>
          <w:szCs w:val="28"/>
        </w:rPr>
        <w:t>ООО «Малышевский кирпичный завод» – выделение кирпичей в количестве 1 200 шт. для создания музейного экспоната;</w:t>
      </w:r>
    </w:p>
    <w:p w:rsidR="00522CDE" w:rsidRPr="00F25BEF" w:rsidRDefault="00522CDE" w:rsidP="00522CDE">
      <w:pPr>
        <w:pStyle w:val="11"/>
        <w:ind w:firstLine="709"/>
        <w:jc w:val="both"/>
        <w:rPr>
          <w:sz w:val="28"/>
          <w:szCs w:val="28"/>
        </w:rPr>
      </w:pPr>
      <w:r>
        <w:rPr>
          <w:sz w:val="28"/>
          <w:szCs w:val="28"/>
        </w:rPr>
        <w:t>б</w:t>
      </w:r>
      <w:r w:rsidRPr="00F25BEF">
        <w:rPr>
          <w:sz w:val="28"/>
          <w:szCs w:val="28"/>
        </w:rPr>
        <w:t xml:space="preserve">анк «ВТБ-24» – выделение маскировочных сетей для оформления экспозиций музея; </w:t>
      </w:r>
    </w:p>
    <w:p w:rsidR="00522CDE" w:rsidRPr="00F25BEF" w:rsidRDefault="00522CDE" w:rsidP="00522CDE">
      <w:pPr>
        <w:pStyle w:val="11"/>
        <w:ind w:firstLine="709"/>
        <w:jc w:val="both"/>
        <w:rPr>
          <w:sz w:val="28"/>
          <w:szCs w:val="28"/>
        </w:rPr>
      </w:pPr>
      <w:r>
        <w:rPr>
          <w:sz w:val="28"/>
          <w:szCs w:val="28"/>
        </w:rPr>
        <w:t>п</w:t>
      </w:r>
      <w:r w:rsidRPr="00F25BEF">
        <w:rPr>
          <w:sz w:val="28"/>
          <w:szCs w:val="28"/>
        </w:rPr>
        <w:t>артия КПРФ – выделение продуктов питания (тушенка, гречневая крупа, сахар, чай, масло) для полевой кухни из расчета на 300 чел., на мероприятие «Вечер в музее»;</w:t>
      </w:r>
    </w:p>
    <w:p w:rsidR="00522CDE" w:rsidRPr="00F25BEF" w:rsidRDefault="00522CDE" w:rsidP="00522CDE">
      <w:pPr>
        <w:pStyle w:val="11"/>
        <w:ind w:firstLine="709"/>
        <w:jc w:val="both"/>
        <w:rPr>
          <w:sz w:val="28"/>
          <w:szCs w:val="28"/>
        </w:rPr>
      </w:pPr>
      <w:r>
        <w:rPr>
          <w:sz w:val="28"/>
          <w:szCs w:val="28"/>
        </w:rPr>
        <w:t>ж</w:t>
      </w:r>
      <w:r w:rsidRPr="00F25BEF">
        <w:rPr>
          <w:sz w:val="28"/>
          <w:szCs w:val="28"/>
        </w:rPr>
        <w:t>ители ЗАТО Светлый – передача на постоянное хранение старинных вещей, создание экспонатов для Музея боевой славы военных водителей;</w:t>
      </w:r>
    </w:p>
    <w:p w:rsidR="00522CDE" w:rsidRPr="00F25BEF" w:rsidRDefault="00522CDE" w:rsidP="00522CDE">
      <w:pPr>
        <w:pStyle w:val="11"/>
        <w:ind w:firstLine="709"/>
        <w:jc w:val="both"/>
        <w:rPr>
          <w:sz w:val="28"/>
          <w:szCs w:val="28"/>
        </w:rPr>
      </w:pPr>
      <w:r w:rsidRPr="00F25BEF">
        <w:rPr>
          <w:sz w:val="28"/>
          <w:szCs w:val="28"/>
        </w:rPr>
        <w:t>Общественный совет городского округа ЗАТО Светлый – ткань камуфляжная и пуговицы для пошива формы для воспитанников военно-спортивного лагеря, на общую сумму 13</w:t>
      </w:r>
      <w:r>
        <w:rPr>
          <w:sz w:val="28"/>
          <w:szCs w:val="28"/>
        </w:rPr>
        <w:t xml:space="preserve">,0 </w:t>
      </w:r>
      <w:r w:rsidRPr="00F25BEF">
        <w:rPr>
          <w:sz w:val="28"/>
          <w:szCs w:val="28"/>
        </w:rPr>
        <w:t>тыс. рублей;</w:t>
      </w:r>
    </w:p>
    <w:p w:rsidR="00522CDE" w:rsidRDefault="00522CDE" w:rsidP="00522CDE">
      <w:pPr>
        <w:pStyle w:val="11"/>
        <w:ind w:firstLine="709"/>
        <w:jc w:val="both"/>
        <w:rPr>
          <w:sz w:val="28"/>
          <w:szCs w:val="28"/>
        </w:rPr>
      </w:pPr>
      <w:r w:rsidRPr="00883B15">
        <w:rPr>
          <w:sz w:val="28"/>
          <w:szCs w:val="28"/>
        </w:rPr>
        <w:t>Межрегиональная общественная организация «Ночные Волки» –</w:t>
      </w:r>
      <w:r w:rsidRPr="00F25BEF">
        <w:rPr>
          <w:sz w:val="28"/>
          <w:szCs w:val="28"/>
        </w:rPr>
        <w:t xml:space="preserve"> подарочная и сувенирная продукция (майки, кубки, медали, грамоты).</w:t>
      </w:r>
    </w:p>
    <w:p w:rsidR="00522CDE" w:rsidRPr="00F25BEF" w:rsidRDefault="00522CDE" w:rsidP="00522CDE">
      <w:pPr>
        <w:pStyle w:val="11"/>
        <w:ind w:firstLine="709"/>
        <w:jc w:val="both"/>
        <w:rPr>
          <w:sz w:val="28"/>
          <w:szCs w:val="28"/>
        </w:rPr>
      </w:pPr>
      <w:r w:rsidRPr="00F25BEF">
        <w:rPr>
          <w:sz w:val="28"/>
          <w:szCs w:val="28"/>
        </w:rPr>
        <w:t>В целом, можно считать, что поставленные задачи на 2015 год выполнены.</w:t>
      </w:r>
    </w:p>
    <w:p w:rsidR="00522CDE" w:rsidRPr="00F25BEF" w:rsidRDefault="00522CDE" w:rsidP="00522CDE">
      <w:pPr>
        <w:rPr>
          <w:szCs w:val="28"/>
        </w:rPr>
      </w:pPr>
      <w:r w:rsidRPr="00F25BEF">
        <w:rPr>
          <w:szCs w:val="28"/>
        </w:rPr>
        <w:t xml:space="preserve">Имеющиеся проблемы </w:t>
      </w:r>
      <w:r>
        <w:rPr>
          <w:szCs w:val="28"/>
        </w:rPr>
        <w:t>учреждения</w:t>
      </w:r>
      <w:r w:rsidRPr="00F25BEF">
        <w:rPr>
          <w:szCs w:val="28"/>
        </w:rPr>
        <w:t>:</w:t>
      </w:r>
    </w:p>
    <w:p w:rsidR="00522CDE" w:rsidRPr="00F25BEF" w:rsidRDefault="00522CDE" w:rsidP="00522CDE">
      <w:pPr>
        <w:rPr>
          <w:szCs w:val="28"/>
        </w:rPr>
      </w:pPr>
      <w:r>
        <w:rPr>
          <w:szCs w:val="28"/>
        </w:rPr>
        <w:t>в</w:t>
      </w:r>
      <w:r w:rsidRPr="00F25BEF">
        <w:rPr>
          <w:szCs w:val="28"/>
        </w:rPr>
        <w:t xml:space="preserve"> помещениях Дома детского творчества, расположенных на 3 этаже здания Дома культуры, требуется проведение капитального ремонта. Также, материально-техническое оснащение требует обновления.</w:t>
      </w:r>
    </w:p>
    <w:p w:rsidR="00522CDE" w:rsidRPr="00F25BEF" w:rsidRDefault="00522CDE" w:rsidP="00522CDE">
      <w:pPr>
        <w:rPr>
          <w:szCs w:val="28"/>
        </w:rPr>
      </w:pPr>
      <w:r w:rsidRPr="00F25BEF">
        <w:rPr>
          <w:szCs w:val="28"/>
        </w:rPr>
        <w:t>Задачи, стоящие перед учреждением на 2016 год:</w:t>
      </w:r>
    </w:p>
    <w:p w:rsidR="00522CDE" w:rsidRPr="00F25BEF" w:rsidRDefault="00522CDE" w:rsidP="00522CDE">
      <w:pPr>
        <w:pStyle w:val="1"/>
        <w:suppressAutoHyphens w:val="0"/>
        <w:ind w:left="0" w:firstLine="709"/>
        <w:jc w:val="both"/>
        <w:rPr>
          <w:sz w:val="28"/>
          <w:szCs w:val="28"/>
        </w:rPr>
      </w:pPr>
      <w:r w:rsidRPr="00F25BEF">
        <w:rPr>
          <w:sz w:val="28"/>
          <w:szCs w:val="28"/>
        </w:rPr>
        <w:t>обеспечение образовательной и воспитательной деятельности учреждения в штатном режиме;</w:t>
      </w:r>
    </w:p>
    <w:p w:rsidR="00522CDE" w:rsidRPr="00F25BEF" w:rsidRDefault="00522CDE" w:rsidP="00522CDE">
      <w:pPr>
        <w:pStyle w:val="1"/>
        <w:suppressAutoHyphens w:val="0"/>
        <w:ind w:left="0" w:firstLine="709"/>
        <w:jc w:val="both"/>
        <w:rPr>
          <w:sz w:val="28"/>
          <w:szCs w:val="28"/>
        </w:rPr>
      </w:pPr>
      <w:r w:rsidRPr="00F25BEF">
        <w:rPr>
          <w:sz w:val="28"/>
          <w:szCs w:val="28"/>
        </w:rPr>
        <w:t>введение платных услуг;</w:t>
      </w:r>
    </w:p>
    <w:p w:rsidR="00522CDE" w:rsidRPr="00F25BEF" w:rsidRDefault="00522CDE" w:rsidP="00522CDE">
      <w:pPr>
        <w:pStyle w:val="1"/>
        <w:suppressAutoHyphens w:val="0"/>
        <w:ind w:left="0" w:firstLine="709"/>
        <w:jc w:val="both"/>
        <w:rPr>
          <w:sz w:val="28"/>
          <w:szCs w:val="28"/>
        </w:rPr>
      </w:pPr>
      <w:r w:rsidRPr="00F25BEF">
        <w:rPr>
          <w:sz w:val="28"/>
          <w:szCs w:val="28"/>
        </w:rPr>
        <w:t>замена окон в кабинете хореографии за счет спонсорской помощи;</w:t>
      </w:r>
    </w:p>
    <w:p w:rsidR="00522CDE" w:rsidRPr="00997670" w:rsidRDefault="00522CDE" w:rsidP="00522CDE">
      <w:pPr>
        <w:pStyle w:val="1"/>
        <w:suppressAutoHyphens w:val="0"/>
        <w:ind w:left="0" w:firstLine="709"/>
        <w:jc w:val="both"/>
        <w:rPr>
          <w:sz w:val="28"/>
          <w:szCs w:val="28"/>
        </w:rPr>
      </w:pPr>
      <w:r w:rsidRPr="00F25BEF">
        <w:rPr>
          <w:sz w:val="28"/>
          <w:szCs w:val="28"/>
        </w:rPr>
        <w:t>продолжать работу по расширению экспозиции музея.</w:t>
      </w:r>
    </w:p>
    <w:p w:rsidR="00522CDE" w:rsidRPr="00997670" w:rsidRDefault="00522CDE" w:rsidP="00522CDE">
      <w:pPr>
        <w:rPr>
          <w:szCs w:val="28"/>
        </w:rPr>
      </w:pPr>
    </w:p>
    <w:tbl>
      <w:tblPr>
        <w:tblW w:w="9356" w:type="dxa"/>
        <w:tblInd w:w="70" w:type="dxa"/>
        <w:tblLayout w:type="fixed"/>
        <w:tblCellMar>
          <w:left w:w="70" w:type="dxa"/>
          <w:right w:w="70" w:type="dxa"/>
        </w:tblCellMar>
        <w:tblLook w:val="0000"/>
      </w:tblPr>
      <w:tblGrid>
        <w:gridCol w:w="5250"/>
        <w:gridCol w:w="1413"/>
        <w:gridCol w:w="1330"/>
        <w:gridCol w:w="1363"/>
      </w:tblGrid>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Наименование показателей</w:t>
            </w:r>
          </w:p>
        </w:tc>
        <w:tc>
          <w:tcPr>
            <w:tcW w:w="1413" w:type="dxa"/>
            <w:tcBorders>
              <w:top w:val="single" w:sz="6" w:space="0" w:color="auto"/>
              <w:left w:val="single" w:sz="6" w:space="0" w:color="auto"/>
              <w:bottom w:val="single" w:sz="6" w:space="0" w:color="auto"/>
              <w:right w:val="single" w:sz="6" w:space="0" w:color="auto"/>
            </w:tcBorders>
          </w:tcPr>
          <w:p w:rsidR="00522CDE" w:rsidRPr="000B7735" w:rsidRDefault="00522CDE" w:rsidP="000B7735">
            <w:pPr>
              <w:pStyle w:val="7"/>
              <w:keepNext w:val="0"/>
              <w:widowControl/>
              <w:rPr>
                <w:rFonts w:eastAsia="Calibri"/>
                <w:szCs w:val="24"/>
                <w:lang w:eastAsia="en-US"/>
              </w:rPr>
            </w:pPr>
            <w:r w:rsidRPr="000B7735">
              <w:rPr>
                <w:rFonts w:eastAsia="Calibri"/>
                <w:szCs w:val="24"/>
                <w:lang w:eastAsia="en-US"/>
              </w:rPr>
              <w:t>по состоянию 01.01.2014</w:t>
            </w:r>
          </w:p>
        </w:tc>
        <w:tc>
          <w:tcPr>
            <w:tcW w:w="1330" w:type="dxa"/>
            <w:tcBorders>
              <w:top w:val="single" w:sz="6" w:space="0" w:color="auto"/>
              <w:left w:val="single" w:sz="6" w:space="0" w:color="auto"/>
              <w:bottom w:val="single" w:sz="6" w:space="0" w:color="auto"/>
              <w:right w:val="single" w:sz="6" w:space="0" w:color="auto"/>
            </w:tcBorders>
          </w:tcPr>
          <w:p w:rsidR="00522CDE" w:rsidRPr="000B7735" w:rsidRDefault="00522CDE" w:rsidP="000B7735">
            <w:pPr>
              <w:pStyle w:val="7"/>
              <w:keepNext w:val="0"/>
              <w:widowControl/>
              <w:rPr>
                <w:rFonts w:eastAsia="Calibri"/>
                <w:szCs w:val="24"/>
                <w:lang w:eastAsia="en-US"/>
              </w:rPr>
            </w:pPr>
            <w:r w:rsidRPr="000B7735">
              <w:rPr>
                <w:rFonts w:eastAsia="Calibri"/>
                <w:szCs w:val="24"/>
                <w:lang w:eastAsia="en-US"/>
              </w:rPr>
              <w:t>по состоянию 01.01.2015</w:t>
            </w:r>
          </w:p>
        </w:tc>
        <w:tc>
          <w:tcPr>
            <w:tcW w:w="1363" w:type="dxa"/>
            <w:tcBorders>
              <w:top w:val="single" w:sz="6" w:space="0" w:color="auto"/>
              <w:left w:val="single" w:sz="6" w:space="0" w:color="auto"/>
              <w:bottom w:val="single" w:sz="6" w:space="0" w:color="auto"/>
              <w:right w:val="single" w:sz="6" w:space="0" w:color="auto"/>
            </w:tcBorders>
          </w:tcPr>
          <w:p w:rsidR="00522CDE" w:rsidRPr="000B7735" w:rsidRDefault="00522CDE" w:rsidP="000B7735">
            <w:pPr>
              <w:pStyle w:val="7"/>
              <w:keepNext w:val="0"/>
              <w:widowControl/>
              <w:rPr>
                <w:rFonts w:eastAsia="Calibri"/>
                <w:szCs w:val="24"/>
                <w:lang w:eastAsia="en-US"/>
              </w:rPr>
            </w:pPr>
            <w:r w:rsidRPr="000B7735">
              <w:rPr>
                <w:rFonts w:eastAsia="Calibri"/>
                <w:szCs w:val="24"/>
                <w:lang w:eastAsia="en-US"/>
              </w:rPr>
              <w:t>по состоянию 01.01.2016</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vAlign w:val="center"/>
          </w:tcPr>
          <w:p w:rsidR="00522CDE" w:rsidRPr="008F114E" w:rsidRDefault="00522CDE" w:rsidP="0060459A">
            <w:pPr>
              <w:pStyle w:val="ConsPlusNormal"/>
              <w:jc w:val="center"/>
              <w:rPr>
                <w:sz w:val="24"/>
                <w:szCs w:val="24"/>
              </w:rPr>
            </w:pPr>
            <w:r>
              <w:rPr>
                <w:sz w:val="24"/>
                <w:szCs w:val="24"/>
              </w:rPr>
              <w:t>1</w:t>
            </w:r>
          </w:p>
        </w:tc>
        <w:tc>
          <w:tcPr>
            <w:tcW w:w="1413" w:type="dxa"/>
            <w:tcBorders>
              <w:top w:val="single" w:sz="6" w:space="0" w:color="auto"/>
              <w:left w:val="single" w:sz="6" w:space="0" w:color="auto"/>
              <w:bottom w:val="single" w:sz="6" w:space="0" w:color="auto"/>
              <w:right w:val="single" w:sz="6" w:space="0" w:color="auto"/>
            </w:tcBorders>
          </w:tcPr>
          <w:p w:rsidR="00522CDE" w:rsidRPr="000B7735" w:rsidRDefault="00522CDE" w:rsidP="0060459A">
            <w:pPr>
              <w:pStyle w:val="7"/>
              <w:keepNext w:val="0"/>
              <w:widowControl/>
              <w:rPr>
                <w:rFonts w:eastAsia="Calibri"/>
                <w:szCs w:val="24"/>
                <w:lang w:eastAsia="en-US"/>
              </w:rPr>
            </w:pPr>
            <w:r w:rsidRPr="000B7735">
              <w:rPr>
                <w:rFonts w:eastAsia="Calibri"/>
                <w:szCs w:val="24"/>
                <w:lang w:eastAsia="en-US"/>
              </w:rPr>
              <w:t>2</w:t>
            </w:r>
          </w:p>
        </w:tc>
        <w:tc>
          <w:tcPr>
            <w:tcW w:w="1330" w:type="dxa"/>
            <w:tcBorders>
              <w:top w:val="single" w:sz="6" w:space="0" w:color="auto"/>
              <w:left w:val="single" w:sz="6" w:space="0" w:color="auto"/>
              <w:bottom w:val="single" w:sz="6" w:space="0" w:color="auto"/>
              <w:right w:val="single" w:sz="6" w:space="0" w:color="auto"/>
            </w:tcBorders>
          </w:tcPr>
          <w:p w:rsidR="00522CDE" w:rsidRPr="000B7735" w:rsidRDefault="00522CDE" w:rsidP="0060459A">
            <w:pPr>
              <w:pStyle w:val="7"/>
              <w:keepNext w:val="0"/>
              <w:widowControl/>
              <w:rPr>
                <w:rFonts w:eastAsia="Calibri"/>
                <w:szCs w:val="24"/>
                <w:lang w:eastAsia="en-US"/>
              </w:rPr>
            </w:pPr>
            <w:r w:rsidRPr="000B7735">
              <w:rPr>
                <w:rFonts w:eastAsia="Calibri"/>
                <w:szCs w:val="24"/>
                <w:lang w:eastAsia="en-US"/>
              </w:rPr>
              <w:t>3</w:t>
            </w:r>
          </w:p>
        </w:tc>
        <w:tc>
          <w:tcPr>
            <w:tcW w:w="1363" w:type="dxa"/>
            <w:tcBorders>
              <w:top w:val="single" w:sz="6" w:space="0" w:color="auto"/>
              <w:left w:val="single" w:sz="6" w:space="0" w:color="auto"/>
              <w:bottom w:val="single" w:sz="6" w:space="0" w:color="auto"/>
              <w:right w:val="single" w:sz="6" w:space="0" w:color="auto"/>
            </w:tcBorders>
          </w:tcPr>
          <w:p w:rsidR="00522CDE" w:rsidRPr="000B7735" w:rsidRDefault="00522CDE" w:rsidP="0060459A">
            <w:pPr>
              <w:pStyle w:val="7"/>
              <w:keepNext w:val="0"/>
              <w:widowControl/>
              <w:rPr>
                <w:rFonts w:eastAsia="Calibri"/>
                <w:szCs w:val="24"/>
                <w:lang w:eastAsia="en-US"/>
              </w:rPr>
            </w:pPr>
            <w:r w:rsidRPr="000B7735">
              <w:rPr>
                <w:rFonts w:eastAsia="Calibri"/>
                <w:szCs w:val="24"/>
                <w:lang w:eastAsia="en-US"/>
              </w:rPr>
              <w:t>4</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70"/>
              <w:rPr>
                <w:sz w:val="24"/>
                <w:szCs w:val="24"/>
              </w:rPr>
            </w:pPr>
            <w:r w:rsidRPr="008F114E">
              <w:rPr>
                <w:sz w:val="24"/>
                <w:szCs w:val="24"/>
              </w:rPr>
              <w:t>Число общеобразовательных школ,</w:t>
            </w:r>
            <w:r>
              <w:rPr>
                <w:sz w:val="24"/>
                <w:szCs w:val="24"/>
              </w:rPr>
              <w:t xml:space="preserve"> </w:t>
            </w:r>
            <w:r w:rsidRPr="008F114E">
              <w:rPr>
                <w:sz w:val="24"/>
                <w:szCs w:val="24"/>
              </w:rPr>
              <w:t xml:space="preserve">всего, ед.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2</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2</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2</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70"/>
              <w:rPr>
                <w:sz w:val="24"/>
                <w:szCs w:val="24"/>
              </w:rPr>
            </w:pPr>
            <w:r w:rsidRPr="008F114E">
              <w:rPr>
                <w:sz w:val="24"/>
                <w:szCs w:val="24"/>
              </w:rPr>
              <w:t xml:space="preserve">в них учащихся, тыс. чел.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1048</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1068</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105EA7">
              <w:rPr>
                <w:sz w:val="24"/>
                <w:szCs w:val="24"/>
              </w:rPr>
              <w:t>1132</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70"/>
              <w:rPr>
                <w:sz w:val="24"/>
                <w:szCs w:val="24"/>
              </w:rPr>
            </w:pPr>
            <w:r w:rsidRPr="008F114E">
              <w:rPr>
                <w:sz w:val="24"/>
                <w:szCs w:val="24"/>
              </w:rPr>
              <w:t>за</w:t>
            </w:r>
            <w:r w:rsidR="000B7735">
              <w:rPr>
                <w:sz w:val="24"/>
                <w:szCs w:val="24"/>
              </w:rPr>
              <w:t xml:space="preserve">нимающихся во  вторую  смену, </w:t>
            </w:r>
            <w:r w:rsidRPr="008F114E">
              <w:rPr>
                <w:sz w:val="24"/>
                <w:szCs w:val="24"/>
              </w:rPr>
              <w:t>их удельный вес,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6</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6</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5,5</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70"/>
              <w:rPr>
                <w:sz w:val="24"/>
                <w:szCs w:val="24"/>
              </w:rPr>
            </w:pPr>
            <w:r w:rsidRPr="008F114E">
              <w:rPr>
                <w:sz w:val="24"/>
                <w:szCs w:val="24"/>
              </w:rPr>
              <w:t>Число детских дошкольных</w:t>
            </w:r>
            <w:r>
              <w:rPr>
                <w:sz w:val="24"/>
                <w:szCs w:val="24"/>
              </w:rPr>
              <w:t xml:space="preserve"> </w:t>
            </w:r>
            <w:r w:rsidRPr="008F114E">
              <w:rPr>
                <w:sz w:val="24"/>
                <w:szCs w:val="24"/>
              </w:rPr>
              <w:t xml:space="preserve">учреждений, ед.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3</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3</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3</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70"/>
              <w:rPr>
                <w:sz w:val="24"/>
                <w:szCs w:val="24"/>
              </w:rPr>
            </w:pPr>
            <w:r w:rsidRPr="008F114E">
              <w:rPr>
                <w:sz w:val="24"/>
                <w:szCs w:val="24"/>
              </w:rPr>
              <w:t xml:space="preserve">в них мест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746</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746</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746</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42"/>
              <w:rPr>
                <w:sz w:val="24"/>
                <w:szCs w:val="24"/>
              </w:rPr>
            </w:pPr>
            <w:r w:rsidRPr="008F114E">
              <w:rPr>
                <w:sz w:val="24"/>
                <w:szCs w:val="24"/>
              </w:rPr>
              <w:t xml:space="preserve">детей, чел.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657</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704</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698</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42"/>
              <w:rPr>
                <w:sz w:val="24"/>
                <w:szCs w:val="24"/>
              </w:rPr>
            </w:pPr>
            <w:r w:rsidRPr="008F114E">
              <w:rPr>
                <w:sz w:val="24"/>
                <w:szCs w:val="24"/>
              </w:rPr>
              <w:t>Процент наполняемости</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88</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94</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93</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42"/>
              <w:rPr>
                <w:sz w:val="24"/>
                <w:szCs w:val="24"/>
              </w:rPr>
            </w:pPr>
            <w:r w:rsidRPr="008F114E">
              <w:rPr>
                <w:sz w:val="24"/>
                <w:szCs w:val="24"/>
              </w:rPr>
              <w:t xml:space="preserve">Численность детей  в возрасте 0 </w:t>
            </w:r>
            <w:r>
              <w:rPr>
                <w:sz w:val="24"/>
                <w:szCs w:val="24"/>
              </w:rPr>
              <w:t>–</w:t>
            </w:r>
            <w:r w:rsidRPr="008F114E">
              <w:rPr>
                <w:sz w:val="24"/>
                <w:szCs w:val="24"/>
              </w:rPr>
              <w:t xml:space="preserve"> 6 лет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997</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1019</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1121</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0B7735" w:rsidRDefault="00522CDE" w:rsidP="000B7735">
            <w:pPr>
              <w:pStyle w:val="ConsPlusNormal"/>
              <w:ind w:right="-42"/>
              <w:rPr>
                <w:sz w:val="24"/>
                <w:szCs w:val="24"/>
              </w:rPr>
            </w:pPr>
            <w:r w:rsidRPr="000B7735">
              <w:rPr>
                <w:sz w:val="24"/>
                <w:szCs w:val="24"/>
              </w:rPr>
              <w:t>Численность детей в возрасте от 1,5 до 6,5 лет, чел.</w:t>
            </w:r>
          </w:p>
        </w:tc>
        <w:tc>
          <w:tcPr>
            <w:tcW w:w="1413" w:type="dxa"/>
            <w:tcBorders>
              <w:top w:val="single" w:sz="6" w:space="0" w:color="auto"/>
              <w:left w:val="single" w:sz="6" w:space="0" w:color="auto"/>
              <w:bottom w:val="single" w:sz="6" w:space="0" w:color="auto"/>
              <w:right w:val="single" w:sz="6" w:space="0" w:color="auto"/>
            </w:tcBorders>
            <w:vAlign w:val="center"/>
          </w:tcPr>
          <w:p w:rsidR="00522CDE" w:rsidRPr="000B7735" w:rsidRDefault="00522CDE" w:rsidP="000B7735">
            <w:pPr>
              <w:pStyle w:val="ConsPlusNormal"/>
              <w:jc w:val="center"/>
              <w:rPr>
                <w:sz w:val="24"/>
                <w:szCs w:val="24"/>
              </w:rPr>
            </w:pPr>
            <w:r w:rsidRPr="000B7735">
              <w:rPr>
                <w:sz w:val="24"/>
                <w:szCs w:val="24"/>
              </w:rPr>
              <w:t>838</w:t>
            </w:r>
          </w:p>
        </w:tc>
        <w:tc>
          <w:tcPr>
            <w:tcW w:w="1330" w:type="dxa"/>
            <w:tcBorders>
              <w:top w:val="single" w:sz="6" w:space="0" w:color="auto"/>
              <w:left w:val="single" w:sz="6" w:space="0" w:color="auto"/>
              <w:bottom w:val="single" w:sz="6" w:space="0" w:color="auto"/>
              <w:right w:val="single" w:sz="6" w:space="0" w:color="auto"/>
            </w:tcBorders>
            <w:vAlign w:val="center"/>
          </w:tcPr>
          <w:p w:rsidR="00522CDE" w:rsidRPr="000B7735" w:rsidRDefault="00522CDE" w:rsidP="000B7735">
            <w:pPr>
              <w:pStyle w:val="ConsPlusNormal"/>
              <w:jc w:val="center"/>
              <w:rPr>
                <w:sz w:val="24"/>
                <w:szCs w:val="24"/>
              </w:rPr>
            </w:pPr>
            <w:r w:rsidRPr="000B7735">
              <w:rPr>
                <w:sz w:val="24"/>
                <w:szCs w:val="24"/>
              </w:rPr>
              <w:t>840</w:t>
            </w:r>
          </w:p>
        </w:tc>
        <w:tc>
          <w:tcPr>
            <w:tcW w:w="1363" w:type="dxa"/>
            <w:tcBorders>
              <w:top w:val="single" w:sz="6" w:space="0" w:color="auto"/>
              <w:left w:val="single" w:sz="6" w:space="0" w:color="auto"/>
              <w:bottom w:val="single" w:sz="6" w:space="0" w:color="auto"/>
              <w:right w:val="single" w:sz="6" w:space="0" w:color="auto"/>
            </w:tcBorders>
            <w:vAlign w:val="center"/>
          </w:tcPr>
          <w:p w:rsidR="00522CDE" w:rsidRPr="000B7735" w:rsidRDefault="00522CDE" w:rsidP="000B7735">
            <w:pPr>
              <w:pStyle w:val="ConsPlusNormal"/>
              <w:jc w:val="center"/>
              <w:rPr>
                <w:sz w:val="24"/>
                <w:szCs w:val="24"/>
              </w:rPr>
            </w:pPr>
            <w:r w:rsidRPr="000B7735">
              <w:rPr>
                <w:sz w:val="24"/>
                <w:szCs w:val="24"/>
              </w:rPr>
              <w:t>866</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0B7735" w:rsidRDefault="00522CDE" w:rsidP="000B7735">
            <w:pPr>
              <w:pStyle w:val="ConsPlusNormal"/>
              <w:ind w:right="-42"/>
              <w:rPr>
                <w:sz w:val="24"/>
                <w:szCs w:val="24"/>
              </w:rPr>
            </w:pPr>
            <w:r w:rsidRPr="000B7735">
              <w:rPr>
                <w:sz w:val="24"/>
                <w:szCs w:val="24"/>
              </w:rPr>
              <w:t>Численность детей в возрасте от 3 до 7 лет, чел.</w:t>
            </w:r>
          </w:p>
        </w:tc>
        <w:tc>
          <w:tcPr>
            <w:tcW w:w="1413" w:type="dxa"/>
            <w:tcBorders>
              <w:top w:val="single" w:sz="6" w:space="0" w:color="auto"/>
              <w:left w:val="single" w:sz="6" w:space="0" w:color="auto"/>
              <w:bottom w:val="single" w:sz="6" w:space="0" w:color="auto"/>
              <w:right w:val="single" w:sz="6" w:space="0" w:color="auto"/>
            </w:tcBorders>
            <w:vAlign w:val="center"/>
          </w:tcPr>
          <w:p w:rsidR="00522CDE" w:rsidRPr="000B7735" w:rsidRDefault="00522CDE" w:rsidP="000B7735">
            <w:pPr>
              <w:pStyle w:val="ConsPlusNormal"/>
              <w:jc w:val="center"/>
              <w:rPr>
                <w:sz w:val="24"/>
                <w:szCs w:val="24"/>
              </w:rPr>
            </w:pPr>
            <w:r w:rsidRPr="000B7735">
              <w:rPr>
                <w:sz w:val="24"/>
                <w:szCs w:val="24"/>
              </w:rPr>
              <w:t>640</w:t>
            </w:r>
          </w:p>
        </w:tc>
        <w:tc>
          <w:tcPr>
            <w:tcW w:w="1330" w:type="dxa"/>
            <w:tcBorders>
              <w:top w:val="single" w:sz="6" w:space="0" w:color="auto"/>
              <w:left w:val="single" w:sz="6" w:space="0" w:color="auto"/>
              <w:bottom w:val="single" w:sz="6" w:space="0" w:color="auto"/>
              <w:right w:val="single" w:sz="6" w:space="0" w:color="auto"/>
            </w:tcBorders>
            <w:vAlign w:val="center"/>
          </w:tcPr>
          <w:p w:rsidR="00522CDE" w:rsidRPr="000B7735" w:rsidRDefault="00522CDE" w:rsidP="000B7735">
            <w:pPr>
              <w:pStyle w:val="ConsPlusNormal"/>
              <w:jc w:val="center"/>
              <w:rPr>
                <w:sz w:val="24"/>
                <w:szCs w:val="24"/>
              </w:rPr>
            </w:pPr>
            <w:r w:rsidRPr="000B7735">
              <w:rPr>
                <w:sz w:val="24"/>
                <w:szCs w:val="24"/>
              </w:rPr>
              <w:t>706</w:t>
            </w:r>
          </w:p>
        </w:tc>
        <w:tc>
          <w:tcPr>
            <w:tcW w:w="1363" w:type="dxa"/>
            <w:tcBorders>
              <w:top w:val="single" w:sz="6" w:space="0" w:color="auto"/>
              <w:left w:val="single" w:sz="6" w:space="0" w:color="auto"/>
              <w:bottom w:val="single" w:sz="6" w:space="0" w:color="auto"/>
              <w:right w:val="single" w:sz="6" w:space="0" w:color="auto"/>
            </w:tcBorders>
            <w:vAlign w:val="center"/>
          </w:tcPr>
          <w:p w:rsidR="00522CDE" w:rsidRPr="000B7735" w:rsidRDefault="00522CDE" w:rsidP="000B7735">
            <w:pPr>
              <w:pStyle w:val="ConsPlusNormal"/>
              <w:jc w:val="center"/>
              <w:rPr>
                <w:sz w:val="24"/>
                <w:szCs w:val="24"/>
              </w:rPr>
            </w:pPr>
            <w:r w:rsidRPr="000B7735">
              <w:rPr>
                <w:sz w:val="24"/>
                <w:szCs w:val="24"/>
              </w:rPr>
              <w:t>744</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0B7735" w:rsidRDefault="00522CDE" w:rsidP="000B7735">
            <w:pPr>
              <w:pStyle w:val="ConsPlusNormal"/>
              <w:ind w:right="-42"/>
              <w:rPr>
                <w:sz w:val="24"/>
                <w:szCs w:val="24"/>
              </w:rPr>
            </w:pPr>
            <w:r w:rsidRPr="000B7735">
              <w:rPr>
                <w:sz w:val="24"/>
                <w:szCs w:val="24"/>
              </w:rPr>
              <w:t>Численность детей в возрасте  5-18 лет, чел.</w:t>
            </w:r>
          </w:p>
        </w:tc>
        <w:tc>
          <w:tcPr>
            <w:tcW w:w="1413" w:type="dxa"/>
            <w:tcBorders>
              <w:top w:val="single" w:sz="6" w:space="0" w:color="auto"/>
              <w:left w:val="single" w:sz="6" w:space="0" w:color="auto"/>
              <w:bottom w:val="single" w:sz="6" w:space="0" w:color="auto"/>
              <w:right w:val="single" w:sz="6" w:space="0" w:color="auto"/>
            </w:tcBorders>
            <w:vAlign w:val="center"/>
          </w:tcPr>
          <w:p w:rsidR="00522CDE" w:rsidRPr="000B7735" w:rsidRDefault="00522CDE" w:rsidP="000B7735">
            <w:pPr>
              <w:pStyle w:val="ConsPlusNormal"/>
              <w:jc w:val="center"/>
              <w:rPr>
                <w:sz w:val="24"/>
                <w:szCs w:val="24"/>
              </w:rPr>
            </w:pPr>
            <w:r w:rsidRPr="000B7735">
              <w:rPr>
                <w:sz w:val="24"/>
                <w:szCs w:val="24"/>
              </w:rPr>
              <w:t>1471</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1475</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1590</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42"/>
              <w:rPr>
                <w:sz w:val="24"/>
                <w:szCs w:val="24"/>
              </w:rPr>
            </w:pPr>
            <w:r w:rsidRPr="008F114E">
              <w:rPr>
                <w:sz w:val="24"/>
                <w:szCs w:val="24"/>
              </w:rPr>
              <w:t xml:space="preserve">Очередь в детские сады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82</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65</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8</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ind w:right="-42"/>
              <w:rPr>
                <w:sz w:val="24"/>
                <w:szCs w:val="24"/>
              </w:rPr>
            </w:pPr>
            <w:r w:rsidRPr="008F114E">
              <w:rPr>
                <w:sz w:val="24"/>
                <w:szCs w:val="24"/>
              </w:rPr>
              <w:t>Обеспеченность общеобразовательных  учреждений</w:t>
            </w:r>
            <w:r>
              <w:rPr>
                <w:sz w:val="24"/>
                <w:szCs w:val="24"/>
              </w:rPr>
              <w:t xml:space="preserve"> компьютерами, учащихся </w:t>
            </w:r>
            <w:r w:rsidR="000B7735">
              <w:rPr>
                <w:sz w:val="24"/>
                <w:szCs w:val="24"/>
              </w:rPr>
              <w:br/>
            </w:r>
            <w:r w:rsidRPr="008F114E">
              <w:rPr>
                <w:sz w:val="24"/>
                <w:szCs w:val="24"/>
              </w:rPr>
              <w:t>на 1</w:t>
            </w:r>
            <w:r>
              <w:rPr>
                <w:sz w:val="24"/>
                <w:szCs w:val="24"/>
              </w:rPr>
              <w:t xml:space="preserve"> </w:t>
            </w:r>
            <w:r w:rsidRPr="008F114E">
              <w:rPr>
                <w:sz w:val="24"/>
                <w:szCs w:val="24"/>
              </w:rPr>
              <w:t xml:space="preserve">компьютер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8</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7</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7</w:t>
            </w:r>
          </w:p>
        </w:tc>
      </w:tr>
      <w:tr w:rsidR="000B7735" w:rsidRPr="008F114E" w:rsidTr="000B7735">
        <w:trPr>
          <w:trHeight w:val="242"/>
        </w:trPr>
        <w:tc>
          <w:tcPr>
            <w:tcW w:w="9356" w:type="dxa"/>
            <w:gridSpan w:val="4"/>
            <w:tcBorders>
              <w:top w:val="single" w:sz="6" w:space="0" w:color="auto"/>
            </w:tcBorders>
          </w:tcPr>
          <w:p w:rsidR="000B7735" w:rsidRDefault="000B7735" w:rsidP="000B7735">
            <w:pPr>
              <w:pStyle w:val="ConsPlusNormal"/>
              <w:jc w:val="center"/>
              <w:rPr>
                <w:sz w:val="24"/>
                <w:szCs w:val="24"/>
              </w:rPr>
            </w:pPr>
          </w:p>
          <w:p w:rsidR="000B7735" w:rsidRDefault="000B7735" w:rsidP="000B7735">
            <w:pPr>
              <w:pStyle w:val="ConsPlusNormal"/>
              <w:jc w:val="center"/>
              <w:rPr>
                <w:sz w:val="24"/>
                <w:szCs w:val="24"/>
              </w:rPr>
            </w:pPr>
          </w:p>
        </w:tc>
      </w:tr>
      <w:tr w:rsidR="000B7735" w:rsidRPr="008F114E" w:rsidTr="000B7735">
        <w:trPr>
          <w:trHeight w:val="242"/>
        </w:trPr>
        <w:tc>
          <w:tcPr>
            <w:tcW w:w="9356" w:type="dxa"/>
            <w:gridSpan w:val="4"/>
            <w:tcBorders>
              <w:bottom w:val="single" w:sz="6" w:space="0" w:color="auto"/>
            </w:tcBorders>
          </w:tcPr>
          <w:p w:rsidR="000B7735" w:rsidRDefault="000B7735" w:rsidP="000B7735">
            <w:pPr>
              <w:pStyle w:val="ConsPlusNormal"/>
              <w:jc w:val="center"/>
              <w:rPr>
                <w:sz w:val="24"/>
                <w:szCs w:val="24"/>
              </w:rPr>
            </w:pPr>
            <w:r>
              <w:rPr>
                <w:sz w:val="24"/>
                <w:szCs w:val="24"/>
              </w:rPr>
              <w:lastRenderedPageBreak/>
              <w:t>25</w:t>
            </w:r>
          </w:p>
          <w:p w:rsidR="000B7735" w:rsidRDefault="000B7735" w:rsidP="000B7735">
            <w:pPr>
              <w:pStyle w:val="ConsPlusNormal"/>
              <w:jc w:val="center"/>
              <w:rPr>
                <w:sz w:val="24"/>
                <w:szCs w:val="24"/>
              </w:rPr>
            </w:pPr>
          </w:p>
        </w:tc>
      </w:tr>
      <w:tr w:rsidR="000B7735"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0B7735" w:rsidRPr="008F114E" w:rsidRDefault="000B7735" w:rsidP="000B7735">
            <w:pPr>
              <w:pStyle w:val="ConsPlusNormal"/>
              <w:ind w:right="-42"/>
              <w:jc w:val="center"/>
              <w:rPr>
                <w:sz w:val="24"/>
                <w:szCs w:val="24"/>
              </w:rPr>
            </w:pPr>
            <w:r>
              <w:rPr>
                <w:sz w:val="24"/>
                <w:szCs w:val="24"/>
              </w:rPr>
              <w:t>1</w:t>
            </w:r>
          </w:p>
        </w:tc>
        <w:tc>
          <w:tcPr>
            <w:tcW w:w="1413" w:type="dxa"/>
            <w:tcBorders>
              <w:top w:val="single" w:sz="6" w:space="0" w:color="auto"/>
              <w:left w:val="single" w:sz="6" w:space="0" w:color="auto"/>
              <w:bottom w:val="single" w:sz="6" w:space="0" w:color="auto"/>
              <w:right w:val="single" w:sz="6" w:space="0" w:color="auto"/>
            </w:tcBorders>
          </w:tcPr>
          <w:p w:rsidR="000B7735" w:rsidRPr="008F114E" w:rsidRDefault="000B7735" w:rsidP="000B7735">
            <w:pPr>
              <w:pStyle w:val="ConsPlusNormal"/>
              <w:jc w:val="center"/>
              <w:rPr>
                <w:sz w:val="24"/>
                <w:szCs w:val="24"/>
              </w:rPr>
            </w:pPr>
            <w:r>
              <w:rPr>
                <w:sz w:val="24"/>
                <w:szCs w:val="24"/>
              </w:rPr>
              <w:t>2</w:t>
            </w:r>
          </w:p>
        </w:tc>
        <w:tc>
          <w:tcPr>
            <w:tcW w:w="1330" w:type="dxa"/>
            <w:tcBorders>
              <w:top w:val="single" w:sz="6" w:space="0" w:color="auto"/>
              <w:left w:val="single" w:sz="6" w:space="0" w:color="auto"/>
              <w:bottom w:val="single" w:sz="6" w:space="0" w:color="auto"/>
              <w:right w:val="single" w:sz="6" w:space="0" w:color="auto"/>
            </w:tcBorders>
          </w:tcPr>
          <w:p w:rsidR="000B7735" w:rsidRPr="008F114E" w:rsidRDefault="000B7735" w:rsidP="000B7735">
            <w:pPr>
              <w:pStyle w:val="ConsPlusNormal"/>
              <w:jc w:val="center"/>
              <w:rPr>
                <w:sz w:val="24"/>
                <w:szCs w:val="24"/>
              </w:rPr>
            </w:pPr>
            <w:r>
              <w:rPr>
                <w:sz w:val="24"/>
                <w:szCs w:val="24"/>
              </w:rPr>
              <w:t>3</w:t>
            </w:r>
          </w:p>
        </w:tc>
        <w:tc>
          <w:tcPr>
            <w:tcW w:w="1363" w:type="dxa"/>
            <w:tcBorders>
              <w:top w:val="single" w:sz="6" w:space="0" w:color="auto"/>
              <w:left w:val="single" w:sz="6" w:space="0" w:color="auto"/>
              <w:bottom w:val="single" w:sz="6" w:space="0" w:color="auto"/>
              <w:right w:val="single" w:sz="6" w:space="0" w:color="auto"/>
            </w:tcBorders>
          </w:tcPr>
          <w:p w:rsidR="000B7735" w:rsidRDefault="000B7735" w:rsidP="000B7735">
            <w:pPr>
              <w:pStyle w:val="ConsPlusNormal"/>
              <w:jc w:val="center"/>
              <w:rPr>
                <w:sz w:val="24"/>
                <w:szCs w:val="24"/>
              </w:rPr>
            </w:pPr>
            <w:r>
              <w:rPr>
                <w:sz w:val="24"/>
                <w:szCs w:val="24"/>
              </w:rPr>
              <w:t>4</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Численность учителей</w:t>
            </w:r>
            <w:r>
              <w:rPr>
                <w:sz w:val="24"/>
                <w:szCs w:val="24"/>
              </w:rPr>
              <w:t xml:space="preserve"> </w:t>
            </w:r>
            <w:r w:rsidRPr="008F114E">
              <w:rPr>
                <w:sz w:val="24"/>
                <w:szCs w:val="24"/>
              </w:rPr>
              <w:t xml:space="preserve">общеобразовательных школ, чел.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79</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79</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78</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Численность  молодых специалистов,  чел.</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0</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0</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1</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Величина расходов на одного учащегося в общеобразовательных учреждениях, рублей</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49203</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49710</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46887</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 xml:space="preserve">Удельный вес детей дошкольного возраста, имеющих возможность получать услуги дошкольного образования, от общего количества детей в возрасте от 3 до 6,5 лет, в процентах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100</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100</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100</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 xml:space="preserve">Численность детей  в возрасте </w:t>
            </w:r>
            <w:r w:rsidRPr="000B7735">
              <w:rPr>
                <w:sz w:val="24"/>
                <w:szCs w:val="24"/>
              </w:rPr>
              <w:t>5</w:t>
            </w:r>
            <w:r w:rsidR="000B7735" w:rsidRPr="000B7735">
              <w:rPr>
                <w:color w:val="000000"/>
                <w:sz w:val="24"/>
                <w:szCs w:val="24"/>
              </w:rPr>
              <w:t xml:space="preserve"> – </w:t>
            </w:r>
            <w:r w:rsidRPr="000B7735">
              <w:rPr>
                <w:sz w:val="24"/>
                <w:szCs w:val="24"/>
              </w:rPr>
              <w:t>18</w:t>
            </w:r>
            <w:r w:rsidRPr="008F114E">
              <w:rPr>
                <w:sz w:val="24"/>
                <w:szCs w:val="24"/>
              </w:rPr>
              <w:t xml:space="preserve"> лет, получающих услуги по дополнительному образованию в муниципальных учреждениях дополнительного образования, чел.</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1100</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1094</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1285</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Удельный вес учащихся общеобразовательных учреждений, которые обучаются в соответствии с требованиями федеральных государственных образовательных стандартов, в процентах</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65</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76</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80,5</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Удельный вес  общеобразовательных учреждений, осуществляющих дистанционное обучение обучающихся, в общей численности общеобразовательных учреждений, в процентах</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0</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0</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50</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Удельный вес детей-инвалидов, обучающихся на дому с использованием дистанционных форм обучения, в процентах</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82</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82</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50</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Удельный вес общеобразовательных учреждений, обеспеченных скоростным Интернетом, в процентах</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100</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100</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100</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Удельный вес городских округов, где созданы современные муниципальные модели организации школьного питания, в процентах</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100</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100</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100</w:t>
            </w:r>
          </w:p>
        </w:tc>
      </w:tr>
      <w:tr w:rsidR="00522CDE" w:rsidRPr="008F114E" w:rsidTr="000B7735">
        <w:trPr>
          <w:trHeight w:val="242"/>
        </w:trPr>
        <w:tc>
          <w:tcPr>
            <w:tcW w:w="525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rPr>
                <w:sz w:val="24"/>
                <w:szCs w:val="24"/>
              </w:rPr>
            </w:pPr>
            <w:r w:rsidRPr="008F114E">
              <w:rPr>
                <w:sz w:val="24"/>
                <w:szCs w:val="24"/>
              </w:rPr>
              <w:t xml:space="preserve">Удельный вес выпускников, не получивших аттестат о среднем образовании, в общей численности выпускников муниципальных общеобразовательных учреждений, в процентах </w:t>
            </w:r>
          </w:p>
        </w:tc>
        <w:tc>
          <w:tcPr>
            <w:tcW w:w="141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0</w:t>
            </w:r>
          </w:p>
        </w:tc>
        <w:tc>
          <w:tcPr>
            <w:tcW w:w="1330"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sidRPr="008F114E">
              <w:rPr>
                <w:sz w:val="24"/>
                <w:szCs w:val="24"/>
              </w:rPr>
              <w:t>0</w:t>
            </w:r>
          </w:p>
        </w:tc>
        <w:tc>
          <w:tcPr>
            <w:tcW w:w="1363" w:type="dxa"/>
            <w:tcBorders>
              <w:top w:val="single" w:sz="6" w:space="0" w:color="auto"/>
              <w:left w:val="single" w:sz="6" w:space="0" w:color="auto"/>
              <w:bottom w:val="single" w:sz="6" w:space="0" w:color="auto"/>
              <w:right w:val="single" w:sz="6" w:space="0" w:color="auto"/>
            </w:tcBorders>
          </w:tcPr>
          <w:p w:rsidR="00522CDE" w:rsidRPr="008F114E" w:rsidRDefault="00522CDE" w:rsidP="000B7735">
            <w:pPr>
              <w:pStyle w:val="ConsPlusNormal"/>
              <w:jc w:val="center"/>
              <w:rPr>
                <w:sz w:val="24"/>
                <w:szCs w:val="24"/>
              </w:rPr>
            </w:pPr>
            <w:r>
              <w:rPr>
                <w:sz w:val="24"/>
                <w:szCs w:val="24"/>
              </w:rPr>
              <w:t>0</w:t>
            </w:r>
          </w:p>
        </w:tc>
      </w:tr>
    </w:tbl>
    <w:p w:rsidR="00522CDE" w:rsidRPr="000B7735" w:rsidRDefault="00522CDE" w:rsidP="00522CDE">
      <w:pPr>
        <w:rPr>
          <w:sz w:val="16"/>
          <w:szCs w:val="16"/>
        </w:rPr>
      </w:pPr>
      <w:r w:rsidRPr="000B7735">
        <w:rPr>
          <w:sz w:val="16"/>
          <w:szCs w:val="16"/>
        </w:rPr>
        <w:t xml:space="preserve">       </w:t>
      </w:r>
    </w:p>
    <w:p w:rsidR="00522CDE" w:rsidRPr="00F25BEF" w:rsidRDefault="00522CDE" w:rsidP="00522CDE">
      <w:pPr>
        <w:rPr>
          <w:szCs w:val="28"/>
        </w:rPr>
      </w:pPr>
      <w:r w:rsidRPr="00F25BEF">
        <w:rPr>
          <w:szCs w:val="28"/>
        </w:rPr>
        <w:t xml:space="preserve">Во исполнение Указа Президента Российской Федерации В.В.Путина         от </w:t>
      </w:r>
      <w:r w:rsidR="000B7735">
        <w:rPr>
          <w:szCs w:val="28"/>
        </w:rPr>
        <w:t>0</w:t>
      </w:r>
      <w:r w:rsidRPr="00F25BEF">
        <w:rPr>
          <w:szCs w:val="28"/>
        </w:rPr>
        <w:t xml:space="preserve">7 мая 2012 года № 597 «О мероприятиях по реализации государственной социальной политики» в 2015 году продолжалась работа по доведению средней заработной платы отдельных категорий работников бюджетной сферы до средней по экономике Саратовской области. </w:t>
      </w:r>
    </w:p>
    <w:p w:rsidR="00522CDE" w:rsidRDefault="00522CDE" w:rsidP="00522CDE">
      <w:pPr>
        <w:pStyle w:val="aff"/>
        <w:spacing w:after="0" w:line="240" w:lineRule="auto"/>
        <w:ind w:firstLine="709"/>
        <w:jc w:val="both"/>
        <w:rPr>
          <w:sz w:val="28"/>
          <w:szCs w:val="28"/>
        </w:rPr>
      </w:pPr>
      <w:r w:rsidRPr="00F25BEF">
        <w:rPr>
          <w:sz w:val="28"/>
          <w:szCs w:val="28"/>
        </w:rPr>
        <w:t>Средняя заработная плата воспитателя дошкольного образовательного учреждения составила 17 715,0 руб. при среднем областном –</w:t>
      </w:r>
      <w:r>
        <w:rPr>
          <w:sz w:val="28"/>
          <w:szCs w:val="28"/>
        </w:rPr>
        <w:t xml:space="preserve"> </w:t>
      </w:r>
      <w:r w:rsidRPr="00F25BEF">
        <w:rPr>
          <w:sz w:val="28"/>
          <w:szCs w:val="28"/>
        </w:rPr>
        <w:t>18 384,0 руб</w:t>
      </w:r>
      <w:r>
        <w:rPr>
          <w:sz w:val="28"/>
          <w:szCs w:val="28"/>
        </w:rPr>
        <w:t>.</w:t>
      </w:r>
      <w:r w:rsidRPr="00F25BEF">
        <w:rPr>
          <w:sz w:val="28"/>
          <w:szCs w:val="28"/>
        </w:rPr>
        <w:t>, учителя – 26 484,0 руб</w:t>
      </w:r>
      <w:r>
        <w:rPr>
          <w:sz w:val="28"/>
          <w:szCs w:val="28"/>
        </w:rPr>
        <w:t>.</w:t>
      </w:r>
      <w:r w:rsidRPr="00F25BEF">
        <w:rPr>
          <w:sz w:val="28"/>
          <w:szCs w:val="28"/>
        </w:rPr>
        <w:t xml:space="preserve"> при среднем областном – 23</w:t>
      </w:r>
      <w:r>
        <w:rPr>
          <w:sz w:val="28"/>
          <w:szCs w:val="28"/>
        </w:rPr>
        <w:t> </w:t>
      </w:r>
      <w:r w:rsidRPr="00F25BEF">
        <w:rPr>
          <w:sz w:val="28"/>
          <w:szCs w:val="28"/>
        </w:rPr>
        <w:t>227</w:t>
      </w:r>
      <w:r>
        <w:rPr>
          <w:sz w:val="28"/>
          <w:szCs w:val="28"/>
        </w:rPr>
        <w:t>,0</w:t>
      </w:r>
      <w:r w:rsidRPr="00F25BEF">
        <w:rPr>
          <w:sz w:val="28"/>
          <w:szCs w:val="28"/>
        </w:rPr>
        <w:t xml:space="preserve"> руб</w:t>
      </w:r>
      <w:r>
        <w:rPr>
          <w:sz w:val="28"/>
          <w:szCs w:val="28"/>
        </w:rPr>
        <w:t>.</w:t>
      </w:r>
      <w:r w:rsidRPr="00F25BEF">
        <w:rPr>
          <w:sz w:val="28"/>
          <w:szCs w:val="28"/>
        </w:rPr>
        <w:t xml:space="preserve"> Средняя заработная плата педагога дополнительного образования – 22 930,0 руб</w:t>
      </w:r>
      <w:r>
        <w:rPr>
          <w:sz w:val="28"/>
          <w:szCs w:val="28"/>
        </w:rPr>
        <w:t>.</w:t>
      </w:r>
      <w:r w:rsidRPr="00F25BEF">
        <w:rPr>
          <w:sz w:val="28"/>
          <w:szCs w:val="28"/>
        </w:rPr>
        <w:t xml:space="preserve"> при среднем областном – 21</w:t>
      </w:r>
      <w:r>
        <w:rPr>
          <w:sz w:val="28"/>
          <w:szCs w:val="28"/>
        </w:rPr>
        <w:t> </w:t>
      </w:r>
      <w:r w:rsidRPr="00F25BEF">
        <w:rPr>
          <w:sz w:val="28"/>
          <w:szCs w:val="28"/>
        </w:rPr>
        <w:t>223</w:t>
      </w:r>
      <w:r>
        <w:rPr>
          <w:sz w:val="28"/>
          <w:szCs w:val="28"/>
        </w:rPr>
        <w:t>,0</w:t>
      </w:r>
      <w:r w:rsidRPr="00F25BEF">
        <w:rPr>
          <w:sz w:val="28"/>
          <w:szCs w:val="28"/>
        </w:rPr>
        <w:t xml:space="preserve"> руб.</w:t>
      </w:r>
      <w:r w:rsidRPr="00ED3B78">
        <w:rPr>
          <w:sz w:val="28"/>
          <w:szCs w:val="28"/>
        </w:rPr>
        <w:t xml:space="preserve"> </w:t>
      </w:r>
    </w:p>
    <w:p w:rsidR="000B7735" w:rsidRDefault="00522CDE" w:rsidP="00522CDE">
      <w:pPr>
        <w:pStyle w:val="21"/>
        <w:tabs>
          <w:tab w:val="left" w:pos="0"/>
        </w:tabs>
        <w:spacing w:after="0" w:line="240" w:lineRule="auto"/>
        <w:ind w:left="0"/>
        <w:rPr>
          <w:szCs w:val="28"/>
        </w:rPr>
      </w:pPr>
      <w:r w:rsidRPr="003631E7">
        <w:rPr>
          <w:szCs w:val="28"/>
        </w:rPr>
        <w:t>Для обеспечения условий непрерывного профес</w:t>
      </w:r>
      <w:r w:rsidRPr="003631E7">
        <w:rPr>
          <w:szCs w:val="28"/>
        </w:rPr>
        <w:softHyphen/>
        <w:t>сионального раз</w:t>
      </w:r>
      <w:r w:rsidRPr="003631E7">
        <w:rPr>
          <w:szCs w:val="28"/>
        </w:rPr>
        <w:softHyphen/>
        <w:t>вития педагогов городского округа ЗАТО Светлый   предусмотрен целый комплекс мероприятий: прохождение в системе курсов повышения квалификации, вовлечение в исследовательскую и инновационную деятельность, проведение  конкурсов профессионального мастерства,</w:t>
      </w:r>
    </w:p>
    <w:p w:rsidR="000B7735" w:rsidRDefault="000B7735" w:rsidP="00522CDE">
      <w:pPr>
        <w:pStyle w:val="21"/>
        <w:tabs>
          <w:tab w:val="left" w:pos="0"/>
        </w:tabs>
        <w:spacing w:after="0" w:line="240" w:lineRule="auto"/>
        <w:ind w:left="0"/>
        <w:rPr>
          <w:szCs w:val="28"/>
        </w:rPr>
      </w:pPr>
    </w:p>
    <w:p w:rsidR="000B7735" w:rsidRPr="000B7735" w:rsidRDefault="000B7735" w:rsidP="000B7735">
      <w:pPr>
        <w:pStyle w:val="21"/>
        <w:tabs>
          <w:tab w:val="left" w:pos="0"/>
        </w:tabs>
        <w:spacing w:after="0" w:line="240" w:lineRule="auto"/>
        <w:ind w:left="0" w:firstLine="0"/>
        <w:jc w:val="center"/>
        <w:rPr>
          <w:sz w:val="24"/>
          <w:szCs w:val="24"/>
        </w:rPr>
      </w:pPr>
      <w:r w:rsidRPr="000B7735">
        <w:rPr>
          <w:sz w:val="24"/>
          <w:szCs w:val="24"/>
        </w:rPr>
        <w:lastRenderedPageBreak/>
        <w:t>26</w:t>
      </w:r>
    </w:p>
    <w:p w:rsidR="000B7735" w:rsidRPr="000B7735" w:rsidRDefault="000B7735" w:rsidP="000B7735">
      <w:pPr>
        <w:pStyle w:val="21"/>
        <w:tabs>
          <w:tab w:val="left" w:pos="0"/>
        </w:tabs>
        <w:spacing w:after="0" w:line="240" w:lineRule="auto"/>
        <w:ind w:left="0" w:firstLine="0"/>
        <w:jc w:val="center"/>
        <w:rPr>
          <w:sz w:val="24"/>
          <w:szCs w:val="24"/>
        </w:rPr>
      </w:pPr>
    </w:p>
    <w:p w:rsidR="00522CDE" w:rsidRPr="003631E7" w:rsidRDefault="00522CDE" w:rsidP="00522CDE">
      <w:pPr>
        <w:pStyle w:val="21"/>
        <w:tabs>
          <w:tab w:val="left" w:pos="0"/>
        </w:tabs>
        <w:spacing w:after="0" w:line="240" w:lineRule="auto"/>
        <w:ind w:left="0"/>
        <w:rPr>
          <w:szCs w:val="28"/>
        </w:rPr>
      </w:pPr>
      <w:r w:rsidRPr="003631E7">
        <w:rPr>
          <w:szCs w:val="28"/>
        </w:rPr>
        <w:t>осуществление различных форм педагогической поддержки (поощрение за значительные достижения в профессиональной деятельности</w:t>
      </w:r>
      <w:r w:rsidRPr="00890CAB">
        <w:t>).</w:t>
      </w:r>
      <w:r>
        <w:t xml:space="preserve"> </w:t>
      </w:r>
      <w:r w:rsidRPr="003631E7">
        <w:rPr>
          <w:szCs w:val="28"/>
        </w:rPr>
        <w:t>Результатами работы по данному направлению в 2015 году можно считать следующее:</w:t>
      </w:r>
    </w:p>
    <w:p w:rsidR="00522CDE" w:rsidRPr="004813B4" w:rsidRDefault="00522CDE" w:rsidP="00522CDE">
      <w:pPr>
        <w:rPr>
          <w:szCs w:val="28"/>
        </w:rPr>
      </w:pPr>
      <w:r w:rsidRPr="003631E7">
        <w:rPr>
          <w:szCs w:val="28"/>
        </w:rPr>
        <w:t>35 педагогов согласно графику</w:t>
      </w:r>
      <w:r w:rsidRPr="004813B4">
        <w:rPr>
          <w:szCs w:val="28"/>
        </w:rPr>
        <w:t xml:space="preserve"> прошли курсы повышения квалификации; </w:t>
      </w:r>
    </w:p>
    <w:p w:rsidR="00522CDE" w:rsidRPr="004813B4" w:rsidRDefault="00522CDE" w:rsidP="00522CDE">
      <w:pPr>
        <w:rPr>
          <w:szCs w:val="28"/>
        </w:rPr>
      </w:pPr>
      <w:r w:rsidRPr="004813B4">
        <w:rPr>
          <w:szCs w:val="28"/>
        </w:rPr>
        <w:t>27 педагогов прошли курсы переподготовки;</w:t>
      </w:r>
    </w:p>
    <w:p w:rsidR="00522CDE" w:rsidRPr="004813B4" w:rsidRDefault="00522CDE" w:rsidP="00522CDE">
      <w:pPr>
        <w:rPr>
          <w:szCs w:val="28"/>
        </w:rPr>
      </w:pPr>
      <w:r w:rsidRPr="004813B4">
        <w:rPr>
          <w:szCs w:val="28"/>
        </w:rPr>
        <w:t>посещено 113 обучающих семинаров на региональном уровне;</w:t>
      </w:r>
    </w:p>
    <w:p w:rsidR="00522CDE" w:rsidRPr="004813B4" w:rsidRDefault="00522CDE" w:rsidP="00522CDE">
      <w:pPr>
        <w:rPr>
          <w:szCs w:val="28"/>
        </w:rPr>
      </w:pPr>
      <w:r w:rsidRPr="004813B4">
        <w:rPr>
          <w:szCs w:val="28"/>
        </w:rPr>
        <w:t xml:space="preserve">49 педагогов представили свой опыт работы на конференциях, мастер-классах,  круглых столах и других мероприятиях. </w:t>
      </w:r>
    </w:p>
    <w:p w:rsidR="00522CDE" w:rsidRPr="004813B4" w:rsidRDefault="00522CDE" w:rsidP="00522CDE">
      <w:pPr>
        <w:rPr>
          <w:szCs w:val="28"/>
        </w:rPr>
      </w:pPr>
      <w:r w:rsidRPr="004813B4">
        <w:rPr>
          <w:szCs w:val="28"/>
        </w:rPr>
        <w:t>высшую квалификационную категорию получили 32 педагога;</w:t>
      </w:r>
    </w:p>
    <w:p w:rsidR="00522CDE" w:rsidRPr="004813B4" w:rsidRDefault="00522CDE" w:rsidP="00522CDE">
      <w:pPr>
        <w:rPr>
          <w:szCs w:val="28"/>
        </w:rPr>
      </w:pPr>
      <w:r w:rsidRPr="004813B4">
        <w:rPr>
          <w:szCs w:val="28"/>
        </w:rPr>
        <w:t>первую квалификационную категорию получили 18 педагогов;</w:t>
      </w:r>
    </w:p>
    <w:p w:rsidR="00522CDE" w:rsidRPr="00615041" w:rsidRDefault="00522CDE" w:rsidP="00522CDE">
      <w:pPr>
        <w:rPr>
          <w:szCs w:val="28"/>
        </w:rPr>
      </w:pPr>
      <w:r w:rsidRPr="004813B4">
        <w:rPr>
          <w:szCs w:val="28"/>
        </w:rPr>
        <w:t>соответствие занимаемой должности подтвердили 12 педагогов.</w:t>
      </w:r>
    </w:p>
    <w:p w:rsidR="00522CDE" w:rsidRPr="004813B4" w:rsidRDefault="00522CDE" w:rsidP="00522CDE">
      <w:pPr>
        <w:rPr>
          <w:szCs w:val="28"/>
        </w:rPr>
      </w:pPr>
      <w:r w:rsidRPr="004813B4">
        <w:rPr>
          <w:szCs w:val="28"/>
        </w:rPr>
        <w:t xml:space="preserve">В период с 11 февраля по 3 марта 2015 года прошел традиционный муниципальный конкурс профессионального мастерства «Учитель года», в котором приняли участие пять педагогов общеобразовательных </w:t>
      </w:r>
      <w:r>
        <w:rPr>
          <w:szCs w:val="28"/>
        </w:rPr>
        <w:t>учреждений</w:t>
      </w:r>
      <w:r w:rsidRPr="004813B4">
        <w:rPr>
          <w:szCs w:val="28"/>
        </w:rPr>
        <w:t xml:space="preserve"> городского округа ЗАТО Светлый. По итогам  всех испытаний абсолютным победителем муниципального конкурса «Учитель года – 2015» стал учитель математики МОУ «Средняя общеобразовательная школа № 2»  Шишалова Людмила Евгеньевна, которая представит городской округ ЗАТО Светлый в региональном конкурсе «Учитель года» в 2016 году. На поощрение участников конкурса было направлено 19</w:t>
      </w:r>
      <w:r>
        <w:rPr>
          <w:szCs w:val="28"/>
        </w:rPr>
        <w:t>,</w:t>
      </w:r>
      <w:r w:rsidRPr="004813B4">
        <w:rPr>
          <w:szCs w:val="28"/>
        </w:rPr>
        <w:t>3</w:t>
      </w:r>
      <w:r>
        <w:rPr>
          <w:szCs w:val="28"/>
        </w:rPr>
        <w:t xml:space="preserve"> тыс.</w:t>
      </w:r>
      <w:r w:rsidRPr="004813B4">
        <w:rPr>
          <w:szCs w:val="28"/>
        </w:rPr>
        <w:t xml:space="preserve"> рублей.</w:t>
      </w:r>
    </w:p>
    <w:p w:rsidR="00522CDE" w:rsidRPr="004813B4" w:rsidRDefault="00522CDE" w:rsidP="00522CDE">
      <w:pPr>
        <w:rPr>
          <w:szCs w:val="28"/>
        </w:rPr>
      </w:pPr>
      <w:r w:rsidRPr="004813B4">
        <w:rPr>
          <w:szCs w:val="28"/>
        </w:rPr>
        <w:t>Муниципальная научная лаборатория по итогам регионального конкурса «Лучшая муниципальная научная лаборатория – 2015» стала победителем в номинации «За нравственно-патриотическое развитие и воспитание», в региональном конкурсе «Социальные, культурные и образовательные проекты: инновационный контекст» заняла 2 место за представленный проект, реализуемый на базе МОУ «Средняя общеобразовательная школа</w:t>
      </w:r>
      <w:r>
        <w:rPr>
          <w:szCs w:val="28"/>
        </w:rPr>
        <w:t xml:space="preserve"> </w:t>
      </w:r>
      <w:r w:rsidRPr="004813B4">
        <w:rPr>
          <w:szCs w:val="28"/>
        </w:rPr>
        <w:t>№ 2»  «Школьное телевидение».</w:t>
      </w:r>
    </w:p>
    <w:p w:rsidR="00522CDE" w:rsidRDefault="00522CDE" w:rsidP="00522CDE">
      <w:pPr>
        <w:rPr>
          <w:szCs w:val="28"/>
        </w:rPr>
      </w:pPr>
      <w:r w:rsidRPr="004813B4">
        <w:rPr>
          <w:szCs w:val="28"/>
        </w:rPr>
        <w:t xml:space="preserve">Согласно проведенной в 2015 году независимой оценке качества работы муниципальных организаций, оказывающих социальные услуги, удовлетворенность  населения качеством работы образовательных  </w:t>
      </w:r>
      <w:r>
        <w:rPr>
          <w:szCs w:val="28"/>
        </w:rPr>
        <w:t>учреждений</w:t>
      </w:r>
      <w:r w:rsidRPr="004813B4">
        <w:rPr>
          <w:szCs w:val="28"/>
        </w:rPr>
        <w:t xml:space="preserve">  в среднем составила 96%.</w:t>
      </w:r>
    </w:p>
    <w:p w:rsidR="000B7735" w:rsidRDefault="00522CDE" w:rsidP="00522CDE">
      <w:pPr>
        <w:rPr>
          <w:szCs w:val="28"/>
        </w:rPr>
      </w:pPr>
      <w:r w:rsidRPr="00F25BEF">
        <w:rPr>
          <w:color w:val="000000"/>
          <w:szCs w:val="28"/>
        </w:rPr>
        <w:t xml:space="preserve">С целью более качественного регулирования системы образования на территории ЗАТО Светлый утверждены и реализуются 2 муниципальные программы: «Дети городского округа ЗАТО Светлый Саратовской области на 2013 – 2015 годы», «Развитие физической культуры, спорта и молодежной политики на территории городского округа ЗАТО Светлый на 2015 – 2017 годы». Фактическое финансирование по вышеназванным программам в 2015 году составило 2 272,9 тыс. рублей, что </w:t>
      </w:r>
      <w:r w:rsidR="000B7735">
        <w:rPr>
          <w:color w:val="000000"/>
          <w:szCs w:val="28"/>
        </w:rPr>
        <w:br/>
      </w:r>
      <w:r w:rsidRPr="00F25BEF">
        <w:rPr>
          <w:color w:val="000000"/>
          <w:szCs w:val="28"/>
        </w:rPr>
        <w:t xml:space="preserve">на 79,7 % больше аналогичного периода прошлого года (2014 год – </w:t>
      </w:r>
      <w:r w:rsidR="000B7735">
        <w:rPr>
          <w:color w:val="000000"/>
          <w:szCs w:val="28"/>
        </w:rPr>
        <w:br/>
      </w:r>
      <w:r w:rsidRPr="00F25BEF">
        <w:rPr>
          <w:color w:val="000000"/>
          <w:szCs w:val="28"/>
        </w:rPr>
        <w:t xml:space="preserve">1 264,5 тыс. рублей). </w:t>
      </w:r>
      <w:r w:rsidRPr="00F25BEF">
        <w:rPr>
          <w:szCs w:val="28"/>
        </w:rPr>
        <w:t xml:space="preserve">В рамках муниципальных программ за 2015 год было проведено 88 мероприятий: 52 мероприятия творческой направленности, </w:t>
      </w:r>
      <w:r w:rsidR="000B7735">
        <w:rPr>
          <w:szCs w:val="28"/>
        </w:rPr>
        <w:br/>
      </w:r>
      <w:r w:rsidRPr="00F25BEF">
        <w:rPr>
          <w:szCs w:val="28"/>
        </w:rPr>
        <w:t xml:space="preserve">23 спортивных соревнования, 9 акций, направленных на формирование здорового образа жизни и патриотического воспитания детей и подростков, </w:t>
      </w:r>
      <w:r w:rsidR="000B7735">
        <w:rPr>
          <w:szCs w:val="28"/>
        </w:rPr>
        <w:br/>
      </w:r>
    </w:p>
    <w:p w:rsidR="000B7735" w:rsidRDefault="000B7735" w:rsidP="00522CDE">
      <w:pPr>
        <w:rPr>
          <w:szCs w:val="28"/>
        </w:rPr>
      </w:pPr>
    </w:p>
    <w:p w:rsidR="000B7735" w:rsidRDefault="000B7735" w:rsidP="000B7735">
      <w:pPr>
        <w:ind w:firstLine="0"/>
        <w:jc w:val="center"/>
        <w:rPr>
          <w:sz w:val="24"/>
          <w:szCs w:val="24"/>
        </w:rPr>
      </w:pPr>
      <w:r>
        <w:rPr>
          <w:sz w:val="24"/>
          <w:szCs w:val="24"/>
        </w:rPr>
        <w:lastRenderedPageBreak/>
        <w:t>27</w:t>
      </w:r>
    </w:p>
    <w:p w:rsidR="000B7735" w:rsidRPr="000B7735" w:rsidRDefault="000B7735" w:rsidP="000B7735">
      <w:pPr>
        <w:ind w:firstLine="0"/>
        <w:jc w:val="center"/>
        <w:rPr>
          <w:sz w:val="24"/>
          <w:szCs w:val="24"/>
        </w:rPr>
      </w:pPr>
    </w:p>
    <w:p w:rsidR="00522CDE" w:rsidRDefault="000B7735" w:rsidP="000B7735">
      <w:pPr>
        <w:ind w:firstLine="0"/>
        <w:rPr>
          <w:szCs w:val="28"/>
        </w:rPr>
      </w:pPr>
      <w:r w:rsidRPr="00F25BEF">
        <w:rPr>
          <w:szCs w:val="28"/>
        </w:rPr>
        <w:t>4</w:t>
      </w:r>
      <w:r>
        <w:rPr>
          <w:szCs w:val="28"/>
        </w:rPr>
        <w:t xml:space="preserve"> </w:t>
      </w:r>
      <w:r w:rsidR="00522CDE" w:rsidRPr="00F25BEF">
        <w:rPr>
          <w:szCs w:val="28"/>
        </w:rPr>
        <w:t xml:space="preserve">культурно-массовых мероприятия для детей и молодежи, из них </w:t>
      </w:r>
      <w:r w:rsidR="005150DE">
        <w:rPr>
          <w:szCs w:val="28"/>
        </w:rPr>
        <w:br/>
      </w:r>
      <w:r w:rsidR="00522CDE" w:rsidRPr="00F25BEF">
        <w:rPr>
          <w:szCs w:val="28"/>
        </w:rPr>
        <w:t>17 мероприятий прошло по инициативе Молодежного Совета при администрации городского округа ЗАТО Светлый, в которых приняли участие более четырех тысяч человек, в прошлом году таких мероприятий было 66.</w:t>
      </w:r>
    </w:p>
    <w:p w:rsidR="00522CDE" w:rsidRDefault="00522CDE" w:rsidP="00522CDE">
      <w:pPr>
        <w:rPr>
          <w:szCs w:val="28"/>
        </w:rPr>
      </w:pPr>
    </w:p>
    <w:p w:rsidR="00522CDE" w:rsidRDefault="00522CDE" w:rsidP="00522CDE">
      <w:pPr>
        <w:pStyle w:val="ConsPlusNormal"/>
        <w:ind w:firstLine="709"/>
        <w:jc w:val="center"/>
        <w:rPr>
          <w:b/>
        </w:rPr>
      </w:pPr>
      <w:r w:rsidRPr="00C23F95">
        <w:rPr>
          <w:b/>
        </w:rPr>
        <w:t>Реализация муниципальных программ в сфере образования и</w:t>
      </w:r>
    </w:p>
    <w:p w:rsidR="00522CDE" w:rsidRPr="00C23F95" w:rsidRDefault="00522CDE" w:rsidP="00522CDE">
      <w:pPr>
        <w:pStyle w:val="ConsPlusNormal"/>
        <w:ind w:firstLine="709"/>
        <w:jc w:val="center"/>
        <w:rPr>
          <w:b/>
        </w:rPr>
      </w:pPr>
      <w:r w:rsidRPr="00C23F95">
        <w:rPr>
          <w:b/>
        </w:rPr>
        <w:t>физической культуры</w:t>
      </w:r>
    </w:p>
    <w:p w:rsidR="00522CDE" w:rsidRPr="00B91F5A" w:rsidRDefault="00522CDE" w:rsidP="00522CDE">
      <w:pPr>
        <w:pStyle w:val="ConsPlusNormal"/>
        <w:ind w:firstLine="709"/>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989"/>
        <w:gridCol w:w="1842"/>
        <w:gridCol w:w="2127"/>
      </w:tblGrid>
      <w:tr w:rsidR="00522CDE" w:rsidRPr="007A200A" w:rsidTr="005150DE">
        <w:tc>
          <w:tcPr>
            <w:tcW w:w="540" w:type="dxa"/>
          </w:tcPr>
          <w:p w:rsidR="00522CDE" w:rsidRPr="005150DE" w:rsidRDefault="00522CDE" w:rsidP="005150DE">
            <w:pPr>
              <w:ind w:firstLine="0"/>
              <w:jc w:val="center"/>
              <w:rPr>
                <w:sz w:val="24"/>
                <w:szCs w:val="24"/>
              </w:rPr>
            </w:pPr>
            <w:r w:rsidRPr="005150DE">
              <w:rPr>
                <w:sz w:val="24"/>
                <w:szCs w:val="24"/>
              </w:rPr>
              <w:t>№</w:t>
            </w:r>
          </w:p>
          <w:p w:rsidR="00522CDE" w:rsidRPr="005150DE" w:rsidRDefault="00522CDE" w:rsidP="005150DE">
            <w:pPr>
              <w:ind w:firstLine="0"/>
              <w:jc w:val="center"/>
              <w:rPr>
                <w:sz w:val="24"/>
                <w:szCs w:val="24"/>
              </w:rPr>
            </w:pPr>
            <w:r w:rsidRPr="005150DE">
              <w:rPr>
                <w:sz w:val="24"/>
                <w:szCs w:val="24"/>
              </w:rPr>
              <w:t>п/п</w:t>
            </w:r>
          </w:p>
        </w:tc>
        <w:tc>
          <w:tcPr>
            <w:tcW w:w="4989" w:type="dxa"/>
          </w:tcPr>
          <w:p w:rsidR="00522CDE" w:rsidRPr="005150DE" w:rsidRDefault="00522CDE" w:rsidP="005150DE">
            <w:pPr>
              <w:ind w:firstLine="0"/>
              <w:jc w:val="center"/>
              <w:rPr>
                <w:sz w:val="24"/>
                <w:szCs w:val="24"/>
              </w:rPr>
            </w:pPr>
            <w:r w:rsidRPr="005150DE">
              <w:rPr>
                <w:sz w:val="24"/>
                <w:szCs w:val="24"/>
              </w:rPr>
              <w:t>Наименование программы</w:t>
            </w:r>
          </w:p>
        </w:tc>
        <w:tc>
          <w:tcPr>
            <w:tcW w:w="1842" w:type="dxa"/>
          </w:tcPr>
          <w:p w:rsidR="00522CDE" w:rsidRPr="005150DE" w:rsidRDefault="00522CDE" w:rsidP="005150DE">
            <w:pPr>
              <w:pStyle w:val="ConsPlusNormal"/>
              <w:jc w:val="center"/>
              <w:rPr>
                <w:rFonts w:eastAsia="Times New Roman"/>
                <w:noProof/>
                <w:sz w:val="24"/>
                <w:szCs w:val="24"/>
                <w:lang w:eastAsia="ru-RU"/>
              </w:rPr>
            </w:pPr>
            <w:r w:rsidRPr="005150DE">
              <w:rPr>
                <w:rFonts w:eastAsia="Times New Roman"/>
                <w:noProof/>
                <w:sz w:val="24"/>
                <w:szCs w:val="24"/>
                <w:lang w:eastAsia="ru-RU"/>
              </w:rPr>
              <w:t xml:space="preserve">Запланировано </w:t>
            </w:r>
            <w:r w:rsidRPr="005150DE">
              <w:rPr>
                <w:rFonts w:eastAsia="Times New Roman"/>
                <w:noProof/>
                <w:sz w:val="24"/>
                <w:szCs w:val="24"/>
                <w:lang w:eastAsia="ru-RU"/>
              </w:rPr>
              <w:br/>
              <w:t>(тыс. руб.)</w:t>
            </w:r>
          </w:p>
        </w:tc>
        <w:tc>
          <w:tcPr>
            <w:tcW w:w="2127" w:type="dxa"/>
          </w:tcPr>
          <w:p w:rsidR="00522CDE" w:rsidRPr="005150DE" w:rsidRDefault="00522CDE" w:rsidP="005150DE">
            <w:pPr>
              <w:ind w:firstLine="0"/>
              <w:jc w:val="center"/>
              <w:rPr>
                <w:sz w:val="24"/>
                <w:szCs w:val="24"/>
              </w:rPr>
            </w:pPr>
            <w:r w:rsidRPr="005150DE">
              <w:rPr>
                <w:sz w:val="24"/>
                <w:szCs w:val="24"/>
              </w:rPr>
              <w:t>Фактическое финансирование</w:t>
            </w:r>
          </w:p>
          <w:p w:rsidR="00522CDE" w:rsidRPr="005150DE" w:rsidRDefault="00522CDE" w:rsidP="005150DE">
            <w:pPr>
              <w:ind w:firstLine="0"/>
              <w:jc w:val="center"/>
              <w:rPr>
                <w:sz w:val="24"/>
                <w:szCs w:val="24"/>
              </w:rPr>
            </w:pPr>
            <w:r w:rsidRPr="005150DE">
              <w:rPr>
                <w:sz w:val="24"/>
                <w:szCs w:val="24"/>
              </w:rPr>
              <w:t>(тыс. рублей)</w:t>
            </w:r>
          </w:p>
        </w:tc>
      </w:tr>
      <w:tr w:rsidR="00522CDE" w:rsidRPr="007A200A" w:rsidTr="005150DE">
        <w:tc>
          <w:tcPr>
            <w:tcW w:w="540" w:type="dxa"/>
          </w:tcPr>
          <w:p w:rsidR="00522CDE" w:rsidRPr="007A200A" w:rsidRDefault="00522CDE" w:rsidP="005150DE">
            <w:pPr>
              <w:ind w:firstLine="0"/>
              <w:jc w:val="center"/>
              <w:rPr>
                <w:sz w:val="24"/>
                <w:szCs w:val="24"/>
              </w:rPr>
            </w:pPr>
            <w:r>
              <w:rPr>
                <w:sz w:val="24"/>
                <w:szCs w:val="24"/>
              </w:rPr>
              <w:t>1</w:t>
            </w:r>
          </w:p>
        </w:tc>
        <w:tc>
          <w:tcPr>
            <w:tcW w:w="4989" w:type="dxa"/>
          </w:tcPr>
          <w:p w:rsidR="00522CDE" w:rsidRPr="007A200A" w:rsidRDefault="00522CDE" w:rsidP="005150DE">
            <w:pPr>
              <w:ind w:firstLine="0"/>
              <w:jc w:val="left"/>
              <w:rPr>
                <w:sz w:val="24"/>
                <w:szCs w:val="24"/>
              </w:rPr>
            </w:pPr>
            <w:r>
              <w:rPr>
                <w:sz w:val="24"/>
                <w:szCs w:val="24"/>
              </w:rPr>
              <w:t xml:space="preserve">Реализация мероприятий программы «Дети городского округа ЗАТО Светлый </w:t>
            </w:r>
            <w:r>
              <w:rPr>
                <w:sz w:val="24"/>
                <w:szCs w:val="24"/>
              </w:rPr>
              <w:br/>
              <w:t>Саратовской области» на 2013 – 2015 годы</w:t>
            </w:r>
          </w:p>
        </w:tc>
        <w:tc>
          <w:tcPr>
            <w:tcW w:w="1842" w:type="dxa"/>
          </w:tcPr>
          <w:p w:rsidR="00522CDE" w:rsidRPr="00A23597" w:rsidRDefault="00522CDE" w:rsidP="005150DE">
            <w:pPr>
              <w:ind w:firstLine="0"/>
              <w:jc w:val="center"/>
              <w:rPr>
                <w:sz w:val="24"/>
                <w:szCs w:val="24"/>
              </w:rPr>
            </w:pPr>
            <w:r>
              <w:rPr>
                <w:sz w:val="24"/>
                <w:szCs w:val="24"/>
              </w:rPr>
              <w:t>2480,7</w:t>
            </w:r>
          </w:p>
        </w:tc>
        <w:tc>
          <w:tcPr>
            <w:tcW w:w="2127" w:type="dxa"/>
          </w:tcPr>
          <w:p w:rsidR="00522CDE" w:rsidRPr="007A200A" w:rsidRDefault="00522CDE" w:rsidP="005150DE">
            <w:pPr>
              <w:ind w:firstLine="0"/>
              <w:jc w:val="center"/>
              <w:rPr>
                <w:sz w:val="24"/>
                <w:szCs w:val="24"/>
              </w:rPr>
            </w:pPr>
            <w:r>
              <w:rPr>
                <w:sz w:val="24"/>
                <w:szCs w:val="24"/>
              </w:rPr>
              <w:t>2049,4</w:t>
            </w:r>
          </w:p>
        </w:tc>
      </w:tr>
      <w:tr w:rsidR="00522CDE" w:rsidRPr="007A200A" w:rsidTr="005150DE">
        <w:tc>
          <w:tcPr>
            <w:tcW w:w="540" w:type="dxa"/>
          </w:tcPr>
          <w:p w:rsidR="00522CDE" w:rsidRDefault="00522CDE" w:rsidP="005150DE">
            <w:pPr>
              <w:ind w:firstLine="0"/>
              <w:jc w:val="center"/>
              <w:rPr>
                <w:sz w:val="24"/>
                <w:szCs w:val="24"/>
              </w:rPr>
            </w:pPr>
            <w:r>
              <w:rPr>
                <w:sz w:val="24"/>
                <w:szCs w:val="24"/>
              </w:rPr>
              <w:t>2</w:t>
            </w:r>
          </w:p>
        </w:tc>
        <w:tc>
          <w:tcPr>
            <w:tcW w:w="4989" w:type="dxa"/>
          </w:tcPr>
          <w:p w:rsidR="005150DE" w:rsidRDefault="00522CDE" w:rsidP="005150DE">
            <w:pPr>
              <w:ind w:firstLine="0"/>
              <w:jc w:val="left"/>
              <w:rPr>
                <w:sz w:val="24"/>
                <w:szCs w:val="24"/>
              </w:rPr>
            </w:pPr>
            <w:r>
              <w:rPr>
                <w:sz w:val="24"/>
                <w:szCs w:val="24"/>
              </w:rPr>
              <w:t xml:space="preserve">Реализация мероприятий программы «Развитие физической культуры, спорта и молодежной политики на территории городского округа ЗАТО Светлый» </w:t>
            </w:r>
          </w:p>
          <w:p w:rsidR="00522CDE" w:rsidRDefault="00522CDE" w:rsidP="005150DE">
            <w:pPr>
              <w:ind w:firstLine="0"/>
              <w:jc w:val="left"/>
              <w:rPr>
                <w:sz w:val="24"/>
                <w:szCs w:val="24"/>
              </w:rPr>
            </w:pPr>
            <w:r>
              <w:rPr>
                <w:sz w:val="24"/>
                <w:szCs w:val="24"/>
              </w:rPr>
              <w:t>на 2015 – 2017 годы</w:t>
            </w:r>
          </w:p>
        </w:tc>
        <w:tc>
          <w:tcPr>
            <w:tcW w:w="1842" w:type="dxa"/>
          </w:tcPr>
          <w:p w:rsidR="00522CDE" w:rsidRPr="00A23597" w:rsidRDefault="00522CDE" w:rsidP="005150DE">
            <w:pPr>
              <w:ind w:firstLine="0"/>
              <w:jc w:val="center"/>
              <w:rPr>
                <w:sz w:val="24"/>
                <w:szCs w:val="24"/>
              </w:rPr>
            </w:pPr>
            <w:r>
              <w:rPr>
                <w:sz w:val="24"/>
                <w:szCs w:val="24"/>
              </w:rPr>
              <w:t>256,8</w:t>
            </w:r>
          </w:p>
        </w:tc>
        <w:tc>
          <w:tcPr>
            <w:tcW w:w="2127" w:type="dxa"/>
          </w:tcPr>
          <w:p w:rsidR="00522CDE" w:rsidRPr="007A200A" w:rsidRDefault="00522CDE" w:rsidP="005150DE">
            <w:pPr>
              <w:ind w:firstLine="0"/>
              <w:jc w:val="center"/>
              <w:rPr>
                <w:sz w:val="24"/>
                <w:szCs w:val="24"/>
              </w:rPr>
            </w:pPr>
            <w:r>
              <w:rPr>
                <w:sz w:val="24"/>
                <w:szCs w:val="24"/>
              </w:rPr>
              <w:t>223,5</w:t>
            </w:r>
          </w:p>
        </w:tc>
      </w:tr>
    </w:tbl>
    <w:p w:rsidR="00522CDE" w:rsidRDefault="00522CDE" w:rsidP="00522CDE">
      <w:pPr>
        <w:rPr>
          <w:szCs w:val="28"/>
        </w:rPr>
      </w:pPr>
    </w:p>
    <w:p w:rsidR="00522CDE" w:rsidRPr="00F25BEF" w:rsidRDefault="00522CDE" w:rsidP="00522CDE">
      <w:pPr>
        <w:shd w:val="clear" w:color="auto" w:fill="FFFFFF"/>
        <w:textAlignment w:val="baseline"/>
        <w:rPr>
          <w:szCs w:val="28"/>
        </w:rPr>
      </w:pPr>
      <w:r w:rsidRPr="00F25BEF">
        <w:rPr>
          <w:color w:val="1A171B"/>
          <w:szCs w:val="28"/>
        </w:rPr>
        <w:t>Организация отдыха и оздоровления детей является значимым направлением социальной политики в городском округе ЗАТО Светлый, которое позволяет</w:t>
      </w:r>
      <w:r w:rsidRPr="00F25BEF">
        <w:rPr>
          <w:szCs w:val="28"/>
        </w:rPr>
        <w:t xml:space="preserve"> укрепить здоровье детей и подростков, снизить количество безнадзорных детей и правонарушений среди несовершеннолетних, организовать их досуг. </w:t>
      </w:r>
    </w:p>
    <w:p w:rsidR="00522CDE" w:rsidRPr="00F25BEF" w:rsidRDefault="00522CDE" w:rsidP="00522CDE">
      <w:pPr>
        <w:rPr>
          <w:szCs w:val="28"/>
        </w:rPr>
      </w:pPr>
      <w:r w:rsidRPr="00F25BEF">
        <w:rPr>
          <w:szCs w:val="28"/>
        </w:rPr>
        <w:t>В период летней оздоровительной кампании 2015 года охват детей и подростков организованным отдыхом и занятостью составил 1</w:t>
      </w:r>
      <w:r>
        <w:rPr>
          <w:szCs w:val="28"/>
        </w:rPr>
        <w:t xml:space="preserve"> </w:t>
      </w:r>
      <w:r w:rsidRPr="00F25BEF">
        <w:rPr>
          <w:szCs w:val="28"/>
        </w:rPr>
        <w:t>018 человек в возрасте от 6 до 18 лет, что составило 97 % от общего количества детей  школьного возраста. На реализацию подпрограммы «Лето</w:t>
      </w:r>
      <w:r w:rsidR="005150DE">
        <w:rPr>
          <w:color w:val="000000"/>
          <w:szCs w:val="28"/>
        </w:rPr>
        <w:t xml:space="preserve"> – </w:t>
      </w:r>
      <w:r w:rsidRPr="00F25BEF">
        <w:rPr>
          <w:szCs w:val="28"/>
        </w:rPr>
        <w:t>2015» было направлено 1</w:t>
      </w:r>
      <w:r>
        <w:rPr>
          <w:szCs w:val="28"/>
        </w:rPr>
        <w:t xml:space="preserve"> </w:t>
      </w:r>
      <w:r w:rsidRPr="00F25BEF">
        <w:rPr>
          <w:szCs w:val="28"/>
        </w:rPr>
        <w:t xml:space="preserve">305,14 тыс. рублей. </w:t>
      </w:r>
    </w:p>
    <w:p w:rsidR="00522CDE" w:rsidRPr="00F25BEF" w:rsidRDefault="00522CDE" w:rsidP="00522CDE">
      <w:pPr>
        <w:rPr>
          <w:szCs w:val="28"/>
        </w:rPr>
      </w:pPr>
      <w:r w:rsidRPr="00F25BEF">
        <w:rPr>
          <w:szCs w:val="28"/>
        </w:rPr>
        <w:t xml:space="preserve">В 2015 году питание школьников осуществляли сотрудники пищеблока, входящие в штат школ. Льготы по обеспечению бесплатным горячим питанием были предоставлены 95 учащимся школы, детям из семей различных социальных категорий. Учащиеся обеспечены горячими завтраками и обедами, воспитанники </w:t>
      </w:r>
      <w:r>
        <w:rPr>
          <w:szCs w:val="28"/>
        </w:rPr>
        <w:t xml:space="preserve">группы продленного дня </w:t>
      </w:r>
      <w:r w:rsidRPr="00F25BEF">
        <w:rPr>
          <w:szCs w:val="28"/>
        </w:rPr>
        <w:t>– трёхразовыми питанием. В школьное питание входят специализированные продукты питания, обогащённые микронутриентами. В 2015 году  охват обучающихся горячим питанием составил 90% от общего количества обучающихся, что на 2% меньше 2014 года,  194 ребенка получают льготное питание. Успешно продолжает работать  программа «Школьное молоко», по которой все обучающиеся начальных классов бесплатно каждый учебный день получают молоко, обогащенное витаминами и йодом.</w:t>
      </w:r>
    </w:p>
    <w:p w:rsidR="00522CDE" w:rsidRDefault="00522CDE" w:rsidP="00522CDE">
      <w:pPr>
        <w:rPr>
          <w:szCs w:val="28"/>
        </w:rPr>
      </w:pPr>
      <w:r w:rsidRPr="00F25BEF">
        <w:rPr>
          <w:szCs w:val="28"/>
        </w:rPr>
        <w:t xml:space="preserve">В течение года систематически осуществлялась С-витаминизация третьих блюд, проводилась сезонная поливитаминизация учащихся. </w:t>
      </w:r>
    </w:p>
    <w:p w:rsidR="005150DE" w:rsidRDefault="005150DE" w:rsidP="00522CDE">
      <w:pPr>
        <w:rPr>
          <w:szCs w:val="28"/>
        </w:rPr>
      </w:pPr>
    </w:p>
    <w:p w:rsidR="0060459A" w:rsidRDefault="0060459A" w:rsidP="00522CDE">
      <w:pPr>
        <w:rPr>
          <w:szCs w:val="28"/>
        </w:rPr>
      </w:pPr>
    </w:p>
    <w:p w:rsidR="0060459A" w:rsidRDefault="0060459A" w:rsidP="00522CDE">
      <w:pPr>
        <w:rPr>
          <w:szCs w:val="28"/>
        </w:rPr>
      </w:pPr>
    </w:p>
    <w:p w:rsidR="0060459A" w:rsidRDefault="0060459A" w:rsidP="00522CDE">
      <w:pPr>
        <w:rPr>
          <w:szCs w:val="28"/>
        </w:rPr>
      </w:pPr>
    </w:p>
    <w:p w:rsidR="005150DE" w:rsidRDefault="005150DE" w:rsidP="0060459A">
      <w:pPr>
        <w:ind w:firstLine="0"/>
        <w:jc w:val="center"/>
        <w:rPr>
          <w:sz w:val="24"/>
          <w:szCs w:val="24"/>
        </w:rPr>
      </w:pPr>
      <w:r>
        <w:rPr>
          <w:sz w:val="24"/>
          <w:szCs w:val="24"/>
        </w:rPr>
        <w:lastRenderedPageBreak/>
        <w:t>28</w:t>
      </w:r>
    </w:p>
    <w:p w:rsidR="0060459A" w:rsidRPr="005150DE" w:rsidRDefault="0060459A" w:rsidP="0060459A">
      <w:pPr>
        <w:ind w:firstLine="0"/>
        <w:jc w:val="center"/>
        <w:rPr>
          <w:sz w:val="24"/>
          <w:szCs w:val="24"/>
        </w:rPr>
      </w:pPr>
    </w:p>
    <w:p w:rsidR="005150DE" w:rsidRDefault="005150DE" w:rsidP="005150DE">
      <w:pPr>
        <w:rPr>
          <w:szCs w:val="28"/>
        </w:rPr>
      </w:pPr>
      <w:r>
        <w:rPr>
          <w:szCs w:val="28"/>
        </w:rPr>
        <w:t>В течение 2015 года проведены мероприятия по укреплению материально-технической базы учреждений:</w:t>
      </w:r>
    </w:p>
    <w:p w:rsidR="00522CDE" w:rsidRDefault="00522CDE" w:rsidP="00522CDE">
      <w:pPr>
        <w:rPr>
          <w:szCs w:val="28"/>
        </w:rPr>
      </w:pPr>
      <w:r w:rsidRPr="00750E47">
        <w:rPr>
          <w:szCs w:val="28"/>
        </w:rPr>
        <w:t>текущий ремонт мягкой кровли СОШ №</w:t>
      </w:r>
      <w:r>
        <w:rPr>
          <w:szCs w:val="28"/>
        </w:rPr>
        <w:t xml:space="preserve"> </w:t>
      </w:r>
      <w:r w:rsidRPr="00750E47">
        <w:rPr>
          <w:szCs w:val="28"/>
        </w:rPr>
        <w:t>2; СОШ №</w:t>
      </w:r>
      <w:r>
        <w:rPr>
          <w:szCs w:val="28"/>
        </w:rPr>
        <w:t xml:space="preserve"> </w:t>
      </w:r>
      <w:r w:rsidRPr="00750E47">
        <w:rPr>
          <w:szCs w:val="28"/>
        </w:rPr>
        <w:t>3, МДОУ № 4, МДОУ № 5; ремонт системы водоотведения и отопления  МДОУ № 3 , МДОУ № 5, системы отопления в помещениях ДЮСШ, СОШ №</w:t>
      </w:r>
      <w:r w:rsidR="0060459A">
        <w:rPr>
          <w:szCs w:val="28"/>
        </w:rPr>
        <w:t xml:space="preserve"> </w:t>
      </w:r>
      <w:r w:rsidRPr="00750E47">
        <w:rPr>
          <w:szCs w:val="28"/>
        </w:rPr>
        <w:t xml:space="preserve">2; </w:t>
      </w:r>
      <w:r w:rsidR="0060459A">
        <w:rPr>
          <w:szCs w:val="28"/>
        </w:rPr>
        <w:br/>
      </w:r>
      <w:r w:rsidRPr="00750E47">
        <w:rPr>
          <w:szCs w:val="28"/>
        </w:rPr>
        <w:t>СОШ №3; произведена замена оконных блоков на ПВХ</w:t>
      </w:r>
      <w:r>
        <w:rPr>
          <w:szCs w:val="28"/>
        </w:rPr>
        <w:t xml:space="preserve"> и м</w:t>
      </w:r>
      <w:r w:rsidRPr="00750E47">
        <w:rPr>
          <w:szCs w:val="28"/>
        </w:rPr>
        <w:t>онтаж пожарной сигнализации в тренажерном зале</w:t>
      </w:r>
      <w:r>
        <w:rPr>
          <w:szCs w:val="28"/>
        </w:rPr>
        <w:t xml:space="preserve"> ДЮСШ, на все мероприятия потрачено из бюджета городского округа ЗАТО Светлый – 2 589,8 тыс. рублей.</w:t>
      </w:r>
    </w:p>
    <w:p w:rsidR="00522CDE" w:rsidRDefault="00522CDE" w:rsidP="00522CDE">
      <w:pPr>
        <w:rPr>
          <w:szCs w:val="28"/>
        </w:rPr>
      </w:pPr>
      <w:r>
        <w:rPr>
          <w:szCs w:val="28"/>
        </w:rPr>
        <w:t>В</w:t>
      </w:r>
      <w:r w:rsidRPr="00750E47">
        <w:rPr>
          <w:szCs w:val="28"/>
        </w:rPr>
        <w:t xml:space="preserve"> МДОУ</w:t>
      </w:r>
      <w:r>
        <w:rPr>
          <w:szCs w:val="28"/>
        </w:rPr>
        <w:t xml:space="preserve"> </w:t>
      </w:r>
      <w:r w:rsidRPr="00750E47">
        <w:rPr>
          <w:szCs w:val="28"/>
        </w:rPr>
        <w:t>№</w:t>
      </w:r>
      <w:r>
        <w:rPr>
          <w:szCs w:val="28"/>
        </w:rPr>
        <w:t xml:space="preserve"> </w:t>
      </w:r>
      <w:r w:rsidRPr="00750E47">
        <w:rPr>
          <w:szCs w:val="28"/>
        </w:rPr>
        <w:t>3</w:t>
      </w:r>
      <w:r>
        <w:rPr>
          <w:szCs w:val="28"/>
        </w:rPr>
        <w:t xml:space="preserve"> «Сказка»</w:t>
      </w:r>
      <w:r w:rsidRPr="00750E47">
        <w:rPr>
          <w:szCs w:val="28"/>
        </w:rPr>
        <w:t xml:space="preserve"> оборудована  физкультурная площадка, установлены 2 теневых навеса</w:t>
      </w:r>
      <w:r>
        <w:rPr>
          <w:szCs w:val="28"/>
        </w:rPr>
        <w:t xml:space="preserve"> на общую сумму – 547,8 тыс. рублей. За арендуемые помещения из бюджета городского округа в 2015 году было израсходовано – 166,7 тыс. рублей.</w:t>
      </w:r>
    </w:p>
    <w:p w:rsidR="00522CDE" w:rsidRDefault="00522CDE" w:rsidP="00522CDE">
      <w:pPr>
        <w:rPr>
          <w:szCs w:val="28"/>
        </w:rPr>
      </w:pPr>
      <w:r w:rsidRPr="00FD19D1">
        <w:rPr>
          <w:szCs w:val="28"/>
        </w:rPr>
        <w:t>Главной проблемой, требующей  немедленного решения и очень большого финансирования, является здание ДШИ</w:t>
      </w:r>
      <w:r>
        <w:rPr>
          <w:szCs w:val="28"/>
        </w:rPr>
        <w:t xml:space="preserve"> по адресу: ул.Кузнецова, 15. Здание  школы ветхое, приспособленное, построенное в 80-е годы как временное. Здание фанерное и имеет самую высокую степень пожароопасности.</w:t>
      </w:r>
    </w:p>
    <w:p w:rsidR="00522CDE" w:rsidRDefault="00522CDE" w:rsidP="00522CDE">
      <w:pPr>
        <w:rPr>
          <w:szCs w:val="28"/>
        </w:rPr>
      </w:pPr>
      <w:r>
        <w:rPr>
          <w:szCs w:val="28"/>
        </w:rPr>
        <w:t>В связи с предписаниями Управления ФПС №</w:t>
      </w:r>
      <w:r w:rsidR="0060459A">
        <w:rPr>
          <w:szCs w:val="28"/>
        </w:rPr>
        <w:t xml:space="preserve"> </w:t>
      </w:r>
      <w:r>
        <w:rPr>
          <w:szCs w:val="28"/>
        </w:rPr>
        <w:t xml:space="preserve">46 МЧС России прекращена деятельность ДШИ на 2-ом этаже здания.  </w:t>
      </w:r>
    </w:p>
    <w:p w:rsidR="00522CDE" w:rsidRPr="00750E47" w:rsidRDefault="00522CDE" w:rsidP="00522CDE">
      <w:pPr>
        <w:rPr>
          <w:szCs w:val="28"/>
        </w:rPr>
      </w:pPr>
      <w:r>
        <w:rPr>
          <w:szCs w:val="28"/>
        </w:rPr>
        <w:t>Администрацией городского округа решен вопрос по аренде здания по адресу: ул. Коваленко, д. 30.  С ноября 2015 года ДШИ арендует помещение для ведения образовательной деятельности. Проведен ремонт арендуемого помещения. Вместе с тем, отсутствуют помещения для проведения концертной деятельности, конкурсов, творческих выставок.</w:t>
      </w:r>
    </w:p>
    <w:p w:rsidR="00522CDE" w:rsidRDefault="00522CDE" w:rsidP="00522CDE">
      <w:pPr>
        <w:pStyle w:val="ad"/>
        <w:spacing w:before="0" w:after="0"/>
        <w:rPr>
          <w:szCs w:val="28"/>
        </w:rPr>
      </w:pPr>
      <w:r>
        <w:rPr>
          <w:szCs w:val="28"/>
        </w:rPr>
        <w:t>П</w:t>
      </w:r>
      <w:r w:rsidRPr="003465AB">
        <w:rPr>
          <w:szCs w:val="28"/>
        </w:rPr>
        <w:t xml:space="preserve">роблемой  спортивной школы является отсутствие Физкультурно-Спортивного Комплекса (ФОКа). Практически все тренировочные помещения, спортивные залы, бассейн, административное здание </w:t>
      </w:r>
      <w:r w:rsidR="0060459A">
        <w:rPr>
          <w:szCs w:val="28"/>
        </w:rPr>
        <w:br/>
      </w:r>
      <w:r w:rsidRPr="003465AB">
        <w:rPr>
          <w:szCs w:val="28"/>
        </w:rPr>
        <w:t>МУ ДО ДЮСШ являются арендуемыми и разбросанными по всей территории ЗАТО Светлый</w:t>
      </w:r>
      <w:r>
        <w:rPr>
          <w:szCs w:val="28"/>
        </w:rPr>
        <w:t xml:space="preserve">. </w:t>
      </w:r>
    </w:p>
    <w:p w:rsidR="00522CDE" w:rsidRDefault="00522CDE" w:rsidP="00522CDE">
      <w:pPr>
        <w:pStyle w:val="ad"/>
        <w:spacing w:before="0" w:after="0"/>
        <w:rPr>
          <w:szCs w:val="28"/>
        </w:rPr>
      </w:pPr>
      <w:r w:rsidRPr="001F3020">
        <w:rPr>
          <w:szCs w:val="28"/>
        </w:rPr>
        <w:t>Хоккейная площадка, стоящая на балансе ДЮСШ на праве оперативного управления, находится в аварийном состоянии</w:t>
      </w:r>
      <w:r>
        <w:rPr>
          <w:szCs w:val="28"/>
        </w:rPr>
        <w:t>. Необходимо принять меры по приобретению нового оборудования.</w:t>
      </w:r>
    </w:p>
    <w:p w:rsidR="00522CDE" w:rsidRPr="00FD19D1" w:rsidRDefault="00522CDE" w:rsidP="00522CDE">
      <w:pPr>
        <w:pStyle w:val="ad"/>
        <w:spacing w:before="0" w:after="0"/>
        <w:rPr>
          <w:szCs w:val="28"/>
        </w:rPr>
      </w:pPr>
      <w:r>
        <w:rPr>
          <w:szCs w:val="28"/>
        </w:rPr>
        <w:t xml:space="preserve">Требуется </w:t>
      </w:r>
      <w:r w:rsidRPr="00997670">
        <w:rPr>
          <w:szCs w:val="28"/>
        </w:rPr>
        <w:t xml:space="preserve"> проведение капитального ремонта</w:t>
      </w:r>
      <w:r w:rsidRPr="00FD19D1">
        <w:rPr>
          <w:szCs w:val="28"/>
        </w:rPr>
        <w:t xml:space="preserve"> </w:t>
      </w:r>
      <w:r>
        <w:rPr>
          <w:szCs w:val="28"/>
        </w:rPr>
        <w:t>в</w:t>
      </w:r>
      <w:r w:rsidRPr="00997670">
        <w:rPr>
          <w:szCs w:val="28"/>
        </w:rPr>
        <w:t xml:space="preserve"> помещениях Дома детского творчества, </w:t>
      </w:r>
      <w:r>
        <w:rPr>
          <w:szCs w:val="28"/>
        </w:rPr>
        <w:t xml:space="preserve">ДЮСШ, </w:t>
      </w:r>
      <w:r w:rsidRPr="00997670">
        <w:rPr>
          <w:szCs w:val="28"/>
        </w:rPr>
        <w:t xml:space="preserve">расположенных </w:t>
      </w:r>
      <w:r>
        <w:rPr>
          <w:szCs w:val="28"/>
        </w:rPr>
        <w:t>в</w:t>
      </w:r>
      <w:r w:rsidRPr="00997670">
        <w:rPr>
          <w:szCs w:val="28"/>
        </w:rPr>
        <w:t xml:space="preserve"> </w:t>
      </w:r>
      <w:r>
        <w:rPr>
          <w:szCs w:val="28"/>
        </w:rPr>
        <w:t xml:space="preserve">здании </w:t>
      </w:r>
      <w:r w:rsidRPr="00997670">
        <w:rPr>
          <w:szCs w:val="28"/>
        </w:rPr>
        <w:t>Дома культуры</w:t>
      </w:r>
      <w:r>
        <w:rPr>
          <w:szCs w:val="28"/>
        </w:rPr>
        <w:t>.</w:t>
      </w:r>
    </w:p>
    <w:p w:rsidR="00522CDE" w:rsidRDefault="00522CDE" w:rsidP="00522CDE">
      <w:pPr>
        <w:pStyle w:val="ad"/>
        <w:spacing w:before="0" w:after="0"/>
        <w:rPr>
          <w:szCs w:val="28"/>
        </w:rPr>
      </w:pPr>
      <w:r>
        <w:rPr>
          <w:szCs w:val="28"/>
        </w:rPr>
        <w:t>Требуют решения и кадровые вопросы. Сег</w:t>
      </w:r>
      <w:r w:rsidRPr="003465AB">
        <w:rPr>
          <w:szCs w:val="28"/>
        </w:rPr>
        <w:t>одня</w:t>
      </w:r>
      <w:r w:rsidRPr="009776E4">
        <w:rPr>
          <w:szCs w:val="28"/>
        </w:rPr>
        <w:t xml:space="preserve"> в городском округе всем видна нехватка </w:t>
      </w:r>
      <w:r>
        <w:rPr>
          <w:szCs w:val="28"/>
        </w:rPr>
        <w:t xml:space="preserve">педагогических </w:t>
      </w:r>
      <w:r w:rsidRPr="009776E4">
        <w:rPr>
          <w:szCs w:val="28"/>
        </w:rPr>
        <w:t>кадров</w:t>
      </w:r>
      <w:r>
        <w:rPr>
          <w:szCs w:val="28"/>
        </w:rPr>
        <w:t>, особенно</w:t>
      </w:r>
      <w:r w:rsidRPr="00ED618C">
        <w:rPr>
          <w:szCs w:val="28"/>
        </w:rPr>
        <w:t xml:space="preserve"> </w:t>
      </w:r>
      <w:r w:rsidRPr="009776E4">
        <w:rPr>
          <w:szCs w:val="28"/>
        </w:rPr>
        <w:t xml:space="preserve">молодых. Поэтому задача каждого руководителя персонально заниматься </w:t>
      </w:r>
      <w:r>
        <w:rPr>
          <w:szCs w:val="28"/>
        </w:rPr>
        <w:t>этими вопросами.</w:t>
      </w:r>
      <w:r w:rsidRPr="009776E4">
        <w:rPr>
          <w:szCs w:val="28"/>
        </w:rPr>
        <w:t xml:space="preserve"> </w:t>
      </w:r>
    </w:p>
    <w:p w:rsidR="00522CDE" w:rsidRPr="00706397" w:rsidRDefault="00522CDE" w:rsidP="00522CDE">
      <w:pPr>
        <w:tabs>
          <w:tab w:val="left" w:pos="993"/>
        </w:tabs>
        <w:rPr>
          <w:szCs w:val="28"/>
        </w:rPr>
      </w:pPr>
      <w:r w:rsidRPr="00706397">
        <w:rPr>
          <w:szCs w:val="28"/>
        </w:rPr>
        <w:t xml:space="preserve">Приоритетные направления развития: </w:t>
      </w:r>
    </w:p>
    <w:p w:rsidR="00522CDE" w:rsidRDefault="00522CDE" w:rsidP="00522CDE">
      <w:pPr>
        <w:tabs>
          <w:tab w:val="left" w:pos="993"/>
        </w:tabs>
        <w:rPr>
          <w:szCs w:val="28"/>
        </w:rPr>
      </w:pPr>
      <w:r w:rsidRPr="009B53D5">
        <w:rPr>
          <w:szCs w:val="28"/>
        </w:rPr>
        <w:t>реализаци</w:t>
      </w:r>
      <w:r>
        <w:rPr>
          <w:szCs w:val="28"/>
        </w:rPr>
        <w:t>я</w:t>
      </w:r>
      <w:r w:rsidRPr="009B53D5">
        <w:rPr>
          <w:szCs w:val="28"/>
        </w:rPr>
        <w:t xml:space="preserve"> федеральных государственных образовательных стандартов</w:t>
      </w:r>
      <w:r>
        <w:rPr>
          <w:szCs w:val="28"/>
        </w:rPr>
        <w:t>;</w:t>
      </w:r>
      <w:r w:rsidRPr="009B53D5">
        <w:rPr>
          <w:szCs w:val="28"/>
        </w:rPr>
        <w:t xml:space="preserve"> </w:t>
      </w:r>
    </w:p>
    <w:p w:rsidR="00522CDE" w:rsidRDefault="00522CDE" w:rsidP="00522CDE">
      <w:pPr>
        <w:tabs>
          <w:tab w:val="left" w:pos="993"/>
        </w:tabs>
        <w:rPr>
          <w:szCs w:val="28"/>
        </w:rPr>
      </w:pPr>
      <w:r w:rsidRPr="009B53D5">
        <w:rPr>
          <w:szCs w:val="28"/>
        </w:rPr>
        <w:t>развити</w:t>
      </w:r>
      <w:r>
        <w:rPr>
          <w:szCs w:val="28"/>
        </w:rPr>
        <w:t>е</w:t>
      </w:r>
      <w:r w:rsidRPr="009B53D5">
        <w:rPr>
          <w:szCs w:val="28"/>
        </w:rPr>
        <w:t xml:space="preserve"> сист</w:t>
      </w:r>
      <w:r>
        <w:rPr>
          <w:szCs w:val="28"/>
        </w:rPr>
        <w:t>емы дополнительного образования;</w:t>
      </w:r>
    </w:p>
    <w:p w:rsidR="00522CDE" w:rsidRDefault="00522CDE" w:rsidP="00522CDE">
      <w:pPr>
        <w:tabs>
          <w:tab w:val="left" w:pos="993"/>
        </w:tabs>
        <w:rPr>
          <w:szCs w:val="28"/>
        </w:rPr>
      </w:pPr>
      <w:r w:rsidRPr="009B53D5">
        <w:rPr>
          <w:szCs w:val="28"/>
        </w:rPr>
        <w:t>внедрени</w:t>
      </w:r>
      <w:r>
        <w:rPr>
          <w:szCs w:val="28"/>
        </w:rPr>
        <w:t>е</w:t>
      </w:r>
      <w:r w:rsidRPr="009B53D5">
        <w:rPr>
          <w:szCs w:val="28"/>
        </w:rPr>
        <w:t xml:space="preserve"> эффективных моделей социализации обучающихся</w:t>
      </w:r>
      <w:r>
        <w:rPr>
          <w:szCs w:val="28"/>
        </w:rPr>
        <w:t>;</w:t>
      </w:r>
    </w:p>
    <w:p w:rsidR="00522CDE" w:rsidRDefault="00522CDE" w:rsidP="00522CDE">
      <w:pPr>
        <w:tabs>
          <w:tab w:val="left" w:pos="993"/>
        </w:tabs>
        <w:rPr>
          <w:szCs w:val="28"/>
        </w:rPr>
      </w:pPr>
      <w:r w:rsidRPr="009B53D5">
        <w:rPr>
          <w:szCs w:val="28"/>
        </w:rPr>
        <w:t>формировани</w:t>
      </w:r>
      <w:r>
        <w:rPr>
          <w:szCs w:val="28"/>
        </w:rPr>
        <w:t>е</w:t>
      </w:r>
      <w:r w:rsidRPr="009B53D5">
        <w:rPr>
          <w:szCs w:val="28"/>
        </w:rPr>
        <w:t xml:space="preserve"> инклюзивного образовательного пространства</w:t>
      </w:r>
      <w:r>
        <w:rPr>
          <w:szCs w:val="28"/>
        </w:rPr>
        <w:t>;</w:t>
      </w:r>
    </w:p>
    <w:p w:rsidR="00522CDE" w:rsidRPr="009B53D5" w:rsidRDefault="00522CDE" w:rsidP="00522CDE">
      <w:pPr>
        <w:tabs>
          <w:tab w:val="left" w:pos="993"/>
        </w:tabs>
        <w:rPr>
          <w:szCs w:val="28"/>
        </w:rPr>
      </w:pPr>
      <w:r w:rsidRPr="009B53D5">
        <w:rPr>
          <w:szCs w:val="28"/>
        </w:rPr>
        <w:t>развити</w:t>
      </w:r>
      <w:r>
        <w:rPr>
          <w:szCs w:val="28"/>
        </w:rPr>
        <w:t>е</w:t>
      </w:r>
      <w:r w:rsidRPr="009B53D5">
        <w:rPr>
          <w:szCs w:val="28"/>
        </w:rPr>
        <w:t xml:space="preserve"> муниципальной системы оценки качества образования</w:t>
      </w:r>
      <w:r>
        <w:rPr>
          <w:szCs w:val="28"/>
        </w:rPr>
        <w:t>;</w:t>
      </w:r>
      <w:r w:rsidRPr="009B53D5">
        <w:rPr>
          <w:szCs w:val="28"/>
        </w:rPr>
        <w:t xml:space="preserve"> </w:t>
      </w:r>
    </w:p>
    <w:p w:rsidR="00522CDE" w:rsidRPr="009B53D5" w:rsidRDefault="00522CDE" w:rsidP="00522CDE">
      <w:pPr>
        <w:tabs>
          <w:tab w:val="left" w:pos="993"/>
        </w:tabs>
        <w:rPr>
          <w:szCs w:val="28"/>
        </w:rPr>
      </w:pPr>
      <w:r w:rsidRPr="009B53D5">
        <w:rPr>
          <w:szCs w:val="28"/>
        </w:rPr>
        <w:t>создани</w:t>
      </w:r>
      <w:r>
        <w:rPr>
          <w:szCs w:val="28"/>
        </w:rPr>
        <w:t>е</w:t>
      </w:r>
      <w:r w:rsidRPr="009B53D5">
        <w:rPr>
          <w:szCs w:val="28"/>
        </w:rPr>
        <w:t xml:space="preserve"> в образовательных учреждениях профессионально-ориентированной среды</w:t>
      </w:r>
      <w:r>
        <w:rPr>
          <w:szCs w:val="28"/>
        </w:rPr>
        <w:t>;</w:t>
      </w:r>
      <w:r w:rsidRPr="009B53D5">
        <w:rPr>
          <w:szCs w:val="28"/>
        </w:rPr>
        <w:t xml:space="preserve"> </w:t>
      </w:r>
    </w:p>
    <w:p w:rsidR="0060459A" w:rsidRDefault="0060459A" w:rsidP="00522CDE">
      <w:pPr>
        <w:tabs>
          <w:tab w:val="left" w:pos="993"/>
        </w:tabs>
        <w:rPr>
          <w:szCs w:val="28"/>
        </w:rPr>
      </w:pPr>
    </w:p>
    <w:p w:rsidR="0060459A" w:rsidRPr="0060459A" w:rsidRDefault="0060459A" w:rsidP="0060459A">
      <w:pPr>
        <w:tabs>
          <w:tab w:val="left" w:pos="993"/>
        </w:tabs>
        <w:ind w:firstLine="0"/>
        <w:jc w:val="center"/>
        <w:rPr>
          <w:sz w:val="24"/>
          <w:szCs w:val="24"/>
        </w:rPr>
      </w:pPr>
      <w:r w:rsidRPr="0060459A">
        <w:rPr>
          <w:sz w:val="24"/>
          <w:szCs w:val="24"/>
        </w:rPr>
        <w:lastRenderedPageBreak/>
        <w:t>29</w:t>
      </w:r>
    </w:p>
    <w:p w:rsidR="0060459A" w:rsidRPr="0060459A" w:rsidRDefault="0060459A" w:rsidP="0060459A">
      <w:pPr>
        <w:tabs>
          <w:tab w:val="left" w:pos="993"/>
        </w:tabs>
        <w:ind w:firstLine="0"/>
        <w:jc w:val="center"/>
        <w:rPr>
          <w:sz w:val="24"/>
          <w:szCs w:val="24"/>
        </w:rPr>
      </w:pPr>
    </w:p>
    <w:p w:rsidR="00522CDE" w:rsidRPr="009B53D5" w:rsidRDefault="00522CDE" w:rsidP="00522CDE">
      <w:pPr>
        <w:tabs>
          <w:tab w:val="left" w:pos="993"/>
        </w:tabs>
        <w:rPr>
          <w:szCs w:val="28"/>
        </w:rPr>
      </w:pPr>
      <w:r w:rsidRPr="009B53D5">
        <w:rPr>
          <w:szCs w:val="28"/>
        </w:rPr>
        <w:t>развити</w:t>
      </w:r>
      <w:r>
        <w:rPr>
          <w:szCs w:val="28"/>
        </w:rPr>
        <w:t>е</w:t>
      </w:r>
      <w:r w:rsidRPr="009B53D5">
        <w:rPr>
          <w:szCs w:val="28"/>
        </w:rPr>
        <w:t xml:space="preserve"> физкультурно-оздоровительной работы, сдача норм ГТО</w:t>
      </w:r>
      <w:r>
        <w:rPr>
          <w:szCs w:val="28"/>
        </w:rPr>
        <w:t>;</w:t>
      </w:r>
    </w:p>
    <w:p w:rsidR="00522CDE" w:rsidRDefault="00522CDE" w:rsidP="00522CDE">
      <w:pPr>
        <w:tabs>
          <w:tab w:val="left" w:pos="993"/>
        </w:tabs>
        <w:rPr>
          <w:szCs w:val="28"/>
        </w:rPr>
      </w:pPr>
      <w:r w:rsidRPr="009B53D5">
        <w:rPr>
          <w:szCs w:val="28"/>
        </w:rPr>
        <w:t>повышени</w:t>
      </w:r>
      <w:r>
        <w:rPr>
          <w:szCs w:val="28"/>
        </w:rPr>
        <w:t>е</w:t>
      </w:r>
      <w:r w:rsidRPr="009B53D5">
        <w:rPr>
          <w:szCs w:val="28"/>
        </w:rPr>
        <w:t xml:space="preserve"> качества образования через повышение уровня профессиональной компетентности учителя. </w:t>
      </w:r>
    </w:p>
    <w:p w:rsidR="00522CDE" w:rsidRPr="004233BC" w:rsidRDefault="00522CDE" w:rsidP="00522CDE">
      <w:pPr>
        <w:rPr>
          <w:szCs w:val="28"/>
        </w:rPr>
      </w:pPr>
    </w:p>
    <w:p w:rsidR="00522CDE" w:rsidRPr="00100FD3" w:rsidRDefault="00522CDE" w:rsidP="0060459A">
      <w:pPr>
        <w:autoSpaceDE w:val="0"/>
        <w:autoSpaceDN w:val="0"/>
        <w:adjustRightInd w:val="0"/>
        <w:ind w:firstLine="0"/>
        <w:jc w:val="center"/>
        <w:rPr>
          <w:b/>
          <w:bCs/>
          <w:szCs w:val="28"/>
        </w:rPr>
      </w:pPr>
      <w:r w:rsidRPr="00100FD3">
        <w:rPr>
          <w:b/>
          <w:bCs/>
          <w:szCs w:val="28"/>
        </w:rPr>
        <w:t>3.4. Молодежная политика</w:t>
      </w:r>
    </w:p>
    <w:p w:rsidR="00522CDE" w:rsidRDefault="00522CDE" w:rsidP="00522CDE">
      <w:pPr>
        <w:rPr>
          <w:szCs w:val="28"/>
        </w:rPr>
      </w:pPr>
    </w:p>
    <w:p w:rsidR="00522CDE" w:rsidRPr="0060459A" w:rsidRDefault="00522CDE" w:rsidP="00522CDE">
      <w:pPr>
        <w:rPr>
          <w:szCs w:val="28"/>
        </w:rPr>
      </w:pPr>
      <w:r w:rsidRPr="0060459A">
        <w:rPr>
          <w:szCs w:val="28"/>
        </w:rPr>
        <w:t xml:space="preserve">Реализация молодежной политики является значимым направлением для городского округа ЗАТО Светлый, так как молодое поколение составляет существенную часть граждан городского округа. По последним статистическим данным в п. Светлый насчитывается 5,092 тыс. человек молодого поколения. </w:t>
      </w:r>
    </w:p>
    <w:p w:rsidR="00522CDE" w:rsidRPr="0060459A" w:rsidRDefault="00522CDE" w:rsidP="00522CDE">
      <w:pPr>
        <w:rPr>
          <w:szCs w:val="28"/>
          <w:highlight w:val="yellow"/>
        </w:rPr>
      </w:pPr>
      <w:r w:rsidRPr="0060459A">
        <w:rPr>
          <w:szCs w:val="28"/>
        </w:rPr>
        <w:t xml:space="preserve">В общеобразовательных учреждениях действуют молодежные общественные организации «Эстетика. Творчество. Общение» и «Команда». </w:t>
      </w:r>
    </w:p>
    <w:p w:rsidR="00522CDE" w:rsidRPr="0060459A" w:rsidRDefault="00522CDE" w:rsidP="00522CDE">
      <w:pPr>
        <w:pStyle w:val="11"/>
        <w:ind w:firstLine="709"/>
        <w:jc w:val="both"/>
        <w:rPr>
          <w:sz w:val="28"/>
          <w:szCs w:val="28"/>
        </w:rPr>
      </w:pPr>
      <w:r w:rsidRPr="0060459A">
        <w:rPr>
          <w:sz w:val="28"/>
          <w:szCs w:val="28"/>
        </w:rPr>
        <w:t xml:space="preserve">В МОУ СОШ № 3 им. В. Н. Щеголева, согласно Устава школы, действует школьная организация детей и подростков «Эстетика. Творчество. Общение». </w:t>
      </w:r>
    </w:p>
    <w:p w:rsidR="00522CDE" w:rsidRPr="0060459A" w:rsidRDefault="00522CDE" w:rsidP="00522CDE">
      <w:pPr>
        <w:pStyle w:val="11"/>
        <w:ind w:firstLine="709"/>
        <w:jc w:val="both"/>
        <w:rPr>
          <w:sz w:val="28"/>
          <w:szCs w:val="28"/>
        </w:rPr>
      </w:pPr>
      <w:r w:rsidRPr="0060459A">
        <w:rPr>
          <w:sz w:val="28"/>
          <w:szCs w:val="28"/>
        </w:rPr>
        <w:t>В течение всего учебного года реализовываются такие творческие проекты как: школьная газета «Взгляд» и школьная телестудия. Всего за 2015 год дано 4 телепередачи.</w:t>
      </w:r>
    </w:p>
    <w:p w:rsidR="00522CDE" w:rsidRPr="0060459A" w:rsidRDefault="00522CDE" w:rsidP="00522CDE">
      <w:pPr>
        <w:pStyle w:val="11"/>
        <w:ind w:firstLine="709"/>
        <w:jc w:val="both"/>
        <w:rPr>
          <w:kern w:val="28"/>
          <w:sz w:val="28"/>
          <w:szCs w:val="28"/>
        </w:rPr>
      </w:pPr>
      <w:r w:rsidRPr="0060459A">
        <w:rPr>
          <w:kern w:val="28"/>
          <w:sz w:val="28"/>
          <w:szCs w:val="28"/>
        </w:rPr>
        <w:t xml:space="preserve">В мае 2015 года были подведены итоги областного конкурса </w:t>
      </w:r>
      <w:r w:rsidR="0060459A">
        <w:rPr>
          <w:kern w:val="28"/>
          <w:sz w:val="28"/>
          <w:szCs w:val="28"/>
        </w:rPr>
        <w:t>«</w:t>
      </w:r>
      <w:r w:rsidRPr="0060459A">
        <w:rPr>
          <w:kern w:val="28"/>
          <w:sz w:val="28"/>
          <w:szCs w:val="28"/>
        </w:rPr>
        <w:t>Лучший ученический класс</w:t>
      </w:r>
      <w:r w:rsidR="0060459A">
        <w:rPr>
          <w:kern w:val="28"/>
          <w:sz w:val="28"/>
          <w:szCs w:val="28"/>
        </w:rPr>
        <w:t>»</w:t>
      </w:r>
      <w:r w:rsidRPr="0060459A">
        <w:rPr>
          <w:kern w:val="28"/>
          <w:sz w:val="28"/>
          <w:szCs w:val="28"/>
        </w:rPr>
        <w:t xml:space="preserve">, где коллектив 6 «А» класса МОУ СОШ № 3 </w:t>
      </w:r>
      <w:r w:rsidR="0060459A">
        <w:rPr>
          <w:kern w:val="28"/>
          <w:sz w:val="28"/>
          <w:szCs w:val="28"/>
        </w:rPr>
        <w:br/>
      </w:r>
      <w:r w:rsidRPr="0060459A">
        <w:rPr>
          <w:kern w:val="28"/>
          <w:sz w:val="28"/>
          <w:szCs w:val="28"/>
        </w:rPr>
        <w:t>им. В.Н. Щеголева стал победителем. Данный ученический коллектив был награжден поездкой в г. Санкт-Петербург, финансирование проезда было осуществлено за счет средств родителей.</w:t>
      </w:r>
    </w:p>
    <w:p w:rsidR="00522CDE" w:rsidRPr="0060459A" w:rsidRDefault="00522CDE" w:rsidP="00522CDE">
      <w:pPr>
        <w:pStyle w:val="11"/>
        <w:ind w:firstLine="709"/>
        <w:jc w:val="both"/>
        <w:rPr>
          <w:sz w:val="28"/>
          <w:szCs w:val="28"/>
        </w:rPr>
      </w:pPr>
      <w:r w:rsidRPr="0060459A">
        <w:rPr>
          <w:sz w:val="28"/>
          <w:szCs w:val="28"/>
        </w:rPr>
        <w:t xml:space="preserve">Ежегодно членами школьной организации проводятся традиционные праздничные концерты: ко дню Учителя, к Новому году, ко дню рождения школы, к вечеру встречу выпускников, к Последнему звонку и Выпускным вечерам. </w:t>
      </w:r>
    </w:p>
    <w:p w:rsidR="00522CDE" w:rsidRPr="0060459A" w:rsidRDefault="00522CDE" w:rsidP="00522CDE">
      <w:pPr>
        <w:pStyle w:val="11"/>
        <w:ind w:firstLine="709"/>
        <w:jc w:val="both"/>
        <w:rPr>
          <w:sz w:val="28"/>
          <w:szCs w:val="28"/>
        </w:rPr>
      </w:pPr>
      <w:r w:rsidRPr="0060459A">
        <w:rPr>
          <w:sz w:val="28"/>
          <w:szCs w:val="28"/>
        </w:rPr>
        <w:t>В МОУ СОШ № 3 им. В.Н. Щеголева во исполнение Указа Президента России от 01.06.2012 г. № 761 «О национальной стратегии действий в интересах детей на 2012</w:t>
      </w:r>
      <w:r w:rsidR="0060459A">
        <w:rPr>
          <w:color w:val="000000"/>
          <w:szCs w:val="28"/>
        </w:rPr>
        <w:t xml:space="preserve"> – </w:t>
      </w:r>
      <w:r w:rsidRPr="0060459A">
        <w:rPr>
          <w:sz w:val="28"/>
          <w:szCs w:val="28"/>
        </w:rPr>
        <w:t xml:space="preserve">2017 годы» ведется работа по профилактике употребления </w:t>
      </w:r>
      <w:r w:rsidRPr="0060459A">
        <w:rPr>
          <w:rStyle w:val="s8"/>
          <w:sz w:val="28"/>
          <w:szCs w:val="28"/>
        </w:rPr>
        <w:t>психоактивных веществ</w:t>
      </w:r>
      <w:r w:rsidRPr="0060459A">
        <w:rPr>
          <w:sz w:val="28"/>
          <w:szCs w:val="28"/>
        </w:rPr>
        <w:t xml:space="preserve"> (ПАВ) и табакокурения. На 2016 год за счет собственных средств оформлена подписка на журнал по профилактике наркотической зависимости.</w:t>
      </w:r>
    </w:p>
    <w:p w:rsidR="0060459A" w:rsidRDefault="00522CDE" w:rsidP="00522CDE">
      <w:pPr>
        <w:rPr>
          <w:szCs w:val="28"/>
        </w:rPr>
      </w:pPr>
      <w:r w:rsidRPr="0060459A">
        <w:rPr>
          <w:szCs w:val="28"/>
        </w:rPr>
        <w:t xml:space="preserve">С 2007 года в городском округе ЗАТО Светлый действует Молодежный совет. На 1 января 2016 года в Молодежном совете состоит 53 членов, что на 7 человек меньше, чем за соответствующий период прошлого года. </w:t>
      </w:r>
    </w:p>
    <w:p w:rsidR="00522CDE" w:rsidRPr="0060459A" w:rsidRDefault="00522CDE" w:rsidP="00522CDE">
      <w:pPr>
        <w:rPr>
          <w:szCs w:val="28"/>
        </w:rPr>
      </w:pPr>
      <w:r w:rsidRPr="0060459A">
        <w:rPr>
          <w:szCs w:val="28"/>
        </w:rPr>
        <w:t>За 12 месяцев 2015 года проведено 42 мероприятия.</w:t>
      </w:r>
    </w:p>
    <w:p w:rsidR="00522CDE" w:rsidRDefault="00522CDE" w:rsidP="00522CDE">
      <w:pPr>
        <w:pStyle w:val="af5"/>
        <w:ind w:firstLine="709"/>
        <w:jc w:val="both"/>
        <w:rPr>
          <w:rFonts w:ascii="Times New Roman" w:hAnsi="Times New Roman"/>
          <w:sz w:val="28"/>
        </w:rPr>
      </w:pPr>
      <w:r w:rsidRPr="0060459A">
        <w:rPr>
          <w:rFonts w:ascii="Times New Roman" w:hAnsi="Times New Roman"/>
          <w:sz w:val="28"/>
        </w:rPr>
        <w:t>За отчетный период с апреля по декабрь 2015 года местным отделением ВОО «Молодая Гвардия Единой России» городского округа ЗАТО Светлый было проведено более 20 собраний. В числе рассмотренных вопросов: реализация федеральных и региональных проектов, проведение акций на базе местного отделения. Актив местного отделения составляет по состоянию на 01 января 2016 года 25 человек.</w:t>
      </w:r>
    </w:p>
    <w:p w:rsidR="0060459A" w:rsidRDefault="0060459A" w:rsidP="00522CDE">
      <w:pPr>
        <w:pStyle w:val="af5"/>
        <w:ind w:firstLine="709"/>
        <w:jc w:val="both"/>
        <w:rPr>
          <w:rFonts w:ascii="Times New Roman" w:hAnsi="Times New Roman"/>
          <w:sz w:val="28"/>
        </w:rPr>
      </w:pPr>
    </w:p>
    <w:p w:rsidR="0060459A" w:rsidRDefault="0060459A" w:rsidP="00522CDE">
      <w:pPr>
        <w:pStyle w:val="af5"/>
        <w:ind w:firstLine="709"/>
        <w:jc w:val="both"/>
        <w:rPr>
          <w:rFonts w:ascii="Times New Roman" w:hAnsi="Times New Roman"/>
          <w:sz w:val="28"/>
        </w:rPr>
      </w:pPr>
    </w:p>
    <w:p w:rsidR="0060459A" w:rsidRDefault="0060459A" w:rsidP="0060459A">
      <w:pPr>
        <w:pStyle w:val="af5"/>
        <w:jc w:val="center"/>
        <w:rPr>
          <w:rFonts w:ascii="Times New Roman" w:hAnsi="Times New Roman"/>
          <w:sz w:val="24"/>
          <w:szCs w:val="24"/>
        </w:rPr>
      </w:pPr>
      <w:r>
        <w:rPr>
          <w:rFonts w:ascii="Times New Roman" w:hAnsi="Times New Roman"/>
          <w:sz w:val="24"/>
          <w:szCs w:val="24"/>
        </w:rPr>
        <w:lastRenderedPageBreak/>
        <w:t>30</w:t>
      </w:r>
    </w:p>
    <w:p w:rsidR="0060459A" w:rsidRPr="0060459A" w:rsidRDefault="0060459A" w:rsidP="0060459A">
      <w:pPr>
        <w:pStyle w:val="af5"/>
        <w:jc w:val="center"/>
        <w:rPr>
          <w:rFonts w:ascii="Times New Roman" w:hAnsi="Times New Roman"/>
          <w:sz w:val="24"/>
          <w:szCs w:val="24"/>
        </w:rPr>
      </w:pPr>
    </w:p>
    <w:p w:rsidR="00522CDE" w:rsidRPr="0060459A" w:rsidRDefault="00522CDE" w:rsidP="00522CDE">
      <w:pPr>
        <w:pStyle w:val="af5"/>
        <w:ind w:firstLine="709"/>
        <w:jc w:val="both"/>
        <w:rPr>
          <w:rFonts w:ascii="Times New Roman" w:hAnsi="Times New Roman"/>
          <w:sz w:val="28"/>
        </w:rPr>
      </w:pPr>
      <w:r w:rsidRPr="0060459A">
        <w:rPr>
          <w:rFonts w:ascii="Times New Roman" w:hAnsi="Times New Roman"/>
          <w:sz w:val="28"/>
        </w:rPr>
        <w:t>Местным отделением «Молодая Гвардия Единой России» городского округа ЗАТО Светлый были организованны более десяти акций, три экологических рейда, четыре квест-игры, классные часы на тему «Страны великие герои». Также молодогвардейцы местного отделения принимали участие в муниципальных акциях и мероприятиях.</w:t>
      </w:r>
    </w:p>
    <w:p w:rsidR="00522CDE" w:rsidRPr="0060459A" w:rsidRDefault="00522CDE" w:rsidP="00522CDE">
      <w:pPr>
        <w:pStyle w:val="af5"/>
        <w:ind w:firstLine="709"/>
        <w:jc w:val="both"/>
        <w:rPr>
          <w:rFonts w:ascii="Times New Roman" w:hAnsi="Times New Roman"/>
          <w:color w:val="000000"/>
          <w:sz w:val="28"/>
          <w:szCs w:val="32"/>
          <w:shd w:val="clear" w:color="auto" w:fill="FFFFFF"/>
        </w:rPr>
      </w:pPr>
      <w:r w:rsidRPr="0060459A">
        <w:rPr>
          <w:rFonts w:ascii="Times New Roman" w:hAnsi="Times New Roman"/>
          <w:color w:val="000000"/>
          <w:sz w:val="28"/>
          <w:szCs w:val="32"/>
          <w:shd w:val="clear" w:color="auto" w:fill="FFFFFF"/>
        </w:rPr>
        <w:t>В дальнейшем местное отделение планирует активизировать работу с молодежью, волонтерскую деятельность и активно участвовать в общественной жизни нашего поселка.</w:t>
      </w:r>
    </w:p>
    <w:p w:rsidR="00522CDE" w:rsidRPr="0060459A" w:rsidRDefault="00522CDE" w:rsidP="00522CDE">
      <w:pPr>
        <w:shd w:val="clear" w:color="auto" w:fill="FFFFFF"/>
        <w:rPr>
          <w:szCs w:val="28"/>
        </w:rPr>
      </w:pPr>
      <w:r w:rsidRPr="0060459A">
        <w:rPr>
          <w:szCs w:val="28"/>
        </w:rPr>
        <w:t>Значительная часть молодежи городского округа традиционно связывает свою судьбу со службой в наших вооруженных силах. Поэтому совершенно естественно, что патриотическое и военно-патриотическое воспитание в городском округе – это традиция, которую призваны укреплять органы местного самоуправления.</w:t>
      </w:r>
    </w:p>
    <w:p w:rsidR="00522CDE" w:rsidRPr="0060459A" w:rsidRDefault="00522CDE" w:rsidP="00522CDE">
      <w:pPr>
        <w:pStyle w:val="12"/>
        <w:ind w:firstLine="709"/>
        <w:jc w:val="both"/>
        <w:rPr>
          <w:sz w:val="28"/>
          <w:szCs w:val="28"/>
        </w:rPr>
      </w:pPr>
      <w:r w:rsidRPr="0060459A">
        <w:rPr>
          <w:sz w:val="28"/>
          <w:szCs w:val="28"/>
        </w:rPr>
        <w:t xml:space="preserve">На базе Дома детского творчества работает Музей </w:t>
      </w:r>
      <w:r w:rsidRPr="0060459A">
        <w:rPr>
          <w:color w:val="000000"/>
          <w:spacing w:val="2"/>
          <w:sz w:val="28"/>
          <w:szCs w:val="28"/>
        </w:rPr>
        <w:t>боевой славы военных водителей,</w:t>
      </w:r>
      <w:r w:rsidRPr="0060459A">
        <w:rPr>
          <w:sz w:val="28"/>
          <w:szCs w:val="28"/>
        </w:rPr>
        <w:t xml:space="preserve"> два раза в год проходят «Торжественные проводы юношей в армию», в феврале проходит слет школьников на базе войсковой части 89553, военно-спортивный конкурс «А ну-ка, парни», в мае учебные сборы обучающихся, в октябре военно-спортивная игра «Зарница». Учащиеся школ постоянно принимают участие в мероприятиях, проходящих на плацу нашей дивизии. </w:t>
      </w:r>
    </w:p>
    <w:p w:rsidR="00522CDE" w:rsidRDefault="00522CDE" w:rsidP="00522CDE">
      <w:pPr>
        <w:autoSpaceDE w:val="0"/>
        <w:autoSpaceDN w:val="0"/>
        <w:adjustRightInd w:val="0"/>
        <w:jc w:val="center"/>
        <w:outlineLvl w:val="4"/>
        <w:rPr>
          <w:b/>
          <w:szCs w:val="28"/>
        </w:rPr>
      </w:pPr>
    </w:p>
    <w:p w:rsidR="00522CDE" w:rsidRPr="00F25BEF" w:rsidRDefault="00522CDE" w:rsidP="0060459A">
      <w:pPr>
        <w:autoSpaceDE w:val="0"/>
        <w:autoSpaceDN w:val="0"/>
        <w:adjustRightInd w:val="0"/>
        <w:ind w:firstLine="0"/>
        <w:jc w:val="center"/>
        <w:outlineLvl w:val="4"/>
        <w:rPr>
          <w:b/>
          <w:szCs w:val="28"/>
        </w:rPr>
      </w:pPr>
      <w:r w:rsidRPr="00F25BEF">
        <w:rPr>
          <w:b/>
          <w:szCs w:val="28"/>
        </w:rPr>
        <w:t>Индикаторы молодежной политики городского округа</w:t>
      </w:r>
      <w:r w:rsidR="0060459A">
        <w:rPr>
          <w:b/>
          <w:szCs w:val="28"/>
        </w:rPr>
        <w:t xml:space="preserve"> </w:t>
      </w:r>
      <w:r w:rsidRPr="00F25BEF">
        <w:rPr>
          <w:b/>
          <w:szCs w:val="28"/>
        </w:rPr>
        <w:t>ЗАТО Светлый</w:t>
      </w:r>
    </w:p>
    <w:p w:rsidR="00522CDE" w:rsidRPr="00F25BEF" w:rsidRDefault="00522CDE" w:rsidP="00522CDE">
      <w:pPr>
        <w:autoSpaceDE w:val="0"/>
        <w:autoSpaceDN w:val="0"/>
        <w:adjustRightInd w:val="0"/>
        <w:outlineLvl w:val="4"/>
        <w:rPr>
          <w:sz w:val="26"/>
          <w:szCs w:val="26"/>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0"/>
        <w:gridCol w:w="1559"/>
        <w:gridCol w:w="1418"/>
        <w:gridCol w:w="1417"/>
      </w:tblGrid>
      <w:tr w:rsidR="00522CDE" w:rsidRPr="00F25BEF" w:rsidTr="0060459A">
        <w:trPr>
          <w:trHeight w:val="675"/>
          <w:tblHeader/>
        </w:trPr>
        <w:tc>
          <w:tcPr>
            <w:tcW w:w="5260"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ind w:firstLine="0"/>
              <w:jc w:val="center"/>
              <w:rPr>
                <w:bCs/>
                <w:color w:val="000000"/>
                <w:sz w:val="24"/>
                <w:szCs w:val="24"/>
              </w:rPr>
            </w:pPr>
            <w:r w:rsidRPr="0060459A">
              <w:rPr>
                <w:bCs/>
                <w:color w:val="000000"/>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rsidR="00522CDE" w:rsidRPr="0060459A" w:rsidRDefault="00522CDE" w:rsidP="0060459A">
            <w:pPr>
              <w:pStyle w:val="7"/>
              <w:keepNext w:val="0"/>
              <w:widowControl/>
              <w:rPr>
                <w:position w:val="6"/>
                <w:szCs w:val="24"/>
              </w:rPr>
            </w:pPr>
            <w:r w:rsidRPr="0060459A">
              <w:rPr>
                <w:szCs w:val="24"/>
              </w:rPr>
              <w:t>по состоянию на 01.01.14</w:t>
            </w:r>
          </w:p>
        </w:tc>
        <w:tc>
          <w:tcPr>
            <w:tcW w:w="1418" w:type="dxa"/>
            <w:tcBorders>
              <w:top w:val="single" w:sz="4" w:space="0" w:color="auto"/>
              <w:left w:val="single" w:sz="4" w:space="0" w:color="auto"/>
              <w:bottom w:val="single" w:sz="4" w:space="0" w:color="auto"/>
              <w:right w:val="single" w:sz="4" w:space="0" w:color="auto"/>
            </w:tcBorders>
            <w:vAlign w:val="center"/>
          </w:tcPr>
          <w:p w:rsidR="00522CDE" w:rsidRPr="0060459A" w:rsidRDefault="00522CDE" w:rsidP="0060459A">
            <w:pPr>
              <w:pStyle w:val="7"/>
              <w:keepNext w:val="0"/>
              <w:widowControl/>
              <w:rPr>
                <w:szCs w:val="24"/>
              </w:rPr>
            </w:pPr>
            <w:r w:rsidRPr="0060459A">
              <w:rPr>
                <w:szCs w:val="24"/>
              </w:rPr>
              <w:t>по состоянию  на 01.01.15</w:t>
            </w:r>
          </w:p>
        </w:tc>
        <w:tc>
          <w:tcPr>
            <w:tcW w:w="1417" w:type="dxa"/>
            <w:tcBorders>
              <w:top w:val="single" w:sz="4" w:space="0" w:color="auto"/>
              <w:left w:val="single" w:sz="4" w:space="0" w:color="auto"/>
              <w:bottom w:val="single" w:sz="4" w:space="0" w:color="auto"/>
              <w:right w:val="single" w:sz="4" w:space="0" w:color="auto"/>
            </w:tcBorders>
            <w:vAlign w:val="center"/>
          </w:tcPr>
          <w:p w:rsidR="00522CDE" w:rsidRPr="0060459A" w:rsidRDefault="00522CDE" w:rsidP="0060459A">
            <w:pPr>
              <w:pStyle w:val="7"/>
              <w:keepNext w:val="0"/>
              <w:widowControl/>
              <w:rPr>
                <w:szCs w:val="24"/>
              </w:rPr>
            </w:pPr>
            <w:r w:rsidRPr="0060459A">
              <w:rPr>
                <w:szCs w:val="24"/>
              </w:rPr>
              <w:t>по состоянию на 01.01.16</w:t>
            </w:r>
          </w:p>
        </w:tc>
      </w:tr>
      <w:tr w:rsidR="00522CDE" w:rsidRPr="00F25BEF" w:rsidTr="0060459A">
        <w:trPr>
          <w:trHeight w:val="775"/>
        </w:trPr>
        <w:tc>
          <w:tcPr>
            <w:tcW w:w="5260"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pStyle w:val="af5"/>
              <w:rPr>
                <w:rFonts w:ascii="Times New Roman" w:hAnsi="Times New Roman"/>
                <w:i/>
                <w:sz w:val="24"/>
                <w:szCs w:val="24"/>
              </w:rPr>
            </w:pPr>
            <w:r w:rsidRPr="0060459A">
              <w:rPr>
                <w:rFonts w:ascii="Times New Roman" w:hAnsi="Times New Roman"/>
                <w:sz w:val="24"/>
                <w:szCs w:val="24"/>
              </w:rPr>
              <w:t xml:space="preserve">Доля молодежи, принимающей участие в волонтерской деятельности, в общей численности молодежи городского округа </w:t>
            </w:r>
            <w:r w:rsidRPr="0060459A">
              <w:rPr>
                <w:rFonts w:ascii="Times New Roman" w:hAnsi="Times New Roman"/>
                <w:sz w:val="24"/>
                <w:szCs w:val="24"/>
              </w:rPr>
              <w:br/>
              <w:t xml:space="preserve">ЗАТО Светлый, </w:t>
            </w:r>
            <w:r w:rsidRPr="0060459A">
              <w:rPr>
                <w:rFonts w:ascii="Times New Roman" w:hAnsi="Times New Roman"/>
                <w:i/>
                <w:sz w:val="24"/>
                <w:szCs w:val="24"/>
              </w:rPr>
              <w:t>в процентах</w:t>
            </w:r>
          </w:p>
        </w:tc>
        <w:tc>
          <w:tcPr>
            <w:tcW w:w="1559"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ind w:firstLine="0"/>
              <w:jc w:val="center"/>
              <w:rPr>
                <w:color w:val="000000"/>
                <w:sz w:val="24"/>
                <w:szCs w:val="24"/>
              </w:rPr>
            </w:pPr>
            <w:r w:rsidRPr="0060459A">
              <w:rPr>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noWrap/>
          </w:tcPr>
          <w:p w:rsidR="00522CDE" w:rsidRPr="0060459A" w:rsidRDefault="00522CDE" w:rsidP="0060459A">
            <w:pPr>
              <w:ind w:firstLine="0"/>
              <w:jc w:val="center"/>
              <w:rPr>
                <w:color w:val="000000"/>
                <w:sz w:val="24"/>
                <w:szCs w:val="24"/>
              </w:rPr>
            </w:pPr>
            <w:r w:rsidRPr="0060459A">
              <w:rPr>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noWrap/>
          </w:tcPr>
          <w:p w:rsidR="00522CDE" w:rsidRPr="0060459A" w:rsidRDefault="00522CDE" w:rsidP="0060459A">
            <w:pPr>
              <w:ind w:firstLine="0"/>
              <w:jc w:val="center"/>
              <w:rPr>
                <w:color w:val="000000"/>
                <w:sz w:val="24"/>
                <w:szCs w:val="24"/>
              </w:rPr>
            </w:pPr>
            <w:r w:rsidRPr="0060459A">
              <w:rPr>
                <w:color w:val="000000"/>
                <w:sz w:val="24"/>
                <w:szCs w:val="24"/>
              </w:rPr>
              <w:t>3</w:t>
            </w:r>
          </w:p>
        </w:tc>
      </w:tr>
      <w:tr w:rsidR="00522CDE" w:rsidRPr="00F25BEF" w:rsidTr="0060459A">
        <w:trPr>
          <w:trHeight w:val="616"/>
        </w:trPr>
        <w:tc>
          <w:tcPr>
            <w:tcW w:w="5260"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pStyle w:val="af5"/>
              <w:rPr>
                <w:rFonts w:ascii="Times New Roman" w:hAnsi="Times New Roman"/>
                <w:i/>
                <w:sz w:val="24"/>
                <w:szCs w:val="24"/>
              </w:rPr>
            </w:pPr>
            <w:r w:rsidRPr="0060459A">
              <w:rPr>
                <w:rFonts w:ascii="Times New Roman" w:hAnsi="Times New Roman"/>
                <w:sz w:val="24"/>
                <w:szCs w:val="24"/>
              </w:rPr>
              <w:t xml:space="preserve">Доля молодых людей – членов молодежных и детских общественных организаций и объединений, включенных в реализацию региональной молодежной политики, </w:t>
            </w:r>
            <w:r w:rsidRPr="0060459A">
              <w:rPr>
                <w:rFonts w:ascii="Times New Roman" w:hAnsi="Times New Roman"/>
                <w:sz w:val="24"/>
                <w:szCs w:val="24"/>
              </w:rPr>
              <w:br/>
            </w:r>
            <w:r w:rsidRPr="0060459A">
              <w:rPr>
                <w:rFonts w:ascii="Times New Roman" w:hAnsi="Times New Roman"/>
                <w:i/>
                <w:sz w:val="24"/>
                <w:szCs w:val="24"/>
              </w:rPr>
              <w:t>в процентах</w:t>
            </w:r>
          </w:p>
        </w:tc>
        <w:tc>
          <w:tcPr>
            <w:tcW w:w="1559"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ind w:firstLine="0"/>
              <w:jc w:val="center"/>
              <w:rPr>
                <w:color w:val="000000"/>
                <w:sz w:val="24"/>
                <w:szCs w:val="24"/>
              </w:rPr>
            </w:pPr>
            <w:r w:rsidRPr="0060459A">
              <w:rPr>
                <w:color w:val="000000"/>
                <w:sz w:val="24"/>
                <w:szCs w:val="24"/>
              </w:rPr>
              <w:t>22</w:t>
            </w:r>
          </w:p>
        </w:tc>
        <w:tc>
          <w:tcPr>
            <w:tcW w:w="1418" w:type="dxa"/>
            <w:tcBorders>
              <w:top w:val="single" w:sz="4" w:space="0" w:color="auto"/>
              <w:left w:val="single" w:sz="4" w:space="0" w:color="auto"/>
              <w:bottom w:val="single" w:sz="4" w:space="0" w:color="auto"/>
              <w:right w:val="single" w:sz="4" w:space="0" w:color="auto"/>
            </w:tcBorders>
            <w:noWrap/>
          </w:tcPr>
          <w:p w:rsidR="00522CDE" w:rsidRPr="0060459A" w:rsidRDefault="00522CDE" w:rsidP="0060459A">
            <w:pPr>
              <w:ind w:firstLine="0"/>
              <w:jc w:val="center"/>
              <w:rPr>
                <w:color w:val="000000"/>
                <w:sz w:val="24"/>
                <w:szCs w:val="24"/>
              </w:rPr>
            </w:pPr>
            <w:r w:rsidRPr="0060459A">
              <w:rPr>
                <w:color w:val="000000"/>
                <w:sz w:val="24"/>
                <w:szCs w:val="24"/>
              </w:rPr>
              <w:t>21</w:t>
            </w:r>
          </w:p>
        </w:tc>
        <w:tc>
          <w:tcPr>
            <w:tcW w:w="1417" w:type="dxa"/>
            <w:tcBorders>
              <w:top w:val="single" w:sz="4" w:space="0" w:color="auto"/>
              <w:left w:val="single" w:sz="4" w:space="0" w:color="auto"/>
              <w:bottom w:val="single" w:sz="4" w:space="0" w:color="auto"/>
              <w:right w:val="single" w:sz="4" w:space="0" w:color="auto"/>
            </w:tcBorders>
            <w:noWrap/>
          </w:tcPr>
          <w:p w:rsidR="00522CDE" w:rsidRPr="0060459A" w:rsidRDefault="00522CDE" w:rsidP="0060459A">
            <w:pPr>
              <w:ind w:firstLine="0"/>
              <w:jc w:val="center"/>
              <w:rPr>
                <w:color w:val="000000"/>
                <w:sz w:val="24"/>
                <w:szCs w:val="24"/>
              </w:rPr>
            </w:pPr>
            <w:r w:rsidRPr="0060459A">
              <w:rPr>
                <w:color w:val="000000"/>
                <w:sz w:val="24"/>
                <w:szCs w:val="24"/>
              </w:rPr>
              <w:t>21</w:t>
            </w:r>
          </w:p>
        </w:tc>
      </w:tr>
      <w:tr w:rsidR="00522CDE" w:rsidTr="0060459A">
        <w:trPr>
          <w:trHeight w:val="131"/>
        </w:trPr>
        <w:tc>
          <w:tcPr>
            <w:tcW w:w="5260"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pStyle w:val="af5"/>
              <w:rPr>
                <w:rFonts w:ascii="Times New Roman" w:hAnsi="Times New Roman"/>
                <w:sz w:val="24"/>
                <w:szCs w:val="24"/>
              </w:rPr>
            </w:pPr>
            <w:r w:rsidRPr="0060459A">
              <w:rPr>
                <w:rFonts w:ascii="Times New Roman" w:hAnsi="Times New Roman"/>
                <w:sz w:val="24"/>
                <w:szCs w:val="24"/>
              </w:rPr>
              <w:t xml:space="preserve">Доля молодежи, принимающей участие в творческих, спортивных и других мероприятиях, в общей численности молодежи в городском округе ЗАТО Светлый, </w:t>
            </w:r>
            <w:r w:rsidRPr="0060459A">
              <w:rPr>
                <w:rFonts w:ascii="Times New Roman" w:hAnsi="Times New Roman"/>
                <w:i/>
                <w:sz w:val="24"/>
                <w:szCs w:val="24"/>
              </w:rPr>
              <w:t>в процентах</w:t>
            </w:r>
          </w:p>
        </w:tc>
        <w:tc>
          <w:tcPr>
            <w:tcW w:w="1559"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ind w:firstLine="0"/>
              <w:jc w:val="center"/>
              <w:rPr>
                <w:color w:val="000000"/>
                <w:sz w:val="24"/>
                <w:szCs w:val="24"/>
              </w:rPr>
            </w:pPr>
            <w:r w:rsidRPr="0060459A">
              <w:rPr>
                <w:color w:val="000000"/>
                <w:sz w:val="24"/>
                <w:szCs w:val="24"/>
              </w:rPr>
              <w:t>66</w:t>
            </w:r>
          </w:p>
        </w:tc>
        <w:tc>
          <w:tcPr>
            <w:tcW w:w="1418" w:type="dxa"/>
            <w:tcBorders>
              <w:top w:val="single" w:sz="4" w:space="0" w:color="auto"/>
              <w:left w:val="single" w:sz="4" w:space="0" w:color="auto"/>
              <w:bottom w:val="single" w:sz="4" w:space="0" w:color="auto"/>
              <w:right w:val="single" w:sz="4" w:space="0" w:color="auto"/>
            </w:tcBorders>
            <w:noWrap/>
          </w:tcPr>
          <w:p w:rsidR="00522CDE" w:rsidRPr="0060459A" w:rsidRDefault="00522CDE" w:rsidP="0060459A">
            <w:pPr>
              <w:ind w:firstLine="0"/>
              <w:jc w:val="center"/>
              <w:rPr>
                <w:color w:val="000000"/>
                <w:sz w:val="24"/>
                <w:szCs w:val="24"/>
              </w:rPr>
            </w:pPr>
            <w:r w:rsidRPr="0060459A">
              <w:rPr>
                <w:color w:val="000000"/>
                <w:sz w:val="24"/>
                <w:szCs w:val="24"/>
              </w:rPr>
              <w:t>75</w:t>
            </w:r>
          </w:p>
        </w:tc>
        <w:tc>
          <w:tcPr>
            <w:tcW w:w="1417" w:type="dxa"/>
            <w:tcBorders>
              <w:top w:val="single" w:sz="4" w:space="0" w:color="auto"/>
              <w:left w:val="single" w:sz="4" w:space="0" w:color="auto"/>
              <w:bottom w:val="single" w:sz="4" w:space="0" w:color="auto"/>
              <w:right w:val="single" w:sz="4" w:space="0" w:color="auto"/>
            </w:tcBorders>
            <w:noWrap/>
          </w:tcPr>
          <w:p w:rsidR="00522CDE" w:rsidRPr="0060459A" w:rsidRDefault="00522CDE" w:rsidP="0060459A">
            <w:pPr>
              <w:ind w:firstLine="0"/>
              <w:jc w:val="center"/>
              <w:rPr>
                <w:color w:val="000000"/>
                <w:sz w:val="24"/>
                <w:szCs w:val="24"/>
              </w:rPr>
            </w:pPr>
            <w:r w:rsidRPr="0060459A">
              <w:rPr>
                <w:color w:val="000000"/>
                <w:sz w:val="24"/>
                <w:szCs w:val="24"/>
              </w:rPr>
              <w:t>75</w:t>
            </w:r>
          </w:p>
        </w:tc>
      </w:tr>
    </w:tbl>
    <w:p w:rsidR="00522CDE" w:rsidRPr="0060459A" w:rsidRDefault="00522CDE" w:rsidP="00522CDE">
      <w:pPr>
        <w:rPr>
          <w:sz w:val="16"/>
          <w:szCs w:val="16"/>
        </w:rPr>
      </w:pPr>
    </w:p>
    <w:p w:rsidR="00522CDE" w:rsidRPr="0035311D" w:rsidRDefault="00522CDE" w:rsidP="0060459A">
      <w:pPr>
        <w:autoSpaceDE w:val="0"/>
        <w:autoSpaceDN w:val="0"/>
        <w:adjustRightInd w:val="0"/>
        <w:ind w:firstLine="0"/>
        <w:jc w:val="center"/>
        <w:rPr>
          <w:b/>
          <w:bCs/>
          <w:szCs w:val="28"/>
        </w:rPr>
      </w:pPr>
      <w:r w:rsidRPr="0035311D">
        <w:rPr>
          <w:b/>
          <w:bCs/>
          <w:szCs w:val="28"/>
        </w:rPr>
        <w:t>3.5.</w:t>
      </w:r>
      <w:r>
        <w:rPr>
          <w:b/>
          <w:bCs/>
          <w:szCs w:val="28"/>
        </w:rPr>
        <w:t xml:space="preserve"> </w:t>
      </w:r>
      <w:r w:rsidRPr="0035311D">
        <w:rPr>
          <w:b/>
          <w:bCs/>
          <w:szCs w:val="28"/>
        </w:rPr>
        <w:t>Спорт</w:t>
      </w:r>
    </w:p>
    <w:p w:rsidR="00522CDE" w:rsidRPr="0060459A" w:rsidRDefault="00522CDE" w:rsidP="00522CDE">
      <w:pPr>
        <w:rPr>
          <w:sz w:val="20"/>
        </w:rPr>
      </w:pPr>
    </w:p>
    <w:p w:rsidR="00522CDE" w:rsidRPr="00570F83" w:rsidRDefault="00522CDE" w:rsidP="00522CDE">
      <w:pPr>
        <w:rPr>
          <w:szCs w:val="28"/>
        </w:rPr>
      </w:pPr>
      <w:r w:rsidRPr="00F25BEF">
        <w:rPr>
          <w:szCs w:val="28"/>
        </w:rPr>
        <w:t>Физкультурно-оздоровительная и спортивно массовая работа на территории городского округа ЗАТО Светлый имеет свои традиции, основывается на возможностях материально-технической базы спортивных сооружений, тренерского состава, спортивных интересах населения городского округа и</w:t>
      </w:r>
      <w:r w:rsidRPr="00F25BEF">
        <w:rPr>
          <w:i/>
          <w:iCs/>
          <w:szCs w:val="28"/>
        </w:rPr>
        <w:t xml:space="preserve"> </w:t>
      </w:r>
      <w:r w:rsidRPr="00F25BEF">
        <w:rPr>
          <w:szCs w:val="28"/>
        </w:rPr>
        <w:t>ведется в соответствии с муниципальной программой ««Развитие физической культуры, спорта и молодежной политики на территории городского округа ЗАТО Светлый» на 2015 – 2017 годы.».</w:t>
      </w:r>
      <w:r w:rsidRPr="00570F83">
        <w:rPr>
          <w:szCs w:val="28"/>
        </w:rPr>
        <w:t xml:space="preserve"> </w:t>
      </w:r>
    </w:p>
    <w:p w:rsidR="00522CDE" w:rsidRPr="00570F83" w:rsidRDefault="00522CDE" w:rsidP="00522CDE">
      <w:pPr>
        <w:autoSpaceDE w:val="0"/>
        <w:autoSpaceDN w:val="0"/>
        <w:adjustRightInd w:val="0"/>
        <w:outlineLvl w:val="4"/>
        <w:rPr>
          <w:szCs w:val="28"/>
        </w:rPr>
      </w:pPr>
    </w:p>
    <w:p w:rsidR="0060459A" w:rsidRPr="0060459A" w:rsidRDefault="0060459A" w:rsidP="00522CDE">
      <w:pPr>
        <w:autoSpaceDE w:val="0"/>
        <w:autoSpaceDN w:val="0"/>
        <w:adjustRightInd w:val="0"/>
        <w:jc w:val="center"/>
        <w:outlineLvl w:val="4"/>
        <w:rPr>
          <w:sz w:val="24"/>
          <w:szCs w:val="24"/>
        </w:rPr>
      </w:pPr>
      <w:r>
        <w:rPr>
          <w:sz w:val="24"/>
          <w:szCs w:val="24"/>
        </w:rPr>
        <w:lastRenderedPageBreak/>
        <w:t>31</w:t>
      </w:r>
    </w:p>
    <w:p w:rsidR="0060459A" w:rsidRPr="0060459A" w:rsidRDefault="0060459A" w:rsidP="00522CDE">
      <w:pPr>
        <w:autoSpaceDE w:val="0"/>
        <w:autoSpaceDN w:val="0"/>
        <w:adjustRightInd w:val="0"/>
        <w:jc w:val="center"/>
        <w:outlineLvl w:val="4"/>
        <w:rPr>
          <w:sz w:val="24"/>
          <w:szCs w:val="24"/>
        </w:rPr>
      </w:pPr>
    </w:p>
    <w:p w:rsidR="0060459A" w:rsidRDefault="00522CDE" w:rsidP="0060459A">
      <w:pPr>
        <w:autoSpaceDE w:val="0"/>
        <w:autoSpaceDN w:val="0"/>
        <w:adjustRightInd w:val="0"/>
        <w:ind w:firstLine="0"/>
        <w:jc w:val="center"/>
        <w:outlineLvl w:val="4"/>
        <w:rPr>
          <w:b/>
          <w:szCs w:val="28"/>
        </w:rPr>
      </w:pPr>
      <w:r w:rsidRPr="0000763D">
        <w:rPr>
          <w:b/>
          <w:szCs w:val="28"/>
        </w:rPr>
        <w:t xml:space="preserve">Индикаторы сферы физкультуры и спорта </w:t>
      </w:r>
    </w:p>
    <w:p w:rsidR="00522CDE" w:rsidRDefault="00522CDE" w:rsidP="0060459A">
      <w:pPr>
        <w:autoSpaceDE w:val="0"/>
        <w:autoSpaceDN w:val="0"/>
        <w:adjustRightInd w:val="0"/>
        <w:ind w:firstLine="0"/>
        <w:jc w:val="center"/>
        <w:outlineLvl w:val="4"/>
        <w:rPr>
          <w:b/>
          <w:szCs w:val="28"/>
        </w:rPr>
      </w:pPr>
      <w:r w:rsidRPr="0000763D">
        <w:rPr>
          <w:b/>
          <w:szCs w:val="28"/>
        </w:rPr>
        <w:t>городского округа ЗАТО Светлый</w:t>
      </w:r>
    </w:p>
    <w:p w:rsidR="00522CDE" w:rsidRPr="0000763D" w:rsidRDefault="00522CDE" w:rsidP="00522CDE">
      <w:pPr>
        <w:autoSpaceDE w:val="0"/>
        <w:autoSpaceDN w:val="0"/>
        <w:adjustRightInd w:val="0"/>
        <w:outlineLvl w:val="4"/>
        <w:rPr>
          <w:b/>
          <w:szCs w:val="28"/>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5"/>
        <w:gridCol w:w="1800"/>
        <w:gridCol w:w="1715"/>
        <w:gridCol w:w="1843"/>
      </w:tblGrid>
      <w:tr w:rsidR="00522CDE" w:rsidRPr="00715E7D" w:rsidTr="0060459A">
        <w:trPr>
          <w:trHeight w:val="358"/>
        </w:trPr>
        <w:tc>
          <w:tcPr>
            <w:tcW w:w="4155"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ind w:firstLine="0"/>
              <w:jc w:val="center"/>
              <w:rPr>
                <w:bCs/>
                <w:color w:val="000000"/>
                <w:sz w:val="24"/>
                <w:szCs w:val="24"/>
              </w:rPr>
            </w:pPr>
            <w:r w:rsidRPr="0060459A">
              <w:rPr>
                <w:bCs/>
                <w:color w:val="000000"/>
                <w:sz w:val="24"/>
                <w:szCs w:val="24"/>
              </w:rPr>
              <w:t>Показатели</w:t>
            </w:r>
          </w:p>
        </w:tc>
        <w:tc>
          <w:tcPr>
            <w:tcW w:w="1800"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pStyle w:val="7"/>
              <w:keepNext w:val="0"/>
              <w:widowControl/>
              <w:rPr>
                <w:position w:val="6"/>
                <w:szCs w:val="24"/>
              </w:rPr>
            </w:pPr>
            <w:r w:rsidRPr="0060459A">
              <w:rPr>
                <w:szCs w:val="24"/>
              </w:rPr>
              <w:t>по состоянию  на 01.01.2014</w:t>
            </w:r>
          </w:p>
        </w:tc>
        <w:tc>
          <w:tcPr>
            <w:tcW w:w="1715"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pStyle w:val="7"/>
              <w:keepNext w:val="0"/>
              <w:widowControl/>
              <w:rPr>
                <w:szCs w:val="24"/>
              </w:rPr>
            </w:pPr>
            <w:r w:rsidRPr="0060459A">
              <w:rPr>
                <w:szCs w:val="24"/>
              </w:rPr>
              <w:t>по состоянию  на 01.01.2015</w:t>
            </w:r>
          </w:p>
        </w:tc>
        <w:tc>
          <w:tcPr>
            <w:tcW w:w="1843"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pStyle w:val="7"/>
              <w:keepNext w:val="0"/>
              <w:widowControl/>
              <w:rPr>
                <w:szCs w:val="24"/>
              </w:rPr>
            </w:pPr>
            <w:r w:rsidRPr="0060459A">
              <w:rPr>
                <w:szCs w:val="24"/>
              </w:rPr>
              <w:t>по состоянию на 01.01.2016</w:t>
            </w:r>
          </w:p>
        </w:tc>
      </w:tr>
      <w:tr w:rsidR="00522CDE" w:rsidRPr="00715E7D" w:rsidTr="0060459A">
        <w:trPr>
          <w:trHeight w:val="358"/>
        </w:trPr>
        <w:tc>
          <w:tcPr>
            <w:tcW w:w="4155"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ind w:firstLine="0"/>
              <w:rPr>
                <w:bCs/>
                <w:color w:val="000000"/>
                <w:sz w:val="24"/>
                <w:szCs w:val="24"/>
              </w:rPr>
            </w:pPr>
            <w:r w:rsidRPr="0060459A">
              <w:rPr>
                <w:bCs/>
                <w:color w:val="000000"/>
                <w:sz w:val="24"/>
                <w:szCs w:val="24"/>
              </w:rPr>
              <w:t>Участники молодежных спортивных соревнований среди населения городского округа ЗАТО Светлый,               в процентах</w:t>
            </w:r>
          </w:p>
        </w:tc>
        <w:tc>
          <w:tcPr>
            <w:tcW w:w="1800"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pStyle w:val="ConsPlusNormal"/>
              <w:jc w:val="center"/>
              <w:rPr>
                <w:sz w:val="24"/>
                <w:szCs w:val="24"/>
              </w:rPr>
            </w:pPr>
            <w:r w:rsidRPr="0060459A">
              <w:rPr>
                <w:sz w:val="24"/>
                <w:szCs w:val="24"/>
              </w:rPr>
              <w:t>33</w:t>
            </w:r>
          </w:p>
        </w:tc>
        <w:tc>
          <w:tcPr>
            <w:tcW w:w="1715"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pStyle w:val="ConsPlusNormal"/>
              <w:jc w:val="center"/>
              <w:rPr>
                <w:sz w:val="24"/>
                <w:szCs w:val="24"/>
              </w:rPr>
            </w:pPr>
            <w:r w:rsidRPr="0060459A">
              <w:rPr>
                <w:sz w:val="24"/>
                <w:szCs w:val="24"/>
              </w:rPr>
              <w:t>36</w:t>
            </w:r>
          </w:p>
        </w:tc>
        <w:tc>
          <w:tcPr>
            <w:tcW w:w="1843" w:type="dxa"/>
            <w:tcBorders>
              <w:top w:val="single" w:sz="4" w:space="0" w:color="auto"/>
              <w:left w:val="single" w:sz="4" w:space="0" w:color="auto"/>
              <w:bottom w:val="single" w:sz="4" w:space="0" w:color="auto"/>
              <w:right w:val="single" w:sz="4" w:space="0" w:color="auto"/>
            </w:tcBorders>
          </w:tcPr>
          <w:p w:rsidR="00522CDE" w:rsidRPr="0060459A" w:rsidRDefault="00522CDE" w:rsidP="0060459A">
            <w:pPr>
              <w:pStyle w:val="ConsPlusNormal"/>
              <w:jc w:val="center"/>
              <w:rPr>
                <w:sz w:val="24"/>
                <w:szCs w:val="24"/>
              </w:rPr>
            </w:pPr>
            <w:r w:rsidRPr="0060459A">
              <w:rPr>
                <w:sz w:val="24"/>
                <w:szCs w:val="24"/>
              </w:rPr>
              <w:t>36</w:t>
            </w:r>
          </w:p>
        </w:tc>
      </w:tr>
    </w:tbl>
    <w:p w:rsidR="00522CDE" w:rsidRDefault="00522CDE" w:rsidP="00522CDE">
      <w:pPr>
        <w:rPr>
          <w:szCs w:val="28"/>
        </w:rPr>
      </w:pPr>
    </w:p>
    <w:p w:rsidR="00522CDE" w:rsidRPr="00F25BEF" w:rsidRDefault="00522CDE" w:rsidP="00522CDE">
      <w:pPr>
        <w:rPr>
          <w:szCs w:val="28"/>
        </w:rPr>
      </w:pPr>
      <w:r w:rsidRPr="00F25BEF">
        <w:rPr>
          <w:szCs w:val="28"/>
        </w:rPr>
        <w:t>За 12 месяцев 2015 года для населения городского округа ЗАТО Светлый было организовано и проведено на муниципальном уровне 23 спортивных соревнования.</w:t>
      </w:r>
    </w:p>
    <w:p w:rsidR="00522CDE" w:rsidRPr="00F25BEF" w:rsidRDefault="00522CDE" w:rsidP="00522CDE">
      <w:pPr>
        <w:rPr>
          <w:szCs w:val="28"/>
        </w:rPr>
      </w:pPr>
      <w:r w:rsidRPr="00F25BEF">
        <w:rPr>
          <w:szCs w:val="28"/>
        </w:rPr>
        <w:t xml:space="preserve">Физкультурно-оздоровительная работа на территории городского округа ЗАТО Светлый реализуется в образовательных учреждениях, в войсковой части 89553, отделе МВД России по ЗАТО п. Светлый и других организациях. Всего физкультурно-оздоровительной работой на территории п. Светлый охвачено 5 103 человека. </w:t>
      </w:r>
    </w:p>
    <w:p w:rsidR="00522CDE" w:rsidRPr="00F25BEF" w:rsidRDefault="00522CDE" w:rsidP="00522CDE">
      <w:pPr>
        <w:rPr>
          <w:szCs w:val="28"/>
        </w:rPr>
      </w:pPr>
      <w:r w:rsidRPr="00F25BEF">
        <w:rPr>
          <w:szCs w:val="28"/>
        </w:rPr>
        <w:t>В соответствии с Указом Президента РФ от 24.03.2014 №172 «О Всероссийском физкультурно-спортивном комплексе «Готов к труду и обороне» (ГТО)  и Постановлением администрации городского округа ЗАТО Светлый от 17.08.2015 «229 «О создании Центра тестирования по выполнению видов испытаний, нормативов, требований к оценке уровня знаний и умений в области физической культуры и спорта в рамках Всероссийского физкультурно-спортивного комплекса «Готов к труду и обороне» в городском округе ЗАТО Светлый»,  МУ ДО  Детско-юношеская спортивная школа была наделена полномочиями Центра тестирования.</w:t>
      </w:r>
    </w:p>
    <w:p w:rsidR="00522CDE" w:rsidRPr="00F25BEF" w:rsidRDefault="00522CDE" w:rsidP="00522CDE">
      <w:pPr>
        <w:rPr>
          <w:szCs w:val="28"/>
        </w:rPr>
      </w:pPr>
      <w:r w:rsidRPr="00F25BEF">
        <w:rPr>
          <w:szCs w:val="28"/>
        </w:rPr>
        <w:t>Для качественной работы была создана судейская коллегия и приобретено спортивное  оборудование на сумму  44</w:t>
      </w:r>
      <w:r>
        <w:rPr>
          <w:szCs w:val="28"/>
        </w:rPr>
        <w:t>,0 тыс.</w:t>
      </w:r>
      <w:r w:rsidRPr="00F25BEF">
        <w:rPr>
          <w:szCs w:val="28"/>
        </w:rPr>
        <w:t xml:space="preserve"> рублей.</w:t>
      </w:r>
    </w:p>
    <w:p w:rsidR="00522CDE" w:rsidRPr="00F25BEF" w:rsidRDefault="00522CDE" w:rsidP="00522CDE">
      <w:pPr>
        <w:rPr>
          <w:szCs w:val="28"/>
        </w:rPr>
      </w:pPr>
      <w:r w:rsidRPr="00F25BEF">
        <w:rPr>
          <w:szCs w:val="28"/>
        </w:rPr>
        <w:t>Судья Центра тестирования, тренер-преподаватель прошел  курсы повышения квалификации по дополнительной профессиональной программе «Организация и проведение тестирования в рамках физкультурно-спортивного комплекса ГТО »  в г. Белгород</w:t>
      </w:r>
      <w:r>
        <w:rPr>
          <w:szCs w:val="28"/>
        </w:rPr>
        <w:t>е</w:t>
      </w:r>
      <w:r w:rsidRPr="00F25BEF">
        <w:rPr>
          <w:szCs w:val="28"/>
        </w:rPr>
        <w:t>. С момента создания Центра была проведена большая работа. В первую очередь был разработан график тестирования обучающихся и населения на 2 полугодие 2015 года. Необходимым условием для сдачи норм ГТО является регистрация каждого участника на сайте ГТО. По данному вопросу руководителем Центра тестирования было проведено несколько семинаров с участием администрации школ, учителей физической культуры и начальных классов, которые ведут уроки физической культуры в младших классах.</w:t>
      </w:r>
    </w:p>
    <w:p w:rsidR="00522CDE" w:rsidRPr="00F25BEF" w:rsidRDefault="00522CDE" w:rsidP="00522CDE">
      <w:pPr>
        <w:rPr>
          <w:szCs w:val="28"/>
        </w:rPr>
      </w:pPr>
      <w:r>
        <w:rPr>
          <w:szCs w:val="28"/>
        </w:rPr>
        <w:t>Н</w:t>
      </w:r>
      <w:r w:rsidRPr="00F25BEF">
        <w:rPr>
          <w:szCs w:val="28"/>
        </w:rPr>
        <w:t xml:space="preserve">а всероссийском сайте ГТО зарегистрировано 1066 человек, в августе 2015 года в рамках апробации норм ГТО  прошла Спартакиада по легкой атлетике, в соответствии с графиком  проведено тестирование по 8 видам спорта из перечня нормативов ГТО. </w:t>
      </w:r>
    </w:p>
    <w:p w:rsidR="00522CDE" w:rsidRPr="00F25BEF" w:rsidRDefault="00522CDE" w:rsidP="00522CDE">
      <w:pPr>
        <w:rPr>
          <w:szCs w:val="28"/>
        </w:rPr>
      </w:pPr>
      <w:r w:rsidRPr="00F25BEF">
        <w:rPr>
          <w:szCs w:val="28"/>
        </w:rPr>
        <w:t>В Спартакиаде приняло участие 150 человек, в том числе 84 женщины и 66 мужчин. Все участники соревнований были зарегистрированы на официальном сайте ГТО и каждому из них был присвоен индивидуальный номер.</w:t>
      </w:r>
    </w:p>
    <w:p w:rsidR="0060459A" w:rsidRPr="0060459A" w:rsidRDefault="0060459A" w:rsidP="0060459A">
      <w:pPr>
        <w:ind w:firstLine="0"/>
        <w:jc w:val="center"/>
        <w:rPr>
          <w:sz w:val="24"/>
          <w:szCs w:val="24"/>
        </w:rPr>
      </w:pPr>
      <w:r>
        <w:rPr>
          <w:sz w:val="24"/>
          <w:szCs w:val="24"/>
        </w:rPr>
        <w:lastRenderedPageBreak/>
        <w:t>32</w:t>
      </w:r>
    </w:p>
    <w:p w:rsidR="0060459A" w:rsidRPr="0060459A" w:rsidRDefault="0060459A" w:rsidP="0060459A">
      <w:pPr>
        <w:ind w:firstLine="0"/>
        <w:jc w:val="center"/>
        <w:rPr>
          <w:sz w:val="24"/>
          <w:szCs w:val="24"/>
        </w:rPr>
      </w:pPr>
    </w:p>
    <w:p w:rsidR="00522CDE" w:rsidRPr="00F25BEF" w:rsidRDefault="00522CDE" w:rsidP="00522CDE">
      <w:pPr>
        <w:rPr>
          <w:szCs w:val="28"/>
        </w:rPr>
      </w:pPr>
      <w:r w:rsidRPr="00F25BEF">
        <w:rPr>
          <w:szCs w:val="28"/>
        </w:rPr>
        <w:t xml:space="preserve">В соответствии с графиком тестирования обучающихся за период с </w:t>
      </w:r>
      <w:r>
        <w:rPr>
          <w:szCs w:val="28"/>
        </w:rPr>
        <w:br/>
        <w:t>01</w:t>
      </w:r>
      <w:r w:rsidRPr="00F25BEF">
        <w:rPr>
          <w:szCs w:val="28"/>
        </w:rPr>
        <w:t xml:space="preserve"> сентября по 31 декабря 2015 года было проведено тестирование по </w:t>
      </w:r>
      <w:r w:rsidR="0060459A">
        <w:rPr>
          <w:szCs w:val="28"/>
        </w:rPr>
        <w:br/>
      </w:r>
      <w:r w:rsidRPr="00F25BEF">
        <w:rPr>
          <w:szCs w:val="28"/>
        </w:rPr>
        <w:t xml:space="preserve">7 видам спорта. Это: бег на </w:t>
      </w:r>
      <w:smartTag w:uri="urn:schemas-microsoft-com:office:smarttags" w:element="metricconverter">
        <w:smartTagPr>
          <w:attr w:name="ProductID" w:val="30 м"/>
        </w:smartTagPr>
        <w:r w:rsidRPr="00F25BEF">
          <w:rPr>
            <w:szCs w:val="28"/>
          </w:rPr>
          <w:t>30</w:t>
        </w:r>
        <w:r>
          <w:rPr>
            <w:szCs w:val="28"/>
          </w:rPr>
          <w:t xml:space="preserve"> </w:t>
        </w:r>
        <w:r w:rsidRPr="00F25BEF">
          <w:rPr>
            <w:szCs w:val="28"/>
          </w:rPr>
          <w:t>м</w:t>
        </w:r>
      </w:smartTag>
      <w:r w:rsidRPr="00F25BEF">
        <w:rPr>
          <w:szCs w:val="28"/>
        </w:rPr>
        <w:t xml:space="preserve">, смешанное передвижение на </w:t>
      </w:r>
      <w:smartTag w:uri="urn:schemas-microsoft-com:office:smarttags" w:element="metricconverter">
        <w:smartTagPr>
          <w:attr w:name="ProductID" w:val="1 км"/>
        </w:smartTagPr>
        <w:r w:rsidRPr="00F25BEF">
          <w:rPr>
            <w:szCs w:val="28"/>
          </w:rPr>
          <w:t>1</w:t>
        </w:r>
        <w:r>
          <w:rPr>
            <w:szCs w:val="28"/>
          </w:rPr>
          <w:t xml:space="preserve"> </w:t>
        </w:r>
        <w:r w:rsidRPr="00F25BEF">
          <w:rPr>
            <w:szCs w:val="28"/>
          </w:rPr>
          <w:t>км</w:t>
        </w:r>
      </w:smartTag>
      <w:r w:rsidRPr="00F25BEF">
        <w:rPr>
          <w:szCs w:val="28"/>
        </w:rPr>
        <w:t xml:space="preserve">, подтягивание из виса на высокой или низкой перекладине, наклон вперед из положения стоя, прыжок в длину с места, метания спортивного снаряда в цель и на дальность, бег на </w:t>
      </w:r>
      <w:smartTag w:uri="urn:schemas-microsoft-com:office:smarttags" w:element="metricconverter">
        <w:smartTagPr>
          <w:attr w:name="ProductID" w:val="1 км"/>
        </w:smartTagPr>
        <w:r w:rsidRPr="00F25BEF">
          <w:rPr>
            <w:szCs w:val="28"/>
          </w:rPr>
          <w:t>1</w:t>
        </w:r>
        <w:r>
          <w:rPr>
            <w:szCs w:val="28"/>
          </w:rPr>
          <w:t xml:space="preserve"> </w:t>
        </w:r>
        <w:r w:rsidRPr="00F25BEF">
          <w:rPr>
            <w:szCs w:val="28"/>
          </w:rPr>
          <w:t>км</w:t>
        </w:r>
      </w:smartTag>
      <w:r w:rsidRPr="00F25BEF">
        <w:rPr>
          <w:szCs w:val="28"/>
        </w:rPr>
        <w:t xml:space="preserve">, на </w:t>
      </w:r>
      <w:smartTag w:uri="urn:schemas-microsoft-com:office:smarttags" w:element="metricconverter">
        <w:smartTagPr>
          <w:attr w:name="ProductID" w:val="2 км"/>
        </w:smartTagPr>
        <w:r w:rsidRPr="00F25BEF">
          <w:rPr>
            <w:szCs w:val="28"/>
          </w:rPr>
          <w:t>2</w:t>
        </w:r>
        <w:r>
          <w:rPr>
            <w:szCs w:val="28"/>
          </w:rPr>
          <w:t xml:space="preserve"> </w:t>
        </w:r>
        <w:r w:rsidRPr="00F25BEF">
          <w:rPr>
            <w:szCs w:val="28"/>
          </w:rPr>
          <w:t>км</w:t>
        </w:r>
      </w:smartTag>
      <w:r w:rsidRPr="00F25BEF">
        <w:rPr>
          <w:szCs w:val="28"/>
        </w:rPr>
        <w:t>, стрельба из пневматической винтовки. Для всех ступеней сдающих, а их всего 5, несданным видом на данный момент остается бег на лыжах на разные дистанции. Данный вид будет сдан в январе-феврале 2016 года. По результатам сдачи нормативов можно наблюдать следующие результаты:</w:t>
      </w:r>
    </w:p>
    <w:p w:rsidR="00522CDE" w:rsidRPr="00F25BEF" w:rsidRDefault="00522CDE" w:rsidP="00522CDE">
      <w:pPr>
        <w:rPr>
          <w:szCs w:val="28"/>
        </w:rPr>
      </w:pPr>
      <w:r w:rsidRPr="00F25BEF">
        <w:rPr>
          <w:szCs w:val="28"/>
        </w:rPr>
        <w:t>претенденты на золотой значок  – 11 человек;</w:t>
      </w:r>
    </w:p>
    <w:p w:rsidR="00522CDE" w:rsidRPr="00F25BEF" w:rsidRDefault="00522CDE" w:rsidP="00522CDE">
      <w:pPr>
        <w:rPr>
          <w:szCs w:val="28"/>
        </w:rPr>
      </w:pPr>
      <w:r w:rsidRPr="00F25BEF">
        <w:rPr>
          <w:szCs w:val="28"/>
        </w:rPr>
        <w:t>претенденты на серебряный значок  – 62 человека;</w:t>
      </w:r>
    </w:p>
    <w:p w:rsidR="00522CDE" w:rsidRPr="00F25BEF" w:rsidRDefault="00522CDE" w:rsidP="00522CDE">
      <w:pPr>
        <w:rPr>
          <w:szCs w:val="28"/>
        </w:rPr>
      </w:pPr>
      <w:r w:rsidRPr="00F25BEF">
        <w:rPr>
          <w:szCs w:val="28"/>
        </w:rPr>
        <w:t>претенденты на бронзовый значок  – 44 человека.</w:t>
      </w:r>
    </w:p>
    <w:p w:rsidR="00522CDE" w:rsidRDefault="00522CDE" w:rsidP="00522CDE">
      <w:pPr>
        <w:rPr>
          <w:szCs w:val="28"/>
        </w:rPr>
      </w:pPr>
      <w:r w:rsidRPr="00F25BEF">
        <w:rPr>
          <w:szCs w:val="28"/>
        </w:rPr>
        <w:t>Основная работа будет продолжаться по приему сдачи норм ГТО среди обучающихся, подготовке  приему норм ГТО среди взрослого населения в 2017 году, приобретению информационных стендов и пропаганде внедрения комплекса ГТО среди населения городского округа ЗАТО Светлый. Также в январе-феврале 2016</w:t>
      </w:r>
      <w:r>
        <w:rPr>
          <w:szCs w:val="28"/>
        </w:rPr>
        <w:t xml:space="preserve"> </w:t>
      </w:r>
      <w:r w:rsidRPr="00F25BEF">
        <w:rPr>
          <w:szCs w:val="28"/>
        </w:rPr>
        <w:t>г</w:t>
      </w:r>
      <w:r>
        <w:rPr>
          <w:szCs w:val="28"/>
        </w:rPr>
        <w:t>ода</w:t>
      </w:r>
      <w:r w:rsidRPr="00F25BEF">
        <w:rPr>
          <w:szCs w:val="28"/>
        </w:rPr>
        <w:t xml:space="preserve"> планируется участие руководителя, главного судьи и инструктора-методиста в курсах повышения квалификации по внедрению комплекса ГТО.</w:t>
      </w:r>
    </w:p>
    <w:p w:rsidR="00522CDE" w:rsidRDefault="00522CDE" w:rsidP="00522CDE">
      <w:pPr>
        <w:rPr>
          <w:szCs w:val="28"/>
        </w:rPr>
      </w:pPr>
    </w:p>
    <w:p w:rsidR="00522CDE" w:rsidRPr="0035311D" w:rsidRDefault="00522CDE" w:rsidP="0060459A">
      <w:pPr>
        <w:pStyle w:val="ConsPlusNormal"/>
        <w:jc w:val="center"/>
        <w:rPr>
          <w:rFonts w:eastAsia="Times New Roman"/>
          <w:b/>
          <w:bCs/>
        </w:rPr>
      </w:pPr>
      <w:r w:rsidRPr="0035311D">
        <w:rPr>
          <w:rFonts w:eastAsia="Times New Roman"/>
          <w:b/>
          <w:bCs/>
        </w:rPr>
        <w:t>3.6.</w:t>
      </w:r>
      <w:r>
        <w:rPr>
          <w:rFonts w:eastAsia="Times New Roman"/>
          <w:b/>
          <w:bCs/>
        </w:rPr>
        <w:t xml:space="preserve"> </w:t>
      </w:r>
      <w:r w:rsidRPr="0035311D">
        <w:rPr>
          <w:rFonts w:eastAsia="Times New Roman"/>
          <w:b/>
          <w:bCs/>
        </w:rPr>
        <w:t>Культура</w:t>
      </w:r>
    </w:p>
    <w:p w:rsidR="00522CDE" w:rsidRDefault="00522CDE" w:rsidP="00522CDE">
      <w:pPr>
        <w:tabs>
          <w:tab w:val="left" w:pos="3345"/>
        </w:tabs>
        <w:rPr>
          <w:szCs w:val="28"/>
        </w:rPr>
      </w:pPr>
    </w:p>
    <w:p w:rsidR="00522CDE" w:rsidRPr="00F25BEF" w:rsidRDefault="00522CDE" w:rsidP="00522CDE">
      <w:pPr>
        <w:rPr>
          <w:szCs w:val="28"/>
        </w:rPr>
      </w:pPr>
      <w:r w:rsidRPr="00F25BEF">
        <w:rPr>
          <w:szCs w:val="28"/>
        </w:rPr>
        <w:t>Дом культуры городского округа ЗАТО Светлый считает своей целью – удовлетворение духовных потребностей населения, создание условий для развития творческой инициативы и организации отдыха людей, проживающих на территории городского округа.</w:t>
      </w:r>
    </w:p>
    <w:p w:rsidR="00522CDE" w:rsidRPr="00F25BEF" w:rsidRDefault="00522CDE" w:rsidP="00522CDE">
      <w:pPr>
        <w:rPr>
          <w:bCs/>
          <w:szCs w:val="28"/>
          <w:shd w:val="clear" w:color="auto" w:fill="FFFFFF"/>
        </w:rPr>
      </w:pPr>
      <w:r w:rsidRPr="00F25BEF">
        <w:rPr>
          <w:bCs/>
          <w:szCs w:val="28"/>
          <w:shd w:val="clear" w:color="auto" w:fill="FFFFFF"/>
        </w:rPr>
        <w:t>2015 год объявлен в России Годом литературы в соответствии с Указом Президента РФ от 12.06.2014 № 426 «О проведении в Российской Федерации Года литературы».</w:t>
      </w:r>
    </w:p>
    <w:p w:rsidR="00522CDE" w:rsidRPr="00F25BEF" w:rsidRDefault="00522CDE" w:rsidP="00522CDE">
      <w:pPr>
        <w:rPr>
          <w:szCs w:val="28"/>
        </w:rPr>
      </w:pPr>
      <w:r w:rsidRPr="00F25BEF">
        <w:rPr>
          <w:szCs w:val="28"/>
        </w:rPr>
        <w:t xml:space="preserve">На базе библиотеки ДК прошла </w:t>
      </w:r>
      <w:r w:rsidRPr="00F25BEF">
        <w:rPr>
          <w:bCs/>
          <w:szCs w:val="28"/>
        </w:rPr>
        <w:t>литературно-музыкальная композиция «Поэзия – чудесная страна»</w:t>
      </w:r>
      <w:r w:rsidRPr="00F25BEF">
        <w:rPr>
          <w:szCs w:val="28"/>
        </w:rPr>
        <w:t xml:space="preserve">, посвященная Всемирному Дню поэзии и приуроченная к </w:t>
      </w:r>
      <w:r w:rsidRPr="00F25BEF">
        <w:rPr>
          <w:bCs/>
          <w:szCs w:val="28"/>
        </w:rPr>
        <w:t xml:space="preserve">открытию Года литературы. </w:t>
      </w:r>
      <w:r w:rsidRPr="00F25BEF">
        <w:rPr>
          <w:szCs w:val="28"/>
        </w:rPr>
        <w:t>В течение отчетного периода проводились и другие мероприятия в рамках празднования Года Литературы:</w:t>
      </w:r>
    </w:p>
    <w:p w:rsidR="00522CDE" w:rsidRPr="00F25BEF" w:rsidRDefault="00522CDE" w:rsidP="00522CDE">
      <w:pPr>
        <w:rPr>
          <w:szCs w:val="28"/>
        </w:rPr>
      </w:pPr>
      <w:r w:rsidRPr="00F25BEF">
        <w:rPr>
          <w:szCs w:val="28"/>
        </w:rPr>
        <w:t>литературно-музыкальная композиция, посвященная 155-летию со дня рождения А.П.Чехова;</w:t>
      </w:r>
    </w:p>
    <w:p w:rsidR="00522CDE" w:rsidRPr="00F25BEF" w:rsidRDefault="00522CDE" w:rsidP="00522CDE">
      <w:pPr>
        <w:rPr>
          <w:szCs w:val="28"/>
        </w:rPr>
      </w:pPr>
      <w:r w:rsidRPr="00F25BEF">
        <w:rPr>
          <w:szCs w:val="28"/>
        </w:rPr>
        <w:t>литературно-музыкальная композиция по творчеству Б.Пастернака;</w:t>
      </w:r>
    </w:p>
    <w:p w:rsidR="00522CDE" w:rsidRPr="00F25BEF" w:rsidRDefault="00522CDE" w:rsidP="00522CDE">
      <w:pPr>
        <w:rPr>
          <w:szCs w:val="28"/>
        </w:rPr>
      </w:pPr>
      <w:r w:rsidRPr="00F25BEF">
        <w:rPr>
          <w:szCs w:val="28"/>
        </w:rPr>
        <w:t>литературно-музыкальная композиция по творчеству А.Ахматовой;</w:t>
      </w:r>
    </w:p>
    <w:p w:rsidR="00522CDE" w:rsidRPr="00F25BEF" w:rsidRDefault="00522CDE" w:rsidP="00522CDE">
      <w:pPr>
        <w:rPr>
          <w:szCs w:val="28"/>
        </w:rPr>
      </w:pPr>
      <w:r w:rsidRPr="00F25BEF">
        <w:rPr>
          <w:szCs w:val="28"/>
        </w:rPr>
        <w:t>литературно-музыкальная композиция, посвященная 120-летию со дня рождения С.А. Есенина;</w:t>
      </w:r>
    </w:p>
    <w:p w:rsidR="00522CDE" w:rsidRPr="00F25BEF" w:rsidRDefault="00522CDE" w:rsidP="00522CDE">
      <w:pPr>
        <w:rPr>
          <w:bCs/>
          <w:szCs w:val="28"/>
          <w:shd w:val="clear" w:color="auto" w:fill="FFFFFF"/>
        </w:rPr>
      </w:pPr>
      <w:r w:rsidRPr="00F25BEF">
        <w:rPr>
          <w:szCs w:val="28"/>
        </w:rPr>
        <w:t xml:space="preserve">литературное казино «Листая страницы» по произведениям русских классиков, приуроченное к </w:t>
      </w:r>
      <w:r w:rsidRPr="00F25BEF">
        <w:rPr>
          <w:bCs/>
          <w:szCs w:val="28"/>
        </w:rPr>
        <w:t>закрытию Года литературы</w:t>
      </w:r>
      <w:r w:rsidRPr="00F25BEF">
        <w:rPr>
          <w:szCs w:val="28"/>
        </w:rPr>
        <w:t>.</w:t>
      </w:r>
    </w:p>
    <w:p w:rsidR="00522CDE" w:rsidRPr="00F25BEF" w:rsidRDefault="00522CDE" w:rsidP="00522CDE">
      <w:pPr>
        <w:rPr>
          <w:szCs w:val="28"/>
        </w:rPr>
      </w:pPr>
      <w:r w:rsidRPr="00F25BEF">
        <w:rPr>
          <w:szCs w:val="28"/>
        </w:rPr>
        <w:t xml:space="preserve">За отчетный период 2015 года </w:t>
      </w:r>
      <w:r w:rsidRPr="00F25BEF">
        <w:rPr>
          <w:color w:val="000000"/>
          <w:szCs w:val="28"/>
        </w:rPr>
        <w:t>М</w:t>
      </w:r>
      <w:r>
        <w:rPr>
          <w:color w:val="000000"/>
          <w:szCs w:val="28"/>
        </w:rPr>
        <w:t>У</w:t>
      </w:r>
      <w:r w:rsidRPr="00F25BEF">
        <w:rPr>
          <w:color w:val="000000"/>
          <w:szCs w:val="28"/>
        </w:rPr>
        <w:t>К «Д</w:t>
      </w:r>
      <w:r>
        <w:rPr>
          <w:color w:val="000000"/>
          <w:szCs w:val="28"/>
        </w:rPr>
        <w:t>ом культуры</w:t>
      </w:r>
      <w:r w:rsidRPr="00F25BEF">
        <w:rPr>
          <w:color w:val="000000"/>
          <w:szCs w:val="28"/>
        </w:rPr>
        <w:t xml:space="preserve"> </w:t>
      </w:r>
      <w:r>
        <w:rPr>
          <w:color w:val="000000"/>
          <w:szCs w:val="28"/>
        </w:rPr>
        <w:t>городского округа</w:t>
      </w:r>
      <w:r w:rsidRPr="00F25BEF">
        <w:rPr>
          <w:color w:val="000000"/>
          <w:szCs w:val="28"/>
        </w:rPr>
        <w:t xml:space="preserve"> ЗАТО Светлый»</w:t>
      </w:r>
      <w:r w:rsidRPr="00F25BEF">
        <w:rPr>
          <w:szCs w:val="28"/>
        </w:rPr>
        <w:t xml:space="preserve"> было проведено 129 мероприятий, которые посетили 29 670 человек.</w:t>
      </w:r>
    </w:p>
    <w:p w:rsidR="0060459A" w:rsidRDefault="0060459A" w:rsidP="00522CDE">
      <w:pPr>
        <w:rPr>
          <w:color w:val="000000"/>
          <w:szCs w:val="28"/>
        </w:rPr>
      </w:pPr>
    </w:p>
    <w:p w:rsidR="0060459A" w:rsidRDefault="0060459A" w:rsidP="0060459A">
      <w:pPr>
        <w:ind w:firstLine="0"/>
        <w:jc w:val="center"/>
        <w:rPr>
          <w:color w:val="000000"/>
          <w:sz w:val="24"/>
          <w:szCs w:val="24"/>
        </w:rPr>
      </w:pPr>
      <w:r>
        <w:rPr>
          <w:color w:val="000000"/>
          <w:sz w:val="24"/>
          <w:szCs w:val="24"/>
        </w:rPr>
        <w:lastRenderedPageBreak/>
        <w:t>33</w:t>
      </w:r>
    </w:p>
    <w:p w:rsidR="0060459A" w:rsidRPr="0060459A" w:rsidRDefault="0060459A" w:rsidP="0060459A">
      <w:pPr>
        <w:ind w:firstLine="0"/>
        <w:jc w:val="center"/>
        <w:rPr>
          <w:color w:val="000000"/>
          <w:sz w:val="24"/>
          <w:szCs w:val="24"/>
        </w:rPr>
      </w:pPr>
    </w:p>
    <w:p w:rsidR="00522CDE" w:rsidRPr="00F25BEF" w:rsidRDefault="00522CDE" w:rsidP="00522CDE">
      <w:pPr>
        <w:rPr>
          <w:color w:val="000000"/>
          <w:szCs w:val="28"/>
        </w:rPr>
      </w:pPr>
      <w:r w:rsidRPr="00F25BEF">
        <w:rPr>
          <w:color w:val="000000"/>
          <w:szCs w:val="28"/>
        </w:rPr>
        <w:t xml:space="preserve">Дом Культуры организует и проводит мероприятия по нескольким направлениям. Одним из основных является формирование гражданственности и развитие патриотического воспитания граждан. В 2015 году работниками Дома Культуры было проведено </w:t>
      </w:r>
      <w:r w:rsidRPr="00F25BEF">
        <w:rPr>
          <w:bCs/>
          <w:iCs/>
          <w:color w:val="000000"/>
          <w:szCs w:val="28"/>
        </w:rPr>
        <w:t>16</w:t>
      </w:r>
      <w:r w:rsidRPr="00F25BEF">
        <w:rPr>
          <w:color w:val="000000"/>
          <w:szCs w:val="28"/>
        </w:rPr>
        <w:t xml:space="preserve"> мероприятий патриотической направленности. Особо стоит отметить наиболее значимые  мероприятия:</w:t>
      </w:r>
    </w:p>
    <w:p w:rsidR="00522CDE" w:rsidRPr="00F25BEF" w:rsidRDefault="00522CDE" w:rsidP="00522CDE">
      <w:pPr>
        <w:rPr>
          <w:szCs w:val="28"/>
        </w:rPr>
      </w:pPr>
      <w:r w:rsidRPr="00F25BEF">
        <w:rPr>
          <w:color w:val="000000"/>
          <w:szCs w:val="28"/>
        </w:rPr>
        <w:t>концерт «Слава Армии Родной», посвященный Дню защитника Отечества;</w:t>
      </w:r>
    </w:p>
    <w:p w:rsidR="00522CDE" w:rsidRPr="00F25BEF" w:rsidRDefault="00522CDE" w:rsidP="00522CDE">
      <w:pPr>
        <w:rPr>
          <w:szCs w:val="28"/>
        </w:rPr>
      </w:pPr>
      <w:r w:rsidRPr="00F25BEF">
        <w:rPr>
          <w:color w:val="000000"/>
          <w:szCs w:val="28"/>
        </w:rPr>
        <w:t>концерт, посвященный Дню России «Моя Родина – песня моя»;</w:t>
      </w:r>
    </w:p>
    <w:p w:rsidR="00522CDE" w:rsidRPr="00F25BEF" w:rsidRDefault="00522CDE" w:rsidP="00522CDE">
      <w:pPr>
        <w:rPr>
          <w:szCs w:val="28"/>
        </w:rPr>
      </w:pPr>
      <w:r w:rsidRPr="00F25BEF">
        <w:rPr>
          <w:szCs w:val="28"/>
        </w:rPr>
        <w:t>всероссийская акция «Свеча памяти», посвященная Дню памяти и скорби;</w:t>
      </w:r>
    </w:p>
    <w:p w:rsidR="00522CDE" w:rsidRPr="00F25BEF" w:rsidRDefault="00522CDE" w:rsidP="00522CDE">
      <w:pPr>
        <w:rPr>
          <w:szCs w:val="28"/>
        </w:rPr>
      </w:pPr>
      <w:r w:rsidRPr="00F25BEF">
        <w:rPr>
          <w:szCs w:val="28"/>
        </w:rPr>
        <w:t>концерт «с Любовью и Верой к Отечеству», посвященный Дню народного единства;</w:t>
      </w:r>
    </w:p>
    <w:p w:rsidR="00522CDE" w:rsidRPr="00F25BEF" w:rsidRDefault="00522CDE" w:rsidP="00522CDE">
      <w:pPr>
        <w:rPr>
          <w:i/>
          <w:iCs/>
          <w:szCs w:val="28"/>
        </w:rPr>
      </w:pPr>
      <w:r w:rsidRPr="00F25BEF">
        <w:rPr>
          <w:szCs w:val="28"/>
        </w:rPr>
        <w:t xml:space="preserve">театрализованное представление «Город Счастья», посвященное </w:t>
      </w:r>
      <w:r w:rsidR="0060459A">
        <w:rPr>
          <w:szCs w:val="28"/>
        </w:rPr>
        <w:br/>
      </w:r>
      <w:r w:rsidRPr="00F25BEF">
        <w:rPr>
          <w:szCs w:val="28"/>
        </w:rPr>
        <w:t>54-годовщине образования ЗАТО Светлый</w:t>
      </w:r>
      <w:r w:rsidRPr="00F25BEF">
        <w:rPr>
          <w:i/>
          <w:iCs/>
          <w:szCs w:val="28"/>
        </w:rPr>
        <w:t>.</w:t>
      </w:r>
    </w:p>
    <w:p w:rsidR="00522CDE" w:rsidRPr="00F25BEF" w:rsidRDefault="00522CDE" w:rsidP="00522CDE">
      <w:pPr>
        <w:rPr>
          <w:szCs w:val="28"/>
        </w:rPr>
      </w:pPr>
      <w:r w:rsidRPr="00F25BEF">
        <w:rPr>
          <w:szCs w:val="28"/>
        </w:rPr>
        <w:t xml:space="preserve">В 2015 году отмечалось </w:t>
      </w:r>
      <w:r w:rsidRPr="00F25BEF">
        <w:rPr>
          <w:bCs/>
          <w:szCs w:val="28"/>
        </w:rPr>
        <w:t>70-летие Победы в Великой Отечественной Войне 1941 – 1945 гг</w:t>
      </w:r>
      <w:r w:rsidRPr="00F25BEF">
        <w:rPr>
          <w:szCs w:val="28"/>
        </w:rPr>
        <w:t>. в связи с этим  Домом культуры на протяжении всего 2015 года было подготовлено и проведено 15 мероприятий,  наиболее значимые из них:</w:t>
      </w:r>
    </w:p>
    <w:p w:rsidR="00522CDE" w:rsidRPr="00F25BEF" w:rsidRDefault="00522CDE" w:rsidP="00522CDE">
      <w:pPr>
        <w:rPr>
          <w:szCs w:val="28"/>
        </w:rPr>
      </w:pPr>
      <w:r w:rsidRPr="00F25BEF">
        <w:rPr>
          <w:szCs w:val="28"/>
        </w:rPr>
        <w:t>театрализованная концертная  программа «Мы могли бы жить»;</w:t>
      </w:r>
    </w:p>
    <w:p w:rsidR="00522CDE" w:rsidRPr="00F25BEF" w:rsidRDefault="00522CDE" w:rsidP="00522CDE">
      <w:pPr>
        <w:rPr>
          <w:szCs w:val="28"/>
        </w:rPr>
      </w:pPr>
      <w:r w:rsidRPr="00F25BEF">
        <w:rPr>
          <w:szCs w:val="28"/>
        </w:rPr>
        <w:t>детям погибшим в концлагерях посвящается…</w:t>
      </w:r>
    </w:p>
    <w:p w:rsidR="00522CDE" w:rsidRPr="00F25BEF" w:rsidRDefault="00522CDE" w:rsidP="00522CDE">
      <w:pPr>
        <w:rPr>
          <w:iCs/>
          <w:szCs w:val="28"/>
        </w:rPr>
      </w:pPr>
      <w:r w:rsidRPr="00F25BEF">
        <w:rPr>
          <w:szCs w:val="28"/>
        </w:rPr>
        <w:t>народное гуляние «Моя Весна – Моя Победа» и др.</w:t>
      </w:r>
    </w:p>
    <w:p w:rsidR="00522CDE" w:rsidRPr="00F25BEF" w:rsidRDefault="00522CDE" w:rsidP="00522CDE">
      <w:pPr>
        <w:rPr>
          <w:i/>
          <w:iCs/>
          <w:szCs w:val="28"/>
        </w:rPr>
      </w:pPr>
      <w:r w:rsidRPr="00F25BEF">
        <w:rPr>
          <w:szCs w:val="28"/>
        </w:rPr>
        <w:t>Значимую роль в творческой деятельности ДК играет организация работы с детьми, подростками и молодежью. В 2015 году Домом культуры проведено 20 мероприятий по данному направлению. Формы мероприятий, проведённых с детьми очень разнообразны: развлекательно-игровые, танцевально</w:t>
      </w:r>
      <w:r w:rsidR="0060459A">
        <w:rPr>
          <w:color w:val="000000"/>
          <w:szCs w:val="28"/>
        </w:rPr>
        <w:t xml:space="preserve"> – </w:t>
      </w:r>
      <w:r w:rsidRPr="00F25BEF">
        <w:rPr>
          <w:szCs w:val="28"/>
        </w:rPr>
        <w:t xml:space="preserve">развлекательные программы, музыкальные спектакли, литературно-музыкальные композиции, конкурсные программы, битвы </w:t>
      </w:r>
      <w:r w:rsidR="0060459A">
        <w:rPr>
          <w:szCs w:val="28"/>
        </w:rPr>
        <w:br/>
      </w:r>
      <w:r w:rsidRPr="00F25BEF">
        <w:rPr>
          <w:szCs w:val="28"/>
        </w:rPr>
        <w:t xml:space="preserve">ди-джеев, фестивали. </w:t>
      </w:r>
    </w:p>
    <w:p w:rsidR="00522CDE" w:rsidRPr="00F25BEF" w:rsidRDefault="00522CDE" w:rsidP="00522CDE">
      <w:pPr>
        <w:rPr>
          <w:szCs w:val="28"/>
        </w:rPr>
      </w:pPr>
      <w:r w:rsidRPr="00F25BEF">
        <w:rPr>
          <w:szCs w:val="28"/>
        </w:rPr>
        <w:t xml:space="preserve">Безусловно, не осталась без внимания работа по организации досуга пожилых людей. Традиционно, 1 октября 2015 года прошел концерт ко </w:t>
      </w:r>
      <w:r w:rsidRPr="00F25BEF">
        <w:rPr>
          <w:szCs w:val="28"/>
        </w:rPr>
        <w:br/>
        <w:t xml:space="preserve">Дню пожилого человека «Услышь мелодию души», также проводились тематические встречи и вечера. </w:t>
      </w:r>
    </w:p>
    <w:p w:rsidR="00522CDE" w:rsidRPr="00F25BEF" w:rsidRDefault="00522CDE" w:rsidP="00522CDE">
      <w:pPr>
        <w:rPr>
          <w:szCs w:val="28"/>
        </w:rPr>
      </w:pPr>
      <w:r w:rsidRPr="00F25BEF">
        <w:rPr>
          <w:szCs w:val="28"/>
        </w:rPr>
        <w:t>Творческие коллективы ДК уделяют особое внимание организации досуга инвалидов и других социально-незащищенных групп населения. В 2015 году состоялись благотворительный спектакль-мюзикл для детей реабилитационного центра «Парус», благотворительная рождественская встреча поэтов литературного клуба «Возрождение» с воспитанниками школы - интернат.</w:t>
      </w:r>
    </w:p>
    <w:p w:rsidR="00522CDE" w:rsidRPr="00F25BEF" w:rsidRDefault="00522CDE" w:rsidP="00522CDE">
      <w:pPr>
        <w:rPr>
          <w:color w:val="000000"/>
          <w:szCs w:val="28"/>
        </w:rPr>
      </w:pPr>
      <w:r w:rsidRPr="00F25BEF">
        <w:rPr>
          <w:szCs w:val="28"/>
        </w:rPr>
        <w:t xml:space="preserve">Особую роль в работе </w:t>
      </w:r>
      <w:r>
        <w:rPr>
          <w:szCs w:val="28"/>
        </w:rPr>
        <w:t>у</w:t>
      </w:r>
      <w:r w:rsidRPr="00F25BEF">
        <w:rPr>
          <w:szCs w:val="28"/>
        </w:rPr>
        <w:t xml:space="preserve">чреждения играют клубные формирования, являющиеся их внутренними ресурсами и позволяющие планировать и осуществлять деятельность Дома </w:t>
      </w:r>
      <w:r>
        <w:rPr>
          <w:szCs w:val="28"/>
        </w:rPr>
        <w:t>к</w:t>
      </w:r>
      <w:r w:rsidRPr="00F25BEF">
        <w:rPr>
          <w:szCs w:val="28"/>
        </w:rPr>
        <w:t xml:space="preserve">ультуры. </w:t>
      </w:r>
      <w:r w:rsidRPr="00F25BEF">
        <w:rPr>
          <w:color w:val="000000"/>
          <w:szCs w:val="28"/>
        </w:rPr>
        <w:t>В течение отчетного периода в ДК функционировало 6 клубных формирований, с сентября 2015 года открылись еще 2. Всего 8 клубных формирований посещают 124 человека, что на 38 человек больше по сравнению с предыдущим годом. Основные направления деятельности клубных формирований: вокал, хореография, театральное искусство.</w:t>
      </w:r>
    </w:p>
    <w:p w:rsidR="0060459A" w:rsidRPr="0060459A" w:rsidRDefault="0060459A" w:rsidP="0060459A">
      <w:pPr>
        <w:ind w:firstLine="0"/>
        <w:jc w:val="center"/>
        <w:rPr>
          <w:sz w:val="24"/>
          <w:szCs w:val="24"/>
        </w:rPr>
      </w:pPr>
      <w:r>
        <w:rPr>
          <w:sz w:val="24"/>
          <w:szCs w:val="24"/>
        </w:rPr>
        <w:lastRenderedPageBreak/>
        <w:t>34</w:t>
      </w:r>
    </w:p>
    <w:p w:rsidR="0060459A" w:rsidRPr="0060459A" w:rsidRDefault="0060459A" w:rsidP="0060459A">
      <w:pPr>
        <w:ind w:firstLine="0"/>
        <w:jc w:val="center"/>
        <w:rPr>
          <w:sz w:val="24"/>
          <w:szCs w:val="24"/>
        </w:rPr>
      </w:pPr>
    </w:p>
    <w:p w:rsidR="00522CDE" w:rsidRPr="00F25BEF" w:rsidRDefault="00522CDE" w:rsidP="00522CDE">
      <w:pPr>
        <w:rPr>
          <w:szCs w:val="28"/>
        </w:rPr>
      </w:pPr>
      <w:r w:rsidRPr="00F25BEF">
        <w:rPr>
          <w:szCs w:val="28"/>
        </w:rPr>
        <w:t xml:space="preserve">В 2015 году Домом культуры велась активная работа по развитию платных услуг, как одного из перспективных направлений деятельности </w:t>
      </w:r>
      <w:r>
        <w:rPr>
          <w:szCs w:val="28"/>
        </w:rPr>
        <w:t>у</w:t>
      </w:r>
      <w:r w:rsidRPr="00F25BEF">
        <w:rPr>
          <w:szCs w:val="28"/>
        </w:rPr>
        <w:t xml:space="preserve">чреждения. В первом квартале были разработаны и утверждены все локальные акты, регламентирующие деятельность </w:t>
      </w:r>
      <w:r>
        <w:rPr>
          <w:szCs w:val="28"/>
        </w:rPr>
        <w:t>у</w:t>
      </w:r>
      <w:r w:rsidRPr="00F25BEF">
        <w:rPr>
          <w:szCs w:val="28"/>
        </w:rPr>
        <w:t xml:space="preserve">чреждения по данному направлению. </w:t>
      </w:r>
    </w:p>
    <w:p w:rsidR="00522CDE" w:rsidRPr="00F25BEF" w:rsidRDefault="00522CDE" w:rsidP="00522CDE">
      <w:pPr>
        <w:rPr>
          <w:szCs w:val="28"/>
        </w:rPr>
      </w:pPr>
      <w:r w:rsidRPr="00F25BEF">
        <w:rPr>
          <w:szCs w:val="28"/>
        </w:rPr>
        <w:t xml:space="preserve">Несмотря на большой объем работы по организации и проведению социально-значимых муниципальных мероприятий, за отчетный период Дом </w:t>
      </w:r>
      <w:r>
        <w:rPr>
          <w:szCs w:val="28"/>
        </w:rPr>
        <w:t>к</w:t>
      </w:r>
      <w:r w:rsidRPr="00F25BEF">
        <w:rPr>
          <w:szCs w:val="28"/>
        </w:rPr>
        <w:t xml:space="preserve">ультуры провел </w:t>
      </w:r>
      <w:r w:rsidRPr="00F25BEF">
        <w:rPr>
          <w:bCs/>
          <w:szCs w:val="28"/>
        </w:rPr>
        <w:t>12</w:t>
      </w:r>
      <w:r w:rsidRPr="00F25BEF">
        <w:rPr>
          <w:szCs w:val="28"/>
        </w:rPr>
        <w:t xml:space="preserve"> мероприятий на возмездной основе. Среди них концерты сольных исполнителей, концертные программы клубных формирований, игровые развлекательные программы для воспитанников детских дошкольных учреждений, а также новогодние представления для учащихся школ. Также было открыто два кружка на платной основе: «Фитнесс» и вокальная студия «Соло». Данные кружки в настоящее время насчитывают 14 участников. Всего за 2015 год за оказанные платные услуги было заработано 158,1 тыс. рублей. Средства, полученные от реализации платных услуг, пропорционально распределялись на уплату налогов, заработную плату работников, непосредственно участвующих в оказании платных услуг и на улучшение материально-технической базы (изготовление декораций, приобретение расходных материалов для пошива и реставрации сценических костюмов и т.д.). По сравнению с предыдущим годом, благодаря развитию платных услуг, </w:t>
      </w:r>
      <w:r w:rsidRPr="00F25BEF">
        <w:rPr>
          <w:bCs/>
          <w:iCs/>
          <w:szCs w:val="28"/>
        </w:rPr>
        <w:t>средняя заработная плата</w:t>
      </w:r>
      <w:r w:rsidRPr="00F25BEF">
        <w:rPr>
          <w:szCs w:val="28"/>
        </w:rPr>
        <w:t xml:space="preserve"> основного персонала Учреждения (показатели по культуре) в 2015 году </w:t>
      </w:r>
      <w:r w:rsidRPr="00F25BEF">
        <w:rPr>
          <w:bCs/>
          <w:iCs/>
          <w:szCs w:val="28"/>
        </w:rPr>
        <w:t>выросла на 2 %</w:t>
      </w:r>
      <w:r w:rsidRPr="00F25BEF">
        <w:rPr>
          <w:szCs w:val="28"/>
        </w:rPr>
        <w:t>.</w:t>
      </w:r>
    </w:p>
    <w:p w:rsidR="00522CDE" w:rsidRPr="00F25BEF" w:rsidRDefault="00522CDE" w:rsidP="00522CDE">
      <w:pPr>
        <w:rPr>
          <w:color w:val="000000"/>
          <w:szCs w:val="28"/>
        </w:rPr>
      </w:pPr>
      <w:r w:rsidRPr="00F25BEF">
        <w:rPr>
          <w:color w:val="000000"/>
          <w:szCs w:val="28"/>
        </w:rPr>
        <w:t>В 2015 году работники дома культуры принимали в участие в различных фестивалях и  конкурсах. Наиболее значимые достижения:</w:t>
      </w:r>
    </w:p>
    <w:p w:rsidR="00522CDE" w:rsidRPr="00F25BEF" w:rsidRDefault="00522CDE" w:rsidP="00522CDE">
      <w:pPr>
        <w:rPr>
          <w:color w:val="000000"/>
          <w:szCs w:val="28"/>
        </w:rPr>
      </w:pPr>
      <w:r w:rsidRPr="00F25BEF">
        <w:rPr>
          <w:color w:val="000000"/>
          <w:szCs w:val="28"/>
        </w:rPr>
        <w:t xml:space="preserve">лауреат </w:t>
      </w:r>
      <w:r w:rsidRPr="00F25BEF">
        <w:rPr>
          <w:color w:val="000000"/>
          <w:szCs w:val="28"/>
          <w:lang w:val="en-US"/>
        </w:rPr>
        <w:t>I</w:t>
      </w:r>
      <w:r w:rsidRPr="00F25BEF">
        <w:rPr>
          <w:color w:val="000000"/>
          <w:szCs w:val="28"/>
        </w:rPr>
        <w:t xml:space="preserve"> степени в номинации «Эстрадный танец» Всероссийского хореографического конкурса «Танцующий город» – ансамбль восточного танца «Наргиз»;</w:t>
      </w:r>
    </w:p>
    <w:p w:rsidR="00522CDE" w:rsidRPr="00F25BEF" w:rsidRDefault="00522CDE" w:rsidP="00522CDE">
      <w:pPr>
        <w:rPr>
          <w:color w:val="000000"/>
          <w:szCs w:val="28"/>
        </w:rPr>
      </w:pPr>
      <w:r w:rsidRPr="00F25BEF">
        <w:rPr>
          <w:color w:val="000000"/>
          <w:szCs w:val="28"/>
        </w:rPr>
        <w:t xml:space="preserve">дипломант </w:t>
      </w:r>
      <w:r w:rsidRPr="00F25BEF">
        <w:rPr>
          <w:color w:val="000000"/>
          <w:szCs w:val="28"/>
          <w:lang w:val="en-US"/>
        </w:rPr>
        <w:t>II</w:t>
      </w:r>
      <w:r w:rsidRPr="00F25BEF">
        <w:rPr>
          <w:color w:val="000000"/>
          <w:szCs w:val="28"/>
        </w:rPr>
        <w:t xml:space="preserve"> степени Областного поэтического конкурса, посвященного 70-летию Великой победы – участник литературного клуба «Возрождение» Степанов Роман;</w:t>
      </w:r>
    </w:p>
    <w:p w:rsidR="00522CDE" w:rsidRPr="00F25BEF" w:rsidRDefault="00522CDE" w:rsidP="00522CDE">
      <w:pPr>
        <w:rPr>
          <w:color w:val="000000"/>
          <w:szCs w:val="28"/>
        </w:rPr>
      </w:pPr>
      <w:r w:rsidRPr="00F25BEF">
        <w:rPr>
          <w:color w:val="000000"/>
          <w:szCs w:val="28"/>
        </w:rPr>
        <w:t xml:space="preserve">дипломант </w:t>
      </w:r>
      <w:r w:rsidRPr="00F25BEF">
        <w:rPr>
          <w:color w:val="000000"/>
          <w:szCs w:val="28"/>
          <w:lang w:val="en-US"/>
        </w:rPr>
        <w:t>I</w:t>
      </w:r>
      <w:r w:rsidRPr="00F25BEF">
        <w:rPr>
          <w:color w:val="000000"/>
          <w:szCs w:val="28"/>
        </w:rPr>
        <w:t xml:space="preserve"> степени Областного конкурса ведущих развлекательно-игровых программ «Мастера хорошего настроения» – Сергей Ганиев.</w:t>
      </w:r>
    </w:p>
    <w:p w:rsidR="00522CDE" w:rsidRPr="00F25BEF" w:rsidRDefault="00522CDE" w:rsidP="00522CDE">
      <w:pPr>
        <w:rPr>
          <w:color w:val="000000"/>
          <w:szCs w:val="28"/>
        </w:rPr>
      </w:pPr>
      <w:r w:rsidRPr="00F25BEF">
        <w:rPr>
          <w:color w:val="000000"/>
          <w:szCs w:val="28"/>
        </w:rPr>
        <w:t>В 2015 году наиболее острой оставалась проблема проведения ремонта систем жизнеобеспечения здания муниципального учреждения культуры. Из бюджета городского округа в 2015 году были выделены субсидии на проведение ремонта, за счет этих средств проведен частичный ремонт системы отопления здания на сумму 418,5 тыс. рублей, осуществлена частичная замена оконных блоков на сумму 47,7 тыс. рублей.</w:t>
      </w:r>
    </w:p>
    <w:p w:rsidR="00522CDE" w:rsidRPr="00F25BEF" w:rsidRDefault="00522CDE" w:rsidP="00522CDE">
      <w:pPr>
        <w:rPr>
          <w:szCs w:val="28"/>
          <w:lang w:eastAsia="en-US"/>
        </w:rPr>
      </w:pPr>
      <w:r w:rsidRPr="00F25BEF">
        <w:rPr>
          <w:szCs w:val="28"/>
          <w:lang w:eastAsia="en-US"/>
        </w:rPr>
        <w:t>Материально-техническое оснащение учреждения в 2015 году пополнилось активной акустической системой на 73,0 тыс. рублей.</w:t>
      </w:r>
    </w:p>
    <w:p w:rsidR="00522CDE" w:rsidRPr="00F25BEF" w:rsidRDefault="00522CDE" w:rsidP="00522CDE">
      <w:pPr>
        <w:rPr>
          <w:szCs w:val="28"/>
        </w:rPr>
      </w:pPr>
      <w:r w:rsidRPr="00F25BEF">
        <w:rPr>
          <w:szCs w:val="28"/>
        </w:rPr>
        <w:t>Численность работников учреждения составляет 34 человек</w:t>
      </w:r>
      <w:r>
        <w:rPr>
          <w:szCs w:val="28"/>
        </w:rPr>
        <w:t>а</w:t>
      </w:r>
      <w:r w:rsidRPr="00F25BEF">
        <w:rPr>
          <w:szCs w:val="28"/>
        </w:rPr>
        <w:t>. Среднемесячная заработная плата за 2015 год составила 13,5 тыс.рублей.</w:t>
      </w:r>
    </w:p>
    <w:p w:rsidR="00522CDE" w:rsidRPr="00F25BEF" w:rsidRDefault="00522CDE" w:rsidP="00522CDE">
      <w:pPr>
        <w:rPr>
          <w:bCs/>
          <w:color w:val="000000"/>
          <w:szCs w:val="28"/>
        </w:rPr>
      </w:pPr>
      <w:r w:rsidRPr="00F25BEF">
        <w:rPr>
          <w:bCs/>
          <w:color w:val="000000"/>
          <w:szCs w:val="28"/>
        </w:rPr>
        <w:t>Основные задачи и направления деятельности МУК «ДК ГО ЗАТО Светлый» в 2016 году:</w:t>
      </w:r>
    </w:p>
    <w:p w:rsidR="0060459A" w:rsidRDefault="0060459A" w:rsidP="00522CDE">
      <w:pPr>
        <w:rPr>
          <w:color w:val="000000"/>
          <w:szCs w:val="28"/>
        </w:rPr>
      </w:pPr>
    </w:p>
    <w:p w:rsidR="0060459A" w:rsidRDefault="0060459A" w:rsidP="00522CDE">
      <w:pPr>
        <w:rPr>
          <w:color w:val="000000"/>
          <w:szCs w:val="28"/>
        </w:rPr>
      </w:pPr>
    </w:p>
    <w:p w:rsidR="0060459A" w:rsidRDefault="0060459A" w:rsidP="0060459A">
      <w:pPr>
        <w:ind w:firstLine="0"/>
        <w:jc w:val="center"/>
        <w:rPr>
          <w:color w:val="000000"/>
          <w:sz w:val="24"/>
          <w:szCs w:val="24"/>
        </w:rPr>
      </w:pPr>
      <w:r>
        <w:rPr>
          <w:color w:val="000000"/>
          <w:sz w:val="24"/>
          <w:szCs w:val="24"/>
        </w:rPr>
        <w:lastRenderedPageBreak/>
        <w:t>35</w:t>
      </w:r>
    </w:p>
    <w:p w:rsidR="0060459A" w:rsidRPr="0060459A" w:rsidRDefault="0060459A" w:rsidP="0060459A">
      <w:pPr>
        <w:ind w:firstLine="0"/>
        <w:jc w:val="center"/>
        <w:rPr>
          <w:color w:val="000000"/>
          <w:sz w:val="24"/>
          <w:szCs w:val="24"/>
        </w:rPr>
      </w:pPr>
    </w:p>
    <w:p w:rsidR="00522CDE" w:rsidRPr="00F25BEF" w:rsidRDefault="00522CDE" w:rsidP="00522CDE">
      <w:pPr>
        <w:rPr>
          <w:color w:val="000000"/>
          <w:szCs w:val="28"/>
        </w:rPr>
      </w:pPr>
      <w:r w:rsidRPr="00F25BEF">
        <w:rPr>
          <w:color w:val="000000"/>
          <w:szCs w:val="28"/>
        </w:rPr>
        <w:t>проведение текущего и капитального ремонтов системы жизнеобеспечения здания;</w:t>
      </w:r>
    </w:p>
    <w:p w:rsidR="00522CDE" w:rsidRPr="00F25BEF" w:rsidRDefault="00522CDE" w:rsidP="00522CDE">
      <w:pPr>
        <w:rPr>
          <w:color w:val="000000"/>
          <w:szCs w:val="28"/>
        </w:rPr>
      </w:pPr>
      <w:r w:rsidRPr="00F25BEF">
        <w:rPr>
          <w:color w:val="000000"/>
          <w:szCs w:val="28"/>
        </w:rPr>
        <w:t xml:space="preserve">укрепление материально-технической базы </w:t>
      </w:r>
      <w:r>
        <w:rPr>
          <w:color w:val="000000"/>
          <w:szCs w:val="28"/>
        </w:rPr>
        <w:t>у</w:t>
      </w:r>
      <w:r w:rsidRPr="00F25BEF">
        <w:rPr>
          <w:color w:val="000000"/>
          <w:szCs w:val="28"/>
        </w:rPr>
        <w:t>чреждения (оборудование всех помещений Дома культуры пожарной сигнализацией, приобретение музыкальных инструментов, сценических костюмов и т.д.);</w:t>
      </w:r>
    </w:p>
    <w:p w:rsidR="00522CDE" w:rsidRPr="00F25BEF" w:rsidRDefault="00522CDE" w:rsidP="00522CDE">
      <w:pPr>
        <w:rPr>
          <w:color w:val="000000"/>
          <w:szCs w:val="28"/>
        </w:rPr>
      </w:pPr>
      <w:r w:rsidRPr="00F25BEF">
        <w:rPr>
          <w:color w:val="000000"/>
          <w:szCs w:val="28"/>
        </w:rPr>
        <w:t>повышение творческого потенциала коллективов Дома культуры, открытие новых клубных формирований, завоевание новых побед в областных, всероссийских конкурсах;</w:t>
      </w:r>
    </w:p>
    <w:p w:rsidR="00522CDE" w:rsidRPr="00F25BEF" w:rsidRDefault="00522CDE" w:rsidP="00522CDE">
      <w:pPr>
        <w:rPr>
          <w:color w:val="000000"/>
          <w:szCs w:val="28"/>
        </w:rPr>
      </w:pPr>
      <w:r w:rsidRPr="00F25BEF">
        <w:rPr>
          <w:color w:val="000000"/>
          <w:szCs w:val="28"/>
        </w:rPr>
        <w:t xml:space="preserve">проведение качественной работы по организации и празднованию </w:t>
      </w:r>
      <w:r w:rsidR="0060459A">
        <w:rPr>
          <w:color w:val="000000"/>
          <w:szCs w:val="28"/>
        </w:rPr>
        <w:br/>
      </w:r>
      <w:r w:rsidRPr="00F25BEF">
        <w:rPr>
          <w:color w:val="000000"/>
          <w:szCs w:val="28"/>
        </w:rPr>
        <w:t>55-й годовщины образования городского округа ЗАТО Светлый;</w:t>
      </w:r>
    </w:p>
    <w:p w:rsidR="00522CDE" w:rsidRDefault="00522CDE" w:rsidP="00522CDE">
      <w:pPr>
        <w:rPr>
          <w:color w:val="000000"/>
          <w:szCs w:val="28"/>
        </w:rPr>
      </w:pPr>
      <w:r w:rsidRPr="00F25BEF">
        <w:rPr>
          <w:color w:val="000000"/>
          <w:szCs w:val="28"/>
        </w:rPr>
        <w:t>развитие системы оказания платных услуг: введение нового вида услуг, увеличение количества уже оказываемых платных услуг, повышение качества оказания платных услуг, с целью роста популярности платных услуг и повышения рейтинга Учреждения среди населения</w:t>
      </w:r>
      <w:bookmarkStart w:id="0" w:name="_GoBack"/>
      <w:bookmarkEnd w:id="0"/>
      <w:r w:rsidRPr="00F25BEF">
        <w:rPr>
          <w:color w:val="000000"/>
          <w:szCs w:val="28"/>
        </w:rPr>
        <w:t>.</w:t>
      </w:r>
      <w:r>
        <w:rPr>
          <w:color w:val="000000"/>
          <w:szCs w:val="28"/>
        </w:rPr>
        <w:t xml:space="preserve"> </w:t>
      </w:r>
    </w:p>
    <w:p w:rsidR="00522CDE" w:rsidRPr="006E5F95" w:rsidRDefault="00522CDE" w:rsidP="00522CDE">
      <w:pPr>
        <w:rPr>
          <w:b/>
          <w:szCs w:val="28"/>
        </w:rPr>
      </w:pPr>
    </w:p>
    <w:p w:rsidR="00522CDE" w:rsidRDefault="00522CDE" w:rsidP="0060459A">
      <w:pPr>
        <w:ind w:firstLine="0"/>
        <w:jc w:val="center"/>
        <w:rPr>
          <w:b/>
          <w:bCs/>
          <w:szCs w:val="28"/>
        </w:rPr>
      </w:pPr>
      <w:r w:rsidRPr="00EF4C51">
        <w:rPr>
          <w:b/>
          <w:bCs/>
          <w:szCs w:val="28"/>
        </w:rPr>
        <w:t>3.7. Здравоохранение</w:t>
      </w:r>
    </w:p>
    <w:p w:rsidR="00522CDE" w:rsidRPr="005544CA" w:rsidRDefault="00522CDE" w:rsidP="00522CDE">
      <w:pPr>
        <w:rPr>
          <w:b/>
          <w:bCs/>
          <w:szCs w:val="28"/>
        </w:rPr>
      </w:pPr>
    </w:p>
    <w:p w:rsidR="00522CDE" w:rsidRPr="00F25BEF" w:rsidRDefault="00522CDE" w:rsidP="00522CDE">
      <w:pPr>
        <w:autoSpaceDE w:val="0"/>
        <w:autoSpaceDN w:val="0"/>
        <w:adjustRightInd w:val="0"/>
        <w:rPr>
          <w:szCs w:val="28"/>
        </w:rPr>
      </w:pPr>
      <w:r w:rsidRPr="00F25BEF">
        <w:rPr>
          <w:szCs w:val="28"/>
        </w:rPr>
        <w:t>Медицинская помощь населению городского округа ЗАТО Светлый оказывается</w:t>
      </w:r>
      <w:r w:rsidRPr="00F25BEF">
        <w:rPr>
          <w:color w:val="000000"/>
          <w:szCs w:val="28"/>
        </w:rPr>
        <w:t xml:space="preserve"> государственным учреждением здравоохранения «Медико-санитарная часть городского округа ЗАТО Светлый» (далее</w:t>
      </w:r>
      <w:r w:rsidRPr="00F25BEF">
        <w:t xml:space="preserve"> – </w:t>
      </w:r>
      <w:r w:rsidRPr="00F25BEF">
        <w:rPr>
          <w:color w:val="000000"/>
          <w:szCs w:val="28"/>
        </w:rPr>
        <w:t xml:space="preserve">ГУЗ СО </w:t>
      </w:r>
      <w:r w:rsidRPr="00F25BEF">
        <w:rPr>
          <w:color w:val="000000"/>
          <w:szCs w:val="28"/>
        </w:rPr>
        <w:br/>
        <w:t xml:space="preserve">«МСЧ ГО ЗАТО Светлый») </w:t>
      </w:r>
      <w:r w:rsidRPr="00F25BEF">
        <w:rPr>
          <w:szCs w:val="28"/>
        </w:rPr>
        <w:t>в соответствии с федеральными стандартами и порядком оказания медицинской помощи,</w:t>
      </w:r>
      <w:r w:rsidRPr="00F25BEF">
        <w:rPr>
          <w:color w:val="000000"/>
          <w:szCs w:val="28"/>
        </w:rPr>
        <w:t xml:space="preserve"> которое является комплексным лечебно-</w:t>
      </w:r>
      <w:r w:rsidRPr="00F25BEF">
        <w:rPr>
          <w:szCs w:val="28"/>
        </w:rPr>
        <w:t>профилактическим учреждением, обеспечивающим доврачебную, первичную медико-санитарную и специализированную медицинскую помощь гражданскому населению. Военнослужащим медицинскую помощь оказывает войсковая часть 41527 – 8 отдельный медицинский батальон,  сформированный на основании директивы Министра обороны Российской Федерации.</w:t>
      </w:r>
    </w:p>
    <w:p w:rsidR="00522CDE" w:rsidRPr="00F25BEF" w:rsidRDefault="00522CDE" w:rsidP="00522CDE">
      <w:pPr>
        <w:autoSpaceDE w:val="0"/>
        <w:autoSpaceDN w:val="0"/>
        <w:adjustRightInd w:val="0"/>
        <w:rPr>
          <w:color w:val="000000"/>
          <w:szCs w:val="28"/>
        </w:rPr>
      </w:pPr>
      <w:r w:rsidRPr="00F25BEF">
        <w:rPr>
          <w:color w:val="000000"/>
          <w:szCs w:val="28"/>
        </w:rPr>
        <w:t xml:space="preserve">ГУЗ СО «МСЧ ГО ЗАТО Светлый» является комплексным учреждением, включающим: стационар, поликлинику, отделение скорой медицинской помощи, 2 медицинских кабинета в образовательных учреждениях. </w:t>
      </w:r>
    </w:p>
    <w:p w:rsidR="00522CDE" w:rsidRPr="00F25BEF" w:rsidRDefault="00522CDE" w:rsidP="00522CDE">
      <w:pPr>
        <w:autoSpaceDE w:val="0"/>
        <w:autoSpaceDN w:val="0"/>
        <w:adjustRightInd w:val="0"/>
        <w:rPr>
          <w:color w:val="000000"/>
          <w:szCs w:val="28"/>
        </w:rPr>
      </w:pPr>
      <w:r w:rsidRPr="00F25BEF">
        <w:rPr>
          <w:color w:val="000000"/>
          <w:szCs w:val="28"/>
        </w:rPr>
        <w:t xml:space="preserve">Работа лечебного учреждения за 12 месяцев 2015 года строилась на основании Плана деятельности Министерства здравоохранения Саратовской области, во исполнение Указов Президента Российской Федерации </w:t>
      </w:r>
      <w:r w:rsidR="0060459A">
        <w:rPr>
          <w:color w:val="000000"/>
          <w:szCs w:val="28"/>
        </w:rPr>
        <w:br/>
      </w:r>
      <w:r w:rsidRPr="00F25BEF">
        <w:rPr>
          <w:color w:val="000000"/>
          <w:szCs w:val="28"/>
        </w:rPr>
        <w:t>В.В. Путина от 07 мая 2012 года и Министерства здравоохранения Российской Федерации.</w:t>
      </w:r>
    </w:p>
    <w:p w:rsidR="00522CDE" w:rsidRPr="00F25BEF" w:rsidRDefault="00522CDE" w:rsidP="00522CDE">
      <w:pPr>
        <w:rPr>
          <w:szCs w:val="28"/>
        </w:rPr>
      </w:pPr>
      <w:r w:rsidRPr="00F25BEF">
        <w:rPr>
          <w:szCs w:val="28"/>
        </w:rPr>
        <w:t xml:space="preserve">Стационарная медицинская помощь населению ЗАТО оказывалась на 25 койко-местах круглосуточного пребывания и на 15 койках дневного стационара.  В 2015 году была проведена оптимизация коечного фонда в соответствии с численностью прикреплённого обслуживаемого населения с усилением медицинской помощи на круглосуточных койках с сохранением стационарозамещающего коечного фонда.  </w:t>
      </w:r>
    </w:p>
    <w:p w:rsidR="0060459A" w:rsidRDefault="0060459A" w:rsidP="00522CDE">
      <w:pPr>
        <w:rPr>
          <w:szCs w:val="28"/>
        </w:rPr>
      </w:pPr>
    </w:p>
    <w:p w:rsidR="0060459A" w:rsidRDefault="0060459A" w:rsidP="00522CDE">
      <w:pPr>
        <w:rPr>
          <w:szCs w:val="28"/>
        </w:rPr>
      </w:pPr>
    </w:p>
    <w:p w:rsidR="0060459A" w:rsidRDefault="0060459A" w:rsidP="00522CDE">
      <w:pPr>
        <w:rPr>
          <w:szCs w:val="28"/>
        </w:rPr>
      </w:pPr>
    </w:p>
    <w:p w:rsidR="0060459A" w:rsidRDefault="0060459A" w:rsidP="00522CDE">
      <w:pPr>
        <w:rPr>
          <w:szCs w:val="28"/>
        </w:rPr>
      </w:pPr>
    </w:p>
    <w:p w:rsidR="0060459A" w:rsidRDefault="0060459A" w:rsidP="0060459A">
      <w:pPr>
        <w:ind w:firstLine="0"/>
        <w:jc w:val="center"/>
        <w:rPr>
          <w:sz w:val="24"/>
          <w:szCs w:val="24"/>
        </w:rPr>
      </w:pPr>
      <w:r>
        <w:rPr>
          <w:sz w:val="24"/>
          <w:szCs w:val="24"/>
        </w:rPr>
        <w:lastRenderedPageBreak/>
        <w:t>36</w:t>
      </w:r>
    </w:p>
    <w:p w:rsidR="0060459A" w:rsidRPr="0060459A" w:rsidRDefault="0060459A" w:rsidP="0060459A">
      <w:pPr>
        <w:ind w:firstLine="0"/>
        <w:jc w:val="center"/>
        <w:rPr>
          <w:sz w:val="24"/>
          <w:szCs w:val="24"/>
        </w:rPr>
      </w:pPr>
    </w:p>
    <w:p w:rsidR="00522CDE" w:rsidRPr="00F25BEF" w:rsidRDefault="00522CDE" w:rsidP="00522CDE">
      <w:pPr>
        <w:rPr>
          <w:szCs w:val="28"/>
        </w:rPr>
      </w:pPr>
      <w:r w:rsidRPr="00F25BEF">
        <w:rPr>
          <w:szCs w:val="28"/>
        </w:rPr>
        <w:t>Медицинскую помощь населению оказывали 21 врач и 68 средних медработника, укомплектованность по всему личному составу учреждения составила – 87,7%. Кроме того, в ГУЗ МСЧ городского округа ЗАТО Светлый медицинскую помощь населению оказывали 14 внештатных специалистов.</w:t>
      </w:r>
    </w:p>
    <w:p w:rsidR="00522CDE" w:rsidRPr="00F25BEF" w:rsidRDefault="00522CDE" w:rsidP="00522CDE">
      <w:pPr>
        <w:rPr>
          <w:szCs w:val="28"/>
        </w:rPr>
      </w:pPr>
    </w:p>
    <w:p w:rsidR="00522CDE" w:rsidRPr="00F25BEF" w:rsidRDefault="00522CDE" w:rsidP="00522CDE">
      <w:pPr>
        <w:autoSpaceDE w:val="0"/>
        <w:autoSpaceDN w:val="0"/>
        <w:adjustRightInd w:val="0"/>
        <w:jc w:val="center"/>
        <w:rPr>
          <w:b/>
          <w:szCs w:val="28"/>
        </w:rPr>
      </w:pPr>
      <w:r w:rsidRPr="00F25BEF">
        <w:rPr>
          <w:b/>
          <w:szCs w:val="28"/>
        </w:rPr>
        <w:t>Информация по показателям здравоохранения</w:t>
      </w:r>
    </w:p>
    <w:p w:rsidR="00522CDE" w:rsidRPr="00F25BEF" w:rsidRDefault="00522CDE" w:rsidP="00522CDE">
      <w:pPr>
        <w:autoSpaceDE w:val="0"/>
        <w:autoSpaceDN w:val="0"/>
        <w:adjustRightInd w:val="0"/>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0"/>
        <w:gridCol w:w="1404"/>
        <w:gridCol w:w="1418"/>
        <w:gridCol w:w="1417"/>
      </w:tblGrid>
      <w:tr w:rsidR="00522CDE" w:rsidRPr="00F25BEF" w:rsidTr="0060459A">
        <w:tc>
          <w:tcPr>
            <w:tcW w:w="5400" w:type="dxa"/>
          </w:tcPr>
          <w:p w:rsidR="00522CDE" w:rsidRPr="0060459A" w:rsidRDefault="00522CDE" w:rsidP="0060459A">
            <w:pPr>
              <w:ind w:firstLine="0"/>
              <w:jc w:val="center"/>
              <w:rPr>
                <w:sz w:val="24"/>
                <w:szCs w:val="24"/>
              </w:rPr>
            </w:pPr>
            <w:r w:rsidRPr="0060459A">
              <w:rPr>
                <w:sz w:val="24"/>
                <w:szCs w:val="24"/>
              </w:rPr>
              <w:t>Наименование показателей</w:t>
            </w:r>
          </w:p>
        </w:tc>
        <w:tc>
          <w:tcPr>
            <w:tcW w:w="1404" w:type="dxa"/>
          </w:tcPr>
          <w:p w:rsidR="00522CDE" w:rsidRPr="0060459A" w:rsidRDefault="00522CDE" w:rsidP="0084466B">
            <w:pPr>
              <w:ind w:firstLine="0"/>
              <w:jc w:val="center"/>
              <w:rPr>
                <w:sz w:val="24"/>
                <w:szCs w:val="24"/>
              </w:rPr>
            </w:pPr>
            <w:r w:rsidRPr="0060459A">
              <w:rPr>
                <w:sz w:val="24"/>
                <w:szCs w:val="24"/>
              </w:rPr>
              <w:t>по состоянию 01.01.2014</w:t>
            </w:r>
          </w:p>
        </w:tc>
        <w:tc>
          <w:tcPr>
            <w:tcW w:w="1418" w:type="dxa"/>
          </w:tcPr>
          <w:p w:rsidR="00522CDE" w:rsidRPr="0060459A" w:rsidRDefault="00522CDE" w:rsidP="0084466B">
            <w:pPr>
              <w:ind w:firstLine="0"/>
              <w:jc w:val="center"/>
              <w:rPr>
                <w:sz w:val="24"/>
                <w:szCs w:val="24"/>
              </w:rPr>
            </w:pPr>
            <w:r w:rsidRPr="0060459A">
              <w:rPr>
                <w:sz w:val="24"/>
                <w:szCs w:val="24"/>
              </w:rPr>
              <w:t>по состоянию 01.01.2015</w:t>
            </w:r>
          </w:p>
        </w:tc>
        <w:tc>
          <w:tcPr>
            <w:tcW w:w="1417" w:type="dxa"/>
          </w:tcPr>
          <w:p w:rsidR="00522CDE" w:rsidRPr="0060459A" w:rsidRDefault="00522CDE" w:rsidP="0084466B">
            <w:pPr>
              <w:ind w:firstLine="0"/>
              <w:jc w:val="center"/>
              <w:rPr>
                <w:sz w:val="24"/>
                <w:szCs w:val="24"/>
              </w:rPr>
            </w:pPr>
            <w:r w:rsidRPr="0060459A">
              <w:rPr>
                <w:sz w:val="24"/>
                <w:szCs w:val="24"/>
              </w:rPr>
              <w:t>по состоянию 01.01.2016</w:t>
            </w:r>
          </w:p>
        </w:tc>
      </w:tr>
      <w:tr w:rsidR="00522CDE" w:rsidRPr="00F25BEF" w:rsidTr="0060459A">
        <w:tc>
          <w:tcPr>
            <w:tcW w:w="5400" w:type="dxa"/>
          </w:tcPr>
          <w:p w:rsidR="00522CDE" w:rsidRPr="0060459A" w:rsidRDefault="00522CDE" w:rsidP="0060459A">
            <w:pPr>
              <w:ind w:firstLine="0"/>
              <w:jc w:val="center"/>
              <w:rPr>
                <w:sz w:val="24"/>
                <w:szCs w:val="24"/>
              </w:rPr>
            </w:pPr>
            <w:r w:rsidRPr="0060459A">
              <w:rPr>
                <w:sz w:val="24"/>
                <w:szCs w:val="24"/>
              </w:rPr>
              <w:t>1</w:t>
            </w:r>
          </w:p>
        </w:tc>
        <w:tc>
          <w:tcPr>
            <w:tcW w:w="1404" w:type="dxa"/>
          </w:tcPr>
          <w:p w:rsidR="00522CDE" w:rsidRPr="0060459A" w:rsidRDefault="00522CDE" w:rsidP="0060459A">
            <w:pPr>
              <w:ind w:firstLine="0"/>
              <w:jc w:val="center"/>
              <w:rPr>
                <w:sz w:val="24"/>
                <w:szCs w:val="24"/>
              </w:rPr>
            </w:pPr>
            <w:r w:rsidRPr="0060459A">
              <w:rPr>
                <w:sz w:val="24"/>
                <w:szCs w:val="24"/>
              </w:rPr>
              <w:t>2</w:t>
            </w:r>
          </w:p>
        </w:tc>
        <w:tc>
          <w:tcPr>
            <w:tcW w:w="1418" w:type="dxa"/>
          </w:tcPr>
          <w:p w:rsidR="00522CDE" w:rsidRPr="0060459A" w:rsidRDefault="00522CDE" w:rsidP="0060459A">
            <w:pPr>
              <w:ind w:firstLine="0"/>
              <w:jc w:val="center"/>
              <w:rPr>
                <w:sz w:val="24"/>
                <w:szCs w:val="24"/>
              </w:rPr>
            </w:pPr>
            <w:r w:rsidRPr="0060459A">
              <w:rPr>
                <w:sz w:val="24"/>
                <w:szCs w:val="24"/>
              </w:rPr>
              <w:t>3</w:t>
            </w:r>
          </w:p>
        </w:tc>
        <w:tc>
          <w:tcPr>
            <w:tcW w:w="1417" w:type="dxa"/>
          </w:tcPr>
          <w:p w:rsidR="00522CDE" w:rsidRPr="0060459A" w:rsidRDefault="00522CDE" w:rsidP="0060459A">
            <w:pPr>
              <w:ind w:firstLine="0"/>
              <w:jc w:val="center"/>
              <w:rPr>
                <w:sz w:val="24"/>
                <w:szCs w:val="24"/>
              </w:rPr>
            </w:pPr>
            <w:r w:rsidRPr="0060459A">
              <w:rPr>
                <w:sz w:val="24"/>
                <w:szCs w:val="24"/>
              </w:rPr>
              <w:t>4</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 xml:space="preserve">Обеспеченность круглосуточными койками в ГУЗ МСЧ, на 10 тыс. населения </w:t>
            </w:r>
          </w:p>
        </w:tc>
        <w:tc>
          <w:tcPr>
            <w:tcW w:w="1404" w:type="dxa"/>
          </w:tcPr>
          <w:p w:rsidR="00522CDE" w:rsidRPr="0060459A" w:rsidRDefault="00522CDE" w:rsidP="0060459A">
            <w:pPr>
              <w:ind w:firstLine="0"/>
              <w:jc w:val="center"/>
              <w:rPr>
                <w:sz w:val="24"/>
                <w:szCs w:val="24"/>
              </w:rPr>
            </w:pPr>
            <w:r w:rsidRPr="0060459A">
              <w:rPr>
                <w:sz w:val="24"/>
                <w:szCs w:val="24"/>
              </w:rPr>
              <w:t>27,2</w:t>
            </w:r>
          </w:p>
        </w:tc>
        <w:tc>
          <w:tcPr>
            <w:tcW w:w="1418" w:type="dxa"/>
          </w:tcPr>
          <w:p w:rsidR="00522CDE" w:rsidRPr="0060459A" w:rsidRDefault="00522CDE" w:rsidP="0060459A">
            <w:pPr>
              <w:ind w:firstLine="0"/>
              <w:jc w:val="center"/>
              <w:rPr>
                <w:sz w:val="24"/>
                <w:szCs w:val="24"/>
              </w:rPr>
            </w:pPr>
            <w:r w:rsidRPr="0060459A">
              <w:rPr>
                <w:sz w:val="24"/>
                <w:szCs w:val="24"/>
              </w:rPr>
              <w:t>18,9</w:t>
            </w:r>
          </w:p>
        </w:tc>
        <w:tc>
          <w:tcPr>
            <w:tcW w:w="1417" w:type="dxa"/>
          </w:tcPr>
          <w:p w:rsidR="00522CDE" w:rsidRPr="0060459A" w:rsidRDefault="00522CDE" w:rsidP="0060459A">
            <w:pPr>
              <w:ind w:firstLine="0"/>
              <w:jc w:val="center"/>
              <w:rPr>
                <w:sz w:val="24"/>
                <w:szCs w:val="24"/>
              </w:rPr>
            </w:pPr>
            <w:r w:rsidRPr="0060459A">
              <w:rPr>
                <w:sz w:val="24"/>
                <w:szCs w:val="24"/>
              </w:rPr>
              <w:t>20,1</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Общая заболеваемость, в том числе (чел.) на 1000 населения</w:t>
            </w:r>
          </w:p>
        </w:tc>
        <w:tc>
          <w:tcPr>
            <w:tcW w:w="1404" w:type="dxa"/>
          </w:tcPr>
          <w:p w:rsidR="00522CDE" w:rsidRPr="0060459A" w:rsidRDefault="00522CDE" w:rsidP="0060459A">
            <w:pPr>
              <w:ind w:firstLine="0"/>
              <w:jc w:val="center"/>
              <w:rPr>
                <w:sz w:val="24"/>
                <w:szCs w:val="24"/>
              </w:rPr>
            </w:pPr>
            <w:r w:rsidRPr="0060459A">
              <w:rPr>
                <w:sz w:val="24"/>
                <w:szCs w:val="24"/>
              </w:rPr>
              <w:t>1538,8</w:t>
            </w:r>
          </w:p>
        </w:tc>
        <w:tc>
          <w:tcPr>
            <w:tcW w:w="1418" w:type="dxa"/>
          </w:tcPr>
          <w:p w:rsidR="00522CDE" w:rsidRPr="0060459A" w:rsidRDefault="00522CDE" w:rsidP="0060459A">
            <w:pPr>
              <w:ind w:firstLine="0"/>
              <w:jc w:val="center"/>
              <w:rPr>
                <w:sz w:val="24"/>
                <w:szCs w:val="24"/>
              </w:rPr>
            </w:pPr>
            <w:r w:rsidRPr="0060459A">
              <w:rPr>
                <w:sz w:val="24"/>
                <w:szCs w:val="24"/>
              </w:rPr>
              <w:t>1538,0</w:t>
            </w:r>
          </w:p>
        </w:tc>
        <w:tc>
          <w:tcPr>
            <w:tcW w:w="1417" w:type="dxa"/>
          </w:tcPr>
          <w:p w:rsidR="00522CDE" w:rsidRPr="0060459A" w:rsidRDefault="00522CDE" w:rsidP="0060459A">
            <w:pPr>
              <w:ind w:firstLine="0"/>
              <w:jc w:val="center"/>
              <w:rPr>
                <w:sz w:val="24"/>
                <w:szCs w:val="24"/>
              </w:rPr>
            </w:pPr>
            <w:r w:rsidRPr="0060459A">
              <w:rPr>
                <w:sz w:val="24"/>
                <w:szCs w:val="24"/>
              </w:rPr>
              <w:t>1559,3</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По сердечнососудистым заболеваниям на 1000</w:t>
            </w:r>
          </w:p>
        </w:tc>
        <w:tc>
          <w:tcPr>
            <w:tcW w:w="1404" w:type="dxa"/>
          </w:tcPr>
          <w:p w:rsidR="00522CDE" w:rsidRPr="0060459A" w:rsidRDefault="00522CDE" w:rsidP="0060459A">
            <w:pPr>
              <w:ind w:firstLine="0"/>
              <w:jc w:val="center"/>
              <w:rPr>
                <w:sz w:val="24"/>
                <w:szCs w:val="24"/>
              </w:rPr>
            </w:pPr>
            <w:r w:rsidRPr="0060459A">
              <w:rPr>
                <w:sz w:val="24"/>
                <w:szCs w:val="24"/>
              </w:rPr>
              <w:t>177,0</w:t>
            </w:r>
          </w:p>
        </w:tc>
        <w:tc>
          <w:tcPr>
            <w:tcW w:w="1418" w:type="dxa"/>
          </w:tcPr>
          <w:p w:rsidR="00522CDE" w:rsidRPr="0060459A" w:rsidRDefault="00522CDE" w:rsidP="0060459A">
            <w:pPr>
              <w:ind w:firstLine="0"/>
              <w:jc w:val="center"/>
              <w:rPr>
                <w:sz w:val="24"/>
                <w:szCs w:val="24"/>
              </w:rPr>
            </w:pPr>
            <w:r w:rsidRPr="0060459A">
              <w:rPr>
                <w:sz w:val="24"/>
                <w:szCs w:val="24"/>
              </w:rPr>
              <w:t>196,6</w:t>
            </w:r>
          </w:p>
        </w:tc>
        <w:tc>
          <w:tcPr>
            <w:tcW w:w="1417" w:type="dxa"/>
          </w:tcPr>
          <w:p w:rsidR="00522CDE" w:rsidRPr="0060459A" w:rsidRDefault="00522CDE" w:rsidP="0060459A">
            <w:pPr>
              <w:ind w:firstLine="0"/>
              <w:jc w:val="center"/>
              <w:rPr>
                <w:sz w:val="24"/>
                <w:szCs w:val="24"/>
              </w:rPr>
            </w:pPr>
            <w:r w:rsidRPr="0060459A">
              <w:rPr>
                <w:sz w:val="24"/>
                <w:szCs w:val="24"/>
              </w:rPr>
              <w:t>189,3</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По заболеваниям бронхиальной астмой на 1000</w:t>
            </w:r>
          </w:p>
        </w:tc>
        <w:tc>
          <w:tcPr>
            <w:tcW w:w="1404" w:type="dxa"/>
          </w:tcPr>
          <w:p w:rsidR="00522CDE" w:rsidRPr="0060459A" w:rsidRDefault="00522CDE" w:rsidP="0060459A">
            <w:pPr>
              <w:ind w:firstLine="0"/>
              <w:jc w:val="center"/>
              <w:rPr>
                <w:sz w:val="24"/>
                <w:szCs w:val="24"/>
              </w:rPr>
            </w:pPr>
            <w:r w:rsidRPr="0060459A">
              <w:rPr>
                <w:sz w:val="24"/>
                <w:szCs w:val="24"/>
              </w:rPr>
              <w:t>7,7</w:t>
            </w:r>
          </w:p>
        </w:tc>
        <w:tc>
          <w:tcPr>
            <w:tcW w:w="1418" w:type="dxa"/>
          </w:tcPr>
          <w:p w:rsidR="00522CDE" w:rsidRPr="0060459A" w:rsidRDefault="00522CDE" w:rsidP="0060459A">
            <w:pPr>
              <w:ind w:firstLine="0"/>
              <w:jc w:val="center"/>
              <w:rPr>
                <w:sz w:val="24"/>
                <w:szCs w:val="24"/>
              </w:rPr>
            </w:pPr>
            <w:r w:rsidRPr="0060459A">
              <w:rPr>
                <w:sz w:val="24"/>
                <w:szCs w:val="24"/>
              </w:rPr>
              <w:t>7,1</w:t>
            </w:r>
          </w:p>
        </w:tc>
        <w:tc>
          <w:tcPr>
            <w:tcW w:w="1417" w:type="dxa"/>
          </w:tcPr>
          <w:p w:rsidR="00522CDE" w:rsidRPr="0060459A" w:rsidRDefault="00522CDE" w:rsidP="0060459A">
            <w:pPr>
              <w:ind w:firstLine="0"/>
              <w:jc w:val="center"/>
              <w:rPr>
                <w:sz w:val="24"/>
                <w:szCs w:val="24"/>
              </w:rPr>
            </w:pPr>
            <w:r w:rsidRPr="0060459A">
              <w:rPr>
                <w:sz w:val="24"/>
                <w:szCs w:val="24"/>
              </w:rPr>
              <w:t>7,1</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По туберкулезу на 100 тыс.</w:t>
            </w:r>
          </w:p>
        </w:tc>
        <w:tc>
          <w:tcPr>
            <w:tcW w:w="1404" w:type="dxa"/>
          </w:tcPr>
          <w:p w:rsidR="00522CDE" w:rsidRPr="0060459A" w:rsidRDefault="00522CDE" w:rsidP="0060459A">
            <w:pPr>
              <w:ind w:firstLine="0"/>
              <w:jc w:val="center"/>
              <w:rPr>
                <w:sz w:val="24"/>
                <w:szCs w:val="24"/>
              </w:rPr>
            </w:pPr>
            <w:r w:rsidRPr="0060459A">
              <w:rPr>
                <w:sz w:val="24"/>
                <w:szCs w:val="24"/>
              </w:rPr>
              <w:t>16,4</w:t>
            </w:r>
          </w:p>
        </w:tc>
        <w:tc>
          <w:tcPr>
            <w:tcW w:w="1418" w:type="dxa"/>
          </w:tcPr>
          <w:p w:rsidR="00522CDE" w:rsidRPr="0060459A" w:rsidRDefault="00522CDE" w:rsidP="0060459A">
            <w:pPr>
              <w:ind w:firstLine="0"/>
              <w:jc w:val="center"/>
              <w:rPr>
                <w:sz w:val="24"/>
                <w:szCs w:val="24"/>
              </w:rPr>
            </w:pPr>
            <w:r w:rsidRPr="0060459A">
              <w:rPr>
                <w:sz w:val="24"/>
                <w:szCs w:val="24"/>
              </w:rPr>
              <w:t>16,5</w:t>
            </w:r>
          </w:p>
        </w:tc>
        <w:tc>
          <w:tcPr>
            <w:tcW w:w="1417" w:type="dxa"/>
          </w:tcPr>
          <w:p w:rsidR="00522CDE" w:rsidRPr="0060459A" w:rsidRDefault="00522CDE" w:rsidP="0060459A">
            <w:pPr>
              <w:ind w:firstLine="0"/>
              <w:jc w:val="center"/>
              <w:rPr>
                <w:sz w:val="24"/>
                <w:szCs w:val="24"/>
              </w:rPr>
            </w:pPr>
            <w:r w:rsidRPr="0060459A">
              <w:rPr>
                <w:sz w:val="24"/>
                <w:szCs w:val="24"/>
              </w:rPr>
              <w:t>16,1</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По заболеваниям мочеполовой системы на 1000</w:t>
            </w:r>
          </w:p>
        </w:tc>
        <w:tc>
          <w:tcPr>
            <w:tcW w:w="1404" w:type="dxa"/>
          </w:tcPr>
          <w:p w:rsidR="00522CDE" w:rsidRPr="0060459A" w:rsidRDefault="00522CDE" w:rsidP="0060459A">
            <w:pPr>
              <w:ind w:firstLine="0"/>
              <w:jc w:val="center"/>
              <w:rPr>
                <w:sz w:val="24"/>
                <w:szCs w:val="24"/>
              </w:rPr>
            </w:pPr>
            <w:r w:rsidRPr="0060459A">
              <w:rPr>
                <w:sz w:val="24"/>
                <w:szCs w:val="24"/>
              </w:rPr>
              <w:t>88,5</w:t>
            </w:r>
          </w:p>
        </w:tc>
        <w:tc>
          <w:tcPr>
            <w:tcW w:w="1418" w:type="dxa"/>
          </w:tcPr>
          <w:p w:rsidR="00522CDE" w:rsidRPr="0060459A" w:rsidRDefault="00522CDE" w:rsidP="0060459A">
            <w:pPr>
              <w:ind w:firstLine="0"/>
              <w:jc w:val="center"/>
              <w:rPr>
                <w:sz w:val="24"/>
                <w:szCs w:val="24"/>
              </w:rPr>
            </w:pPr>
            <w:r w:rsidRPr="0060459A">
              <w:rPr>
                <w:sz w:val="24"/>
                <w:szCs w:val="24"/>
              </w:rPr>
              <w:t>87,0</w:t>
            </w:r>
          </w:p>
        </w:tc>
        <w:tc>
          <w:tcPr>
            <w:tcW w:w="1417" w:type="dxa"/>
          </w:tcPr>
          <w:p w:rsidR="00522CDE" w:rsidRPr="0060459A" w:rsidRDefault="00522CDE" w:rsidP="0060459A">
            <w:pPr>
              <w:ind w:firstLine="0"/>
              <w:jc w:val="center"/>
              <w:rPr>
                <w:sz w:val="24"/>
                <w:szCs w:val="24"/>
              </w:rPr>
            </w:pPr>
            <w:r w:rsidRPr="0060459A">
              <w:rPr>
                <w:sz w:val="24"/>
                <w:szCs w:val="24"/>
              </w:rPr>
              <w:t>85,8</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По онкологическим заболеваниям на 100 тыс.</w:t>
            </w:r>
          </w:p>
        </w:tc>
        <w:tc>
          <w:tcPr>
            <w:tcW w:w="1404" w:type="dxa"/>
          </w:tcPr>
          <w:p w:rsidR="00522CDE" w:rsidRPr="0060459A" w:rsidRDefault="00522CDE" w:rsidP="0060459A">
            <w:pPr>
              <w:ind w:firstLine="0"/>
              <w:jc w:val="center"/>
              <w:rPr>
                <w:sz w:val="24"/>
                <w:szCs w:val="24"/>
              </w:rPr>
            </w:pPr>
            <w:r w:rsidRPr="0060459A">
              <w:rPr>
                <w:sz w:val="24"/>
                <w:szCs w:val="24"/>
              </w:rPr>
              <w:t>245,9</w:t>
            </w:r>
          </w:p>
        </w:tc>
        <w:tc>
          <w:tcPr>
            <w:tcW w:w="1418" w:type="dxa"/>
          </w:tcPr>
          <w:p w:rsidR="00522CDE" w:rsidRPr="0060459A" w:rsidRDefault="00522CDE" w:rsidP="0060459A">
            <w:pPr>
              <w:ind w:firstLine="0"/>
              <w:jc w:val="center"/>
              <w:rPr>
                <w:sz w:val="24"/>
                <w:szCs w:val="24"/>
              </w:rPr>
            </w:pPr>
            <w:r w:rsidRPr="0060459A">
              <w:rPr>
                <w:sz w:val="24"/>
                <w:szCs w:val="24"/>
              </w:rPr>
              <w:t>271,5</w:t>
            </w:r>
          </w:p>
        </w:tc>
        <w:tc>
          <w:tcPr>
            <w:tcW w:w="1417" w:type="dxa"/>
          </w:tcPr>
          <w:p w:rsidR="00522CDE" w:rsidRPr="0060459A" w:rsidRDefault="00522CDE" w:rsidP="0060459A">
            <w:pPr>
              <w:ind w:firstLine="0"/>
              <w:jc w:val="center"/>
              <w:rPr>
                <w:sz w:val="24"/>
                <w:szCs w:val="24"/>
              </w:rPr>
            </w:pPr>
            <w:r w:rsidRPr="0060459A">
              <w:rPr>
                <w:sz w:val="24"/>
                <w:szCs w:val="24"/>
              </w:rPr>
              <w:t>193,3</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Первичная заболеваемость на 1000</w:t>
            </w:r>
          </w:p>
        </w:tc>
        <w:tc>
          <w:tcPr>
            <w:tcW w:w="1404" w:type="dxa"/>
          </w:tcPr>
          <w:p w:rsidR="00522CDE" w:rsidRPr="0060459A" w:rsidRDefault="00522CDE" w:rsidP="0060459A">
            <w:pPr>
              <w:ind w:firstLine="0"/>
              <w:jc w:val="center"/>
              <w:rPr>
                <w:sz w:val="24"/>
                <w:szCs w:val="24"/>
              </w:rPr>
            </w:pPr>
            <w:r w:rsidRPr="0060459A">
              <w:rPr>
                <w:sz w:val="24"/>
                <w:szCs w:val="24"/>
              </w:rPr>
              <w:t>853,0</w:t>
            </w:r>
          </w:p>
        </w:tc>
        <w:tc>
          <w:tcPr>
            <w:tcW w:w="1418" w:type="dxa"/>
          </w:tcPr>
          <w:p w:rsidR="00522CDE" w:rsidRPr="0060459A" w:rsidRDefault="00522CDE" w:rsidP="0060459A">
            <w:pPr>
              <w:ind w:firstLine="0"/>
              <w:jc w:val="center"/>
              <w:rPr>
                <w:sz w:val="24"/>
                <w:szCs w:val="24"/>
              </w:rPr>
            </w:pPr>
            <w:r w:rsidRPr="0060459A">
              <w:rPr>
                <w:sz w:val="24"/>
                <w:szCs w:val="24"/>
              </w:rPr>
              <w:t>865,4</w:t>
            </w:r>
          </w:p>
        </w:tc>
        <w:tc>
          <w:tcPr>
            <w:tcW w:w="1417" w:type="dxa"/>
          </w:tcPr>
          <w:p w:rsidR="00522CDE" w:rsidRPr="0060459A" w:rsidRDefault="00522CDE" w:rsidP="0060459A">
            <w:pPr>
              <w:ind w:firstLine="0"/>
              <w:jc w:val="center"/>
              <w:rPr>
                <w:sz w:val="24"/>
                <w:szCs w:val="24"/>
              </w:rPr>
            </w:pPr>
            <w:r w:rsidRPr="0060459A">
              <w:rPr>
                <w:sz w:val="24"/>
                <w:szCs w:val="24"/>
              </w:rPr>
              <w:t>936,5</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Износ медицинского оборудования в ГУЗ МСЧ, %</w:t>
            </w:r>
          </w:p>
        </w:tc>
        <w:tc>
          <w:tcPr>
            <w:tcW w:w="1404" w:type="dxa"/>
          </w:tcPr>
          <w:p w:rsidR="00522CDE" w:rsidRPr="0060459A" w:rsidRDefault="00522CDE" w:rsidP="0060459A">
            <w:pPr>
              <w:ind w:firstLine="0"/>
              <w:jc w:val="center"/>
              <w:rPr>
                <w:sz w:val="24"/>
                <w:szCs w:val="24"/>
              </w:rPr>
            </w:pPr>
            <w:r w:rsidRPr="0060459A">
              <w:rPr>
                <w:sz w:val="24"/>
                <w:szCs w:val="24"/>
              </w:rPr>
              <w:t>97</w:t>
            </w:r>
          </w:p>
        </w:tc>
        <w:tc>
          <w:tcPr>
            <w:tcW w:w="1418" w:type="dxa"/>
          </w:tcPr>
          <w:p w:rsidR="00522CDE" w:rsidRPr="0060459A" w:rsidRDefault="00522CDE" w:rsidP="0060459A">
            <w:pPr>
              <w:ind w:firstLine="0"/>
              <w:jc w:val="center"/>
              <w:rPr>
                <w:sz w:val="24"/>
                <w:szCs w:val="24"/>
              </w:rPr>
            </w:pPr>
            <w:r w:rsidRPr="0060459A">
              <w:rPr>
                <w:sz w:val="24"/>
                <w:szCs w:val="24"/>
              </w:rPr>
              <w:t>99</w:t>
            </w:r>
          </w:p>
        </w:tc>
        <w:tc>
          <w:tcPr>
            <w:tcW w:w="1417" w:type="dxa"/>
          </w:tcPr>
          <w:p w:rsidR="00522CDE" w:rsidRPr="0060459A" w:rsidRDefault="00522CDE" w:rsidP="0060459A">
            <w:pPr>
              <w:ind w:firstLine="0"/>
              <w:jc w:val="center"/>
              <w:rPr>
                <w:sz w:val="24"/>
                <w:szCs w:val="24"/>
              </w:rPr>
            </w:pPr>
            <w:r w:rsidRPr="0060459A">
              <w:rPr>
                <w:sz w:val="24"/>
                <w:szCs w:val="24"/>
              </w:rPr>
              <w:t>99</w:t>
            </w:r>
          </w:p>
        </w:tc>
      </w:tr>
      <w:tr w:rsidR="00522CDE" w:rsidRPr="00F25BEF" w:rsidTr="0060459A">
        <w:tc>
          <w:tcPr>
            <w:tcW w:w="5400" w:type="dxa"/>
            <w:tcBorders>
              <w:bottom w:val="single" w:sz="4" w:space="0" w:color="000000"/>
            </w:tcBorders>
          </w:tcPr>
          <w:p w:rsidR="00522CDE" w:rsidRPr="0060459A" w:rsidRDefault="00522CDE" w:rsidP="0060459A">
            <w:pPr>
              <w:ind w:firstLine="0"/>
              <w:jc w:val="left"/>
              <w:rPr>
                <w:sz w:val="24"/>
                <w:szCs w:val="24"/>
              </w:rPr>
            </w:pPr>
            <w:r w:rsidRPr="0060459A">
              <w:rPr>
                <w:sz w:val="24"/>
                <w:szCs w:val="24"/>
              </w:rPr>
              <w:t>Младенческая смертность, случаев на 1000 родившихся живыми</w:t>
            </w:r>
          </w:p>
        </w:tc>
        <w:tc>
          <w:tcPr>
            <w:tcW w:w="1404" w:type="dxa"/>
            <w:tcBorders>
              <w:bottom w:val="single" w:sz="4" w:space="0" w:color="000000"/>
            </w:tcBorders>
          </w:tcPr>
          <w:p w:rsidR="00522CDE" w:rsidRPr="0060459A" w:rsidRDefault="00522CDE" w:rsidP="0060459A">
            <w:pPr>
              <w:ind w:firstLine="0"/>
              <w:jc w:val="center"/>
              <w:rPr>
                <w:sz w:val="24"/>
                <w:szCs w:val="24"/>
              </w:rPr>
            </w:pPr>
            <w:r w:rsidRPr="0060459A">
              <w:rPr>
                <w:sz w:val="24"/>
                <w:szCs w:val="24"/>
              </w:rPr>
              <w:t>-</w:t>
            </w:r>
          </w:p>
        </w:tc>
        <w:tc>
          <w:tcPr>
            <w:tcW w:w="1418" w:type="dxa"/>
            <w:tcBorders>
              <w:bottom w:val="single" w:sz="4" w:space="0" w:color="000000"/>
            </w:tcBorders>
          </w:tcPr>
          <w:p w:rsidR="00522CDE" w:rsidRPr="0060459A" w:rsidRDefault="00522CDE" w:rsidP="0060459A">
            <w:pPr>
              <w:ind w:firstLine="0"/>
              <w:jc w:val="center"/>
              <w:rPr>
                <w:sz w:val="24"/>
                <w:szCs w:val="24"/>
              </w:rPr>
            </w:pPr>
            <w:r w:rsidRPr="0060459A">
              <w:rPr>
                <w:sz w:val="24"/>
                <w:szCs w:val="24"/>
              </w:rPr>
              <w:t>-</w:t>
            </w:r>
          </w:p>
        </w:tc>
        <w:tc>
          <w:tcPr>
            <w:tcW w:w="1417" w:type="dxa"/>
            <w:tcBorders>
              <w:bottom w:val="single" w:sz="4" w:space="0" w:color="000000"/>
            </w:tcBorders>
          </w:tcPr>
          <w:p w:rsidR="00522CDE" w:rsidRPr="0060459A" w:rsidRDefault="00522CDE" w:rsidP="0060459A">
            <w:pPr>
              <w:ind w:firstLine="0"/>
              <w:jc w:val="center"/>
              <w:rPr>
                <w:sz w:val="24"/>
                <w:szCs w:val="24"/>
              </w:rPr>
            </w:pPr>
            <w:r w:rsidRPr="0060459A">
              <w:rPr>
                <w:sz w:val="24"/>
                <w:szCs w:val="24"/>
              </w:rPr>
              <w:t>7,6</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Средняя продолжительность жизни, лет</w:t>
            </w:r>
          </w:p>
        </w:tc>
        <w:tc>
          <w:tcPr>
            <w:tcW w:w="1404" w:type="dxa"/>
          </w:tcPr>
          <w:p w:rsidR="00522CDE" w:rsidRPr="0060459A" w:rsidRDefault="00522CDE" w:rsidP="0060459A">
            <w:pPr>
              <w:ind w:firstLine="0"/>
              <w:jc w:val="center"/>
              <w:rPr>
                <w:sz w:val="24"/>
                <w:szCs w:val="24"/>
              </w:rPr>
            </w:pPr>
            <w:r w:rsidRPr="0060459A">
              <w:rPr>
                <w:sz w:val="24"/>
                <w:szCs w:val="24"/>
              </w:rPr>
              <w:t>63,3</w:t>
            </w:r>
          </w:p>
        </w:tc>
        <w:tc>
          <w:tcPr>
            <w:tcW w:w="1418" w:type="dxa"/>
          </w:tcPr>
          <w:p w:rsidR="00522CDE" w:rsidRPr="0060459A" w:rsidRDefault="00522CDE" w:rsidP="0060459A">
            <w:pPr>
              <w:ind w:firstLine="0"/>
              <w:jc w:val="center"/>
              <w:rPr>
                <w:sz w:val="24"/>
                <w:szCs w:val="24"/>
              </w:rPr>
            </w:pPr>
            <w:r w:rsidRPr="0060459A">
              <w:rPr>
                <w:sz w:val="24"/>
                <w:szCs w:val="24"/>
              </w:rPr>
              <w:t>64,08</w:t>
            </w:r>
          </w:p>
        </w:tc>
        <w:tc>
          <w:tcPr>
            <w:tcW w:w="1417" w:type="dxa"/>
          </w:tcPr>
          <w:p w:rsidR="00522CDE" w:rsidRPr="0060459A" w:rsidRDefault="00522CDE" w:rsidP="0060459A">
            <w:pPr>
              <w:ind w:firstLine="0"/>
              <w:jc w:val="center"/>
              <w:rPr>
                <w:sz w:val="24"/>
                <w:szCs w:val="24"/>
              </w:rPr>
            </w:pPr>
            <w:r w:rsidRPr="0060459A">
              <w:rPr>
                <w:sz w:val="24"/>
                <w:szCs w:val="24"/>
              </w:rPr>
              <w:t>70,1</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Смертность населения в трудоспособном  возрасте, на 100тыс. населения</w:t>
            </w:r>
          </w:p>
        </w:tc>
        <w:tc>
          <w:tcPr>
            <w:tcW w:w="1404" w:type="dxa"/>
          </w:tcPr>
          <w:p w:rsidR="00522CDE" w:rsidRPr="0060459A" w:rsidRDefault="00522CDE" w:rsidP="0060459A">
            <w:pPr>
              <w:ind w:firstLine="0"/>
              <w:jc w:val="center"/>
              <w:rPr>
                <w:sz w:val="24"/>
                <w:szCs w:val="24"/>
              </w:rPr>
            </w:pPr>
            <w:r w:rsidRPr="0060459A">
              <w:rPr>
                <w:sz w:val="24"/>
                <w:szCs w:val="24"/>
              </w:rPr>
              <w:t>148,2</w:t>
            </w:r>
          </w:p>
        </w:tc>
        <w:tc>
          <w:tcPr>
            <w:tcW w:w="1418" w:type="dxa"/>
          </w:tcPr>
          <w:p w:rsidR="00522CDE" w:rsidRPr="0060459A" w:rsidRDefault="00522CDE" w:rsidP="0060459A">
            <w:pPr>
              <w:ind w:firstLine="0"/>
              <w:jc w:val="center"/>
              <w:rPr>
                <w:sz w:val="24"/>
                <w:szCs w:val="24"/>
              </w:rPr>
            </w:pPr>
            <w:r w:rsidRPr="0060459A">
              <w:rPr>
                <w:sz w:val="24"/>
                <w:szCs w:val="24"/>
              </w:rPr>
              <w:t>245,7</w:t>
            </w:r>
          </w:p>
        </w:tc>
        <w:tc>
          <w:tcPr>
            <w:tcW w:w="1417" w:type="dxa"/>
          </w:tcPr>
          <w:p w:rsidR="00522CDE" w:rsidRPr="0060459A" w:rsidRDefault="00522CDE" w:rsidP="0060459A">
            <w:pPr>
              <w:ind w:firstLine="0"/>
              <w:jc w:val="center"/>
              <w:rPr>
                <w:sz w:val="24"/>
                <w:szCs w:val="24"/>
              </w:rPr>
            </w:pPr>
            <w:r w:rsidRPr="0060459A">
              <w:rPr>
                <w:sz w:val="24"/>
                <w:szCs w:val="24"/>
              </w:rPr>
              <w:t>88,6</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Обеспеченность больничными койками на конец года (круг.сут.+днев.преб.), коек на 10 тыс.жителей</w:t>
            </w:r>
          </w:p>
        </w:tc>
        <w:tc>
          <w:tcPr>
            <w:tcW w:w="1404" w:type="dxa"/>
          </w:tcPr>
          <w:p w:rsidR="00522CDE" w:rsidRPr="0060459A" w:rsidRDefault="00522CDE" w:rsidP="0060459A">
            <w:pPr>
              <w:ind w:firstLine="0"/>
              <w:jc w:val="center"/>
              <w:rPr>
                <w:sz w:val="24"/>
                <w:szCs w:val="24"/>
              </w:rPr>
            </w:pPr>
            <w:r w:rsidRPr="0060459A">
              <w:rPr>
                <w:sz w:val="24"/>
                <w:szCs w:val="24"/>
              </w:rPr>
              <w:t>40,2</w:t>
            </w:r>
          </w:p>
        </w:tc>
        <w:tc>
          <w:tcPr>
            <w:tcW w:w="1418" w:type="dxa"/>
          </w:tcPr>
          <w:p w:rsidR="00522CDE" w:rsidRPr="0060459A" w:rsidRDefault="00522CDE" w:rsidP="0060459A">
            <w:pPr>
              <w:ind w:firstLine="0"/>
              <w:jc w:val="center"/>
              <w:rPr>
                <w:sz w:val="24"/>
                <w:szCs w:val="24"/>
              </w:rPr>
            </w:pPr>
            <w:r w:rsidRPr="0060459A">
              <w:rPr>
                <w:sz w:val="24"/>
                <w:szCs w:val="24"/>
              </w:rPr>
              <w:t>31,3</w:t>
            </w:r>
          </w:p>
        </w:tc>
        <w:tc>
          <w:tcPr>
            <w:tcW w:w="1417" w:type="dxa"/>
          </w:tcPr>
          <w:p w:rsidR="00522CDE" w:rsidRPr="0060459A" w:rsidRDefault="00522CDE" w:rsidP="0060459A">
            <w:pPr>
              <w:ind w:firstLine="0"/>
              <w:jc w:val="center"/>
              <w:rPr>
                <w:sz w:val="24"/>
                <w:szCs w:val="24"/>
              </w:rPr>
            </w:pPr>
            <w:r w:rsidRPr="0060459A">
              <w:rPr>
                <w:sz w:val="24"/>
                <w:szCs w:val="24"/>
              </w:rPr>
              <w:t>32,2</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Мощность амбулаторно-поликлинических посещений</w:t>
            </w:r>
          </w:p>
        </w:tc>
        <w:tc>
          <w:tcPr>
            <w:tcW w:w="1404" w:type="dxa"/>
          </w:tcPr>
          <w:p w:rsidR="00522CDE" w:rsidRPr="0060459A" w:rsidRDefault="00522CDE" w:rsidP="0060459A">
            <w:pPr>
              <w:ind w:firstLine="0"/>
              <w:jc w:val="center"/>
              <w:rPr>
                <w:sz w:val="24"/>
                <w:szCs w:val="24"/>
              </w:rPr>
            </w:pPr>
            <w:r w:rsidRPr="0060459A">
              <w:rPr>
                <w:sz w:val="24"/>
                <w:szCs w:val="24"/>
              </w:rPr>
              <w:t>150</w:t>
            </w:r>
          </w:p>
        </w:tc>
        <w:tc>
          <w:tcPr>
            <w:tcW w:w="1418" w:type="dxa"/>
          </w:tcPr>
          <w:p w:rsidR="00522CDE" w:rsidRPr="0060459A" w:rsidRDefault="00522CDE" w:rsidP="0060459A">
            <w:pPr>
              <w:ind w:firstLine="0"/>
              <w:jc w:val="center"/>
              <w:rPr>
                <w:sz w:val="24"/>
                <w:szCs w:val="24"/>
              </w:rPr>
            </w:pPr>
            <w:r w:rsidRPr="0060459A">
              <w:rPr>
                <w:sz w:val="24"/>
                <w:szCs w:val="24"/>
              </w:rPr>
              <w:t>150</w:t>
            </w:r>
          </w:p>
        </w:tc>
        <w:tc>
          <w:tcPr>
            <w:tcW w:w="1417" w:type="dxa"/>
          </w:tcPr>
          <w:p w:rsidR="00522CDE" w:rsidRPr="0060459A" w:rsidRDefault="00522CDE" w:rsidP="0060459A">
            <w:pPr>
              <w:ind w:firstLine="0"/>
              <w:jc w:val="center"/>
              <w:rPr>
                <w:sz w:val="24"/>
                <w:szCs w:val="24"/>
              </w:rPr>
            </w:pPr>
            <w:r w:rsidRPr="0060459A">
              <w:rPr>
                <w:sz w:val="24"/>
                <w:szCs w:val="24"/>
              </w:rPr>
              <w:t>150</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Численность врачей всех специальностей на 10 тыс. населения</w:t>
            </w:r>
          </w:p>
        </w:tc>
        <w:tc>
          <w:tcPr>
            <w:tcW w:w="1404" w:type="dxa"/>
          </w:tcPr>
          <w:p w:rsidR="00522CDE" w:rsidRPr="0060459A" w:rsidRDefault="00522CDE" w:rsidP="0060459A">
            <w:pPr>
              <w:ind w:firstLine="0"/>
              <w:jc w:val="center"/>
              <w:rPr>
                <w:sz w:val="24"/>
                <w:szCs w:val="24"/>
              </w:rPr>
            </w:pPr>
            <w:r w:rsidRPr="0060459A">
              <w:rPr>
                <w:sz w:val="24"/>
                <w:szCs w:val="24"/>
              </w:rPr>
              <w:t>19,1</w:t>
            </w:r>
          </w:p>
        </w:tc>
        <w:tc>
          <w:tcPr>
            <w:tcW w:w="1418" w:type="dxa"/>
          </w:tcPr>
          <w:p w:rsidR="00522CDE" w:rsidRPr="0060459A" w:rsidRDefault="00522CDE" w:rsidP="0060459A">
            <w:pPr>
              <w:ind w:firstLine="0"/>
              <w:jc w:val="center"/>
              <w:rPr>
                <w:sz w:val="24"/>
                <w:szCs w:val="24"/>
              </w:rPr>
            </w:pPr>
            <w:r w:rsidRPr="0060459A">
              <w:rPr>
                <w:sz w:val="24"/>
                <w:szCs w:val="24"/>
              </w:rPr>
              <w:t>18,8</w:t>
            </w:r>
          </w:p>
        </w:tc>
        <w:tc>
          <w:tcPr>
            <w:tcW w:w="1417" w:type="dxa"/>
          </w:tcPr>
          <w:p w:rsidR="00522CDE" w:rsidRPr="0060459A" w:rsidRDefault="00522CDE" w:rsidP="0060459A">
            <w:pPr>
              <w:ind w:firstLine="0"/>
              <w:jc w:val="center"/>
              <w:rPr>
                <w:sz w:val="24"/>
                <w:szCs w:val="24"/>
              </w:rPr>
            </w:pPr>
            <w:r w:rsidRPr="0060459A">
              <w:rPr>
                <w:sz w:val="24"/>
                <w:szCs w:val="24"/>
              </w:rPr>
              <w:t>16,9</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Численность среднего медицинского персонала на 10 тыс. человек</w:t>
            </w:r>
          </w:p>
        </w:tc>
        <w:tc>
          <w:tcPr>
            <w:tcW w:w="1404" w:type="dxa"/>
          </w:tcPr>
          <w:p w:rsidR="00522CDE" w:rsidRPr="0060459A" w:rsidRDefault="00522CDE" w:rsidP="0060459A">
            <w:pPr>
              <w:ind w:firstLine="0"/>
              <w:jc w:val="center"/>
              <w:rPr>
                <w:sz w:val="24"/>
                <w:szCs w:val="24"/>
              </w:rPr>
            </w:pPr>
            <w:r w:rsidRPr="0060459A">
              <w:rPr>
                <w:sz w:val="24"/>
                <w:szCs w:val="24"/>
              </w:rPr>
              <w:t>56,7</w:t>
            </w:r>
          </w:p>
        </w:tc>
        <w:tc>
          <w:tcPr>
            <w:tcW w:w="1418" w:type="dxa"/>
          </w:tcPr>
          <w:p w:rsidR="00522CDE" w:rsidRPr="0060459A" w:rsidRDefault="00522CDE" w:rsidP="0060459A">
            <w:pPr>
              <w:ind w:firstLine="0"/>
              <w:jc w:val="center"/>
              <w:rPr>
                <w:sz w:val="24"/>
                <w:szCs w:val="24"/>
              </w:rPr>
            </w:pPr>
            <w:r w:rsidRPr="0060459A">
              <w:rPr>
                <w:sz w:val="24"/>
                <w:szCs w:val="24"/>
              </w:rPr>
              <w:t>55,7</w:t>
            </w:r>
          </w:p>
        </w:tc>
        <w:tc>
          <w:tcPr>
            <w:tcW w:w="1417" w:type="dxa"/>
          </w:tcPr>
          <w:p w:rsidR="00522CDE" w:rsidRPr="0060459A" w:rsidRDefault="00522CDE" w:rsidP="0060459A">
            <w:pPr>
              <w:ind w:firstLine="0"/>
              <w:jc w:val="center"/>
              <w:rPr>
                <w:sz w:val="24"/>
                <w:szCs w:val="24"/>
              </w:rPr>
            </w:pPr>
            <w:r w:rsidRPr="0060459A">
              <w:rPr>
                <w:sz w:val="24"/>
                <w:szCs w:val="24"/>
              </w:rPr>
              <w:t>54,7</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Подушевое финансирование территориальной программы государственных гарантий оказания бесплатной медицинской помощи в Саратовской области гражданам Российской Федерации в расчете на одного жителя, рублей</w:t>
            </w:r>
          </w:p>
        </w:tc>
        <w:tc>
          <w:tcPr>
            <w:tcW w:w="1404" w:type="dxa"/>
          </w:tcPr>
          <w:p w:rsidR="00522CDE" w:rsidRPr="0060459A" w:rsidRDefault="00522CDE" w:rsidP="0060459A">
            <w:pPr>
              <w:ind w:firstLine="0"/>
              <w:jc w:val="center"/>
              <w:rPr>
                <w:sz w:val="24"/>
                <w:szCs w:val="24"/>
              </w:rPr>
            </w:pPr>
            <w:r w:rsidRPr="0060459A">
              <w:rPr>
                <w:sz w:val="24"/>
                <w:szCs w:val="24"/>
              </w:rPr>
              <w:t>3316,17</w:t>
            </w:r>
          </w:p>
        </w:tc>
        <w:tc>
          <w:tcPr>
            <w:tcW w:w="1418" w:type="dxa"/>
          </w:tcPr>
          <w:p w:rsidR="00522CDE" w:rsidRPr="0060459A" w:rsidRDefault="00522CDE" w:rsidP="0060459A">
            <w:pPr>
              <w:ind w:firstLine="0"/>
              <w:jc w:val="center"/>
              <w:rPr>
                <w:sz w:val="24"/>
                <w:szCs w:val="24"/>
              </w:rPr>
            </w:pPr>
            <w:r w:rsidRPr="0060459A">
              <w:rPr>
                <w:sz w:val="24"/>
                <w:szCs w:val="24"/>
              </w:rPr>
              <w:t>4528,29</w:t>
            </w:r>
          </w:p>
        </w:tc>
        <w:tc>
          <w:tcPr>
            <w:tcW w:w="1417" w:type="dxa"/>
          </w:tcPr>
          <w:p w:rsidR="00522CDE" w:rsidRPr="0060459A" w:rsidRDefault="00522CDE" w:rsidP="0060459A">
            <w:pPr>
              <w:ind w:firstLine="0"/>
              <w:jc w:val="center"/>
              <w:rPr>
                <w:sz w:val="24"/>
                <w:szCs w:val="24"/>
              </w:rPr>
            </w:pPr>
            <w:r w:rsidRPr="0060459A">
              <w:rPr>
                <w:sz w:val="24"/>
                <w:szCs w:val="24"/>
              </w:rPr>
              <w:t>3792,10</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Объем платных медицинских услуг, млн. руб.</w:t>
            </w:r>
          </w:p>
        </w:tc>
        <w:tc>
          <w:tcPr>
            <w:tcW w:w="1404" w:type="dxa"/>
          </w:tcPr>
          <w:p w:rsidR="00522CDE" w:rsidRPr="0060459A" w:rsidRDefault="00522CDE" w:rsidP="0060459A">
            <w:pPr>
              <w:ind w:firstLine="0"/>
              <w:jc w:val="center"/>
              <w:rPr>
                <w:sz w:val="24"/>
                <w:szCs w:val="24"/>
              </w:rPr>
            </w:pPr>
            <w:r w:rsidRPr="0060459A">
              <w:rPr>
                <w:sz w:val="24"/>
                <w:szCs w:val="24"/>
              </w:rPr>
              <w:t>4,9</w:t>
            </w:r>
          </w:p>
        </w:tc>
        <w:tc>
          <w:tcPr>
            <w:tcW w:w="1418" w:type="dxa"/>
          </w:tcPr>
          <w:p w:rsidR="00522CDE" w:rsidRPr="0060459A" w:rsidRDefault="00522CDE" w:rsidP="0060459A">
            <w:pPr>
              <w:ind w:firstLine="0"/>
              <w:jc w:val="center"/>
              <w:rPr>
                <w:sz w:val="24"/>
                <w:szCs w:val="24"/>
              </w:rPr>
            </w:pPr>
            <w:r w:rsidRPr="0060459A">
              <w:rPr>
                <w:sz w:val="24"/>
                <w:szCs w:val="24"/>
              </w:rPr>
              <w:t>5,1</w:t>
            </w:r>
          </w:p>
        </w:tc>
        <w:tc>
          <w:tcPr>
            <w:tcW w:w="1417" w:type="dxa"/>
          </w:tcPr>
          <w:p w:rsidR="00522CDE" w:rsidRPr="0060459A" w:rsidRDefault="00522CDE" w:rsidP="0060459A">
            <w:pPr>
              <w:ind w:firstLine="0"/>
              <w:jc w:val="center"/>
              <w:rPr>
                <w:sz w:val="24"/>
                <w:szCs w:val="24"/>
              </w:rPr>
            </w:pPr>
            <w:r w:rsidRPr="0060459A">
              <w:rPr>
                <w:sz w:val="24"/>
                <w:szCs w:val="24"/>
              </w:rPr>
              <w:t>4,8</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Удовлетворенность населения медицинской помощью, % от числа опрошенных</w:t>
            </w:r>
          </w:p>
        </w:tc>
        <w:tc>
          <w:tcPr>
            <w:tcW w:w="1404" w:type="dxa"/>
          </w:tcPr>
          <w:p w:rsidR="00522CDE" w:rsidRPr="0060459A" w:rsidRDefault="00522CDE" w:rsidP="0060459A">
            <w:pPr>
              <w:ind w:firstLine="0"/>
              <w:jc w:val="center"/>
              <w:rPr>
                <w:sz w:val="24"/>
                <w:szCs w:val="24"/>
              </w:rPr>
            </w:pPr>
            <w:r w:rsidRPr="0060459A">
              <w:rPr>
                <w:sz w:val="24"/>
                <w:szCs w:val="24"/>
              </w:rPr>
              <w:t>100</w:t>
            </w:r>
          </w:p>
        </w:tc>
        <w:tc>
          <w:tcPr>
            <w:tcW w:w="1418" w:type="dxa"/>
          </w:tcPr>
          <w:p w:rsidR="00522CDE" w:rsidRPr="0060459A" w:rsidRDefault="00522CDE" w:rsidP="0060459A">
            <w:pPr>
              <w:ind w:firstLine="0"/>
              <w:jc w:val="center"/>
              <w:rPr>
                <w:sz w:val="24"/>
                <w:szCs w:val="24"/>
              </w:rPr>
            </w:pPr>
            <w:r w:rsidRPr="0060459A">
              <w:rPr>
                <w:sz w:val="24"/>
                <w:szCs w:val="24"/>
              </w:rPr>
              <w:t>100</w:t>
            </w:r>
          </w:p>
        </w:tc>
        <w:tc>
          <w:tcPr>
            <w:tcW w:w="1417" w:type="dxa"/>
          </w:tcPr>
          <w:p w:rsidR="00522CDE" w:rsidRPr="0060459A" w:rsidRDefault="00522CDE" w:rsidP="0060459A">
            <w:pPr>
              <w:ind w:firstLine="0"/>
              <w:jc w:val="center"/>
              <w:rPr>
                <w:sz w:val="24"/>
                <w:szCs w:val="24"/>
              </w:rPr>
            </w:pPr>
            <w:r w:rsidRPr="0060459A">
              <w:rPr>
                <w:sz w:val="24"/>
                <w:szCs w:val="24"/>
              </w:rPr>
              <w:t>100</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Обеспеченность врачами (человек на 10 тыс. населения)</w:t>
            </w:r>
          </w:p>
        </w:tc>
        <w:tc>
          <w:tcPr>
            <w:tcW w:w="1404" w:type="dxa"/>
          </w:tcPr>
          <w:p w:rsidR="00522CDE" w:rsidRPr="0060459A" w:rsidRDefault="00522CDE" w:rsidP="0060459A">
            <w:pPr>
              <w:ind w:firstLine="0"/>
              <w:jc w:val="center"/>
              <w:rPr>
                <w:sz w:val="24"/>
                <w:szCs w:val="24"/>
              </w:rPr>
            </w:pPr>
            <w:r w:rsidRPr="0060459A">
              <w:rPr>
                <w:sz w:val="24"/>
                <w:szCs w:val="24"/>
              </w:rPr>
              <w:t>19,1</w:t>
            </w:r>
          </w:p>
        </w:tc>
        <w:tc>
          <w:tcPr>
            <w:tcW w:w="1418" w:type="dxa"/>
          </w:tcPr>
          <w:p w:rsidR="00522CDE" w:rsidRPr="0060459A" w:rsidRDefault="00522CDE" w:rsidP="0060459A">
            <w:pPr>
              <w:ind w:firstLine="0"/>
              <w:jc w:val="center"/>
              <w:rPr>
                <w:sz w:val="24"/>
                <w:szCs w:val="24"/>
              </w:rPr>
            </w:pPr>
            <w:r w:rsidRPr="0060459A">
              <w:rPr>
                <w:sz w:val="24"/>
                <w:szCs w:val="24"/>
              </w:rPr>
              <w:t>18,8</w:t>
            </w:r>
          </w:p>
        </w:tc>
        <w:tc>
          <w:tcPr>
            <w:tcW w:w="1417" w:type="dxa"/>
          </w:tcPr>
          <w:p w:rsidR="00522CDE" w:rsidRPr="0060459A" w:rsidRDefault="00522CDE" w:rsidP="0060459A">
            <w:pPr>
              <w:ind w:firstLine="0"/>
              <w:jc w:val="center"/>
              <w:rPr>
                <w:sz w:val="24"/>
                <w:szCs w:val="24"/>
              </w:rPr>
            </w:pPr>
            <w:r w:rsidRPr="0060459A">
              <w:rPr>
                <w:sz w:val="24"/>
                <w:szCs w:val="24"/>
              </w:rPr>
              <w:t>16,9</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Обеспеченность средним медицинским персоналом (человек на 10 тыс. населения)</w:t>
            </w:r>
          </w:p>
        </w:tc>
        <w:tc>
          <w:tcPr>
            <w:tcW w:w="1404" w:type="dxa"/>
          </w:tcPr>
          <w:p w:rsidR="00522CDE" w:rsidRPr="0060459A" w:rsidRDefault="00522CDE" w:rsidP="0060459A">
            <w:pPr>
              <w:ind w:firstLine="0"/>
              <w:jc w:val="center"/>
              <w:rPr>
                <w:sz w:val="24"/>
                <w:szCs w:val="24"/>
              </w:rPr>
            </w:pPr>
            <w:r w:rsidRPr="0060459A">
              <w:rPr>
                <w:sz w:val="24"/>
                <w:szCs w:val="24"/>
              </w:rPr>
              <w:t>56,7</w:t>
            </w:r>
          </w:p>
        </w:tc>
        <w:tc>
          <w:tcPr>
            <w:tcW w:w="1418" w:type="dxa"/>
          </w:tcPr>
          <w:p w:rsidR="00522CDE" w:rsidRPr="0060459A" w:rsidRDefault="00522CDE" w:rsidP="0060459A">
            <w:pPr>
              <w:ind w:firstLine="0"/>
              <w:jc w:val="center"/>
              <w:rPr>
                <w:sz w:val="24"/>
                <w:szCs w:val="24"/>
              </w:rPr>
            </w:pPr>
            <w:r w:rsidRPr="0060459A">
              <w:rPr>
                <w:sz w:val="24"/>
                <w:szCs w:val="24"/>
              </w:rPr>
              <w:t>55,7</w:t>
            </w:r>
          </w:p>
        </w:tc>
        <w:tc>
          <w:tcPr>
            <w:tcW w:w="1417" w:type="dxa"/>
          </w:tcPr>
          <w:p w:rsidR="00522CDE" w:rsidRPr="0060459A" w:rsidRDefault="00522CDE" w:rsidP="0060459A">
            <w:pPr>
              <w:ind w:firstLine="0"/>
              <w:jc w:val="center"/>
              <w:rPr>
                <w:sz w:val="24"/>
                <w:szCs w:val="24"/>
              </w:rPr>
            </w:pPr>
            <w:r w:rsidRPr="0060459A">
              <w:rPr>
                <w:sz w:val="24"/>
                <w:szCs w:val="24"/>
              </w:rPr>
              <w:t>54,7</w:t>
            </w:r>
          </w:p>
        </w:tc>
      </w:tr>
      <w:tr w:rsidR="00522CDE" w:rsidRPr="00F25BEF" w:rsidTr="0084466B">
        <w:tc>
          <w:tcPr>
            <w:tcW w:w="5400" w:type="dxa"/>
            <w:tcBorders>
              <w:bottom w:val="single" w:sz="4" w:space="0" w:color="000000"/>
            </w:tcBorders>
          </w:tcPr>
          <w:p w:rsidR="00522CDE" w:rsidRPr="0060459A" w:rsidRDefault="00522CDE" w:rsidP="0060459A">
            <w:pPr>
              <w:ind w:firstLine="0"/>
              <w:jc w:val="left"/>
              <w:rPr>
                <w:sz w:val="24"/>
                <w:szCs w:val="24"/>
              </w:rPr>
            </w:pPr>
            <w:r w:rsidRPr="0060459A">
              <w:rPr>
                <w:sz w:val="24"/>
                <w:szCs w:val="24"/>
              </w:rPr>
              <w:t>Укомплектованность врачами (%)</w:t>
            </w:r>
          </w:p>
        </w:tc>
        <w:tc>
          <w:tcPr>
            <w:tcW w:w="1404" w:type="dxa"/>
            <w:tcBorders>
              <w:bottom w:val="single" w:sz="4" w:space="0" w:color="000000"/>
            </w:tcBorders>
          </w:tcPr>
          <w:p w:rsidR="00522CDE" w:rsidRPr="0060459A" w:rsidRDefault="00522CDE" w:rsidP="0060459A">
            <w:pPr>
              <w:ind w:firstLine="0"/>
              <w:jc w:val="center"/>
              <w:rPr>
                <w:sz w:val="24"/>
                <w:szCs w:val="24"/>
              </w:rPr>
            </w:pPr>
            <w:r w:rsidRPr="0060459A">
              <w:rPr>
                <w:sz w:val="24"/>
                <w:szCs w:val="24"/>
              </w:rPr>
              <w:t>60,7</w:t>
            </w:r>
          </w:p>
        </w:tc>
        <w:tc>
          <w:tcPr>
            <w:tcW w:w="1418" w:type="dxa"/>
            <w:tcBorders>
              <w:bottom w:val="single" w:sz="4" w:space="0" w:color="000000"/>
            </w:tcBorders>
          </w:tcPr>
          <w:p w:rsidR="00522CDE" w:rsidRPr="0060459A" w:rsidRDefault="00522CDE" w:rsidP="0060459A">
            <w:pPr>
              <w:ind w:firstLine="0"/>
              <w:jc w:val="center"/>
              <w:rPr>
                <w:sz w:val="24"/>
                <w:szCs w:val="24"/>
              </w:rPr>
            </w:pPr>
            <w:r w:rsidRPr="0060459A">
              <w:rPr>
                <w:sz w:val="24"/>
                <w:szCs w:val="24"/>
              </w:rPr>
              <w:t>58,8</w:t>
            </w:r>
          </w:p>
        </w:tc>
        <w:tc>
          <w:tcPr>
            <w:tcW w:w="1417" w:type="dxa"/>
            <w:tcBorders>
              <w:bottom w:val="single" w:sz="4" w:space="0" w:color="000000"/>
            </w:tcBorders>
          </w:tcPr>
          <w:p w:rsidR="00522CDE" w:rsidRPr="0060459A" w:rsidRDefault="00522CDE" w:rsidP="0060459A">
            <w:pPr>
              <w:ind w:firstLine="0"/>
              <w:jc w:val="center"/>
              <w:rPr>
                <w:sz w:val="24"/>
                <w:szCs w:val="24"/>
              </w:rPr>
            </w:pPr>
            <w:r w:rsidRPr="0060459A">
              <w:rPr>
                <w:sz w:val="24"/>
                <w:szCs w:val="24"/>
              </w:rPr>
              <w:t>60,0</w:t>
            </w:r>
          </w:p>
        </w:tc>
      </w:tr>
      <w:tr w:rsidR="0084466B" w:rsidRPr="00F25BEF" w:rsidTr="0084466B">
        <w:tc>
          <w:tcPr>
            <w:tcW w:w="9639" w:type="dxa"/>
            <w:gridSpan w:val="4"/>
            <w:tcBorders>
              <w:left w:val="nil"/>
              <w:bottom w:val="nil"/>
              <w:right w:val="nil"/>
            </w:tcBorders>
          </w:tcPr>
          <w:p w:rsidR="0084466B" w:rsidRDefault="0084466B" w:rsidP="0060459A">
            <w:pPr>
              <w:ind w:firstLine="0"/>
              <w:jc w:val="center"/>
              <w:rPr>
                <w:sz w:val="24"/>
                <w:szCs w:val="24"/>
              </w:rPr>
            </w:pPr>
          </w:p>
          <w:p w:rsidR="0084466B" w:rsidRPr="0060459A" w:rsidRDefault="0084466B" w:rsidP="0060459A">
            <w:pPr>
              <w:ind w:firstLine="0"/>
              <w:jc w:val="center"/>
              <w:rPr>
                <w:sz w:val="24"/>
                <w:szCs w:val="24"/>
              </w:rPr>
            </w:pPr>
          </w:p>
        </w:tc>
      </w:tr>
      <w:tr w:rsidR="0084466B" w:rsidRPr="00F25BEF" w:rsidTr="0084466B">
        <w:tc>
          <w:tcPr>
            <w:tcW w:w="9639" w:type="dxa"/>
            <w:gridSpan w:val="4"/>
            <w:tcBorders>
              <w:top w:val="nil"/>
              <w:left w:val="nil"/>
              <w:right w:val="nil"/>
            </w:tcBorders>
          </w:tcPr>
          <w:p w:rsidR="0084466B" w:rsidRDefault="0084466B" w:rsidP="0060459A">
            <w:pPr>
              <w:ind w:firstLine="0"/>
              <w:jc w:val="center"/>
              <w:rPr>
                <w:sz w:val="24"/>
                <w:szCs w:val="24"/>
              </w:rPr>
            </w:pPr>
            <w:r>
              <w:rPr>
                <w:sz w:val="24"/>
                <w:szCs w:val="24"/>
              </w:rPr>
              <w:lastRenderedPageBreak/>
              <w:t>37</w:t>
            </w:r>
          </w:p>
          <w:p w:rsidR="0084466B" w:rsidRPr="0060459A" w:rsidRDefault="0084466B" w:rsidP="0060459A">
            <w:pPr>
              <w:ind w:firstLine="0"/>
              <w:jc w:val="center"/>
              <w:rPr>
                <w:sz w:val="24"/>
                <w:szCs w:val="24"/>
              </w:rPr>
            </w:pPr>
          </w:p>
        </w:tc>
      </w:tr>
      <w:tr w:rsidR="0084466B" w:rsidRPr="00F25BEF" w:rsidTr="0084466B">
        <w:tc>
          <w:tcPr>
            <w:tcW w:w="5400" w:type="dxa"/>
          </w:tcPr>
          <w:p w:rsidR="0084466B" w:rsidRPr="0060459A" w:rsidRDefault="0084466B" w:rsidP="0084466B">
            <w:pPr>
              <w:ind w:firstLine="0"/>
              <w:jc w:val="center"/>
              <w:rPr>
                <w:sz w:val="24"/>
                <w:szCs w:val="24"/>
              </w:rPr>
            </w:pPr>
            <w:r>
              <w:rPr>
                <w:sz w:val="24"/>
                <w:szCs w:val="24"/>
              </w:rPr>
              <w:t>1</w:t>
            </w:r>
          </w:p>
        </w:tc>
        <w:tc>
          <w:tcPr>
            <w:tcW w:w="1404" w:type="dxa"/>
          </w:tcPr>
          <w:p w:rsidR="0084466B" w:rsidRPr="0060459A" w:rsidRDefault="0084466B" w:rsidP="0084466B">
            <w:pPr>
              <w:ind w:firstLine="0"/>
              <w:jc w:val="center"/>
              <w:rPr>
                <w:sz w:val="24"/>
                <w:szCs w:val="24"/>
              </w:rPr>
            </w:pPr>
            <w:r>
              <w:rPr>
                <w:sz w:val="24"/>
                <w:szCs w:val="24"/>
              </w:rPr>
              <w:t>2</w:t>
            </w:r>
          </w:p>
        </w:tc>
        <w:tc>
          <w:tcPr>
            <w:tcW w:w="1418" w:type="dxa"/>
          </w:tcPr>
          <w:p w:rsidR="0084466B" w:rsidRPr="0060459A" w:rsidRDefault="0084466B" w:rsidP="0084466B">
            <w:pPr>
              <w:ind w:firstLine="0"/>
              <w:jc w:val="center"/>
              <w:rPr>
                <w:sz w:val="24"/>
                <w:szCs w:val="24"/>
              </w:rPr>
            </w:pPr>
            <w:r>
              <w:rPr>
                <w:sz w:val="24"/>
                <w:szCs w:val="24"/>
              </w:rPr>
              <w:t>3</w:t>
            </w:r>
          </w:p>
        </w:tc>
        <w:tc>
          <w:tcPr>
            <w:tcW w:w="1417" w:type="dxa"/>
          </w:tcPr>
          <w:p w:rsidR="0084466B" w:rsidRPr="0060459A" w:rsidRDefault="0084466B" w:rsidP="0084466B">
            <w:pPr>
              <w:ind w:firstLine="0"/>
              <w:jc w:val="center"/>
              <w:rPr>
                <w:sz w:val="24"/>
                <w:szCs w:val="24"/>
              </w:rPr>
            </w:pPr>
            <w:r>
              <w:rPr>
                <w:sz w:val="24"/>
                <w:szCs w:val="24"/>
              </w:rPr>
              <w:t>4</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Укомплектованность средним медицинским персоналом (%)</w:t>
            </w:r>
          </w:p>
        </w:tc>
        <w:tc>
          <w:tcPr>
            <w:tcW w:w="1404" w:type="dxa"/>
          </w:tcPr>
          <w:p w:rsidR="00522CDE" w:rsidRPr="0060459A" w:rsidRDefault="00522CDE" w:rsidP="0060459A">
            <w:pPr>
              <w:ind w:firstLine="0"/>
              <w:jc w:val="center"/>
              <w:rPr>
                <w:sz w:val="24"/>
                <w:szCs w:val="24"/>
              </w:rPr>
            </w:pPr>
            <w:r w:rsidRPr="0060459A">
              <w:rPr>
                <w:sz w:val="24"/>
                <w:szCs w:val="24"/>
              </w:rPr>
              <w:t>89,8</w:t>
            </w:r>
          </w:p>
        </w:tc>
        <w:tc>
          <w:tcPr>
            <w:tcW w:w="1418" w:type="dxa"/>
          </w:tcPr>
          <w:p w:rsidR="00522CDE" w:rsidRPr="0060459A" w:rsidRDefault="00522CDE" w:rsidP="0060459A">
            <w:pPr>
              <w:ind w:firstLine="0"/>
              <w:jc w:val="center"/>
              <w:rPr>
                <w:sz w:val="24"/>
                <w:szCs w:val="24"/>
              </w:rPr>
            </w:pPr>
            <w:r w:rsidRPr="0060459A">
              <w:rPr>
                <w:sz w:val="24"/>
                <w:szCs w:val="24"/>
              </w:rPr>
              <w:t>81,38</w:t>
            </w:r>
          </w:p>
        </w:tc>
        <w:tc>
          <w:tcPr>
            <w:tcW w:w="1417" w:type="dxa"/>
          </w:tcPr>
          <w:p w:rsidR="00522CDE" w:rsidRPr="0060459A" w:rsidRDefault="00522CDE" w:rsidP="0060459A">
            <w:pPr>
              <w:ind w:firstLine="0"/>
              <w:jc w:val="center"/>
              <w:rPr>
                <w:sz w:val="24"/>
                <w:szCs w:val="24"/>
              </w:rPr>
            </w:pPr>
            <w:r w:rsidRPr="0060459A">
              <w:rPr>
                <w:sz w:val="24"/>
                <w:szCs w:val="24"/>
              </w:rPr>
              <w:t>91,5</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 аттестованных врачей</w:t>
            </w:r>
          </w:p>
        </w:tc>
        <w:tc>
          <w:tcPr>
            <w:tcW w:w="1404" w:type="dxa"/>
          </w:tcPr>
          <w:p w:rsidR="00522CDE" w:rsidRPr="0060459A" w:rsidRDefault="00522CDE" w:rsidP="0060459A">
            <w:pPr>
              <w:ind w:firstLine="0"/>
              <w:jc w:val="center"/>
              <w:rPr>
                <w:sz w:val="24"/>
                <w:szCs w:val="24"/>
              </w:rPr>
            </w:pPr>
            <w:r w:rsidRPr="0060459A">
              <w:rPr>
                <w:sz w:val="24"/>
                <w:szCs w:val="24"/>
              </w:rPr>
              <w:t>54,1</w:t>
            </w:r>
          </w:p>
        </w:tc>
        <w:tc>
          <w:tcPr>
            <w:tcW w:w="1418" w:type="dxa"/>
          </w:tcPr>
          <w:p w:rsidR="00522CDE" w:rsidRPr="0060459A" w:rsidRDefault="00522CDE" w:rsidP="0060459A">
            <w:pPr>
              <w:ind w:firstLine="0"/>
              <w:jc w:val="center"/>
              <w:rPr>
                <w:sz w:val="24"/>
                <w:szCs w:val="24"/>
              </w:rPr>
            </w:pPr>
            <w:r w:rsidRPr="0060459A">
              <w:rPr>
                <w:sz w:val="24"/>
                <w:szCs w:val="24"/>
              </w:rPr>
              <w:t>47,8</w:t>
            </w:r>
          </w:p>
        </w:tc>
        <w:tc>
          <w:tcPr>
            <w:tcW w:w="1417" w:type="dxa"/>
          </w:tcPr>
          <w:p w:rsidR="00522CDE" w:rsidRPr="0060459A" w:rsidRDefault="00522CDE" w:rsidP="0060459A">
            <w:pPr>
              <w:ind w:firstLine="0"/>
              <w:jc w:val="center"/>
              <w:rPr>
                <w:sz w:val="24"/>
                <w:szCs w:val="24"/>
              </w:rPr>
            </w:pPr>
            <w:r w:rsidRPr="0060459A">
              <w:rPr>
                <w:sz w:val="24"/>
                <w:szCs w:val="24"/>
              </w:rPr>
              <w:t>52,3</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 аттестованного среднего медицинского персонала</w:t>
            </w:r>
          </w:p>
        </w:tc>
        <w:tc>
          <w:tcPr>
            <w:tcW w:w="1404" w:type="dxa"/>
          </w:tcPr>
          <w:p w:rsidR="00522CDE" w:rsidRPr="0060459A" w:rsidRDefault="00522CDE" w:rsidP="0060459A">
            <w:pPr>
              <w:ind w:firstLine="0"/>
              <w:jc w:val="center"/>
              <w:rPr>
                <w:sz w:val="24"/>
                <w:szCs w:val="24"/>
              </w:rPr>
            </w:pPr>
            <w:r w:rsidRPr="0060459A">
              <w:rPr>
                <w:sz w:val="24"/>
                <w:szCs w:val="24"/>
              </w:rPr>
              <w:t>39,4</w:t>
            </w:r>
          </w:p>
        </w:tc>
        <w:tc>
          <w:tcPr>
            <w:tcW w:w="1418" w:type="dxa"/>
          </w:tcPr>
          <w:p w:rsidR="00522CDE" w:rsidRPr="0060459A" w:rsidRDefault="00522CDE" w:rsidP="0060459A">
            <w:pPr>
              <w:ind w:firstLine="0"/>
              <w:jc w:val="center"/>
              <w:rPr>
                <w:sz w:val="24"/>
                <w:szCs w:val="24"/>
              </w:rPr>
            </w:pPr>
            <w:r w:rsidRPr="0060459A">
              <w:rPr>
                <w:sz w:val="24"/>
                <w:szCs w:val="24"/>
              </w:rPr>
              <w:t>35,2</w:t>
            </w:r>
          </w:p>
        </w:tc>
        <w:tc>
          <w:tcPr>
            <w:tcW w:w="1417" w:type="dxa"/>
          </w:tcPr>
          <w:p w:rsidR="00522CDE" w:rsidRPr="0060459A" w:rsidRDefault="00522CDE" w:rsidP="0060459A">
            <w:pPr>
              <w:ind w:firstLine="0"/>
              <w:jc w:val="center"/>
              <w:rPr>
                <w:sz w:val="24"/>
                <w:szCs w:val="24"/>
              </w:rPr>
            </w:pPr>
            <w:r w:rsidRPr="0060459A">
              <w:rPr>
                <w:sz w:val="24"/>
                <w:szCs w:val="24"/>
              </w:rPr>
              <w:t>32,3</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 врачей, имеющих сертификат специалиста</w:t>
            </w:r>
          </w:p>
        </w:tc>
        <w:tc>
          <w:tcPr>
            <w:tcW w:w="1404" w:type="dxa"/>
          </w:tcPr>
          <w:p w:rsidR="00522CDE" w:rsidRPr="0060459A" w:rsidRDefault="00522CDE" w:rsidP="0060459A">
            <w:pPr>
              <w:ind w:firstLine="0"/>
              <w:jc w:val="center"/>
              <w:rPr>
                <w:sz w:val="24"/>
                <w:szCs w:val="24"/>
              </w:rPr>
            </w:pPr>
            <w:r w:rsidRPr="0060459A">
              <w:rPr>
                <w:sz w:val="24"/>
                <w:szCs w:val="24"/>
              </w:rPr>
              <w:t>100</w:t>
            </w:r>
          </w:p>
        </w:tc>
        <w:tc>
          <w:tcPr>
            <w:tcW w:w="1418" w:type="dxa"/>
          </w:tcPr>
          <w:p w:rsidR="00522CDE" w:rsidRPr="0060459A" w:rsidRDefault="00522CDE" w:rsidP="0060459A">
            <w:pPr>
              <w:ind w:firstLine="0"/>
              <w:jc w:val="center"/>
              <w:rPr>
                <w:sz w:val="24"/>
                <w:szCs w:val="24"/>
              </w:rPr>
            </w:pPr>
            <w:r w:rsidRPr="0060459A">
              <w:rPr>
                <w:sz w:val="24"/>
                <w:szCs w:val="24"/>
              </w:rPr>
              <w:t>100</w:t>
            </w:r>
          </w:p>
        </w:tc>
        <w:tc>
          <w:tcPr>
            <w:tcW w:w="1417" w:type="dxa"/>
          </w:tcPr>
          <w:p w:rsidR="00522CDE" w:rsidRPr="0060459A" w:rsidRDefault="00522CDE" w:rsidP="0060459A">
            <w:pPr>
              <w:ind w:firstLine="0"/>
              <w:jc w:val="center"/>
              <w:rPr>
                <w:sz w:val="24"/>
                <w:szCs w:val="24"/>
              </w:rPr>
            </w:pPr>
            <w:r w:rsidRPr="0060459A">
              <w:rPr>
                <w:sz w:val="24"/>
                <w:szCs w:val="24"/>
              </w:rPr>
              <w:t>100</w:t>
            </w:r>
          </w:p>
        </w:tc>
      </w:tr>
      <w:tr w:rsidR="00522CDE" w:rsidRPr="00F25BEF" w:rsidTr="0060459A">
        <w:tc>
          <w:tcPr>
            <w:tcW w:w="5400" w:type="dxa"/>
          </w:tcPr>
          <w:p w:rsidR="00522CDE" w:rsidRPr="0060459A" w:rsidRDefault="00522CDE" w:rsidP="0060459A">
            <w:pPr>
              <w:ind w:firstLine="0"/>
              <w:jc w:val="left"/>
              <w:rPr>
                <w:sz w:val="24"/>
                <w:szCs w:val="24"/>
              </w:rPr>
            </w:pPr>
            <w:r w:rsidRPr="0060459A">
              <w:rPr>
                <w:sz w:val="24"/>
                <w:szCs w:val="24"/>
              </w:rPr>
              <w:t>% средних медработников, имеющих сертификат специалиста</w:t>
            </w:r>
          </w:p>
        </w:tc>
        <w:tc>
          <w:tcPr>
            <w:tcW w:w="1404" w:type="dxa"/>
          </w:tcPr>
          <w:p w:rsidR="00522CDE" w:rsidRPr="0060459A" w:rsidRDefault="00522CDE" w:rsidP="0060459A">
            <w:pPr>
              <w:ind w:firstLine="0"/>
              <w:jc w:val="center"/>
              <w:rPr>
                <w:sz w:val="24"/>
                <w:szCs w:val="24"/>
              </w:rPr>
            </w:pPr>
            <w:r w:rsidRPr="0060459A">
              <w:rPr>
                <w:sz w:val="24"/>
                <w:szCs w:val="24"/>
              </w:rPr>
              <w:t>100</w:t>
            </w:r>
          </w:p>
        </w:tc>
        <w:tc>
          <w:tcPr>
            <w:tcW w:w="1418" w:type="dxa"/>
          </w:tcPr>
          <w:p w:rsidR="00522CDE" w:rsidRPr="0060459A" w:rsidRDefault="00522CDE" w:rsidP="0060459A">
            <w:pPr>
              <w:ind w:firstLine="0"/>
              <w:jc w:val="center"/>
              <w:rPr>
                <w:sz w:val="24"/>
                <w:szCs w:val="24"/>
              </w:rPr>
            </w:pPr>
            <w:r w:rsidRPr="0060459A">
              <w:rPr>
                <w:sz w:val="24"/>
                <w:szCs w:val="24"/>
              </w:rPr>
              <w:t>100</w:t>
            </w:r>
          </w:p>
        </w:tc>
        <w:tc>
          <w:tcPr>
            <w:tcW w:w="1417" w:type="dxa"/>
          </w:tcPr>
          <w:p w:rsidR="00522CDE" w:rsidRPr="0060459A" w:rsidRDefault="00522CDE" w:rsidP="0060459A">
            <w:pPr>
              <w:ind w:firstLine="0"/>
              <w:jc w:val="center"/>
              <w:rPr>
                <w:sz w:val="24"/>
                <w:szCs w:val="24"/>
              </w:rPr>
            </w:pPr>
            <w:r w:rsidRPr="0060459A">
              <w:rPr>
                <w:sz w:val="24"/>
                <w:szCs w:val="24"/>
              </w:rPr>
              <w:t>100</w:t>
            </w:r>
          </w:p>
        </w:tc>
      </w:tr>
      <w:tr w:rsidR="00522CDE" w:rsidRPr="00F25BEF" w:rsidTr="0060459A">
        <w:tc>
          <w:tcPr>
            <w:tcW w:w="5400"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left"/>
              <w:rPr>
                <w:sz w:val="24"/>
                <w:szCs w:val="24"/>
              </w:rPr>
            </w:pPr>
            <w:r w:rsidRPr="0060459A">
              <w:rPr>
                <w:sz w:val="24"/>
                <w:szCs w:val="24"/>
              </w:rPr>
              <w:t>Стационарная медицинская помощь, койко-день</w:t>
            </w:r>
          </w:p>
        </w:tc>
        <w:tc>
          <w:tcPr>
            <w:tcW w:w="1404"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1243,0</w:t>
            </w:r>
          </w:p>
        </w:tc>
        <w:tc>
          <w:tcPr>
            <w:tcW w:w="1418"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1953,06</w:t>
            </w:r>
          </w:p>
        </w:tc>
        <w:tc>
          <w:tcPr>
            <w:tcW w:w="1417"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1846,42</w:t>
            </w:r>
          </w:p>
        </w:tc>
      </w:tr>
      <w:tr w:rsidR="00522CDE" w:rsidRPr="00F25BEF" w:rsidTr="0060459A">
        <w:tc>
          <w:tcPr>
            <w:tcW w:w="5400"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left"/>
              <w:rPr>
                <w:sz w:val="24"/>
                <w:szCs w:val="24"/>
              </w:rPr>
            </w:pPr>
            <w:r w:rsidRPr="0060459A">
              <w:rPr>
                <w:sz w:val="24"/>
                <w:szCs w:val="24"/>
              </w:rPr>
              <w:t>Амбулаторная помощь, посещений</w:t>
            </w:r>
          </w:p>
        </w:tc>
        <w:tc>
          <w:tcPr>
            <w:tcW w:w="1404"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207,5</w:t>
            </w:r>
          </w:p>
        </w:tc>
        <w:tc>
          <w:tcPr>
            <w:tcW w:w="1418"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253,54</w:t>
            </w:r>
          </w:p>
        </w:tc>
        <w:tc>
          <w:tcPr>
            <w:tcW w:w="1417"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265,88</w:t>
            </w:r>
          </w:p>
        </w:tc>
      </w:tr>
      <w:tr w:rsidR="00522CDE" w:rsidRPr="00F25BEF" w:rsidTr="0060459A">
        <w:tc>
          <w:tcPr>
            <w:tcW w:w="5400"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left"/>
              <w:rPr>
                <w:sz w:val="24"/>
                <w:szCs w:val="24"/>
              </w:rPr>
            </w:pPr>
            <w:r w:rsidRPr="0060459A">
              <w:rPr>
                <w:sz w:val="24"/>
                <w:szCs w:val="24"/>
              </w:rPr>
              <w:t>Дневной стационар всех типов, пациенто-день</w:t>
            </w:r>
          </w:p>
        </w:tc>
        <w:tc>
          <w:tcPr>
            <w:tcW w:w="1404"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229,0</w:t>
            </w:r>
          </w:p>
        </w:tc>
        <w:tc>
          <w:tcPr>
            <w:tcW w:w="1418"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304,20</w:t>
            </w:r>
          </w:p>
        </w:tc>
        <w:tc>
          <w:tcPr>
            <w:tcW w:w="1417"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646,48</w:t>
            </w:r>
          </w:p>
        </w:tc>
      </w:tr>
      <w:tr w:rsidR="00522CDE" w:rsidRPr="00F25BEF" w:rsidTr="0060459A">
        <w:tc>
          <w:tcPr>
            <w:tcW w:w="5400"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left"/>
              <w:rPr>
                <w:sz w:val="24"/>
                <w:szCs w:val="24"/>
              </w:rPr>
            </w:pPr>
            <w:r w:rsidRPr="0060459A">
              <w:rPr>
                <w:sz w:val="24"/>
                <w:szCs w:val="24"/>
              </w:rPr>
              <w:t>Скорая медицинская помощь, вызов</w:t>
            </w:r>
          </w:p>
        </w:tc>
        <w:tc>
          <w:tcPr>
            <w:tcW w:w="1404"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1553,0</w:t>
            </w:r>
          </w:p>
        </w:tc>
        <w:tc>
          <w:tcPr>
            <w:tcW w:w="1418"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1734,64</w:t>
            </w:r>
          </w:p>
        </w:tc>
        <w:tc>
          <w:tcPr>
            <w:tcW w:w="1417" w:type="dxa"/>
            <w:tcBorders>
              <w:top w:val="single" w:sz="4" w:space="0" w:color="000000"/>
              <w:left w:val="single" w:sz="4" w:space="0" w:color="000000"/>
              <w:bottom w:val="single" w:sz="4" w:space="0" w:color="000000"/>
              <w:right w:val="single" w:sz="4" w:space="0" w:color="000000"/>
            </w:tcBorders>
          </w:tcPr>
          <w:p w:rsidR="00522CDE" w:rsidRPr="0060459A" w:rsidRDefault="00522CDE" w:rsidP="0060459A">
            <w:pPr>
              <w:ind w:firstLine="0"/>
              <w:jc w:val="center"/>
              <w:rPr>
                <w:sz w:val="24"/>
                <w:szCs w:val="24"/>
              </w:rPr>
            </w:pPr>
            <w:r w:rsidRPr="0060459A">
              <w:rPr>
                <w:sz w:val="24"/>
                <w:szCs w:val="24"/>
              </w:rPr>
              <w:t>1826,63</w:t>
            </w:r>
          </w:p>
        </w:tc>
      </w:tr>
    </w:tbl>
    <w:p w:rsidR="00522CDE" w:rsidRPr="00F25BEF" w:rsidRDefault="00522CDE" w:rsidP="00522CDE">
      <w:pPr>
        <w:autoSpaceDE w:val="0"/>
        <w:autoSpaceDN w:val="0"/>
        <w:adjustRightInd w:val="0"/>
      </w:pP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 xml:space="preserve">Итоги работы учреждения здравоохранения оцениваются по </w:t>
      </w:r>
      <w:r w:rsidRPr="0084466B">
        <w:rPr>
          <w:rFonts w:ascii="Times New Roman" w:hAnsi="Times New Roman"/>
          <w:sz w:val="28"/>
          <w:szCs w:val="28"/>
        </w:rPr>
        <w:br/>
        <w:t xml:space="preserve">показателям здоровья населения, важнейшими из которых являются уровень младенческой  и материнской смертности, динамика демографических </w:t>
      </w:r>
      <w:r w:rsidRPr="0084466B">
        <w:rPr>
          <w:rFonts w:ascii="Times New Roman" w:hAnsi="Times New Roman"/>
          <w:sz w:val="28"/>
          <w:szCs w:val="28"/>
        </w:rPr>
        <w:br/>
        <w:t xml:space="preserve">процессов, уровень заболеваемости, в том числе социально-значимой </w:t>
      </w:r>
      <w:r w:rsidRPr="0084466B">
        <w:rPr>
          <w:rFonts w:ascii="Times New Roman" w:hAnsi="Times New Roman"/>
          <w:sz w:val="28"/>
          <w:szCs w:val="28"/>
        </w:rPr>
        <w:br/>
        <w:t xml:space="preserve">патологии. </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 xml:space="preserve">По состоянию на 01.01.2016 на территории городского округа ЗАТО Светлый не зарегистрированы случаи младенческой и материнской </w:t>
      </w:r>
      <w:r w:rsidRPr="0084466B">
        <w:rPr>
          <w:rFonts w:ascii="Times New Roman" w:hAnsi="Times New Roman"/>
          <w:sz w:val="28"/>
          <w:szCs w:val="28"/>
        </w:rPr>
        <w:br/>
        <w:t xml:space="preserve">смертности. </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Имеет место случай младенческой смертности – показатель на 1000 родившихся живыми 7,5.</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 xml:space="preserve">Характерной особенностью закрытого административного территориального образования Светлый является относительно благоприятный тип возрастной структуры населения (стационарный, гарантирующий простое воспроизводство), что обусловлено высокой долей лиц репродуктивного возраста (в основном за счет военнослужащих),  доля детского населения – 18,2 % превышает долю лиц старше трудоспособного возраста –  13,7 %.  </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В 2015 году отмечается  уменьшение  рождаемости в сравнение с 2014 годом – на 14,2% (в 2015г. – 132, в 2014г.-112).  Уровень рождаемости в течение ряда лет остается выше уровня по Саратовской области.</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Общая смертность в 2015 году зарегистрирована на уровне 4,4 на 1000 человек населения, что ниже уровня 2014 года. Уровень общей смертности ниже рождаемости в 2,4 раза. Регистрируется естественный прирост населения +4,7 на 1000 населения.</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 xml:space="preserve">В  структуре смертности по причинам в 2015 году на первом месте смертность от заболеваний системы кровообращения – 241,5 на 100 тыс. </w:t>
      </w:r>
      <w:r w:rsidRPr="0084466B">
        <w:rPr>
          <w:rFonts w:ascii="Times New Roman" w:hAnsi="Times New Roman"/>
          <w:sz w:val="28"/>
          <w:szCs w:val="28"/>
        </w:rPr>
        <w:br/>
        <w:t>населения удельный вес – 54,5% от общего числа умерших. Наблюдается увеличение уровня смертности от болезней сердечно- сосудистой системы в сравнении с итогами 2014 года в 1,6 раза – умерло на 11 человек больше, чем в 2014 году.</w:t>
      </w:r>
    </w:p>
    <w:p w:rsidR="00522CDE" w:rsidRPr="0084466B" w:rsidRDefault="00522CDE" w:rsidP="00522CDE">
      <w:pPr>
        <w:pStyle w:val="af5"/>
        <w:ind w:firstLine="709"/>
        <w:jc w:val="both"/>
        <w:rPr>
          <w:rFonts w:ascii="Times New Roman" w:hAnsi="Times New Roman"/>
          <w:color w:val="000000"/>
          <w:sz w:val="28"/>
          <w:szCs w:val="28"/>
        </w:rPr>
      </w:pPr>
      <w:r w:rsidRPr="0084466B">
        <w:rPr>
          <w:rFonts w:ascii="Times New Roman" w:hAnsi="Times New Roman"/>
          <w:color w:val="000000"/>
          <w:sz w:val="28"/>
          <w:szCs w:val="28"/>
        </w:rPr>
        <w:t>Смертность от цереброваскулярной патологии  увеличилась в 2,2 раза в сравнение с аналогичным периодом 2014 года – умерло 9 человек (в 2014 году 4 человека).</w:t>
      </w:r>
    </w:p>
    <w:p w:rsidR="0084466B" w:rsidRDefault="0084466B" w:rsidP="00522CDE">
      <w:pPr>
        <w:pStyle w:val="af5"/>
        <w:ind w:firstLine="709"/>
        <w:jc w:val="both"/>
        <w:rPr>
          <w:rFonts w:ascii="Times New Roman" w:hAnsi="Times New Roman"/>
          <w:color w:val="000000"/>
          <w:sz w:val="28"/>
          <w:szCs w:val="28"/>
        </w:rPr>
      </w:pPr>
    </w:p>
    <w:p w:rsidR="0084466B" w:rsidRDefault="0084466B" w:rsidP="00522CDE">
      <w:pPr>
        <w:pStyle w:val="af5"/>
        <w:ind w:firstLine="709"/>
        <w:jc w:val="both"/>
        <w:rPr>
          <w:rFonts w:ascii="Times New Roman" w:hAnsi="Times New Roman"/>
          <w:color w:val="000000"/>
          <w:sz w:val="28"/>
          <w:szCs w:val="28"/>
        </w:rPr>
      </w:pPr>
    </w:p>
    <w:p w:rsidR="0084466B" w:rsidRPr="0084466B" w:rsidRDefault="0084466B" w:rsidP="0084466B">
      <w:pPr>
        <w:pStyle w:val="af5"/>
        <w:jc w:val="center"/>
        <w:rPr>
          <w:rFonts w:ascii="Times New Roman" w:hAnsi="Times New Roman"/>
          <w:color w:val="000000"/>
          <w:sz w:val="24"/>
          <w:szCs w:val="24"/>
        </w:rPr>
      </w:pPr>
      <w:r>
        <w:rPr>
          <w:rFonts w:ascii="Times New Roman" w:hAnsi="Times New Roman"/>
          <w:color w:val="000000"/>
          <w:sz w:val="24"/>
          <w:szCs w:val="24"/>
        </w:rPr>
        <w:lastRenderedPageBreak/>
        <w:t>38</w:t>
      </w:r>
    </w:p>
    <w:p w:rsidR="0084466B" w:rsidRPr="0084466B" w:rsidRDefault="0084466B" w:rsidP="0084466B">
      <w:pPr>
        <w:pStyle w:val="af5"/>
        <w:jc w:val="center"/>
        <w:rPr>
          <w:rFonts w:ascii="Times New Roman" w:hAnsi="Times New Roman"/>
          <w:color w:val="000000"/>
          <w:sz w:val="24"/>
          <w:szCs w:val="24"/>
        </w:rPr>
      </w:pPr>
    </w:p>
    <w:p w:rsidR="00522CDE" w:rsidRPr="0084466B" w:rsidRDefault="00522CDE" w:rsidP="0084466B">
      <w:pPr>
        <w:pStyle w:val="af5"/>
        <w:ind w:firstLine="709"/>
        <w:jc w:val="both"/>
        <w:rPr>
          <w:rFonts w:ascii="Times New Roman" w:hAnsi="Times New Roman"/>
          <w:color w:val="000000"/>
          <w:sz w:val="28"/>
          <w:szCs w:val="28"/>
        </w:rPr>
      </w:pPr>
      <w:r w:rsidRPr="0084466B">
        <w:rPr>
          <w:rFonts w:ascii="Times New Roman" w:hAnsi="Times New Roman"/>
          <w:color w:val="000000"/>
          <w:sz w:val="28"/>
          <w:szCs w:val="28"/>
        </w:rPr>
        <w:t>Смертность от инфаркта миокарда в сравнении с итогами 2014 года увеличилась в 1,5 раза  – умерло 3 человека.</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На втором месте</w:t>
      </w:r>
      <w:r w:rsidRPr="0084466B">
        <w:rPr>
          <w:rFonts w:ascii="Times New Roman" w:hAnsi="Times New Roman"/>
          <w:b/>
          <w:sz w:val="28"/>
          <w:szCs w:val="28"/>
        </w:rPr>
        <w:t xml:space="preserve"> </w:t>
      </w:r>
      <w:r w:rsidRPr="0084466B">
        <w:rPr>
          <w:rFonts w:ascii="Times New Roman" w:hAnsi="Times New Roman"/>
          <w:sz w:val="28"/>
          <w:szCs w:val="28"/>
        </w:rPr>
        <w:t>в структуре общей смертности</w:t>
      </w:r>
      <w:r w:rsidRPr="0084466B">
        <w:rPr>
          <w:rFonts w:ascii="Times New Roman" w:hAnsi="Times New Roman"/>
          <w:b/>
          <w:sz w:val="28"/>
          <w:szCs w:val="28"/>
        </w:rPr>
        <w:t xml:space="preserve">  </w:t>
      </w:r>
      <w:r w:rsidRPr="0084466B">
        <w:rPr>
          <w:rFonts w:ascii="Times New Roman" w:hAnsi="Times New Roman"/>
          <w:sz w:val="28"/>
          <w:szCs w:val="28"/>
        </w:rPr>
        <w:t>онкологическая патология – 56,3 на 100 тыс. населения,  Наблюдается  снижение смертности от онкопатологии в сравнении с итогами 2014 года –  в 2,1 раза (смертность в 2014 году – 65,6 на 100 тыс. населения).</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Каждый случай смертности от онкологической патологии был разобран на заседаниях Медицинского (экспертного) Совета с принятием управленческих решений.</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На третьем месте – прочие заболевания, из которых 10,9% – смертность от старости – 5 случаев и 1 случай с неопределёнными причинами смерти.</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В 2015 году зарегистрировано значительное снижение смертности от неестественных причин – в 2 раза. Всего зарегистрировано 6 случаев. Отрицательным моментом является 2 случая смертности от ДТП.</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Смертности от суицидов не регистрировалось. Смертность от отравлений суррогатами алкоголя зарегистрирован 1 случай.</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Также по итогам 2015 года  не зарегистрировано смертности от туберкулёза и заболеваний системы пищеварения.</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В 2015 году смертность трудоспособного населения зарегистрирована на более  низком уровне в 2,3 раза, чем по итогам 2014 года.</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Умерло трудоспособных 9 человек (в 2014 году – 19 человек). В структуре смертности трудоспособного населения на первом месте заболевания сердечно-сосудистой системы – 4 случая, рост в сравнение с итогами 2014 года на 33,3% (в 2014 году – 1 случай).  Смертность от болезней системы кровообращения трудоспособного населения обусловлена в 75% – смертностью от ИБС. Далее в равных долях   зарегистрирована смертность от онкопатологии 1 и неопределённой причины смерти 1 – по 1 случаю, неестественных причин и сердечно-сосудистой патологии 3 и 4 случая соответственно.</w:t>
      </w:r>
    </w:p>
    <w:p w:rsidR="00522CDE" w:rsidRPr="0084466B" w:rsidRDefault="00522CDE" w:rsidP="0084466B">
      <w:pPr>
        <w:rPr>
          <w:szCs w:val="28"/>
        </w:rPr>
      </w:pPr>
      <w:r w:rsidRPr="0084466B">
        <w:rPr>
          <w:szCs w:val="28"/>
        </w:rPr>
        <w:t>Заболеваемость населения ЗАТО Светлый как общая, так и первичная регистрируется без значительных колебаний уровня в течение последних 3-х лет.</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Среди социально-значимой патологии:</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 xml:space="preserve">В  2015 году зарегистрирована заболеваемость наркоманией – </w:t>
      </w:r>
      <w:r w:rsidR="0084466B">
        <w:rPr>
          <w:rFonts w:ascii="Times New Roman" w:hAnsi="Times New Roman"/>
          <w:sz w:val="28"/>
          <w:szCs w:val="28"/>
        </w:rPr>
        <w:br/>
      </w:r>
      <w:r w:rsidRPr="0084466B">
        <w:rPr>
          <w:rFonts w:ascii="Times New Roman" w:hAnsi="Times New Roman"/>
          <w:sz w:val="28"/>
          <w:szCs w:val="28"/>
        </w:rPr>
        <w:t xml:space="preserve">1 человек (в 2014 году заболеваемость не зарегистрирована) – 8,05 </w:t>
      </w:r>
      <w:r w:rsidR="0084466B">
        <w:rPr>
          <w:rFonts w:ascii="Times New Roman" w:hAnsi="Times New Roman"/>
          <w:sz w:val="28"/>
          <w:szCs w:val="28"/>
        </w:rPr>
        <w:br/>
      </w:r>
      <w:r w:rsidRPr="0084466B">
        <w:rPr>
          <w:rFonts w:ascii="Times New Roman" w:hAnsi="Times New Roman"/>
          <w:sz w:val="28"/>
          <w:szCs w:val="28"/>
        </w:rPr>
        <w:t>на 100 тыс. населения.</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Зарегистрирована заболеваемость ВИЧ-инфицированием и сифилисом по одному случаю.</w:t>
      </w: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 xml:space="preserve">По итогам 2015 года в ЗАТО Светлый уровень заболеваемости злокачественными новообразованиями ниже такового в 2014 году – 172,8 на 100 тыс. населения – снизился  по сравнению с 2014 годом на 27,2%. Выявлено 24 случая. </w:t>
      </w:r>
    </w:p>
    <w:p w:rsidR="0084466B" w:rsidRDefault="0084466B" w:rsidP="0084466B">
      <w:pPr>
        <w:pStyle w:val="af5"/>
        <w:ind w:firstLine="709"/>
        <w:jc w:val="both"/>
        <w:rPr>
          <w:rFonts w:ascii="Times New Roman" w:hAnsi="Times New Roman"/>
          <w:sz w:val="28"/>
          <w:szCs w:val="28"/>
        </w:rPr>
      </w:pPr>
    </w:p>
    <w:p w:rsidR="0084466B" w:rsidRDefault="0084466B" w:rsidP="0084466B">
      <w:pPr>
        <w:pStyle w:val="af5"/>
        <w:ind w:firstLine="709"/>
        <w:jc w:val="both"/>
        <w:rPr>
          <w:rFonts w:ascii="Times New Roman" w:hAnsi="Times New Roman"/>
          <w:sz w:val="28"/>
          <w:szCs w:val="28"/>
        </w:rPr>
      </w:pPr>
    </w:p>
    <w:p w:rsidR="0084466B" w:rsidRDefault="0084466B" w:rsidP="0084466B">
      <w:pPr>
        <w:pStyle w:val="af5"/>
        <w:ind w:firstLine="709"/>
        <w:jc w:val="both"/>
        <w:rPr>
          <w:rFonts w:ascii="Times New Roman" w:hAnsi="Times New Roman"/>
          <w:sz w:val="28"/>
          <w:szCs w:val="28"/>
        </w:rPr>
      </w:pPr>
    </w:p>
    <w:p w:rsidR="0084466B" w:rsidRDefault="0084466B" w:rsidP="0084466B">
      <w:pPr>
        <w:pStyle w:val="af5"/>
        <w:ind w:firstLine="709"/>
        <w:jc w:val="both"/>
        <w:rPr>
          <w:rFonts w:ascii="Times New Roman" w:hAnsi="Times New Roman"/>
          <w:sz w:val="28"/>
          <w:szCs w:val="28"/>
        </w:rPr>
      </w:pPr>
    </w:p>
    <w:p w:rsidR="0084466B" w:rsidRDefault="0084466B" w:rsidP="0084466B">
      <w:pPr>
        <w:pStyle w:val="af5"/>
        <w:jc w:val="center"/>
        <w:rPr>
          <w:rFonts w:ascii="Times New Roman" w:hAnsi="Times New Roman"/>
          <w:sz w:val="24"/>
          <w:szCs w:val="24"/>
        </w:rPr>
      </w:pPr>
      <w:r>
        <w:rPr>
          <w:rFonts w:ascii="Times New Roman" w:hAnsi="Times New Roman"/>
          <w:sz w:val="24"/>
          <w:szCs w:val="24"/>
        </w:rPr>
        <w:lastRenderedPageBreak/>
        <w:t>39</w:t>
      </w:r>
    </w:p>
    <w:p w:rsidR="0084466B" w:rsidRPr="0084466B" w:rsidRDefault="0084466B" w:rsidP="0084466B">
      <w:pPr>
        <w:pStyle w:val="af5"/>
        <w:jc w:val="center"/>
        <w:rPr>
          <w:rFonts w:ascii="Times New Roman" w:hAnsi="Times New Roman"/>
          <w:sz w:val="24"/>
          <w:szCs w:val="24"/>
        </w:rPr>
      </w:pPr>
    </w:p>
    <w:p w:rsidR="00522CDE" w:rsidRPr="0084466B" w:rsidRDefault="00522CDE" w:rsidP="0084466B">
      <w:pPr>
        <w:pStyle w:val="af5"/>
        <w:ind w:firstLine="709"/>
        <w:jc w:val="both"/>
        <w:rPr>
          <w:rFonts w:ascii="Times New Roman" w:hAnsi="Times New Roman"/>
          <w:sz w:val="28"/>
          <w:szCs w:val="28"/>
        </w:rPr>
      </w:pPr>
      <w:r w:rsidRPr="0084466B">
        <w:rPr>
          <w:rFonts w:ascii="Times New Roman" w:hAnsi="Times New Roman"/>
          <w:sz w:val="28"/>
          <w:szCs w:val="28"/>
        </w:rPr>
        <w:t xml:space="preserve">Из вновь зарегистрированных в 2015 году случаев онкологической заболеваемости 25% – запущенные (6 из 24). По сравнению с 2014 годом показатель запущенности онкопатологии увеличился за счет уменьшения общего количества пациентов (количество запущенных случаев 6 из 33), </w:t>
      </w:r>
      <w:r w:rsidR="0084466B">
        <w:rPr>
          <w:rFonts w:ascii="Times New Roman" w:hAnsi="Times New Roman"/>
          <w:sz w:val="28"/>
          <w:szCs w:val="28"/>
        </w:rPr>
        <w:br/>
      </w:r>
      <w:r w:rsidRPr="0084466B">
        <w:rPr>
          <w:rFonts w:ascii="Times New Roman" w:hAnsi="Times New Roman"/>
          <w:sz w:val="28"/>
          <w:szCs w:val="28"/>
        </w:rPr>
        <w:t>и стал выше  средне областного уровня – Саратовской области 2014 год – 20,8% и по Российской Федерации – 21,2%.</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В 2015 году выявлен 2 случая туберкулеза (16,1 на 100 тыс.населения). Запущенных форм не зарегистрировано.</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Процент выполнения плана флюорографического обследования населения за 2015 год составил 99,8%, такой же уровень выполнения зарегистрирован в аналогичном периоде 2014 года. Группа лиц, не прошедших флюорографию 2 и более лет – 0,1% от планового числа пациентов.</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sz w:val="28"/>
          <w:szCs w:val="28"/>
        </w:rPr>
        <w:t xml:space="preserve">В 2015 году  на территории городского округа ЗАТО Светлый </w:t>
      </w:r>
      <w:r w:rsidRPr="0084466B">
        <w:rPr>
          <w:rFonts w:ascii="Times New Roman" w:hAnsi="Times New Roman"/>
          <w:sz w:val="28"/>
          <w:szCs w:val="28"/>
        </w:rPr>
        <w:br/>
        <w:t>продолжалась работа по реализации приоритетного национального проекта «Здоровье».</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 xml:space="preserve">В целях реализации направления Приоритетного национального </w:t>
      </w:r>
      <w:r w:rsidRPr="0084466B">
        <w:rPr>
          <w:rFonts w:ascii="Times New Roman" w:hAnsi="Times New Roman"/>
          <w:bCs/>
          <w:sz w:val="28"/>
          <w:szCs w:val="28"/>
        </w:rPr>
        <w:br/>
        <w:t xml:space="preserve">проекта по формированию у населения здорового образа жизни в средствах массовой информации было опубликовано 14 материалов, связанных с </w:t>
      </w:r>
      <w:r w:rsidRPr="0084466B">
        <w:rPr>
          <w:rFonts w:ascii="Times New Roman" w:hAnsi="Times New Roman"/>
          <w:bCs/>
          <w:sz w:val="28"/>
          <w:szCs w:val="28"/>
        </w:rPr>
        <w:br/>
        <w:t xml:space="preserve">формированием у населения приверженности к здоровому образу жизни. Из опубликованного: 1 статья о вреде употребления алкоголя, 4 статьи о вреде курения, 1  о пользе закаливания, 2 статьи о связи экологии и здоровья и  11 материалов о вреде употребления наркотиков. Кроме того в образовательных учреждениях проведено 12 лекций по различным направлениям </w:t>
      </w:r>
      <w:r w:rsidRPr="0084466B">
        <w:rPr>
          <w:rFonts w:ascii="Times New Roman" w:hAnsi="Times New Roman"/>
          <w:bCs/>
          <w:sz w:val="28"/>
          <w:szCs w:val="28"/>
        </w:rPr>
        <w:br/>
        <w:t>формирования здорового образа жизни.</w:t>
      </w:r>
    </w:p>
    <w:p w:rsidR="00522CDE" w:rsidRPr="0084466B" w:rsidRDefault="00522CDE" w:rsidP="00522CDE">
      <w:pPr>
        <w:pStyle w:val="af5"/>
        <w:ind w:firstLine="709"/>
        <w:jc w:val="both"/>
        <w:rPr>
          <w:rFonts w:ascii="Times New Roman" w:hAnsi="Times New Roman"/>
          <w:sz w:val="28"/>
          <w:szCs w:val="28"/>
        </w:rPr>
      </w:pPr>
      <w:r w:rsidRPr="0084466B">
        <w:rPr>
          <w:rFonts w:ascii="Times New Roman" w:hAnsi="Times New Roman"/>
          <w:bCs/>
          <w:sz w:val="28"/>
          <w:szCs w:val="28"/>
        </w:rPr>
        <w:t>Продолжалась работа по реализации мероприятий, направленных на иммунизацию населения.</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Иммунизация против полиомиелита: план -175 чел., иммунизировано –175 чел. – 100%;</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Иммунизация против краснухи: план – 177 чел., иммунизировано – 177 чел. – 100%;</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Иммунизация против дифтерии, коклюша, столбняка: план –1074 чел., иммунизировано – 1074 чел. – 100%;</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в том числе дети: план – 599 человек, привито 599 человек – 100%;</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Иммунизация против  эпидемического паротита: план – 175 чел., иммунизировано – 175чел. – 100%;</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Иммунизация против  кори: план – 516 чел., иммунизировано – 516 чел. – 100%;</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Иммунизация детей против вирусного гепатита В – привито 197 человек.</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 xml:space="preserve">По программе «Родовой сертификат» оплачено 126 талонов № 1 (сумма составила 378,0 тыс. руб.). Расходование средств на заработную плату – 45,0% от суммы полученных средств (170,1 тыс. рублей). </w:t>
      </w:r>
    </w:p>
    <w:p w:rsidR="0084466B" w:rsidRDefault="0084466B" w:rsidP="00522CDE">
      <w:pPr>
        <w:pStyle w:val="af5"/>
        <w:ind w:firstLine="709"/>
        <w:jc w:val="both"/>
        <w:rPr>
          <w:rFonts w:ascii="Times New Roman" w:hAnsi="Times New Roman"/>
          <w:bCs/>
          <w:sz w:val="28"/>
          <w:szCs w:val="28"/>
        </w:rPr>
      </w:pPr>
    </w:p>
    <w:p w:rsidR="0084466B" w:rsidRDefault="0084466B" w:rsidP="00522CDE">
      <w:pPr>
        <w:pStyle w:val="af5"/>
        <w:ind w:firstLine="709"/>
        <w:jc w:val="both"/>
        <w:rPr>
          <w:rFonts w:ascii="Times New Roman" w:hAnsi="Times New Roman"/>
          <w:bCs/>
          <w:sz w:val="28"/>
          <w:szCs w:val="28"/>
        </w:rPr>
      </w:pPr>
    </w:p>
    <w:p w:rsidR="0084466B" w:rsidRDefault="0084466B" w:rsidP="00522CDE">
      <w:pPr>
        <w:pStyle w:val="af5"/>
        <w:ind w:firstLine="709"/>
        <w:jc w:val="both"/>
        <w:rPr>
          <w:rFonts w:ascii="Times New Roman" w:hAnsi="Times New Roman"/>
          <w:bCs/>
          <w:sz w:val="28"/>
          <w:szCs w:val="28"/>
        </w:rPr>
      </w:pPr>
    </w:p>
    <w:p w:rsidR="0084466B" w:rsidRPr="0084466B" w:rsidRDefault="0084466B" w:rsidP="0084466B">
      <w:pPr>
        <w:pStyle w:val="af5"/>
        <w:jc w:val="center"/>
        <w:rPr>
          <w:rFonts w:ascii="Times New Roman" w:hAnsi="Times New Roman"/>
          <w:bCs/>
          <w:sz w:val="24"/>
          <w:szCs w:val="24"/>
        </w:rPr>
      </w:pPr>
      <w:r>
        <w:rPr>
          <w:rFonts w:ascii="Times New Roman" w:hAnsi="Times New Roman"/>
          <w:bCs/>
          <w:sz w:val="24"/>
          <w:szCs w:val="24"/>
        </w:rPr>
        <w:lastRenderedPageBreak/>
        <w:t>40</w:t>
      </w:r>
    </w:p>
    <w:p w:rsidR="0084466B" w:rsidRPr="0084466B" w:rsidRDefault="0084466B" w:rsidP="0084466B">
      <w:pPr>
        <w:pStyle w:val="af5"/>
        <w:jc w:val="center"/>
        <w:rPr>
          <w:rFonts w:ascii="Times New Roman" w:hAnsi="Times New Roman"/>
          <w:bCs/>
          <w:sz w:val="24"/>
          <w:szCs w:val="24"/>
        </w:rPr>
      </w:pP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Стандарты диспансерного наблюдения за детьми первого года жизни соблюдались: на все виды необходимых медицинских услуг имеется лицензия. Средства расходовались на заработную плату специалистов и на услуги врача ортопеда МУЗ «Детская городская поликлиника № 4» оплачено талонов  3-1 на  сумму 109,0 тыс. рублей и талонов 3</w:t>
      </w:r>
      <w:r w:rsidR="0084466B">
        <w:rPr>
          <w:color w:val="000000"/>
          <w:szCs w:val="28"/>
        </w:rPr>
        <w:t xml:space="preserve"> – </w:t>
      </w:r>
      <w:r w:rsidRPr="0084466B">
        <w:rPr>
          <w:rFonts w:ascii="Times New Roman" w:hAnsi="Times New Roman"/>
          <w:bCs/>
          <w:sz w:val="28"/>
          <w:szCs w:val="28"/>
        </w:rPr>
        <w:t>2  на сумму 119,0 тыс. рублей.</w:t>
      </w:r>
    </w:p>
    <w:p w:rsidR="00522CDE" w:rsidRPr="0084466B" w:rsidRDefault="00522CDE" w:rsidP="00522CDE">
      <w:pPr>
        <w:rPr>
          <w:szCs w:val="28"/>
        </w:rPr>
      </w:pPr>
      <w:r w:rsidRPr="0084466B">
        <w:rPr>
          <w:szCs w:val="28"/>
        </w:rPr>
        <w:t>В городском округе функционирует система оказания населению скорой медицинской помощи с развитой инфраструктурой. В ее состав входят 4 фельдшерские бригады, в которых работают 8 фельдшеров.</w:t>
      </w:r>
    </w:p>
    <w:p w:rsidR="00522CDE" w:rsidRPr="0084466B" w:rsidRDefault="00522CDE" w:rsidP="00522CDE">
      <w:pPr>
        <w:rPr>
          <w:szCs w:val="28"/>
        </w:rPr>
      </w:pPr>
      <w:r w:rsidRPr="0084466B">
        <w:rPr>
          <w:szCs w:val="28"/>
        </w:rPr>
        <w:t xml:space="preserve">Среднее время ожидания скорой медицинской помощи остается на нормативном  уровне и составляет 12 минут. Всего выполнено в  2015  году  </w:t>
      </w:r>
      <w:r w:rsidRPr="0084466B">
        <w:rPr>
          <w:szCs w:val="28"/>
        </w:rPr>
        <w:br/>
        <w:t xml:space="preserve">3 613 вызовов, меньше 2014 года на 7,0 %, что свидетельствует об улучшении качества работы амбулаторного звена. </w:t>
      </w:r>
    </w:p>
    <w:p w:rsidR="00522CDE" w:rsidRPr="0084466B" w:rsidRDefault="00522CDE" w:rsidP="00522CDE">
      <w:pPr>
        <w:rPr>
          <w:szCs w:val="28"/>
        </w:rPr>
      </w:pPr>
      <w:r w:rsidRPr="0084466B">
        <w:rPr>
          <w:szCs w:val="28"/>
        </w:rPr>
        <w:t>99,9% вызовов время доезда составляет 20 мин.</w:t>
      </w:r>
    </w:p>
    <w:p w:rsidR="00522CDE" w:rsidRPr="0084466B" w:rsidRDefault="00522CDE" w:rsidP="00522CDE">
      <w:pPr>
        <w:rPr>
          <w:szCs w:val="28"/>
        </w:rPr>
      </w:pPr>
      <w:r w:rsidRPr="0084466B">
        <w:rPr>
          <w:szCs w:val="28"/>
        </w:rPr>
        <w:t>В соответствии с Указом Президента Российской Федерации от 7 мая 2012 года № 597 плановые показатели по заработной плате, установленные «Дорожной картой» на 2015 год выполнены.</w:t>
      </w:r>
    </w:p>
    <w:p w:rsidR="00522CDE" w:rsidRPr="0084466B" w:rsidRDefault="00522CDE" w:rsidP="00522CDE">
      <w:pPr>
        <w:rPr>
          <w:szCs w:val="28"/>
        </w:rPr>
      </w:pPr>
      <w:r w:rsidRPr="0084466B">
        <w:rPr>
          <w:szCs w:val="28"/>
        </w:rPr>
        <w:t xml:space="preserve">Так средняя заработная плата по </w:t>
      </w:r>
      <w:r w:rsidRPr="0084466B">
        <w:rPr>
          <w:color w:val="000000"/>
          <w:szCs w:val="28"/>
        </w:rPr>
        <w:t xml:space="preserve">ГУЗ СО «МСЧ ГО ЗАТО Светлый» </w:t>
      </w:r>
      <w:r w:rsidRPr="0084466B">
        <w:rPr>
          <w:szCs w:val="28"/>
        </w:rPr>
        <w:t>составила – 18,1 тыс. руб., что на 2,3% больше аналогичного периода прошлого года. Общая численность работников на 01.01.2016 года составила 150 человек.</w:t>
      </w:r>
    </w:p>
    <w:p w:rsidR="00522CDE" w:rsidRPr="0084466B" w:rsidRDefault="00522CDE" w:rsidP="00522CDE">
      <w:pPr>
        <w:pStyle w:val="ConsPlusNormal"/>
        <w:ind w:firstLine="709"/>
        <w:jc w:val="both"/>
      </w:pPr>
      <w:r w:rsidRPr="0084466B">
        <w:t xml:space="preserve">На льготное лекарственное обеспечение граждан городского округа </w:t>
      </w:r>
      <w:r w:rsidRPr="0084466B">
        <w:br/>
        <w:t xml:space="preserve">ЗАТО Светлый в 2015 году выделено из всех источников финансирования  22 568,1 тыс. рублей. Выписано рецептов 6 402. </w:t>
      </w:r>
    </w:p>
    <w:p w:rsidR="00522CDE" w:rsidRPr="0084466B" w:rsidRDefault="00522CDE" w:rsidP="00522CDE">
      <w:pPr>
        <w:rPr>
          <w:szCs w:val="28"/>
        </w:rPr>
      </w:pPr>
      <w:r w:rsidRPr="0084466B">
        <w:rPr>
          <w:szCs w:val="28"/>
        </w:rPr>
        <w:t xml:space="preserve">В течение всего года заготовка донорской крови осуществлялась на стабильно высоком уровне. Так количество выездов мобильного комплекса составила – 3 раза, в ней приняли участие 72 донора, заготовка донорской крови составила </w:t>
      </w:r>
      <w:smartTag w:uri="urn:schemas-microsoft-com:office:smarttags" w:element="metricconverter">
        <w:smartTagPr>
          <w:attr w:name="ProductID" w:val="29 литров"/>
        </w:smartTagPr>
        <w:r w:rsidRPr="0084466B">
          <w:rPr>
            <w:szCs w:val="28"/>
          </w:rPr>
          <w:t>29 литров</w:t>
        </w:r>
      </w:smartTag>
      <w:r w:rsidRPr="0084466B">
        <w:rPr>
          <w:szCs w:val="28"/>
        </w:rPr>
        <w:t xml:space="preserve">. </w:t>
      </w:r>
    </w:p>
    <w:p w:rsidR="00522CDE" w:rsidRPr="0084466B" w:rsidRDefault="00522CDE" w:rsidP="00522CDE">
      <w:pPr>
        <w:pStyle w:val="af5"/>
        <w:ind w:firstLine="709"/>
        <w:jc w:val="both"/>
        <w:rPr>
          <w:rFonts w:ascii="Times New Roman" w:hAnsi="Times New Roman"/>
          <w:bCs/>
          <w:sz w:val="28"/>
          <w:szCs w:val="28"/>
        </w:rPr>
      </w:pPr>
      <w:r w:rsidRPr="0084466B">
        <w:rPr>
          <w:rFonts w:ascii="Times New Roman" w:hAnsi="Times New Roman"/>
          <w:bCs/>
          <w:sz w:val="28"/>
          <w:szCs w:val="28"/>
        </w:rPr>
        <w:t xml:space="preserve">Проводилась работа по диспансеризации определённых групп </w:t>
      </w:r>
      <w:r w:rsidRPr="0084466B">
        <w:rPr>
          <w:rFonts w:ascii="Times New Roman" w:hAnsi="Times New Roman"/>
          <w:bCs/>
          <w:sz w:val="28"/>
          <w:szCs w:val="28"/>
        </w:rPr>
        <w:br/>
        <w:t xml:space="preserve">взрослого населения. На 2015 год в план диспансеризации было включено </w:t>
      </w:r>
      <w:r w:rsidRPr="0084466B">
        <w:rPr>
          <w:rFonts w:ascii="Times New Roman" w:hAnsi="Times New Roman"/>
          <w:bCs/>
          <w:sz w:val="28"/>
          <w:szCs w:val="28"/>
        </w:rPr>
        <w:br/>
        <w:t xml:space="preserve">1 420 человек, прошли диспансеризацию – 1 420 человек. Исполнение </w:t>
      </w:r>
      <w:r w:rsidRPr="0084466B">
        <w:rPr>
          <w:rFonts w:ascii="Times New Roman" w:hAnsi="Times New Roman"/>
          <w:bCs/>
          <w:sz w:val="28"/>
          <w:szCs w:val="28"/>
        </w:rPr>
        <w:br/>
        <w:t xml:space="preserve">составило 100%. На 2015 год в план по диспансеризации детей – сирот, </w:t>
      </w:r>
      <w:r w:rsidRPr="0084466B">
        <w:rPr>
          <w:rFonts w:ascii="Times New Roman" w:hAnsi="Times New Roman"/>
          <w:bCs/>
          <w:sz w:val="28"/>
          <w:szCs w:val="28"/>
        </w:rPr>
        <w:br/>
        <w:t>детей, оставшихся без попечения родителей, было включено 23 человека, прошли диспансеризацию – 23 человека, исполнение 100%.</w:t>
      </w:r>
    </w:p>
    <w:p w:rsidR="00522CDE" w:rsidRPr="0084466B" w:rsidRDefault="00522CDE" w:rsidP="00522CDE">
      <w:pPr>
        <w:rPr>
          <w:szCs w:val="28"/>
        </w:rPr>
      </w:pPr>
      <w:r w:rsidRPr="0084466B">
        <w:rPr>
          <w:szCs w:val="28"/>
        </w:rPr>
        <w:t>Анализируя деятельность ГУЗ «МСЧ городского округа ЗАТО Светлый» в  2015 году, можно сделать следующие выводы:</w:t>
      </w:r>
    </w:p>
    <w:p w:rsidR="00522CDE" w:rsidRPr="0084466B" w:rsidRDefault="00522CDE" w:rsidP="00522CDE">
      <w:pPr>
        <w:rPr>
          <w:szCs w:val="28"/>
        </w:rPr>
      </w:pPr>
      <w:r w:rsidRPr="0084466B">
        <w:rPr>
          <w:szCs w:val="28"/>
        </w:rPr>
        <w:t xml:space="preserve">демографическая ситуация в городском округе остаётся позитивной, уровень рождаемости превышает уровень общей смертности; сохраняется положительный естественный прирост населения; </w:t>
      </w:r>
    </w:p>
    <w:p w:rsidR="00522CDE" w:rsidRPr="0084466B" w:rsidRDefault="00522CDE" w:rsidP="00522CDE">
      <w:pPr>
        <w:rPr>
          <w:szCs w:val="28"/>
        </w:rPr>
      </w:pPr>
      <w:r w:rsidRPr="0084466B">
        <w:rPr>
          <w:szCs w:val="28"/>
        </w:rPr>
        <w:t>в 2015 году не зарегистрирована материнская смертность;</w:t>
      </w:r>
    </w:p>
    <w:p w:rsidR="00522CDE" w:rsidRPr="0084466B" w:rsidRDefault="00522CDE" w:rsidP="00522CDE">
      <w:pPr>
        <w:rPr>
          <w:szCs w:val="28"/>
        </w:rPr>
      </w:pPr>
      <w:r w:rsidRPr="0084466B">
        <w:rPr>
          <w:szCs w:val="28"/>
        </w:rPr>
        <w:t>регистрируется снижение смертности трудоспособного населения, уровень значительно ниже областного;</w:t>
      </w:r>
    </w:p>
    <w:p w:rsidR="00522CDE" w:rsidRPr="0084466B" w:rsidRDefault="00522CDE" w:rsidP="00522CDE">
      <w:pPr>
        <w:rPr>
          <w:szCs w:val="28"/>
        </w:rPr>
      </w:pPr>
      <w:r w:rsidRPr="0084466B">
        <w:rPr>
          <w:szCs w:val="28"/>
        </w:rPr>
        <w:t xml:space="preserve">в ГУЗ МСЧ  существует кадровая проблема, особенно, в амбулаторно-поликлиническом звене. Высок коэффициент совместительства (1,5 при плановом не более 1,1), низок показатель укомплектованности по физическим лицам; </w:t>
      </w:r>
    </w:p>
    <w:p w:rsidR="0084466B" w:rsidRDefault="0084466B" w:rsidP="00522CDE">
      <w:pPr>
        <w:rPr>
          <w:szCs w:val="28"/>
        </w:rPr>
      </w:pPr>
    </w:p>
    <w:p w:rsidR="0084466B" w:rsidRPr="0084466B" w:rsidRDefault="0084466B" w:rsidP="0084466B">
      <w:pPr>
        <w:ind w:firstLine="0"/>
        <w:jc w:val="center"/>
        <w:rPr>
          <w:sz w:val="24"/>
          <w:szCs w:val="24"/>
        </w:rPr>
      </w:pPr>
      <w:r w:rsidRPr="0084466B">
        <w:rPr>
          <w:sz w:val="24"/>
          <w:szCs w:val="24"/>
        </w:rPr>
        <w:lastRenderedPageBreak/>
        <w:t>41</w:t>
      </w:r>
    </w:p>
    <w:p w:rsidR="0084466B" w:rsidRPr="0084466B" w:rsidRDefault="0084466B" w:rsidP="0084466B">
      <w:pPr>
        <w:ind w:firstLine="0"/>
        <w:jc w:val="center"/>
        <w:rPr>
          <w:sz w:val="24"/>
          <w:szCs w:val="24"/>
        </w:rPr>
      </w:pPr>
    </w:p>
    <w:p w:rsidR="00522CDE" w:rsidRPr="0084466B" w:rsidRDefault="00522CDE" w:rsidP="00522CDE">
      <w:pPr>
        <w:rPr>
          <w:szCs w:val="28"/>
        </w:rPr>
      </w:pPr>
      <w:r w:rsidRPr="0084466B">
        <w:rPr>
          <w:szCs w:val="28"/>
        </w:rPr>
        <w:t xml:space="preserve">активно проводится прививочная работа, процент выполнения плана по всем позициям достаточно высок; </w:t>
      </w:r>
    </w:p>
    <w:p w:rsidR="00522CDE" w:rsidRPr="00F25BEF" w:rsidRDefault="00522CDE" w:rsidP="00522CDE">
      <w:pPr>
        <w:rPr>
          <w:szCs w:val="28"/>
        </w:rPr>
      </w:pPr>
      <w:r w:rsidRPr="00F25BEF">
        <w:rPr>
          <w:szCs w:val="28"/>
        </w:rPr>
        <w:t>эпидемиологическая обстановка по социально-значимой патологии остается в основном благоприятной: уровень заболеваемости туберкулёзом на достаточно низком уровне, запущенного туберкулёза нет, нет заболеваемости туберкулёзом детей и подростков;</w:t>
      </w:r>
    </w:p>
    <w:p w:rsidR="00522CDE" w:rsidRPr="00F25BEF" w:rsidRDefault="00522CDE" w:rsidP="00522CDE">
      <w:pPr>
        <w:rPr>
          <w:szCs w:val="28"/>
        </w:rPr>
      </w:pPr>
      <w:r w:rsidRPr="00F25BEF">
        <w:rPr>
          <w:szCs w:val="28"/>
        </w:rPr>
        <w:t>уровень запущенности при выявлении онкологической патологии ниже такового по Саратовской области и РФ;</w:t>
      </w:r>
    </w:p>
    <w:p w:rsidR="00522CDE" w:rsidRPr="00F25BEF" w:rsidRDefault="00522CDE" w:rsidP="00522CDE">
      <w:pPr>
        <w:rPr>
          <w:szCs w:val="28"/>
        </w:rPr>
      </w:pPr>
      <w:r w:rsidRPr="00F25BEF">
        <w:rPr>
          <w:szCs w:val="28"/>
        </w:rPr>
        <w:t>не зарегистрировано смертности от суицидов;</w:t>
      </w:r>
    </w:p>
    <w:p w:rsidR="00522CDE" w:rsidRPr="00F25BEF" w:rsidRDefault="00522CDE" w:rsidP="00522CDE">
      <w:pPr>
        <w:rPr>
          <w:szCs w:val="28"/>
        </w:rPr>
      </w:pPr>
      <w:r w:rsidRPr="00F25BEF">
        <w:rPr>
          <w:szCs w:val="28"/>
        </w:rPr>
        <w:t>отрицательными моментами являются регистрация 1 случая младенческой смертности, значительный рост смертности от заболеваний сердечно-сосудистой системы, рост смертности от цереброваскулярной патологии.</w:t>
      </w:r>
    </w:p>
    <w:p w:rsidR="00522CDE" w:rsidRPr="00F25BEF" w:rsidRDefault="00522CDE" w:rsidP="00522CDE">
      <w:pPr>
        <w:rPr>
          <w:szCs w:val="28"/>
        </w:rPr>
      </w:pPr>
      <w:r w:rsidRPr="00F25BEF">
        <w:rPr>
          <w:szCs w:val="28"/>
        </w:rPr>
        <w:t>Исходя из вышеизложенного, основными задачами деятельности  в 2016 году являются:</w:t>
      </w:r>
    </w:p>
    <w:p w:rsidR="00522CDE" w:rsidRPr="00F25BEF" w:rsidRDefault="00522CDE" w:rsidP="00522CDE">
      <w:pPr>
        <w:rPr>
          <w:szCs w:val="28"/>
        </w:rPr>
      </w:pPr>
      <w:r w:rsidRPr="00F25BEF">
        <w:rPr>
          <w:szCs w:val="28"/>
        </w:rPr>
        <w:t>совершенствование лечебно-диагностического процесса, повышение качества оказания медицинской помощи населению;</w:t>
      </w:r>
    </w:p>
    <w:p w:rsidR="00522CDE" w:rsidRPr="00F25BEF" w:rsidRDefault="00522CDE" w:rsidP="00522CDE">
      <w:pPr>
        <w:rPr>
          <w:szCs w:val="28"/>
        </w:rPr>
      </w:pPr>
      <w:r w:rsidRPr="00F25BEF">
        <w:rPr>
          <w:szCs w:val="28"/>
        </w:rPr>
        <w:t>дальнейшее развитие профилактического направления с ранним выявлением патологического процесса, активизация диспансерной работы и скриннинговых осмотров населения;</w:t>
      </w:r>
    </w:p>
    <w:p w:rsidR="00522CDE" w:rsidRPr="00F25BEF" w:rsidRDefault="00522CDE" w:rsidP="00522CDE">
      <w:pPr>
        <w:rPr>
          <w:szCs w:val="28"/>
        </w:rPr>
      </w:pPr>
      <w:r w:rsidRPr="00F25BEF">
        <w:rPr>
          <w:szCs w:val="28"/>
        </w:rPr>
        <w:t>выполнение планов по снижению смертности населения от ведущих причин и плана спасения жизней (по плану МЗО – 2 жизни);</w:t>
      </w:r>
    </w:p>
    <w:p w:rsidR="00522CDE" w:rsidRPr="00F25BEF" w:rsidRDefault="00522CDE" w:rsidP="00522CDE">
      <w:pPr>
        <w:rPr>
          <w:szCs w:val="28"/>
        </w:rPr>
      </w:pPr>
      <w:r w:rsidRPr="00F25BEF">
        <w:rPr>
          <w:szCs w:val="28"/>
        </w:rPr>
        <w:t>организация и проведение диспансеризации отдельных групп  взрослого населения со 100% выполнением плана;</w:t>
      </w:r>
    </w:p>
    <w:p w:rsidR="00522CDE" w:rsidRPr="00F25BEF" w:rsidRDefault="00522CDE" w:rsidP="00522CDE">
      <w:pPr>
        <w:rPr>
          <w:szCs w:val="28"/>
        </w:rPr>
      </w:pPr>
      <w:r w:rsidRPr="00F25BEF">
        <w:rPr>
          <w:szCs w:val="28"/>
        </w:rPr>
        <w:t>выполнение основных организующих документов и приказов  по службам;</w:t>
      </w:r>
    </w:p>
    <w:p w:rsidR="00522CDE" w:rsidRPr="00F25BEF" w:rsidRDefault="00522CDE" w:rsidP="00522CDE">
      <w:pPr>
        <w:rPr>
          <w:szCs w:val="28"/>
        </w:rPr>
      </w:pPr>
      <w:r w:rsidRPr="00F25BEF">
        <w:rPr>
          <w:szCs w:val="28"/>
        </w:rPr>
        <w:t>реализация на территории городского округа ЗАТО Светлый  планов по снижению смертности от основных причин;</w:t>
      </w:r>
    </w:p>
    <w:p w:rsidR="00522CDE" w:rsidRPr="00F25BEF" w:rsidRDefault="00522CDE" w:rsidP="00522CDE">
      <w:pPr>
        <w:rPr>
          <w:szCs w:val="28"/>
        </w:rPr>
      </w:pPr>
      <w:r w:rsidRPr="00F25BEF">
        <w:rPr>
          <w:szCs w:val="28"/>
        </w:rPr>
        <w:t xml:space="preserve">решение кадровых проблем путём привлечения молодых специалистов; </w:t>
      </w:r>
    </w:p>
    <w:p w:rsidR="00522CDE" w:rsidRPr="00F25BEF" w:rsidRDefault="00522CDE" w:rsidP="00522CDE">
      <w:pPr>
        <w:rPr>
          <w:szCs w:val="28"/>
        </w:rPr>
      </w:pPr>
      <w:r w:rsidRPr="00F25BEF">
        <w:rPr>
          <w:szCs w:val="28"/>
        </w:rPr>
        <w:t>аттестация врачей на получение квалификационных категорий;</w:t>
      </w:r>
    </w:p>
    <w:p w:rsidR="00522CDE" w:rsidRPr="00F25BEF" w:rsidRDefault="00522CDE" w:rsidP="00522CDE">
      <w:pPr>
        <w:rPr>
          <w:szCs w:val="28"/>
        </w:rPr>
      </w:pPr>
      <w:r w:rsidRPr="00F25BEF">
        <w:rPr>
          <w:szCs w:val="28"/>
        </w:rPr>
        <w:t>выполнение плановых заданий по программе ОМС (обязательного медицинского страхования) генерального тарифного соглашения;</w:t>
      </w:r>
    </w:p>
    <w:p w:rsidR="00522CDE" w:rsidRPr="00F25BEF" w:rsidRDefault="00522CDE" w:rsidP="00522CDE">
      <w:pPr>
        <w:rPr>
          <w:szCs w:val="28"/>
        </w:rPr>
      </w:pPr>
      <w:r w:rsidRPr="00F25BEF">
        <w:rPr>
          <w:szCs w:val="28"/>
        </w:rPr>
        <w:t xml:space="preserve">активизация и адаптированный характер санитарно-просветительной работы; </w:t>
      </w:r>
    </w:p>
    <w:p w:rsidR="00522CDE" w:rsidRPr="00F25BEF" w:rsidRDefault="00522CDE" w:rsidP="00522CDE">
      <w:pPr>
        <w:rPr>
          <w:szCs w:val="28"/>
        </w:rPr>
      </w:pPr>
      <w:r w:rsidRPr="00F25BEF">
        <w:rPr>
          <w:szCs w:val="28"/>
        </w:rPr>
        <w:t>совершенствование работы кабинета профилактики неинфекционных заболеваний;</w:t>
      </w:r>
    </w:p>
    <w:p w:rsidR="00522CDE" w:rsidRPr="00F25BEF" w:rsidRDefault="00522CDE" w:rsidP="00522CDE">
      <w:pPr>
        <w:rPr>
          <w:szCs w:val="28"/>
        </w:rPr>
      </w:pPr>
      <w:r w:rsidRPr="00F25BEF">
        <w:rPr>
          <w:szCs w:val="28"/>
        </w:rPr>
        <w:t>дальнейшее совершенствование работы с льготной категорией граждан.</w:t>
      </w:r>
    </w:p>
    <w:p w:rsidR="0084466B" w:rsidRDefault="00522CDE" w:rsidP="00522CDE">
      <w:pPr>
        <w:pStyle w:val="ConsPlusNormal"/>
        <w:ind w:firstLine="709"/>
        <w:jc w:val="both"/>
        <w:rPr>
          <w:color w:val="000000"/>
        </w:rPr>
      </w:pPr>
      <w:r w:rsidRPr="00F25BEF">
        <w:t xml:space="preserve">МУП «Аптека № 220» городского округа ЗАТО Светлый тесно связана с деятельностью </w:t>
      </w:r>
      <w:r w:rsidRPr="00F25BEF">
        <w:rPr>
          <w:color w:val="000000"/>
        </w:rPr>
        <w:t xml:space="preserve">ГУЗ СО «Медико-санитарная часть городского округа ЗАТО Светлый». Аптека № 220 обеспечивает население городского округа ЗАТО Светлый медикаментами.  Выручка от реализации продукции составила в 2015 году 9 017,0 тыс. рублей, что на 1 380,0 тыс. рублей или 13,3 % меньше аналогичного периода прошлого года. Особое внимание уделено контролю за ценообразованием на жизненоважные медицинские </w:t>
      </w:r>
      <w:r w:rsidR="0084466B">
        <w:rPr>
          <w:color w:val="000000"/>
        </w:rPr>
        <w:br/>
      </w:r>
    </w:p>
    <w:p w:rsidR="0084466B" w:rsidRDefault="0084466B" w:rsidP="0084466B">
      <w:pPr>
        <w:pStyle w:val="ConsPlusNormal"/>
        <w:jc w:val="center"/>
        <w:rPr>
          <w:color w:val="000000"/>
          <w:sz w:val="24"/>
          <w:szCs w:val="24"/>
        </w:rPr>
      </w:pPr>
      <w:r>
        <w:rPr>
          <w:color w:val="000000"/>
          <w:sz w:val="24"/>
          <w:szCs w:val="24"/>
        </w:rPr>
        <w:lastRenderedPageBreak/>
        <w:t>42</w:t>
      </w:r>
    </w:p>
    <w:p w:rsidR="0084466B" w:rsidRPr="0084466B" w:rsidRDefault="0084466B" w:rsidP="0084466B">
      <w:pPr>
        <w:pStyle w:val="ConsPlusNormal"/>
        <w:jc w:val="center"/>
        <w:rPr>
          <w:color w:val="000000"/>
          <w:sz w:val="24"/>
          <w:szCs w:val="24"/>
        </w:rPr>
      </w:pPr>
    </w:p>
    <w:p w:rsidR="00522CDE" w:rsidRPr="00F25BEF" w:rsidRDefault="00522CDE" w:rsidP="0084466B">
      <w:pPr>
        <w:pStyle w:val="ConsPlusNormal"/>
        <w:jc w:val="both"/>
      </w:pPr>
      <w:r w:rsidRPr="00F25BEF">
        <w:rPr>
          <w:color w:val="000000"/>
        </w:rPr>
        <w:t>препараты, а также обеспечением лекарствами льготных категорий граждан, так за 2015 год было обслужено 3201 рецепт на сумму 1 628,4 тыс. рублей из них федеральная льгота 858 рецептов на сумму 387,6 тыс. рублей, региональная льгота 2343 рецепта на сумму 1 240,8 тыс. рублей.</w:t>
      </w:r>
    </w:p>
    <w:p w:rsidR="00522CDE" w:rsidRPr="00F25BEF" w:rsidRDefault="00522CDE" w:rsidP="00522CDE">
      <w:pPr>
        <w:rPr>
          <w:szCs w:val="28"/>
        </w:rPr>
      </w:pPr>
      <w:r w:rsidRPr="00F25BEF">
        <w:rPr>
          <w:szCs w:val="28"/>
        </w:rPr>
        <w:t>Численность работников предприятия составляет 9 человек. Среднемесячная заработная плата за 2015 год составила 15,3 тыс. рублей.</w:t>
      </w:r>
    </w:p>
    <w:p w:rsidR="00522CDE" w:rsidRPr="003865C5" w:rsidRDefault="00522CDE" w:rsidP="00522CDE">
      <w:pPr>
        <w:pStyle w:val="ConsPlusNormal"/>
        <w:ind w:firstLine="709"/>
        <w:jc w:val="both"/>
      </w:pPr>
      <w:r w:rsidRPr="00F25BEF">
        <w:t>Предприятием на 2016 год поставлены задачи: расширение медицинского ассортимента, привлечение покупателей, обеспечение населения всеми необходимыми медикаментами.</w:t>
      </w:r>
    </w:p>
    <w:p w:rsidR="00522CDE" w:rsidRPr="007020B9" w:rsidRDefault="00522CDE" w:rsidP="00522CDE">
      <w:pPr>
        <w:pStyle w:val="ConsPlusNormal"/>
        <w:ind w:firstLine="709"/>
        <w:rPr>
          <w:b/>
        </w:rPr>
      </w:pPr>
    </w:p>
    <w:p w:rsidR="00522CDE" w:rsidRDefault="00522CDE" w:rsidP="0084466B">
      <w:pPr>
        <w:pStyle w:val="ConsPlusNormal"/>
        <w:jc w:val="center"/>
        <w:rPr>
          <w:b/>
        </w:rPr>
      </w:pPr>
      <w:r w:rsidRPr="00FB37C3">
        <w:rPr>
          <w:b/>
        </w:rPr>
        <w:t>3.8. Безопасность населения</w:t>
      </w:r>
    </w:p>
    <w:p w:rsidR="00522CDE" w:rsidRDefault="00522CDE" w:rsidP="00522CDE">
      <w:pPr>
        <w:pStyle w:val="ConsPlusNormal"/>
        <w:ind w:firstLine="709"/>
        <w:jc w:val="both"/>
        <w:rPr>
          <w:b/>
        </w:rPr>
      </w:pPr>
    </w:p>
    <w:p w:rsidR="00522CDE" w:rsidRPr="00F25BEF" w:rsidRDefault="00522CDE" w:rsidP="00522CDE">
      <w:pPr>
        <w:pStyle w:val="ConsPlusNormal"/>
        <w:ind w:firstLine="709"/>
        <w:jc w:val="both"/>
      </w:pPr>
      <w:r w:rsidRPr="00F25BEF">
        <w:t xml:space="preserve">В 2015 году оперативная обстановка в зоне ответственности отдела МВД России по ЗАТО Светлый, в целом, характеризуется как стабильная. Террористических актов, случаев дестабилизации обстановки в ЗАТО, на особо важных и режимных объектах, повлекших нарушение или приостановление их деятельности, не допущено. </w:t>
      </w:r>
    </w:p>
    <w:p w:rsidR="00522CDE" w:rsidRPr="00F25BEF" w:rsidRDefault="00522CDE" w:rsidP="00522CDE">
      <w:pPr>
        <w:pStyle w:val="ConsPlusNormal"/>
        <w:ind w:firstLine="709"/>
        <w:jc w:val="both"/>
      </w:pPr>
      <w:r w:rsidRPr="00F25BEF">
        <w:t>По итогам 12 месяцев 2015 года всего в отделе Министерства Внутренних Дел Российской Федерации по ЗАТО пос. Светлый Саратовской области зарегистрировано 45 преступлений, в том числе 11 тяжких, что на 40,6 % больше аналогичного периода 2014 года (32  преступления).</w:t>
      </w:r>
    </w:p>
    <w:p w:rsidR="00522CDE" w:rsidRPr="00F25BEF" w:rsidRDefault="00522CDE" w:rsidP="00522CDE">
      <w:pPr>
        <w:pStyle w:val="ConsPlusNormal"/>
        <w:ind w:firstLine="709"/>
        <w:jc w:val="both"/>
      </w:pPr>
      <w:r w:rsidRPr="00F25BEF">
        <w:t>Раскрываемость преступлений в отчетном периоде составила 73%, раскрываемость по тяжким преступлениям 71,4%, за аналогичный период 2014 года – 88,2%,  (раскрываемость по тяжким преступлениям составило – 71,4%), из них зарегистрировано краж – 15, что на 25% увеличилось по сравнению с 2014 годом (12), процент раскрываемости составил 46,7%, за аналогичный период прошлого года</w:t>
      </w:r>
      <w:r>
        <w:t xml:space="preserve"> (АППГ)</w:t>
      </w:r>
      <w:r w:rsidRPr="00F25BEF">
        <w:t xml:space="preserve"> – 83,3%. Закончено расследование 27 преступлений (АППГ – 30). Приостановлено по п.1–3 ст. 208 УПК (нераскрыто) 10 преступлений, увеличение составило 150% по сравнению с прошлый годом (4).</w:t>
      </w:r>
    </w:p>
    <w:p w:rsidR="00522CDE" w:rsidRPr="00F25BEF" w:rsidRDefault="00522CDE" w:rsidP="00522CDE">
      <w:pPr>
        <w:rPr>
          <w:szCs w:val="28"/>
        </w:rPr>
      </w:pPr>
      <w:r w:rsidRPr="00F25BEF">
        <w:rPr>
          <w:szCs w:val="28"/>
        </w:rPr>
        <w:t>Уровень преступности из расчета на 10,0 тыс. населения в ЗАТО Светлый составил 36,3, что на 38,5%  увеличился по сравнению с прошлым годом (26,2). Отмечается рост количества преступлений в общественных местах и на улицах 15, что на 20% больше аналогичного периода прошлого года (10): на улицах совершено 12 преступлений, а  в 2014 году – 7, удельный вес в общественных местах составил 33,3%, в аналогичном периоде прошлого года 31,2%, на улице 26,7% (АППГ – 21,9%).</w:t>
      </w:r>
    </w:p>
    <w:p w:rsidR="00522CDE" w:rsidRPr="00F25BEF" w:rsidRDefault="00522CDE" w:rsidP="00522CDE">
      <w:pPr>
        <w:rPr>
          <w:szCs w:val="28"/>
        </w:rPr>
      </w:pPr>
      <w:r w:rsidRPr="00F25BEF">
        <w:rPr>
          <w:szCs w:val="28"/>
        </w:rPr>
        <w:t>За 2015 год в ОМВД по книге учета сообщений о происшествиях зарегистрировано 1101 заявлений и сообщений граждан о происшествиях, что на 22,4% меньше аналогичного периода прошлого года (1419), из них: возбуждено 19 уголовных дел; вынесено 125 постановлений об отказе в возбуждении уголовного дела; 169 материалов проверки направлено по подследственности (подсудности) или по территориальности; возбуждено 208 дел об административном правонарушении; 366 материалов приобщено в специальное номенклатурное дело; 85 материалов приобщено к ранее зарегистрированным заявлениям и сообщениям.</w:t>
      </w:r>
    </w:p>
    <w:p w:rsidR="0084466B" w:rsidRDefault="0084466B" w:rsidP="00522CDE">
      <w:pPr>
        <w:rPr>
          <w:szCs w:val="28"/>
        </w:rPr>
      </w:pPr>
    </w:p>
    <w:p w:rsidR="0084466B" w:rsidRDefault="0084466B" w:rsidP="0084466B">
      <w:pPr>
        <w:ind w:firstLine="0"/>
        <w:jc w:val="center"/>
        <w:rPr>
          <w:sz w:val="24"/>
          <w:szCs w:val="24"/>
        </w:rPr>
      </w:pPr>
      <w:r>
        <w:rPr>
          <w:sz w:val="24"/>
          <w:szCs w:val="24"/>
        </w:rPr>
        <w:lastRenderedPageBreak/>
        <w:t>43</w:t>
      </w:r>
    </w:p>
    <w:p w:rsidR="0084466B" w:rsidRPr="0084466B" w:rsidRDefault="0084466B" w:rsidP="0084466B">
      <w:pPr>
        <w:ind w:firstLine="0"/>
        <w:jc w:val="center"/>
        <w:rPr>
          <w:sz w:val="24"/>
          <w:szCs w:val="24"/>
        </w:rPr>
      </w:pPr>
    </w:p>
    <w:p w:rsidR="00522CDE" w:rsidRPr="00F25BEF" w:rsidRDefault="00522CDE" w:rsidP="00522CDE">
      <w:pPr>
        <w:rPr>
          <w:szCs w:val="28"/>
        </w:rPr>
      </w:pPr>
      <w:r w:rsidRPr="00F25BEF">
        <w:rPr>
          <w:szCs w:val="28"/>
        </w:rPr>
        <w:t xml:space="preserve">Сотрудниками подразделения участковых уполномоченных полиции (УУП) выявлено 171 административное правонарушение, что на 32,7 % меньше аналогичного периода прошлого года (254). </w:t>
      </w:r>
    </w:p>
    <w:p w:rsidR="00522CDE" w:rsidRPr="00F25BEF" w:rsidRDefault="00522CDE" w:rsidP="00522CDE">
      <w:pPr>
        <w:rPr>
          <w:szCs w:val="28"/>
        </w:rPr>
      </w:pPr>
      <w:r w:rsidRPr="00F25BEF">
        <w:rPr>
          <w:szCs w:val="28"/>
        </w:rPr>
        <w:t>За 12 месяцев 2015 года на обслуживаемой территории зарегистрировано 15 преступлений компетенции охраны общественного порядка (ООП), что на 50% больше аналогичного периода прошлого года (10).  В текущем году УУП раскрыты два преступления.</w:t>
      </w:r>
    </w:p>
    <w:p w:rsidR="00522CDE" w:rsidRPr="0061231C" w:rsidRDefault="00522CDE" w:rsidP="00522CDE">
      <w:pPr>
        <w:rPr>
          <w:szCs w:val="28"/>
        </w:rPr>
      </w:pPr>
      <w:r w:rsidRPr="0061231C">
        <w:rPr>
          <w:szCs w:val="28"/>
        </w:rPr>
        <w:t>На территории городского округа ЗАТО Светлый  отделом Государственной инспекции по безопасности дорожного движения (ОГИБДД) за январь-декабрь 2015 года зарегистрировано 41 ДТП, без пострадавших. Правонарушения по линии ГИБДД составили – 1268.</w:t>
      </w:r>
    </w:p>
    <w:p w:rsidR="00522CDE" w:rsidRPr="00F25BEF" w:rsidRDefault="00522CDE" w:rsidP="00522CDE">
      <w:pPr>
        <w:rPr>
          <w:szCs w:val="28"/>
        </w:rPr>
      </w:pPr>
      <w:r w:rsidRPr="00F25BEF">
        <w:rPr>
          <w:szCs w:val="28"/>
        </w:rPr>
        <w:t>В 2015 году инспекторами подразделения по делам несовершеннолетних (ПДН) ОМВД России по ЗАТО п. Светлый Саратовской области выявлен 1 факт продажи алкогольной продукции несовершеннолетнему, продавец привлечена к административной ответственности по ч.2.1 ст.14.16 КоАП РФ «Розничная продажа несовершеннолетнему алкогольной продукции, если это действие не содержит уголовно наказуемого деяния».</w:t>
      </w:r>
    </w:p>
    <w:p w:rsidR="00522CDE" w:rsidRPr="00F25BEF" w:rsidRDefault="00522CDE" w:rsidP="00522CDE">
      <w:pPr>
        <w:rPr>
          <w:szCs w:val="28"/>
        </w:rPr>
      </w:pPr>
      <w:r w:rsidRPr="00F25BEF">
        <w:rPr>
          <w:szCs w:val="28"/>
        </w:rPr>
        <w:t>В 2015 году 1 несовершеннолетним жителем Татищевского района на территории городского округа ЗАТО Светлый совершено 3 преступления, что на 2 преступления больше аналогичного периода прошлого года (1) по  ч.1 ст. 166 УК РФ; ч.3 ст.30 УК РФ, ч.1 ст.166 УК РФ;  ч.1 ст.158 УК РФ.</w:t>
      </w:r>
    </w:p>
    <w:p w:rsidR="00522CDE" w:rsidRPr="00F25BEF" w:rsidRDefault="00522CDE" w:rsidP="00522CDE">
      <w:pPr>
        <w:rPr>
          <w:szCs w:val="28"/>
        </w:rPr>
      </w:pPr>
      <w:r w:rsidRPr="00F25BEF">
        <w:rPr>
          <w:szCs w:val="28"/>
        </w:rPr>
        <w:t>Выявлено 7 несовершеннолетних, совершивших общественно-опасные деяния до достижения возраста привлечения к уголовной ответственности.</w:t>
      </w:r>
    </w:p>
    <w:p w:rsidR="00522CDE" w:rsidRPr="00F25BEF" w:rsidRDefault="00522CDE" w:rsidP="00522CDE">
      <w:pPr>
        <w:rPr>
          <w:szCs w:val="28"/>
        </w:rPr>
      </w:pPr>
      <w:r w:rsidRPr="00F25BEF">
        <w:rPr>
          <w:szCs w:val="28"/>
        </w:rPr>
        <w:t>Выявлено и поставлено на учет две семьи находящиеся в социально опасном положении.</w:t>
      </w:r>
    </w:p>
    <w:p w:rsidR="00522CDE" w:rsidRPr="00F25BEF" w:rsidRDefault="00522CDE" w:rsidP="00522CDE">
      <w:pPr>
        <w:pStyle w:val="ConsPlusNormal"/>
        <w:ind w:firstLine="709"/>
        <w:jc w:val="both"/>
      </w:pPr>
      <w:r w:rsidRPr="00F25BEF">
        <w:t xml:space="preserve">Из незаконного оборота оружия, ВВ и БП изъято 145 взрывных устройств, 100 запасных комплектующих частей к пистолету ПМ, </w:t>
      </w:r>
      <w:smartTag w:uri="urn:schemas-microsoft-com:office:smarttags" w:element="metricconverter">
        <w:smartTagPr>
          <w:attr w:name="ProductID" w:val="200 грамм"/>
        </w:smartTagPr>
        <w:r w:rsidRPr="00F25BEF">
          <w:t>200 грамм</w:t>
        </w:r>
      </w:smartTag>
      <w:r w:rsidRPr="00F25BEF">
        <w:t xml:space="preserve"> взрывчатых веществ, 7 взрывателей типа УЗРГМ.</w:t>
      </w:r>
    </w:p>
    <w:p w:rsidR="00522CDE" w:rsidRPr="00F25BEF" w:rsidRDefault="00522CDE" w:rsidP="00522CDE">
      <w:pPr>
        <w:pStyle w:val="ConsPlusNormal"/>
        <w:ind w:firstLine="709"/>
        <w:jc w:val="both"/>
      </w:pPr>
      <w:r w:rsidRPr="00F25BEF">
        <w:t xml:space="preserve">Из незаконного оборота наркотических веществ изъято: </w:t>
      </w:r>
      <w:smartTag w:uri="urn:schemas-microsoft-com:office:smarttags" w:element="metricconverter">
        <w:smartTagPr>
          <w:attr w:name="ProductID" w:val="17 грамм"/>
        </w:smartTagPr>
        <w:r w:rsidRPr="00F25BEF">
          <w:t>17 грамм</w:t>
        </w:r>
      </w:smartTag>
      <w:r w:rsidRPr="00F25BEF">
        <w:t xml:space="preserve"> марихуаны; 54,58 гашишного масла, не выявлено ни одного факта сбыта наркотических веществ и вовлечения в употребление наркотиков. В 2015 году выявлено три наркопреступления против четырех прошлого года </w:t>
      </w:r>
      <w:r w:rsidR="0084466B">
        <w:br/>
      </w:r>
      <w:r w:rsidRPr="00F25BEF">
        <w:t>(2 факта хранения, 1 факт сбыта и 1 факт вовлечения).</w:t>
      </w:r>
    </w:p>
    <w:p w:rsidR="00522CDE" w:rsidRPr="00F25BEF" w:rsidRDefault="00522CDE" w:rsidP="00522CDE">
      <w:pPr>
        <w:pStyle w:val="ConsPlusNormal"/>
        <w:ind w:firstLine="709"/>
        <w:jc w:val="both"/>
      </w:pPr>
      <w:r w:rsidRPr="00F25BEF">
        <w:t xml:space="preserve">В соответствии с постановлением Правительства РФ от 19.07.2007 </w:t>
      </w:r>
      <w:r w:rsidR="0084466B">
        <w:br/>
      </w:r>
      <w:r w:rsidRPr="00F25BEF">
        <w:t xml:space="preserve">№ 456 «Об утверждении правил физической защиты ядерных материалов, ядерных установок и пунктов хранения ядерных материалов». Отделением ГИБДД произведено 83 сопровождений воинских колонн со спецгрузом 7 класса общей протяженностью </w:t>
      </w:r>
      <w:smartTag w:uri="urn:schemas-microsoft-com:office:smarttags" w:element="metricconverter">
        <w:smartTagPr>
          <w:attr w:name="ProductID" w:val="9600 км"/>
        </w:smartTagPr>
        <w:r w:rsidRPr="00F25BEF">
          <w:t>9600 км</w:t>
        </w:r>
      </w:smartTag>
      <w:r w:rsidRPr="00F25BEF">
        <w:t>.</w:t>
      </w:r>
    </w:p>
    <w:p w:rsidR="00522CDE" w:rsidRPr="00F25BEF" w:rsidRDefault="00522CDE" w:rsidP="00522CDE">
      <w:pPr>
        <w:pStyle w:val="ConsPlusNormal"/>
        <w:ind w:firstLine="709"/>
        <w:jc w:val="both"/>
      </w:pPr>
      <w:r w:rsidRPr="00F25BEF">
        <w:t>Современные закрытые административно-территориальные образования являются изолированными, но население ЗАТО не изолировано от остальной части общества поэтому криминальная ситуация развивается таким же образом, как и на территории всего нашего государства.</w:t>
      </w:r>
    </w:p>
    <w:p w:rsidR="00522CDE" w:rsidRPr="00F25BEF" w:rsidRDefault="00522CDE" w:rsidP="00522CDE">
      <w:pPr>
        <w:pStyle w:val="ConsPlusNormal"/>
        <w:ind w:firstLine="709"/>
        <w:jc w:val="both"/>
      </w:pPr>
      <w:r w:rsidRPr="00F25BEF">
        <w:t>Однако преступность в ЗАТО имеет свои характерные особенности, которые зависят от следующих факторов.</w:t>
      </w:r>
    </w:p>
    <w:p w:rsidR="0084466B" w:rsidRDefault="0084466B" w:rsidP="00522CDE">
      <w:pPr>
        <w:pStyle w:val="ConsPlusNormal"/>
        <w:ind w:firstLine="709"/>
        <w:jc w:val="both"/>
      </w:pPr>
    </w:p>
    <w:p w:rsidR="0084466B" w:rsidRPr="0084466B" w:rsidRDefault="0084466B" w:rsidP="0084466B">
      <w:pPr>
        <w:pStyle w:val="ConsPlusNormal"/>
        <w:jc w:val="center"/>
        <w:rPr>
          <w:sz w:val="24"/>
          <w:szCs w:val="24"/>
        </w:rPr>
      </w:pPr>
      <w:r>
        <w:rPr>
          <w:sz w:val="24"/>
          <w:szCs w:val="24"/>
        </w:rPr>
        <w:lastRenderedPageBreak/>
        <w:t>44</w:t>
      </w:r>
    </w:p>
    <w:p w:rsidR="0084466B" w:rsidRPr="0084466B" w:rsidRDefault="0084466B" w:rsidP="0084466B">
      <w:pPr>
        <w:pStyle w:val="ConsPlusNormal"/>
        <w:jc w:val="center"/>
        <w:rPr>
          <w:sz w:val="24"/>
          <w:szCs w:val="24"/>
        </w:rPr>
      </w:pPr>
    </w:p>
    <w:p w:rsidR="00522CDE" w:rsidRPr="00F25BEF" w:rsidRDefault="00522CDE" w:rsidP="00522CDE">
      <w:pPr>
        <w:pStyle w:val="ConsPlusNormal"/>
        <w:ind w:firstLine="709"/>
        <w:jc w:val="both"/>
      </w:pPr>
      <w:r w:rsidRPr="00F25BEF">
        <w:t>Это в первую очередь, специфический менталитет населения, которое длительное время в «тепличных условиях» и имело высокий уровень защищенности. Как следствие, незначительное количество сдаваемых под охрану (76 квартир и 83 частных объекта).</w:t>
      </w:r>
    </w:p>
    <w:p w:rsidR="00522CDE" w:rsidRPr="00F25BEF" w:rsidRDefault="00522CDE" w:rsidP="00522CDE">
      <w:pPr>
        <w:pStyle w:val="2"/>
        <w:spacing w:before="0" w:after="0"/>
        <w:ind w:firstLine="709"/>
        <w:jc w:val="both"/>
        <w:rPr>
          <w:rFonts w:ascii="Times New Roman" w:hAnsi="Times New Roman" w:cs="Times New Roman"/>
          <w:b w:val="0"/>
          <w:i w:val="0"/>
        </w:rPr>
      </w:pPr>
      <w:r w:rsidRPr="00F25BEF">
        <w:rPr>
          <w:rFonts w:ascii="Times New Roman" w:hAnsi="Times New Roman" w:cs="Times New Roman"/>
          <w:b w:val="0"/>
          <w:i w:val="0"/>
        </w:rPr>
        <w:t>Во вторую очередь, материальная обеспеченность населения ЗАТО значительно выше, чем в других населенных пунктах, что до сих пор притягивает криминально ориентированных лиц, которых не останавливают никакие заборы. За отчетный период задержано 1</w:t>
      </w:r>
      <w:r>
        <w:rPr>
          <w:rFonts w:ascii="Times New Roman" w:hAnsi="Times New Roman" w:cs="Times New Roman"/>
          <w:b w:val="0"/>
          <w:i w:val="0"/>
        </w:rPr>
        <w:t xml:space="preserve"> </w:t>
      </w:r>
      <w:r w:rsidRPr="00F25BEF">
        <w:rPr>
          <w:rFonts w:ascii="Times New Roman" w:hAnsi="Times New Roman" w:cs="Times New Roman"/>
          <w:b w:val="0"/>
          <w:i w:val="0"/>
        </w:rPr>
        <w:t>047 лиц за совершение правонарушения предусмотренного ст.20.19 КоАП РФ «Нарушение особого режима в закрытом административно-территориальном образовании (ЗАТО)», из них ранее судимых – 102.</w:t>
      </w:r>
    </w:p>
    <w:p w:rsidR="00522CDE" w:rsidRPr="00F25BEF" w:rsidRDefault="00522CDE" w:rsidP="00522CDE">
      <w:pPr>
        <w:pStyle w:val="ConsPlusNormal"/>
        <w:ind w:firstLine="709"/>
        <w:jc w:val="both"/>
      </w:pPr>
      <w:r w:rsidRPr="00F25BEF">
        <w:t>Сложившая ситуация стала возможна в связи с отсутствием должного контроля за несением службы военнослужащими на КПП № 5,6, отсутствием ограждения и технических средств охраны периметра контролируемой зоны (</w:t>
      </w:r>
      <w:smartTag w:uri="urn:schemas-microsoft-com:office:smarttags" w:element="metricconverter">
        <w:smartTagPr>
          <w:attr w:name="ProductID" w:val="10400 м"/>
        </w:smartTagPr>
        <w:r w:rsidRPr="00F25BEF">
          <w:t>10400 м</w:t>
        </w:r>
      </w:smartTag>
      <w:r w:rsidRPr="00F25BEF">
        <w:t>.), а также отсутствия системы видеонаблюдения на КПП № 5,6.</w:t>
      </w:r>
    </w:p>
    <w:p w:rsidR="00522CDE" w:rsidRPr="00F25BEF" w:rsidRDefault="00522CDE" w:rsidP="00522CDE">
      <w:pPr>
        <w:pStyle w:val="ConsPlusNormal"/>
        <w:ind w:firstLine="709"/>
        <w:jc w:val="both"/>
      </w:pPr>
      <w:r w:rsidRPr="00F25BEF">
        <w:t>Данные факты указывают на пробелы в проводимой совместной работе по обеспечению проявлений террористического характера на особо важном стратегическом объекте.</w:t>
      </w:r>
    </w:p>
    <w:p w:rsidR="00522CDE" w:rsidRPr="00F25BEF" w:rsidRDefault="00522CDE" w:rsidP="00522CDE">
      <w:pPr>
        <w:pStyle w:val="ConsPlusNormal"/>
        <w:ind w:firstLine="709"/>
        <w:jc w:val="both"/>
      </w:pPr>
      <w:r w:rsidRPr="00F25BEF">
        <w:t>Учитывая изложенное, следует иметь в виду, что определяющими факторами при формировании задач отдела МВД России по ЗАТО п. Светлый в 2016 году должны оставаться экономическая ситуация в России и связанный с ней уровень социального благополучия населения ЗАТО, а также усиления режима секретности и сохранности государственной тайны.</w:t>
      </w:r>
    </w:p>
    <w:p w:rsidR="00522CDE" w:rsidRPr="00F25BEF" w:rsidRDefault="00522CDE" w:rsidP="00522CDE">
      <w:pPr>
        <w:pStyle w:val="ConsPlusNormal"/>
        <w:ind w:firstLine="709"/>
        <w:jc w:val="both"/>
      </w:pPr>
      <w:r w:rsidRPr="00F25BEF">
        <w:t>В связи с этим пристальное внимание следует уделить:</w:t>
      </w:r>
    </w:p>
    <w:p w:rsidR="00522CDE" w:rsidRPr="00F25BEF" w:rsidRDefault="00522CDE" w:rsidP="00522CDE">
      <w:pPr>
        <w:pStyle w:val="ConsPlusNormal"/>
        <w:ind w:firstLine="709"/>
        <w:jc w:val="both"/>
      </w:pPr>
      <w:r w:rsidRPr="00F25BEF">
        <w:t>совершенствованию оперативно-служебной деятельности отдела по предупреждению преступности;</w:t>
      </w:r>
    </w:p>
    <w:p w:rsidR="00522CDE" w:rsidRPr="00F25BEF" w:rsidRDefault="00522CDE" w:rsidP="00522CDE">
      <w:pPr>
        <w:pStyle w:val="ConsPlusNormal"/>
        <w:ind w:firstLine="709"/>
        <w:jc w:val="both"/>
      </w:pPr>
      <w:r w:rsidRPr="00F25BEF">
        <w:t>противодействию незаконному обороту наркотических средств в ЗАТО;</w:t>
      </w:r>
    </w:p>
    <w:p w:rsidR="00522CDE" w:rsidRPr="00F25BEF" w:rsidRDefault="00522CDE" w:rsidP="00522CDE">
      <w:pPr>
        <w:pStyle w:val="ConsPlusNormal"/>
        <w:ind w:firstLine="709"/>
        <w:jc w:val="both"/>
      </w:pPr>
      <w:r w:rsidRPr="00F25BEF">
        <w:t>профилактике алкоголизации населения;</w:t>
      </w:r>
    </w:p>
    <w:p w:rsidR="00522CDE" w:rsidRPr="00F25BEF" w:rsidRDefault="00522CDE" w:rsidP="00522CDE">
      <w:pPr>
        <w:pStyle w:val="ConsPlusNormal"/>
        <w:ind w:firstLine="709"/>
        <w:jc w:val="both"/>
      </w:pPr>
      <w:r w:rsidRPr="00F25BEF">
        <w:t>борьбе с рецидивной преступностью;</w:t>
      </w:r>
    </w:p>
    <w:p w:rsidR="00522CDE" w:rsidRPr="00F25BEF" w:rsidRDefault="00522CDE" w:rsidP="00522CDE">
      <w:pPr>
        <w:pStyle w:val="ConsPlusNormal"/>
        <w:ind w:firstLine="709"/>
        <w:jc w:val="both"/>
      </w:pPr>
      <w:r w:rsidRPr="00F25BEF">
        <w:t>реализация комплексных мер, направленных на повышение результативности работы подразделений экономической безопасности и противодействия коррупции.</w:t>
      </w:r>
    </w:p>
    <w:p w:rsidR="0084466B" w:rsidRDefault="0084466B" w:rsidP="0084466B">
      <w:pPr>
        <w:pStyle w:val="ConsPlusNormal"/>
        <w:jc w:val="center"/>
        <w:rPr>
          <w:b/>
          <w:bCs/>
          <w:color w:val="000000"/>
        </w:rPr>
      </w:pPr>
    </w:p>
    <w:p w:rsidR="00522CDE" w:rsidRPr="00C41EAF" w:rsidRDefault="00522CDE" w:rsidP="0084466B">
      <w:pPr>
        <w:pStyle w:val="ConsPlusNormal"/>
        <w:jc w:val="center"/>
        <w:rPr>
          <w:b/>
          <w:bCs/>
          <w:color w:val="000000"/>
        </w:rPr>
      </w:pPr>
      <w:r w:rsidRPr="00C41EAF">
        <w:rPr>
          <w:b/>
          <w:bCs/>
          <w:color w:val="000000"/>
        </w:rPr>
        <w:t xml:space="preserve">3.9. Социальная </w:t>
      </w:r>
      <w:r>
        <w:rPr>
          <w:b/>
          <w:bCs/>
          <w:color w:val="000000"/>
        </w:rPr>
        <w:t>политика</w:t>
      </w:r>
    </w:p>
    <w:p w:rsidR="00522CDE" w:rsidRPr="00C41EAF" w:rsidRDefault="00522CDE" w:rsidP="00522CDE">
      <w:pPr>
        <w:widowControl w:val="0"/>
        <w:rPr>
          <w:b/>
          <w:bCs/>
          <w:color w:val="000000"/>
          <w:szCs w:val="28"/>
        </w:rPr>
      </w:pPr>
    </w:p>
    <w:p w:rsidR="00522CDE" w:rsidRPr="00F25BEF" w:rsidRDefault="00522CDE" w:rsidP="00522CDE">
      <w:pPr>
        <w:widowControl w:val="0"/>
        <w:rPr>
          <w:szCs w:val="28"/>
        </w:rPr>
      </w:pPr>
      <w:r w:rsidRPr="00F25BEF">
        <w:rPr>
          <w:bCs/>
          <w:szCs w:val="28"/>
        </w:rPr>
        <w:t>Социальная политика</w:t>
      </w:r>
      <w:r w:rsidRPr="00F25BEF">
        <w:rPr>
          <w:szCs w:val="28"/>
        </w:rPr>
        <w:t xml:space="preserve"> администрации городского округа ЗАТО Светлый направлена на оказание помощи и поддержки семьям и гражданам, оказавшимся в трудной жизненной ситуации, людям пожилого возраста, ветеранам, инвалидам. </w:t>
      </w:r>
    </w:p>
    <w:p w:rsidR="00522CDE" w:rsidRPr="00F25BEF" w:rsidRDefault="00522CDE" w:rsidP="00522CDE">
      <w:pPr>
        <w:widowControl w:val="0"/>
        <w:rPr>
          <w:szCs w:val="28"/>
        </w:rPr>
      </w:pPr>
      <w:r w:rsidRPr="00F25BEF">
        <w:rPr>
          <w:szCs w:val="28"/>
        </w:rPr>
        <w:t xml:space="preserve">Профилактика безнадзорности, социального сиротства является одним из важнейших направлений работы социальной сферы. </w:t>
      </w:r>
    </w:p>
    <w:p w:rsidR="0084466B" w:rsidRDefault="00522CDE" w:rsidP="00522CDE">
      <w:pPr>
        <w:rPr>
          <w:color w:val="FF0000"/>
          <w:szCs w:val="28"/>
        </w:rPr>
      </w:pPr>
      <w:r w:rsidRPr="00F25BEF">
        <w:rPr>
          <w:szCs w:val="28"/>
        </w:rPr>
        <w:t>В 2015 году комиссия по делам несовершеннолетних и защите их прав при администрации городского округа ЗАТО Светлый проведено</w:t>
      </w:r>
      <w:r w:rsidRPr="00F25BEF">
        <w:rPr>
          <w:color w:val="FF0000"/>
          <w:szCs w:val="28"/>
        </w:rPr>
        <w:t xml:space="preserve"> </w:t>
      </w:r>
      <w:r w:rsidR="0084466B">
        <w:rPr>
          <w:color w:val="FF0000"/>
          <w:szCs w:val="28"/>
        </w:rPr>
        <w:br/>
      </w:r>
    </w:p>
    <w:p w:rsidR="0084466B" w:rsidRDefault="0084466B" w:rsidP="00522CDE">
      <w:pPr>
        <w:rPr>
          <w:color w:val="FF0000"/>
          <w:szCs w:val="28"/>
        </w:rPr>
      </w:pPr>
    </w:p>
    <w:p w:rsidR="0084466B" w:rsidRDefault="0084466B" w:rsidP="0084466B">
      <w:pPr>
        <w:ind w:firstLine="0"/>
        <w:jc w:val="center"/>
        <w:rPr>
          <w:sz w:val="24"/>
          <w:szCs w:val="24"/>
        </w:rPr>
      </w:pPr>
      <w:r>
        <w:rPr>
          <w:sz w:val="24"/>
          <w:szCs w:val="24"/>
        </w:rPr>
        <w:lastRenderedPageBreak/>
        <w:t>45</w:t>
      </w:r>
    </w:p>
    <w:p w:rsidR="0084466B" w:rsidRPr="0084466B" w:rsidRDefault="0084466B" w:rsidP="0084466B">
      <w:pPr>
        <w:ind w:firstLine="0"/>
        <w:jc w:val="center"/>
        <w:rPr>
          <w:sz w:val="24"/>
          <w:szCs w:val="24"/>
        </w:rPr>
      </w:pPr>
    </w:p>
    <w:p w:rsidR="00522CDE" w:rsidRPr="00F25BEF" w:rsidRDefault="00522CDE" w:rsidP="0084466B">
      <w:pPr>
        <w:ind w:firstLine="0"/>
        <w:rPr>
          <w:szCs w:val="28"/>
        </w:rPr>
      </w:pPr>
      <w:r w:rsidRPr="00F25BEF">
        <w:rPr>
          <w:szCs w:val="28"/>
        </w:rPr>
        <w:t>32 заседания КДНиЗП, на которых рассмотрено 27 общепрофилактических вопрос</w:t>
      </w:r>
      <w:r>
        <w:rPr>
          <w:szCs w:val="28"/>
        </w:rPr>
        <w:t>ов</w:t>
      </w:r>
      <w:r w:rsidRPr="00F25BEF">
        <w:rPr>
          <w:szCs w:val="28"/>
        </w:rPr>
        <w:t>, 61 административн</w:t>
      </w:r>
      <w:r>
        <w:rPr>
          <w:szCs w:val="28"/>
        </w:rPr>
        <w:t>ое</w:t>
      </w:r>
      <w:r w:rsidRPr="00F25BEF">
        <w:rPr>
          <w:szCs w:val="28"/>
        </w:rPr>
        <w:t xml:space="preserve"> дел</w:t>
      </w:r>
      <w:r>
        <w:rPr>
          <w:szCs w:val="28"/>
        </w:rPr>
        <w:t>о</w:t>
      </w:r>
      <w:r w:rsidRPr="00F25BEF">
        <w:rPr>
          <w:szCs w:val="28"/>
        </w:rPr>
        <w:t xml:space="preserve"> (54</w:t>
      </w:r>
      <w:r w:rsidR="0084466B">
        <w:rPr>
          <w:color w:val="000000"/>
          <w:szCs w:val="28"/>
        </w:rPr>
        <w:t xml:space="preserve"> – </w:t>
      </w:r>
      <w:r w:rsidRPr="00F25BEF">
        <w:rPr>
          <w:szCs w:val="28"/>
        </w:rPr>
        <w:t>с участием законных представителей несовершеннолетних, 7</w:t>
      </w:r>
      <w:r w:rsidR="0084466B">
        <w:rPr>
          <w:color w:val="000000"/>
          <w:szCs w:val="28"/>
        </w:rPr>
        <w:t xml:space="preserve"> – </w:t>
      </w:r>
      <w:r w:rsidRPr="00F25BEF">
        <w:rPr>
          <w:szCs w:val="28"/>
        </w:rPr>
        <w:t xml:space="preserve">с участием несовершеннолетних). В отношении 54 законных представителей, на которых поступили административные материалы, были вынесены постановления об административном наказании, согласно которым 48 совершеннолетним гражданам было объявлено административное наказание в виде штрафа </w:t>
      </w:r>
      <w:r w:rsidR="0084466B">
        <w:rPr>
          <w:szCs w:val="28"/>
        </w:rPr>
        <w:br/>
      </w:r>
      <w:r w:rsidRPr="00F25BEF">
        <w:rPr>
          <w:szCs w:val="28"/>
        </w:rPr>
        <w:t>(40</w:t>
      </w:r>
      <w:r w:rsidR="0084466B">
        <w:rPr>
          <w:color w:val="000000"/>
          <w:szCs w:val="28"/>
        </w:rPr>
        <w:t xml:space="preserve"> – </w:t>
      </w:r>
      <w:r w:rsidRPr="00F25BEF">
        <w:rPr>
          <w:szCs w:val="28"/>
        </w:rPr>
        <w:t xml:space="preserve">из них по ч.1.ст. 5.35 КоАП РФ), остальным административное наказание в виде предупреждения. В отношении несовершеннолетних, совершивших административное правонарушение, было вынесено 5 постановлений об административном наказании в виде штрафа, 2 несовершеннолетним объявлено предупреждение. На основании вынесенных постановлений комиссии по делам несовершеннолетних и защиты их прав при администрации городского округа ЗАТО Светлый сумма наложенных штрафов на родителей составила 23,7 тыс. рублей, сумма взысканных штрафов с родителей составила 19,2 тыс. рублей. </w:t>
      </w:r>
      <w:r w:rsidR="0084466B">
        <w:rPr>
          <w:szCs w:val="28"/>
        </w:rPr>
        <w:br/>
      </w:r>
      <w:r w:rsidRPr="00F25BEF">
        <w:rPr>
          <w:szCs w:val="28"/>
        </w:rPr>
        <w:t xml:space="preserve">На несовершеннолетних сумма наложенных штрафов составила </w:t>
      </w:r>
      <w:r w:rsidR="0084466B">
        <w:rPr>
          <w:szCs w:val="28"/>
        </w:rPr>
        <w:br/>
      </w:r>
      <w:r w:rsidRPr="00F25BEF">
        <w:rPr>
          <w:szCs w:val="28"/>
        </w:rPr>
        <w:t xml:space="preserve">2,5 тыс. рублей, а сумма взысканных штрафов составила 1,0 тыс. рублей. При невыполнении постановлений комиссии по делам несовершеннолетних и защиты их прав, вынесенных в отношении несовершеннолетних или их законных представителей, согласно ст.32.2 КоАП РФ, данное постановление направляется судебному приставу-исполнителю для исполнения в порядке, предусмотренном федеральным законодательством. На учете в отделе ПДН состоит 12 несовершеннолетних граждан, на учете в КДН состоят 20 несовершеннолетних граждан. </w:t>
      </w:r>
    </w:p>
    <w:p w:rsidR="00522CDE" w:rsidRPr="00F25BEF" w:rsidRDefault="00522CDE" w:rsidP="00522CDE">
      <w:pPr>
        <w:rPr>
          <w:szCs w:val="28"/>
        </w:rPr>
      </w:pPr>
      <w:r w:rsidRPr="00F25BEF">
        <w:rPr>
          <w:szCs w:val="28"/>
        </w:rPr>
        <w:t xml:space="preserve">Огромное внимание уделяется профилактической работе с учащимися и родителями по предупреждению безнадзорности и  правонарушений. В образовательных </w:t>
      </w:r>
      <w:r>
        <w:rPr>
          <w:szCs w:val="28"/>
        </w:rPr>
        <w:t>учреждениях</w:t>
      </w:r>
      <w:r w:rsidRPr="00F25BEF">
        <w:rPr>
          <w:szCs w:val="28"/>
        </w:rPr>
        <w:t xml:space="preserve"> систематически проводятся родительские собрания по вопросам профилактики безнадзорности, асоциального поведения подростков. Для учащихся школ ежемесячно по параллелям проводятся дисциплинарные линейки по данной проблеме с участием ИПДН, уполномоченных по защите прав участников образовательного процесса. Также в школах работает Совет по профилактике безнадзорности и правонарушений среди несовершеннолетних.</w:t>
      </w:r>
    </w:p>
    <w:p w:rsidR="00522CDE" w:rsidRPr="00F25BEF" w:rsidRDefault="00522CDE" w:rsidP="00522CDE">
      <w:pPr>
        <w:rPr>
          <w:szCs w:val="28"/>
        </w:rPr>
      </w:pPr>
      <w:r w:rsidRPr="00F25BEF">
        <w:rPr>
          <w:szCs w:val="28"/>
        </w:rPr>
        <w:t xml:space="preserve">С целью раннего выявления подростков-правонарушителей в общеобразовательных учреждениях городского округа ЗАТО Светлый ежедневно проводится мониторинг учащихся, не посещающих или систематически пропускающих по неуважительным причинам занятия в школе. Ежедневно социальными педагогами МОУ СОШ № 2, МОУ СОШ </w:t>
      </w:r>
      <w:r w:rsidR="0084466B">
        <w:rPr>
          <w:szCs w:val="28"/>
        </w:rPr>
        <w:br/>
      </w:r>
      <w:r w:rsidRPr="00F25BEF">
        <w:rPr>
          <w:szCs w:val="28"/>
        </w:rPr>
        <w:t xml:space="preserve">№ 3 им. В.Н.Щеголева заполняется журнал учета посещаемости занятий учащимися. В МУ «Управление образования, молодежной политики и развития спорта» городского округа ЗАТО Светлый ведется учет учащихся, пропускающих учебные занятия без уважительной причины. При выявлении пропусков с этой категорией учащихся и их родителями проводится индивидуальная работа. </w:t>
      </w:r>
    </w:p>
    <w:p w:rsidR="0084466B" w:rsidRDefault="0084466B" w:rsidP="00522CDE">
      <w:pPr>
        <w:widowControl w:val="0"/>
        <w:rPr>
          <w:szCs w:val="28"/>
        </w:rPr>
      </w:pPr>
    </w:p>
    <w:p w:rsidR="0084466B" w:rsidRDefault="0084466B" w:rsidP="00522CDE">
      <w:pPr>
        <w:widowControl w:val="0"/>
        <w:rPr>
          <w:szCs w:val="28"/>
        </w:rPr>
      </w:pPr>
    </w:p>
    <w:p w:rsidR="0084466B" w:rsidRPr="0084466B" w:rsidRDefault="0084466B" w:rsidP="0084466B">
      <w:pPr>
        <w:widowControl w:val="0"/>
        <w:ind w:firstLine="0"/>
        <w:jc w:val="center"/>
        <w:rPr>
          <w:sz w:val="24"/>
          <w:szCs w:val="24"/>
        </w:rPr>
      </w:pPr>
      <w:r w:rsidRPr="0084466B">
        <w:rPr>
          <w:sz w:val="24"/>
          <w:szCs w:val="24"/>
        </w:rPr>
        <w:lastRenderedPageBreak/>
        <w:t>46</w:t>
      </w:r>
    </w:p>
    <w:p w:rsidR="0084466B" w:rsidRPr="0084466B" w:rsidRDefault="0084466B" w:rsidP="0084466B">
      <w:pPr>
        <w:widowControl w:val="0"/>
        <w:ind w:firstLine="0"/>
        <w:jc w:val="center"/>
        <w:rPr>
          <w:sz w:val="24"/>
          <w:szCs w:val="24"/>
        </w:rPr>
      </w:pPr>
    </w:p>
    <w:p w:rsidR="00522CDE" w:rsidRPr="00F25BEF" w:rsidRDefault="00522CDE" w:rsidP="00522CDE">
      <w:pPr>
        <w:widowControl w:val="0"/>
        <w:rPr>
          <w:szCs w:val="28"/>
        </w:rPr>
      </w:pPr>
      <w:r w:rsidRPr="00F25BEF">
        <w:rPr>
          <w:szCs w:val="28"/>
        </w:rPr>
        <w:t xml:space="preserve">На 31 января 2015 году на учете состоит 5 семей, находящихся в социально опасном положении, в которых воспитываются </w:t>
      </w:r>
      <w:r w:rsidR="0084466B">
        <w:rPr>
          <w:szCs w:val="28"/>
        </w:rPr>
        <w:br/>
      </w:r>
      <w:r w:rsidRPr="00F25BEF">
        <w:rPr>
          <w:szCs w:val="28"/>
        </w:rPr>
        <w:t>8 несовершеннолетних детей</w:t>
      </w:r>
      <w:r>
        <w:rPr>
          <w:szCs w:val="28"/>
        </w:rPr>
        <w:t xml:space="preserve"> </w:t>
      </w:r>
      <w:r w:rsidRPr="00F25BEF">
        <w:rPr>
          <w:szCs w:val="28"/>
        </w:rPr>
        <w:t xml:space="preserve">(среди которых 2 в возрасте от 2 до 6 лет). </w:t>
      </w:r>
    </w:p>
    <w:p w:rsidR="00522CDE" w:rsidRPr="00F25BEF" w:rsidRDefault="00522CDE" w:rsidP="00522CDE">
      <w:r w:rsidRPr="00F25BEF">
        <w:rPr>
          <w:szCs w:val="28"/>
        </w:rPr>
        <w:t>На учете в ПДН ОМВД РФ по ЗАТО п. Светлый состоит 12 несовершеннолетних проживающих на территории городского округа ЗАТО Светлый. На трех несовершеннолетних, проживающих на территории городского округа ЗАТО Светлый, комиссией приняты постановления  об отказе в возбуждении уголовного дела, остальные 11 несовершеннолетних</w:t>
      </w:r>
      <w:r>
        <w:rPr>
          <w:szCs w:val="28"/>
        </w:rPr>
        <w:t>,</w:t>
      </w:r>
      <w:r w:rsidRPr="00F25BEF">
        <w:rPr>
          <w:szCs w:val="28"/>
        </w:rPr>
        <w:t xml:space="preserve"> совершивших административные проступки, но не достигли возраста, с которого наступает административная ответственность. На несовершеннолетнего, который не имеет самостоятельного заработка, комиссия вынесла определение, согласно которому административный штраф был наложен на законного представителя. Из 11 несовершеннолетних: 9 обучающихся - за употребление алкогольных напитков; 1 обучающийся, замечен в антиобщественных действиях; </w:t>
      </w:r>
      <w:r w:rsidR="0084466B">
        <w:rPr>
          <w:szCs w:val="28"/>
        </w:rPr>
        <w:br/>
      </w:r>
      <w:r w:rsidRPr="00F25BEF">
        <w:rPr>
          <w:szCs w:val="28"/>
        </w:rPr>
        <w:t>2 обучающихся – за нанесение телесных повреждений; 1</w:t>
      </w:r>
      <w:r w:rsidR="0084466B">
        <w:rPr>
          <w:color w:val="000000"/>
          <w:szCs w:val="28"/>
        </w:rPr>
        <w:t xml:space="preserve"> – </w:t>
      </w:r>
      <w:r w:rsidRPr="00F25BEF">
        <w:rPr>
          <w:szCs w:val="28"/>
        </w:rPr>
        <w:t>обучающийся, замечен в табакокурении</w:t>
      </w:r>
      <w:r w:rsidRPr="00F25BEF">
        <w:t>.</w:t>
      </w:r>
    </w:p>
    <w:p w:rsidR="00522CDE" w:rsidRPr="00F25BEF" w:rsidRDefault="00522CDE" w:rsidP="00522CDE">
      <w:pPr>
        <w:rPr>
          <w:szCs w:val="28"/>
        </w:rPr>
      </w:pPr>
      <w:r w:rsidRPr="00F25BEF">
        <w:rPr>
          <w:szCs w:val="28"/>
        </w:rPr>
        <w:t>Все муниципальные и школьные мероприятия проводятся при тесном сотрудничестве специалистов всех учреждений системы профилактики городского округа ЗАТО Светлый. Регулярно проводятся встречи со специалистами МСЧ ЗАТО Светлый, врачом-наркологом, инспекторами ПДН Отдела МВД РФ по ЗАТО Светлый.</w:t>
      </w:r>
    </w:p>
    <w:p w:rsidR="00522CDE" w:rsidRPr="00F25BEF" w:rsidRDefault="00522CDE" w:rsidP="00522CDE">
      <w:pPr>
        <w:rPr>
          <w:szCs w:val="28"/>
        </w:rPr>
      </w:pPr>
      <w:r w:rsidRPr="00F25BEF">
        <w:rPr>
          <w:szCs w:val="28"/>
        </w:rPr>
        <w:t>Еженедельно проводятся межведомственные рейды по профилактике правонарушений и преступлений, которые проходят в вечернее время. В выходные дни и во время праздников рейдовыми группами проверяются места массового скопления молодежи (кафе, парки), проверяется гаражная зона и подъезды домов. В рейдах принимают участие представители КДН и ЗП, отдела МВД России по ЗАТО п.</w:t>
      </w:r>
      <w:r>
        <w:rPr>
          <w:szCs w:val="28"/>
        </w:rPr>
        <w:t xml:space="preserve"> </w:t>
      </w:r>
      <w:r w:rsidRPr="00F25BEF">
        <w:rPr>
          <w:szCs w:val="28"/>
        </w:rPr>
        <w:t>Светлый Саратовской области, учреждений образования, медико-санитарной части, МУ «Управление образования, молодежной политики и развития спорта», ГУ УСПН Татищевского района, органов опеки и попечительства, центра «Молодежь плюс».</w:t>
      </w:r>
      <w:r>
        <w:rPr>
          <w:szCs w:val="28"/>
        </w:rPr>
        <w:t xml:space="preserve"> </w:t>
      </w:r>
      <w:r w:rsidRPr="00F25BEF">
        <w:rPr>
          <w:szCs w:val="28"/>
        </w:rPr>
        <w:t>Межведомственные рейды проводятся согласно графику. За истекший период 2015 года проведено 26 рейдов по семьям, находящихся в социально опасном положении и 54 межведомственных рейдов.</w:t>
      </w:r>
    </w:p>
    <w:p w:rsidR="00522CDE" w:rsidRPr="00F25BEF" w:rsidRDefault="00522CDE" w:rsidP="00522CDE">
      <w:pPr>
        <w:tabs>
          <w:tab w:val="left" w:pos="709"/>
          <w:tab w:val="left" w:pos="1080"/>
        </w:tabs>
        <w:rPr>
          <w:szCs w:val="28"/>
        </w:rPr>
      </w:pPr>
      <w:r w:rsidRPr="00F25BEF">
        <w:rPr>
          <w:szCs w:val="28"/>
        </w:rPr>
        <w:t>В период каникул ведется контроль над организацией отдыха и занятости детей различных категорий.</w:t>
      </w:r>
    </w:p>
    <w:p w:rsidR="00522CDE" w:rsidRPr="00F25BEF" w:rsidRDefault="00522CDE" w:rsidP="00522CDE">
      <w:pPr>
        <w:rPr>
          <w:szCs w:val="28"/>
        </w:rPr>
      </w:pPr>
      <w:r w:rsidRPr="00F25BEF">
        <w:rPr>
          <w:szCs w:val="28"/>
        </w:rPr>
        <w:t xml:space="preserve">Мероприятия, проводимые на территории городского округа ЗАТО Светлый, освещались муниципальным телеканалом «Светлый», были опубликованы в муниципальной газете «Светлые вести», размещены на официальных сайтах образовательных учреждений городского округа. </w:t>
      </w:r>
      <w:r w:rsidRPr="00F25BEF">
        <w:rPr>
          <w:bCs/>
          <w:szCs w:val="28"/>
        </w:rPr>
        <w:t>Также средства массовой информации регулярно освещают проблемы профилактики безнадзорности и правонарушений.</w:t>
      </w:r>
    </w:p>
    <w:p w:rsidR="0084466B" w:rsidRDefault="00522CDE" w:rsidP="00522CDE">
      <w:pPr>
        <w:rPr>
          <w:szCs w:val="28"/>
        </w:rPr>
      </w:pPr>
      <w:r w:rsidRPr="00F25BEF">
        <w:rPr>
          <w:szCs w:val="28"/>
        </w:rPr>
        <w:t xml:space="preserve">Таким образом, в целях дальнейшей реализации Федерального Закона </w:t>
      </w:r>
      <w:r w:rsidRPr="00F25BEF">
        <w:rPr>
          <w:bCs/>
          <w:szCs w:val="28"/>
        </w:rPr>
        <w:t xml:space="preserve">от 24 июня 1999 года № 120-ФЗ </w:t>
      </w:r>
      <w:r>
        <w:rPr>
          <w:bCs/>
          <w:szCs w:val="28"/>
        </w:rPr>
        <w:t>«</w:t>
      </w:r>
      <w:r w:rsidRPr="00F25BEF">
        <w:rPr>
          <w:szCs w:val="28"/>
        </w:rPr>
        <w:t>Об основах системы профилактики безнадзорности и правонарушений несовершеннолетних</w:t>
      </w:r>
      <w:r>
        <w:rPr>
          <w:szCs w:val="28"/>
        </w:rPr>
        <w:t>»</w:t>
      </w:r>
      <w:r w:rsidRPr="00F25BEF">
        <w:rPr>
          <w:szCs w:val="28"/>
        </w:rPr>
        <w:t xml:space="preserve">, можно </w:t>
      </w:r>
      <w:r w:rsidR="0084466B">
        <w:rPr>
          <w:szCs w:val="28"/>
        </w:rPr>
        <w:br/>
      </w:r>
    </w:p>
    <w:p w:rsidR="0084466B" w:rsidRDefault="0084466B" w:rsidP="00522CDE">
      <w:pPr>
        <w:rPr>
          <w:szCs w:val="28"/>
        </w:rPr>
      </w:pPr>
    </w:p>
    <w:p w:rsidR="0084466B" w:rsidRDefault="0084466B" w:rsidP="0084466B">
      <w:pPr>
        <w:ind w:firstLine="0"/>
        <w:jc w:val="center"/>
        <w:rPr>
          <w:sz w:val="24"/>
          <w:szCs w:val="24"/>
        </w:rPr>
      </w:pPr>
      <w:r>
        <w:rPr>
          <w:sz w:val="24"/>
          <w:szCs w:val="24"/>
        </w:rPr>
        <w:lastRenderedPageBreak/>
        <w:t>47</w:t>
      </w:r>
    </w:p>
    <w:p w:rsidR="0084466B" w:rsidRPr="0084466B" w:rsidRDefault="0084466B" w:rsidP="0084466B">
      <w:pPr>
        <w:ind w:firstLine="0"/>
        <w:jc w:val="center"/>
        <w:rPr>
          <w:sz w:val="24"/>
          <w:szCs w:val="24"/>
        </w:rPr>
      </w:pPr>
    </w:p>
    <w:p w:rsidR="00522CDE" w:rsidRPr="00F25BEF" w:rsidRDefault="00522CDE" w:rsidP="00522CDE">
      <w:pPr>
        <w:rPr>
          <w:szCs w:val="28"/>
        </w:rPr>
      </w:pPr>
      <w:r w:rsidRPr="00F25BEF">
        <w:rPr>
          <w:szCs w:val="28"/>
        </w:rPr>
        <w:t>определить следующие приоритетные направления в работе комиссии по делам несовершеннолетних и защите их прав при администрации городского округа ЗАТО Светлый на 2016 год:</w:t>
      </w:r>
    </w:p>
    <w:p w:rsidR="00522CDE" w:rsidRPr="00F25BEF" w:rsidRDefault="00522CDE" w:rsidP="00522CDE">
      <w:pPr>
        <w:rPr>
          <w:szCs w:val="28"/>
        </w:rPr>
      </w:pPr>
      <w:r w:rsidRPr="00F25BEF">
        <w:rPr>
          <w:szCs w:val="28"/>
        </w:rPr>
        <w:t>защита прав и законных интересов несовершеннолетних во всех сферах жизнедеятельности;</w:t>
      </w:r>
    </w:p>
    <w:p w:rsidR="00522CDE" w:rsidRPr="00F25BEF" w:rsidRDefault="00522CDE" w:rsidP="00522CDE">
      <w:pPr>
        <w:rPr>
          <w:szCs w:val="28"/>
        </w:rPr>
      </w:pPr>
      <w:r w:rsidRPr="00F25BEF">
        <w:rPr>
          <w:szCs w:val="28"/>
        </w:rPr>
        <w:t>координация субъектов системы профилактики по защите прав несовершеннолетних, предупреждению безнадзорности, правонарушений, суицидов, алкоголизма, наркомании несовершеннолетних, их методическое сопровождение;</w:t>
      </w:r>
    </w:p>
    <w:p w:rsidR="00522CDE" w:rsidRPr="00F25BEF" w:rsidRDefault="00522CDE" w:rsidP="00522CDE">
      <w:pPr>
        <w:rPr>
          <w:szCs w:val="28"/>
        </w:rPr>
      </w:pPr>
      <w:r w:rsidRPr="00F25BEF">
        <w:rPr>
          <w:szCs w:val="28"/>
        </w:rPr>
        <w:t>принятие мер по устранению безнадзорности, правонарушений, суицидов, алкоголизма и наркомании несовершеннолетних.</w:t>
      </w:r>
    </w:p>
    <w:p w:rsidR="00522CDE" w:rsidRPr="00F25BEF" w:rsidRDefault="00522CDE" w:rsidP="00522CDE">
      <w:pPr>
        <w:widowControl w:val="0"/>
        <w:rPr>
          <w:szCs w:val="28"/>
        </w:rPr>
      </w:pPr>
      <w:r w:rsidRPr="00F25BEF">
        <w:rPr>
          <w:szCs w:val="28"/>
        </w:rPr>
        <w:t xml:space="preserve">В настоящее время в городском округе ЗАТО Светлый на учете в органах опеки и попечительства несовершеннолетних состоит 23 гражданина из категории детей-сирот и детей, оставшихся без попечения родителей, находящихся под опекой (из них 4 детей воспитываются в приемной семье, 2 ребенка под опекой по заявлению родителей) и 9 недееспособных и 1 ограниченно дееспособный гражданин. </w:t>
      </w:r>
    </w:p>
    <w:p w:rsidR="00522CDE" w:rsidRPr="00F25BEF" w:rsidRDefault="00522CDE" w:rsidP="00522CDE">
      <w:pPr>
        <w:pStyle w:val="1"/>
        <w:ind w:left="0" w:firstLine="709"/>
        <w:jc w:val="both"/>
        <w:rPr>
          <w:sz w:val="28"/>
          <w:szCs w:val="28"/>
        </w:rPr>
      </w:pPr>
      <w:r w:rsidRPr="00F25BEF">
        <w:rPr>
          <w:sz w:val="28"/>
          <w:szCs w:val="28"/>
        </w:rPr>
        <w:t>Специалистом по опеке и попечительству, согласно графикам проводится обследование жилищно-бытовых условий граждан всех категорий и возрастов, находящихся под опекой и попечительством с составлением актов обследования, которые хранятся в личных делах опекаемых.</w:t>
      </w:r>
    </w:p>
    <w:p w:rsidR="00522CDE" w:rsidRPr="00F25BEF" w:rsidRDefault="00522CDE" w:rsidP="00522CDE">
      <w:pPr>
        <w:pStyle w:val="1"/>
        <w:ind w:left="0" w:firstLine="709"/>
        <w:jc w:val="both"/>
        <w:rPr>
          <w:sz w:val="28"/>
          <w:szCs w:val="28"/>
        </w:rPr>
      </w:pPr>
      <w:r w:rsidRPr="00F25BEF">
        <w:rPr>
          <w:sz w:val="28"/>
          <w:szCs w:val="28"/>
        </w:rPr>
        <w:t>Как показывают проверки, все опекаемые проживают в хороших условиях. Опекуны ответственно относятся к своим обязанностям, содержат и воспитывают своих подопечных, выступают в защиту их законных прав и интересов. Кроме обследования опекаемых, по запросам суда и запросам граждан проводятся обследования жилищно-бытовых условий семей, с составлением актов обследования для приобщения к материалам исковых заявлений, в защиту прав несовершеннолетних граждан.</w:t>
      </w:r>
    </w:p>
    <w:p w:rsidR="00522CDE" w:rsidRPr="00F25BEF" w:rsidRDefault="00522CDE" w:rsidP="00522CDE">
      <w:pPr>
        <w:pStyle w:val="1"/>
        <w:ind w:left="0" w:firstLine="709"/>
        <w:jc w:val="both"/>
        <w:rPr>
          <w:sz w:val="28"/>
          <w:szCs w:val="28"/>
        </w:rPr>
      </w:pPr>
      <w:r w:rsidRPr="00F25BEF">
        <w:rPr>
          <w:sz w:val="28"/>
          <w:szCs w:val="28"/>
        </w:rPr>
        <w:t>Также ведется работа по обследованию закрепленного жилья за несовершеннолетними, оставшимися без попечения родителей.</w:t>
      </w:r>
    </w:p>
    <w:p w:rsidR="00522CDE" w:rsidRPr="00F25BEF" w:rsidRDefault="00522CDE" w:rsidP="00522CDE">
      <w:pPr>
        <w:pStyle w:val="1"/>
        <w:ind w:left="0" w:firstLine="709"/>
        <w:jc w:val="both"/>
        <w:rPr>
          <w:sz w:val="28"/>
          <w:szCs w:val="28"/>
        </w:rPr>
      </w:pPr>
      <w:r w:rsidRPr="00F25BEF">
        <w:rPr>
          <w:sz w:val="28"/>
          <w:szCs w:val="28"/>
        </w:rPr>
        <w:t>Ведется работа по взысканию алиментов на содержание детей, находящихся под опекой. Органами опеки и попечительства было организовано обращение в прокуратуру Татищевского района о взыскании неустойки по алиментам в размере 85,2 тыс. рублей в пользу несовершеннолетнего опекаемого ребенка.</w:t>
      </w:r>
    </w:p>
    <w:p w:rsidR="00522CDE" w:rsidRPr="00F25BEF" w:rsidRDefault="00522CDE" w:rsidP="00522CDE">
      <w:pPr>
        <w:pStyle w:val="1"/>
        <w:ind w:left="0" w:firstLine="709"/>
        <w:jc w:val="both"/>
        <w:rPr>
          <w:sz w:val="28"/>
          <w:szCs w:val="28"/>
        </w:rPr>
      </w:pPr>
      <w:r w:rsidRPr="00F25BEF">
        <w:rPr>
          <w:sz w:val="28"/>
          <w:szCs w:val="28"/>
          <w:lang w:eastAsia="ar-SA"/>
        </w:rPr>
        <w:t>С целью обеспечения защиты прав и законных интересов недееспособных и ограничено дееспособных граждан проведено 3 заседаний опекунского Совета.</w:t>
      </w:r>
    </w:p>
    <w:p w:rsidR="00522CDE" w:rsidRPr="00F25BEF" w:rsidRDefault="00522CDE" w:rsidP="00522CDE">
      <w:pPr>
        <w:pStyle w:val="1"/>
        <w:ind w:left="0" w:firstLine="709"/>
        <w:jc w:val="both"/>
        <w:rPr>
          <w:sz w:val="28"/>
          <w:szCs w:val="28"/>
        </w:rPr>
      </w:pPr>
      <w:r w:rsidRPr="00F25BEF">
        <w:rPr>
          <w:sz w:val="28"/>
          <w:szCs w:val="28"/>
        </w:rPr>
        <w:t xml:space="preserve">Также администрацией как органом, наделенным отдельными государственными полномочиями по осуществлению деятельности по опеке и попечительству выдано 3 разрешения на распоряжение имуществом совершеннолетних недееспособных (не полностью дееспособных) граждан. </w:t>
      </w:r>
    </w:p>
    <w:p w:rsidR="0084466B" w:rsidRDefault="00522CDE" w:rsidP="00522CDE">
      <w:pPr>
        <w:tabs>
          <w:tab w:val="num" w:pos="735"/>
        </w:tabs>
        <w:rPr>
          <w:szCs w:val="28"/>
        </w:rPr>
      </w:pPr>
      <w:r w:rsidRPr="00F25BEF">
        <w:rPr>
          <w:szCs w:val="28"/>
        </w:rPr>
        <w:t xml:space="preserve">На учете в министерстве строительства и ЖКХ Саратовской области состоят 8 несовершеннолетних детей и 2 человека, достигших возраста </w:t>
      </w:r>
      <w:r w:rsidRPr="00F25BEF">
        <w:rPr>
          <w:szCs w:val="28"/>
        </w:rPr>
        <w:br/>
      </w:r>
    </w:p>
    <w:p w:rsidR="0084466B" w:rsidRDefault="0084466B" w:rsidP="00522CDE">
      <w:pPr>
        <w:tabs>
          <w:tab w:val="num" w:pos="735"/>
        </w:tabs>
        <w:rPr>
          <w:szCs w:val="28"/>
        </w:rPr>
      </w:pPr>
    </w:p>
    <w:p w:rsidR="0084466B" w:rsidRDefault="0084466B" w:rsidP="0084466B">
      <w:pPr>
        <w:tabs>
          <w:tab w:val="num" w:pos="735"/>
        </w:tabs>
        <w:ind w:firstLine="0"/>
        <w:jc w:val="center"/>
        <w:rPr>
          <w:sz w:val="24"/>
          <w:szCs w:val="24"/>
        </w:rPr>
      </w:pPr>
      <w:r>
        <w:rPr>
          <w:sz w:val="24"/>
          <w:szCs w:val="24"/>
        </w:rPr>
        <w:lastRenderedPageBreak/>
        <w:t>48</w:t>
      </w:r>
    </w:p>
    <w:p w:rsidR="0084466B" w:rsidRPr="0084466B" w:rsidRDefault="0084466B" w:rsidP="0084466B">
      <w:pPr>
        <w:tabs>
          <w:tab w:val="num" w:pos="735"/>
        </w:tabs>
        <w:ind w:firstLine="0"/>
        <w:jc w:val="center"/>
        <w:rPr>
          <w:sz w:val="24"/>
          <w:szCs w:val="24"/>
        </w:rPr>
      </w:pPr>
    </w:p>
    <w:p w:rsidR="00522CDE" w:rsidRPr="00F25BEF" w:rsidRDefault="00522CDE" w:rsidP="0084466B">
      <w:pPr>
        <w:tabs>
          <w:tab w:val="num" w:pos="735"/>
        </w:tabs>
        <w:ind w:firstLine="0"/>
        <w:rPr>
          <w:szCs w:val="28"/>
        </w:rPr>
      </w:pPr>
      <w:r w:rsidRPr="00F25BEF">
        <w:rPr>
          <w:szCs w:val="28"/>
        </w:rPr>
        <w:t xml:space="preserve">18 лет (снят с учета один гражданин в связи с получением денежной компенсации и один гражданин как утративший статус детей, оставшихся без попечения родителей). </w:t>
      </w:r>
    </w:p>
    <w:p w:rsidR="00522CDE" w:rsidRPr="00F25BEF" w:rsidRDefault="00522CDE" w:rsidP="00522CDE">
      <w:pPr>
        <w:rPr>
          <w:szCs w:val="28"/>
        </w:rPr>
      </w:pPr>
      <w:r w:rsidRPr="00F25BEF">
        <w:rPr>
          <w:szCs w:val="28"/>
        </w:rPr>
        <w:t xml:space="preserve">Консультантом по опеке и попечительству в отношении несовершеннолетних граждан, ведется прием граждан по личным вопросам. Так за истекший период 2015 года было принято 76 посетителей, где </w:t>
      </w:r>
      <w:r w:rsidRPr="00F25BEF">
        <w:rPr>
          <w:szCs w:val="28"/>
        </w:rPr>
        <w:br/>
        <w:t>граждане получили необходимую консультацию, информацию, помощь по интересующим их  вопросам. Как показывает практика, граждане чаще всего обращаются в органы опеки и попечительства по жилищным вопросам и защите личных и имущественных вопросов.</w:t>
      </w:r>
    </w:p>
    <w:p w:rsidR="00522CDE" w:rsidRPr="00F25BEF" w:rsidRDefault="00522CDE" w:rsidP="00522CDE">
      <w:pPr>
        <w:rPr>
          <w:szCs w:val="28"/>
        </w:rPr>
      </w:pPr>
      <w:r w:rsidRPr="00F25BEF">
        <w:rPr>
          <w:szCs w:val="28"/>
        </w:rPr>
        <w:t>Выданы разрешения на трудоустройство 44 несовершеннолетних в летний период.</w:t>
      </w:r>
    </w:p>
    <w:p w:rsidR="00522CDE" w:rsidRPr="00F25BEF" w:rsidRDefault="00522CDE" w:rsidP="00522CDE">
      <w:pPr>
        <w:rPr>
          <w:szCs w:val="28"/>
        </w:rPr>
      </w:pPr>
      <w:r w:rsidRPr="00F25BEF">
        <w:rPr>
          <w:szCs w:val="28"/>
        </w:rPr>
        <w:t xml:space="preserve">В 2015 году в рамках проекта «России важен каждый ребенок» партии «Единая Россия» прошел фестиваль для семей с приемными и опекаемыми детьми, посвященный международному женскому Дню, в котором опекун Свиридова Д.В. заняла третье место в номинации «Весной все женщины прекрасны». </w:t>
      </w:r>
    </w:p>
    <w:p w:rsidR="00522CDE" w:rsidRPr="00F25BEF" w:rsidRDefault="00522CDE" w:rsidP="00522CDE">
      <w:pPr>
        <w:rPr>
          <w:szCs w:val="28"/>
        </w:rPr>
      </w:pPr>
      <w:r w:rsidRPr="00F25BEF">
        <w:rPr>
          <w:szCs w:val="28"/>
        </w:rPr>
        <w:t>20.11.2015 органом опеки и попечительства в отношении несовершеннолетних граждан был организован прием граждан, приуроченный ко Дню правовой помощи детям с участием сотрудников ОСВД России по ЗАТО Светлый Саратовской области, УФССП России по Саратовской области в Татищевском районе, Управления по делам ЗАГС Правительства Саратовской области, адвокатского и нотариального сообщества и сотрудников учреждений, занятыми в сфере работы с детьми (представители общеобразовательных учреждений).</w:t>
      </w:r>
    </w:p>
    <w:p w:rsidR="00522CDE" w:rsidRPr="00F25BEF" w:rsidRDefault="00522CDE" w:rsidP="00522CDE">
      <w:pPr>
        <w:rPr>
          <w:szCs w:val="28"/>
        </w:rPr>
      </w:pPr>
      <w:r w:rsidRPr="00F25BEF">
        <w:rPr>
          <w:szCs w:val="28"/>
        </w:rPr>
        <w:t>30.11.2015 органом опеки и попечительства в отношении несовершеннолетних граждан совместно с комиссией по делам несовершеннолетних и защите их прав при администрации городского округа ЗАТО Светлый при поддержке местного отделения всероссийской политической партии «Единая Россия» городского округа ЗАТО Светлый был проведен конкурс декоративно-прикладного творчества среди приемных семей, семей, воспитывающих детей-сирот и детей, оставшихся без попечения родителей и семей, находящихся в социально опасном положении.</w:t>
      </w:r>
    </w:p>
    <w:p w:rsidR="00522CDE" w:rsidRPr="001B1B03" w:rsidRDefault="00522CDE" w:rsidP="00522CDE">
      <w:pPr>
        <w:rPr>
          <w:szCs w:val="28"/>
        </w:rPr>
      </w:pPr>
      <w:r w:rsidRPr="00F25BEF">
        <w:rPr>
          <w:szCs w:val="28"/>
        </w:rPr>
        <w:t>В 2016 году планируется работа по восстановлению в родительских правах 1 гражданина и ряд различных мероприятий с детьми-сиротами и детьми, оставшимися без попечения родителей, а также с детьми из семей находящихся в социально опасном положении и детьми с ограниченными возможностями. Также планируются проведение акций для оказания помощи недееспособным гражданам.</w:t>
      </w:r>
      <w:r w:rsidRPr="001B1B03">
        <w:rPr>
          <w:szCs w:val="28"/>
        </w:rPr>
        <w:t xml:space="preserve"> </w:t>
      </w:r>
    </w:p>
    <w:p w:rsidR="00522CDE" w:rsidRPr="0084466B" w:rsidRDefault="00522CDE" w:rsidP="00522CDE">
      <w:pPr>
        <w:rPr>
          <w:sz w:val="16"/>
          <w:szCs w:val="16"/>
        </w:rPr>
      </w:pPr>
    </w:p>
    <w:p w:rsidR="00522CDE" w:rsidRDefault="00522CDE" w:rsidP="0084466B">
      <w:pPr>
        <w:pStyle w:val="ConsPlusNormal"/>
        <w:jc w:val="center"/>
        <w:rPr>
          <w:rFonts w:eastAsia="Times New Roman"/>
          <w:b/>
          <w:bCs/>
        </w:rPr>
      </w:pPr>
      <w:r>
        <w:rPr>
          <w:rFonts w:eastAsia="Times New Roman"/>
          <w:b/>
          <w:bCs/>
        </w:rPr>
        <w:t>4. Бюджетная политика и муниципальная собственность</w:t>
      </w:r>
    </w:p>
    <w:p w:rsidR="00522CDE" w:rsidRPr="0084466B" w:rsidRDefault="00522CDE" w:rsidP="0084466B">
      <w:pPr>
        <w:pStyle w:val="ConsPlusNormal"/>
        <w:jc w:val="center"/>
        <w:rPr>
          <w:rFonts w:eastAsia="Times New Roman"/>
          <w:b/>
          <w:bCs/>
          <w:sz w:val="16"/>
          <w:szCs w:val="16"/>
        </w:rPr>
      </w:pPr>
    </w:p>
    <w:p w:rsidR="00522CDE" w:rsidRDefault="00522CDE" w:rsidP="0084466B">
      <w:pPr>
        <w:autoSpaceDE w:val="0"/>
        <w:autoSpaceDN w:val="0"/>
        <w:adjustRightInd w:val="0"/>
        <w:ind w:firstLine="0"/>
        <w:jc w:val="center"/>
        <w:rPr>
          <w:b/>
          <w:bCs/>
          <w:szCs w:val="28"/>
        </w:rPr>
      </w:pPr>
      <w:r>
        <w:rPr>
          <w:b/>
          <w:bCs/>
          <w:szCs w:val="28"/>
        </w:rPr>
        <w:t>4.1. Бюджет городского округа ЗАТО Светлый</w:t>
      </w:r>
    </w:p>
    <w:p w:rsidR="00522CDE" w:rsidRPr="0084466B" w:rsidRDefault="00522CDE" w:rsidP="00522CDE">
      <w:pPr>
        <w:tabs>
          <w:tab w:val="left" w:pos="2805"/>
        </w:tabs>
        <w:rPr>
          <w:sz w:val="16"/>
          <w:szCs w:val="16"/>
        </w:rPr>
      </w:pPr>
    </w:p>
    <w:p w:rsidR="000D46D1" w:rsidRDefault="00522CDE" w:rsidP="00522CDE">
      <w:pPr>
        <w:rPr>
          <w:szCs w:val="28"/>
        </w:rPr>
      </w:pPr>
      <w:r w:rsidRPr="00F25BEF">
        <w:rPr>
          <w:szCs w:val="28"/>
        </w:rPr>
        <w:t xml:space="preserve">Бюджет городского округа ЗАТО Светлый по состоянию на 1 января 2016 года утвержден в сумме 226 200,2 тыс. рублей по доходам, по расходам </w:t>
      </w:r>
      <w:r w:rsidR="000D46D1">
        <w:rPr>
          <w:szCs w:val="28"/>
        </w:rPr>
        <w:br/>
      </w:r>
    </w:p>
    <w:p w:rsidR="000D46D1" w:rsidRPr="000D46D1" w:rsidRDefault="000D46D1" w:rsidP="000D46D1">
      <w:pPr>
        <w:ind w:firstLine="0"/>
        <w:jc w:val="center"/>
        <w:rPr>
          <w:sz w:val="24"/>
          <w:szCs w:val="24"/>
        </w:rPr>
      </w:pPr>
    </w:p>
    <w:p w:rsidR="000D46D1" w:rsidRDefault="000D46D1" w:rsidP="000D46D1">
      <w:pPr>
        <w:ind w:firstLine="0"/>
        <w:jc w:val="center"/>
        <w:rPr>
          <w:sz w:val="24"/>
          <w:szCs w:val="24"/>
        </w:rPr>
      </w:pPr>
      <w:r>
        <w:rPr>
          <w:sz w:val="24"/>
          <w:szCs w:val="24"/>
        </w:rPr>
        <w:lastRenderedPageBreak/>
        <w:t>49</w:t>
      </w:r>
    </w:p>
    <w:p w:rsidR="000D46D1" w:rsidRPr="000D46D1" w:rsidRDefault="000D46D1" w:rsidP="000D46D1">
      <w:pPr>
        <w:ind w:firstLine="0"/>
        <w:jc w:val="center"/>
        <w:rPr>
          <w:sz w:val="24"/>
          <w:szCs w:val="24"/>
        </w:rPr>
      </w:pPr>
    </w:p>
    <w:p w:rsidR="00522CDE" w:rsidRPr="00F25BEF" w:rsidRDefault="00522CDE" w:rsidP="000D46D1">
      <w:pPr>
        <w:ind w:firstLine="0"/>
        <w:rPr>
          <w:szCs w:val="28"/>
        </w:rPr>
      </w:pPr>
      <w:r w:rsidRPr="00F25BEF">
        <w:rPr>
          <w:szCs w:val="28"/>
        </w:rPr>
        <w:t>в сумме 256 366,3 тыс. рублей, дефицит составил 30 166,1 тыс. рублей.  Источником покрытия дефицита бюджета явился остаток средств на едином счете бюджета, сложившийся на 1 января 2015 года.</w:t>
      </w:r>
    </w:p>
    <w:p w:rsidR="00522CDE" w:rsidRPr="00F25BEF" w:rsidRDefault="00522CDE" w:rsidP="00522CDE">
      <w:pPr>
        <w:rPr>
          <w:szCs w:val="28"/>
        </w:rPr>
      </w:pPr>
      <w:r w:rsidRPr="00F25BEF">
        <w:rPr>
          <w:szCs w:val="28"/>
        </w:rPr>
        <w:t>По итогам 2015 года в доход бюджета городского округа ЗАТО Светлый поступило 229 496,88 тыс. руб., плановые показатели выполнены на 101,46%, в том числе налоговых и неналоговых доходов 89 108,6 тыс. руб., что составляет 38,8 % в общем объеме доходов, безвозмездных поступлений 140 388,3 тыс. руб. или 61,17 % от общего объема доходов. В структуре налоговых и неналоговых доходов налоговые доходы составили 71,7 %, неналоговые – 28,3 %.</w:t>
      </w:r>
    </w:p>
    <w:p w:rsidR="00522CDE" w:rsidRPr="00F25BEF" w:rsidRDefault="00522CDE" w:rsidP="00522CDE">
      <w:pPr>
        <w:rPr>
          <w:bCs/>
          <w:iCs/>
        </w:rPr>
      </w:pPr>
    </w:p>
    <w:p w:rsidR="00522CDE" w:rsidRPr="00F25BEF" w:rsidRDefault="00522CDE" w:rsidP="000D46D1">
      <w:pPr>
        <w:ind w:firstLine="0"/>
        <w:jc w:val="center"/>
        <w:rPr>
          <w:b/>
          <w:bCs/>
          <w:iCs/>
          <w:szCs w:val="28"/>
        </w:rPr>
      </w:pPr>
      <w:r w:rsidRPr="00F25BEF">
        <w:rPr>
          <w:b/>
          <w:bCs/>
          <w:iCs/>
          <w:szCs w:val="28"/>
        </w:rPr>
        <w:t>Исполнение доходной части бюджета городского округа ЗАТО Светлый</w:t>
      </w:r>
    </w:p>
    <w:p w:rsidR="00522CDE" w:rsidRPr="00F25BEF" w:rsidRDefault="00522CDE" w:rsidP="00522CDE">
      <w:pPr>
        <w:rPr>
          <w:b/>
          <w:bCs/>
          <w:iCs/>
          <w:szCs w:val="28"/>
        </w:rPr>
      </w:pPr>
    </w:p>
    <w:tbl>
      <w:tblPr>
        <w:tblW w:w="9498" w:type="dxa"/>
        <w:tblInd w:w="108" w:type="dxa"/>
        <w:tblLook w:val="0000"/>
      </w:tblPr>
      <w:tblGrid>
        <w:gridCol w:w="4680"/>
        <w:gridCol w:w="1557"/>
        <w:gridCol w:w="1560"/>
        <w:gridCol w:w="1701"/>
      </w:tblGrid>
      <w:tr w:rsidR="00522CDE" w:rsidRPr="00F25BEF" w:rsidTr="0060459A">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CDE" w:rsidRPr="000D46D1" w:rsidRDefault="00522CDE" w:rsidP="000D46D1">
            <w:pPr>
              <w:ind w:firstLine="34"/>
              <w:rPr>
                <w:bCs/>
                <w:color w:val="000000"/>
                <w:sz w:val="24"/>
                <w:szCs w:val="24"/>
              </w:rPr>
            </w:pPr>
          </w:p>
          <w:p w:rsidR="00522CDE" w:rsidRPr="000D46D1" w:rsidRDefault="00522CDE" w:rsidP="000D46D1">
            <w:pPr>
              <w:ind w:firstLine="34"/>
              <w:rPr>
                <w:bCs/>
                <w:color w:val="000000"/>
                <w:sz w:val="24"/>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522CDE" w:rsidRPr="000D46D1" w:rsidRDefault="00522CDE" w:rsidP="000D46D1">
            <w:pPr>
              <w:ind w:left="-84" w:firstLine="0"/>
              <w:jc w:val="center"/>
              <w:rPr>
                <w:bCs/>
                <w:color w:val="000000"/>
                <w:sz w:val="24"/>
                <w:szCs w:val="24"/>
              </w:rPr>
            </w:pPr>
            <w:r w:rsidRPr="000D46D1">
              <w:rPr>
                <w:bCs/>
                <w:color w:val="000000"/>
                <w:sz w:val="24"/>
                <w:szCs w:val="24"/>
              </w:rPr>
              <w:t>План на год</w:t>
            </w:r>
          </w:p>
        </w:tc>
        <w:tc>
          <w:tcPr>
            <w:tcW w:w="1560" w:type="dxa"/>
            <w:tcBorders>
              <w:top w:val="single" w:sz="4" w:space="0" w:color="auto"/>
              <w:left w:val="nil"/>
              <w:bottom w:val="single" w:sz="4" w:space="0" w:color="auto"/>
              <w:right w:val="single" w:sz="4" w:space="0" w:color="auto"/>
            </w:tcBorders>
            <w:shd w:val="clear" w:color="auto" w:fill="auto"/>
          </w:tcPr>
          <w:p w:rsidR="00522CDE" w:rsidRPr="000D46D1" w:rsidRDefault="00522CDE" w:rsidP="000D46D1">
            <w:pPr>
              <w:ind w:left="-84" w:firstLine="0"/>
              <w:jc w:val="center"/>
              <w:rPr>
                <w:bCs/>
                <w:color w:val="000000"/>
                <w:sz w:val="24"/>
                <w:szCs w:val="24"/>
              </w:rPr>
            </w:pPr>
            <w:r w:rsidRPr="000D46D1">
              <w:rPr>
                <w:bCs/>
                <w:color w:val="000000"/>
                <w:sz w:val="24"/>
                <w:szCs w:val="24"/>
              </w:rPr>
              <w:t>Фактическое поступление</w:t>
            </w:r>
          </w:p>
        </w:tc>
        <w:tc>
          <w:tcPr>
            <w:tcW w:w="1701" w:type="dxa"/>
            <w:tcBorders>
              <w:top w:val="single" w:sz="4" w:space="0" w:color="auto"/>
              <w:left w:val="nil"/>
              <w:bottom w:val="single" w:sz="4" w:space="0" w:color="auto"/>
              <w:right w:val="single" w:sz="4" w:space="0" w:color="auto"/>
            </w:tcBorders>
            <w:shd w:val="clear" w:color="auto" w:fill="auto"/>
          </w:tcPr>
          <w:p w:rsidR="00522CDE" w:rsidRPr="000D46D1" w:rsidRDefault="00522CDE" w:rsidP="000D46D1">
            <w:pPr>
              <w:ind w:left="-52" w:firstLine="34"/>
              <w:jc w:val="center"/>
              <w:rPr>
                <w:bCs/>
                <w:color w:val="000000"/>
                <w:sz w:val="24"/>
                <w:szCs w:val="24"/>
              </w:rPr>
            </w:pPr>
            <w:r w:rsidRPr="000D46D1">
              <w:rPr>
                <w:bCs/>
                <w:color w:val="000000"/>
                <w:sz w:val="24"/>
                <w:szCs w:val="24"/>
              </w:rPr>
              <w:t>% исполнения плана на год</w:t>
            </w:r>
          </w:p>
        </w:tc>
      </w:tr>
      <w:tr w:rsidR="000D46D1" w:rsidRPr="00F25BEF" w:rsidTr="0060459A">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46D1" w:rsidRPr="000D46D1" w:rsidRDefault="000D46D1" w:rsidP="000D46D1">
            <w:pPr>
              <w:ind w:firstLine="34"/>
              <w:jc w:val="center"/>
              <w:rPr>
                <w:bCs/>
                <w:color w:val="000000"/>
                <w:sz w:val="24"/>
                <w:szCs w:val="24"/>
              </w:rPr>
            </w:pPr>
            <w:r>
              <w:rPr>
                <w:bCs/>
                <w:color w:val="000000"/>
                <w:sz w:val="24"/>
                <w:szCs w:val="24"/>
              </w:rPr>
              <w:t>1</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D46D1" w:rsidRPr="000D46D1" w:rsidRDefault="000D46D1" w:rsidP="000D46D1">
            <w:pPr>
              <w:ind w:left="-84" w:firstLine="0"/>
              <w:jc w:val="center"/>
              <w:rPr>
                <w:bCs/>
                <w:color w:val="000000"/>
                <w:sz w:val="24"/>
                <w:szCs w:val="24"/>
              </w:rPr>
            </w:pPr>
            <w:r>
              <w:rPr>
                <w:bCs/>
                <w:color w:val="000000"/>
                <w:sz w:val="24"/>
                <w:szCs w:val="24"/>
              </w:rPr>
              <w:t>2</w:t>
            </w:r>
          </w:p>
        </w:tc>
        <w:tc>
          <w:tcPr>
            <w:tcW w:w="1560" w:type="dxa"/>
            <w:tcBorders>
              <w:top w:val="single" w:sz="4" w:space="0" w:color="auto"/>
              <w:left w:val="nil"/>
              <w:bottom w:val="single" w:sz="4" w:space="0" w:color="auto"/>
              <w:right w:val="single" w:sz="4" w:space="0" w:color="auto"/>
            </w:tcBorders>
            <w:shd w:val="clear" w:color="auto" w:fill="auto"/>
          </w:tcPr>
          <w:p w:rsidR="000D46D1" w:rsidRPr="000D46D1" w:rsidRDefault="000D46D1" w:rsidP="000D46D1">
            <w:pPr>
              <w:ind w:left="-84" w:firstLine="0"/>
              <w:jc w:val="center"/>
              <w:rPr>
                <w:bCs/>
                <w:color w:val="000000"/>
                <w:sz w:val="24"/>
                <w:szCs w:val="24"/>
              </w:rPr>
            </w:pPr>
            <w:r>
              <w:rPr>
                <w:bCs/>
                <w:color w:val="000000"/>
                <w:sz w:val="24"/>
                <w:szCs w:val="24"/>
              </w:rPr>
              <w:t>3</w:t>
            </w:r>
          </w:p>
        </w:tc>
        <w:tc>
          <w:tcPr>
            <w:tcW w:w="1701" w:type="dxa"/>
            <w:tcBorders>
              <w:top w:val="single" w:sz="4" w:space="0" w:color="auto"/>
              <w:left w:val="nil"/>
              <w:bottom w:val="single" w:sz="4" w:space="0" w:color="auto"/>
              <w:right w:val="single" w:sz="4" w:space="0" w:color="auto"/>
            </w:tcBorders>
            <w:shd w:val="clear" w:color="auto" w:fill="auto"/>
          </w:tcPr>
          <w:p w:rsidR="000D46D1" w:rsidRPr="000D46D1" w:rsidRDefault="000D46D1" w:rsidP="000D46D1">
            <w:pPr>
              <w:ind w:left="-52" w:firstLine="34"/>
              <w:jc w:val="center"/>
              <w:rPr>
                <w:bCs/>
                <w:color w:val="000000"/>
                <w:sz w:val="24"/>
                <w:szCs w:val="24"/>
              </w:rPr>
            </w:pPr>
            <w:r>
              <w:rPr>
                <w:bCs/>
                <w:color w:val="000000"/>
                <w:sz w:val="24"/>
                <w:szCs w:val="24"/>
              </w:rPr>
              <w:t>4</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НАЛОГОВЫЕ И НЕНАЛОГОВЫЕ ДОХОДЫ</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85 309, 24</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89 108, 55</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104,45</w:t>
            </w:r>
          </w:p>
        </w:tc>
      </w:tr>
      <w:tr w:rsidR="00522CDE" w:rsidRPr="00F25BEF" w:rsidTr="000D46D1">
        <w:trPr>
          <w:trHeight w:val="20"/>
        </w:trPr>
        <w:tc>
          <w:tcPr>
            <w:tcW w:w="4680" w:type="dxa"/>
            <w:tcBorders>
              <w:top w:val="nil"/>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НАЛОГОВЫЕ ДОХОДЫ</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60 084,31</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63 856, 10</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106,28</w:t>
            </w:r>
          </w:p>
        </w:tc>
      </w:tr>
      <w:tr w:rsidR="00522CDE" w:rsidRPr="00F25BEF" w:rsidTr="000D46D1">
        <w:trPr>
          <w:trHeight w:val="20"/>
        </w:trPr>
        <w:tc>
          <w:tcPr>
            <w:tcW w:w="4680" w:type="dxa"/>
            <w:tcBorders>
              <w:top w:val="nil"/>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Налог на доходы физических лиц</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56 011, 67</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59 783,46</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106,73</w:t>
            </w:r>
          </w:p>
        </w:tc>
      </w:tr>
      <w:tr w:rsidR="00522CDE" w:rsidRPr="00F25BEF" w:rsidTr="000D46D1">
        <w:trPr>
          <w:trHeight w:val="20"/>
        </w:trPr>
        <w:tc>
          <w:tcPr>
            <w:tcW w:w="4680" w:type="dxa"/>
            <w:tcBorders>
              <w:top w:val="nil"/>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Акцизы по подакцизным товарам (продукции), производимым на территории Российской Федерации</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389,17</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389 ,17</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nil"/>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Единый налог на вмененный доход для отдельных видов деятельности</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3 403,67</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3 403, 67</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nil"/>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Налог на имущество физических лиц</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142,2</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142, 2</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nil"/>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Земельный налог</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135,65</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135, 65</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nil"/>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ГОСУДАРСТВЕННАЯ ПОШЛИНА</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1, 95</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1, 95</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nil"/>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НЕНАЛОГОВЫЕ ДОХОДЫ</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25 224, 93</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25 252, 45</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100,11</w:t>
            </w:r>
          </w:p>
        </w:tc>
      </w:tr>
      <w:tr w:rsidR="00522CDE" w:rsidRPr="00F25BEF" w:rsidTr="000D46D1">
        <w:trPr>
          <w:trHeight w:val="20"/>
        </w:trPr>
        <w:tc>
          <w:tcPr>
            <w:tcW w:w="4680" w:type="dxa"/>
            <w:tcBorders>
              <w:top w:val="nil"/>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7"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3 034,23</w:t>
            </w:r>
          </w:p>
        </w:tc>
        <w:tc>
          <w:tcPr>
            <w:tcW w:w="1560"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3 034,23</w:t>
            </w:r>
          </w:p>
        </w:tc>
        <w:tc>
          <w:tcPr>
            <w:tcW w:w="1701" w:type="dxa"/>
            <w:tcBorders>
              <w:top w:val="nil"/>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3 973,05</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3 973,05</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Плата за негативное воздействие на окружающую среду</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57, 27</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57, 27</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ДОХОДЫ ОТ ОКАЗАНИЯ ПЛАТНЫХ УСЛУГ (РАБОТ) И КОМПЕНСАЦИИ ЗАТРАТ ГОСУДАРСТВА</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14 221, 12</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14 221,12</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0D46D1" w:rsidRPr="00F25BEF" w:rsidTr="000D46D1">
        <w:trPr>
          <w:trHeight w:val="20"/>
        </w:trPr>
        <w:tc>
          <w:tcPr>
            <w:tcW w:w="9498" w:type="dxa"/>
            <w:gridSpan w:val="4"/>
            <w:tcBorders>
              <w:top w:val="single" w:sz="4" w:space="0" w:color="auto"/>
            </w:tcBorders>
            <w:shd w:val="clear" w:color="auto" w:fill="auto"/>
            <w:vAlign w:val="center"/>
          </w:tcPr>
          <w:p w:rsidR="000D46D1" w:rsidRPr="000D46D1" w:rsidRDefault="000D46D1" w:rsidP="000D46D1">
            <w:pPr>
              <w:ind w:firstLine="0"/>
              <w:jc w:val="center"/>
              <w:rPr>
                <w:bCs/>
                <w:color w:val="000000"/>
                <w:sz w:val="16"/>
                <w:szCs w:val="16"/>
              </w:rPr>
            </w:pPr>
          </w:p>
        </w:tc>
      </w:tr>
      <w:tr w:rsidR="000D46D1" w:rsidRPr="00F25BEF" w:rsidTr="000D46D1">
        <w:trPr>
          <w:trHeight w:val="20"/>
        </w:trPr>
        <w:tc>
          <w:tcPr>
            <w:tcW w:w="9498" w:type="dxa"/>
            <w:gridSpan w:val="4"/>
            <w:tcBorders>
              <w:bottom w:val="single" w:sz="4" w:space="0" w:color="auto"/>
            </w:tcBorders>
            <w:shd w:val="clear" w:color="auto" w:fill="auto"/>
            <w:vAlign w:val="center"/>
          </w:tcPr>
          <w:p w:rsidR="000D46D1" w:rsidRDefault="000D46D1" w:rsidP="000D46D1">
            <w:pPr>
              <w:ind w:firstLine="0"/>
              <w:jc w:val="center"/>
              <w:rPr>
                <w:bCs/>
                <w:color w:val="000000"/>
                <w:sz w:val="24"/>
                <w:szCs w:val="24"/>
              </w:rPr>
            </w:pPr>
            <w:r>
              <w:rPr>
                <w:bCs/>
                <w:color w:val="000000"/>
                <w:sz w:val="24"/>
                <w:szCs w:val="24"/>
              </w:rPr>
              <w:lastRenderedPageBreak/>
              <w:t>50</w:t>
            </w:r>
          </w:p>
          <w:p w:rsidR="000D46D1" w:rsidRPr="000D46D1" w:rsidRDefault="000D46D1" w:rsidP="000D46D1">
            <w:pPr>
              <w:ind w:firstLine="0"/>
              <w:jc w:val="center"/>
              <w:rPr>
                <w:bCs/>
                <w:color w:val="000000"/>
                <w:sz w:val="24"/>
                <w:szCs w:val="24"/>
              </w:rPr>
            </w:pPr>
          </w:p>
        </w:tc>
      </w:tr>
      <w:tr w:rsidR="000D46D1" w:rsidRPr="00F25BEF" w:rsidTr="006A5EF5">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D46D1" w:rsidRPr="000D46D1" w:rsidRDefault="000D46D1" w:rsidP="00A16AAE">
            <w:pPr>
              <w:ind w:firstLine="34"/>
              <w:jc w:val="center"/>
              <w:rPr>
                <w:bCs/>
                <w:color w:val="000000"/>
                <w:sz w:val="24"/>
                <w:szCs w:val="24"/>
              </w:rPr>
            </w:pPr>
            <w:r>
              <w:rPr>
                <w:bCs/>
                <w:color w:val="000000"/>
                <w:sz w:val="24"/>
                <w:szCs w:val="24"/>
              </w:rPr>
              <w:t>1</w:t>
            </w:r>
          </w:p>
        </w:tc>
        <w:tc>
          <w:tcPr>
            <w:tcW w:w="1557" w:type="dxa"/>
            <w:tcBorders>
              <w:top w:val="single" w:sz="4" w:space="0" w:color="auto"/>
              <w:left w:val="nil"/>
              <w:bottom w:val="single" w:sz="4" w:space="0" w:color="auto"/>
              <w:right w:val="single" w:sz="4" w:space="0" w:color="auto"/>
            </w:tcBorders>
            <w:shd w:val="clear" w:color="auto" w:fill="auto"/>
            <w:noWrap/>
          </w:tcPr>
          <w:p w:rsidR="000D46D1" w:rsidRPr="000D46D1" w:rsidRDefault="000D46D1" w:rsidP="00A16AAE">
            <w:pPr>
              <w:ind w:left="-84" w:firstLine="0"/>
              <w:jc w:val="center"/>
              <w:rPr>
                <w:bCs/>
                <w:color w:val="000000"/>
                <w:sz w:val="24"/>
                <w:szCs w:val="24"/>
              </w:rPr>
            </w:pPr>
            <w:r>
              <w:rPr>
                <w:bCs/>
                <w:color w:val="000000"/>
                <w:sz w:val="24"/>
                <w:szCs w:val="24"/>
              </w:rPr>
              <w:t>2</w:t>
            </w:r>
          </w:p>
        </w:tc>
        <w:tc>
          <w:tcPr>
            <w:tcW w:w="1560" w:type="dxa"/>
            <w:tcBorders>
              <w:top w:val="single" w:sz="4" w:space="0" w:color="auto"/>
              <w:left w:val="nil"/>
              <w:bottom w:val="single" w:sz="4" w:space="0" w:color="auto"/>
              <w:right w:val="single" w:sz="4" w:space="0" w:color="auto"/>
            </w:tcBorders>
            <w:shd w:val="clear" w:color="auto" w:fill="auto"/>
            <w:noWrap/>
          </w:tcPr>
          <w:p w:rsidR="000D46D1" w:rsidRPr="000D46D1" w:rsidRDefault="000D46D1" w:rsidP="00A16AAE">
            <w:pPr>
              <w:ind w:left="-84" w:firstLine="0"/>
              <w:jc w:val="center"/>
              <w:rPr>
                <w:bCs/>
                <w:color w:val="000000"/>
                <w:sz w:val="24"/>
                <w:szCs w:val="24"/>
              </w:rPr>
            </w:pPr>
            <w:r>
              <w:rPr>
                <w:bCs/>
                <w:color w:val="000000"/>
                <w:sz w:val="24"/>
                <w:szCs w:val="24"/>
              </w:rPr>
              <w:t>3</w:t>
            </w:r>
          </w:p>
        </w:tc>
        <w:tc>
          <w:tcPr>
            <w:tcW w:w="1701" w:type="dxa"/>
            <w:tcBorders>
              <w:top w:val="single" w:sz="4" w:space="0" w:color="auto"/>
              <w:left w:val="nil"/>
              <w:bottom w:val="single" w:sz="4" w:space="0" w:color="auto"/>
              <w:right w:val="single" w:sz="4" w:space="0" w:color="auto"/>
            </w:tcBorders>
            <w:shd w:val="clear" w:color="auto" w:fill="auto"/>
            <w:noWrap/>
          </w:tcPr>
          <w:p w:rsidR="000D46D1" w:rsidRPr="000D46D1" w:rsidRDefault="000D46D1" w:rsidP="00A16AAE">
            <w:pPr>
              <w:ind w:left="-52" w:firstLine="34"/>
              <w:jc w:val="center"/>
              <w:rPr>
                <w:bCs/>
                <w:color w:val="000000"/>
                <w:sz w:val="24"/>
                <w:szCs w:val="24"/>
              </w:rPr>
            </w:pPr>
            <w:r>
              <w:rPr>
                <w:bCs/>
                <w:color w:val="000000"/>
                <w:sz w:val="24"/>
                <w:szCs w:val="24"/>
              </w:rPr>
              <w:t>4</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ДОХОДЫ ОТ ПРОДАЖИ МАТЕРИАЛЬНЫХ И НЕМАТЕРИАЛЬНЫХ АКТИВОВ</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2 408, 92</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2 408, 92</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ШТРАФЫ, САНКЦИИ, ВОЗМЕЩЕНИЕ УЩЕРБА</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1 423, 47</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1 423, 47</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 xml:space="preserve">ПРОЧИЕ НЕНАЛОГОВЫЕ ДОХОДЫ </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106, 87</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134 ,39</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125,75</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rPr>
                <w:bCs/>
                <w:color w:val="000000"/>
                <w:sz w:val="24"/>
                <w:szCs w:val="24"/>
              </w:rPr>
            </w:pPr>
            <w:r w:rsidRPr="000D46D1">
              <w:rPr>
                <w:bCs/>
                <w:color w:val="000000"/>
                <w:sz w:val="24"/>
                <w:szCs w:val="24"/>
              </w:rPr>
              <w:t>БЕЗВОЗМЕЗДНЫЕ ПОСТУПЛЕНИЯ</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140 890,95</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140 388,33</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99,64</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Безвозмездные поступления от других бюджетов бюджетной системы Российской Федерации</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146 673,06</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146 170,44</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99,66</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 xml:space="preserve">Дотации  бюджетам субъектов </w:t>
            </w:r>
            <w:r w:rsidR="000D46D1">
              <w:rPr>
                <w:bCs/>
                <w:color w:val="000000"/>
                <w:sz w:val="24"/>
                <w:szCs w:val="24"/>
              </w:rPr>
              <w:t>Российской Федерации и</w:t>
            </w:r>
            <w:r w:rsidRPr="000D46D1">
              <w:rPr>
                <w:bCs/>
                <w:color w:val="000000"/>
                <w:sz w:val="24"/>
                <w:szCs w:val="24"/>
              </w:rPr>
              <w:t xml:space="preserve"> муниципальных образований, из них</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57 790,2</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57 790,2</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Дотации бюджетам гор</w:t>
            </w:r>
            <w:r w:rsidR="000D46D1">
              <w:rPr>
                <w:bCs/>
                <w:color w:val="000000"/>
                <w:sz w:val="24"/>
                <w:szCs w:val="24"/>
              </w:rPr>
              <w:t xml:space="preserve">одских округов на выравнивание </w:t>
            </w:r>
            <w:r w:rsidRPr="000D46D1">
              <w:rPr>
                <w:bCs/>
                <w:color w:val="000000"/>
                <w:sz w:val="24"/>
                <w:szCs w:val="24"/>
              </w:rPr>
              <w:t>бюджетной обеспеченности</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6 153,6</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6 153,6</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Дотации бюджетам закрытых административно-территориальных образований</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51 636,6</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51 636,6</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Субсидии бюджетам субъектов Российско</w:t>
            </w:r>
            <w:r w:rsidR="000D46D1">
              <w:rPr>
                <w:bCs/>
                <w:color w:val="000000"/>
                <w:sz w:val="24"/>
                <w:szCs w:val="24"/>
              </w:rPr>
              <w:t xml:space="preserve">й Федерации и муниципальных </w:t>
            </w:r>
            <w:r w:rsidRPr="000D46D1">
              <w:rPr>
                <w:bCs/>
                <w:color w:val="000000"/>
                <w:sz w:val="24"/>
                <w:szCs w:val="24"/>
              </w:rPr>
              <w:t>образований</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446,66</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Субвенции бюджетам субъектов Российской Федерации и муниципальных  образований</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88 436,2</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88 380,24</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99,94</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tcPr>
          <w:p w:rsidR="00522CDE" w:rsidRPr="000D46D1" w:rsidRDefault="00522CDE" w:rsidP="000D46D1">
            <w:pPr>
              <w:ind w:firstLine="34"/>
              <w:jc w:val="left"/>
              <w:rPr>
                <w:bCs/>
                <w:color w:val="000000"/>
                <w:sz w:val="24"/>
                <w:szCs w:val="24"/>
              </w:rPr>
            </w:pPr>
            <w:r w:rsidRPr="000D46D1">
              <w:rPr>
                <w:bCs/>
                <w:color w:val="000000"/>
                <w:sz w:val="24"/>
                <w:szCs w:val="24"/>
              </w:rPr>
              <w:t>Возврат остатков субсидий и субвенций и иных межбюджетных трансфертов, имеющих целевое назначение, прошлых лет из бюджетов городских округов</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- 5782,11</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-5782,11</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100,00</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ИТОГО ДОХОДОВ</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226 200,19</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229 496,88</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101,46</w:t>
            </w:r>
          </w:p>
        </w:tc>
      </w:tr>
      <w:tr w:rsidR="00522CDE" w:rsidRPr="00F25BEF" w:rsidTr="000D46D1">
        <w:trPr>
          <w:trHeight w:val="2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22CDE" w:rsidRPr="000D46D1" w:rsidRDefault="00522CDE" w:rsidP="000D46D1">
            <w:pPr>
              <w:ind w:firstLine="34"/>
              <w:jc w:val="left"/>
              <w:rPr>
                <w:bCs/>
                <w:color w:val="000000"/>
                <w:sz w:val="24"/>
                <w:szCs w:val="24"/>
              </w:rPr>
            </w:pPr>
            <w:r w:rsidRPr="000D46D1">
              <w:rPr>
                <w:bCs/>
                <w:color w:val="000000"/>
                <w:sz w:val="24"/>
                <w:szCs w:val="24"/>
              </w:rPr>
              <w:t>Доходы на одного жителя ЗАТО</w:t>
            </w:r>
          </w:p>
        </w:tc>
        <w:tc>
          <w:tcPr>
            <w:tcW w:w="1557"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18,22</w:t>
            </w:r>
          </w:p>
        </w:tc>
        <w:tc>
          <w:tcPr>
            <w:tcW w:w="1560"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18,48</w:t>
            </w:r>
          </w:p>
        </w:tc>
        <w:tc>
          <w:tcPr>
            <w:tcW w:w="1701" w:type="dxa"/>
            <w:tcBorders>
              <w:top w:val="single" w:sz="4" w:space="0" w:color="auto"/>
              <w:left w:val="nil"/>
              <w:bottom w:val="single" w:sz="4" w:space="0" w:color="auto"/>
              <w:right w:val="single" w:sz="4" w:space="0" w:color="auto"/>
            </w:tcBorders>
            <w:shd w:val="clear" w:color="auto" w:fill="auto"/>
            <w:noWrap/>
          </w:tcPr>
          <w:p w:rsidR="00522CDE" w:rsidRPr="000D46D1" w:rsidRDefault="00522CDE" w:rsidP="000D46D1">
            <w:pPr>
              <w:ind w:firstLine="0"/>
              <w:jc w:val="center"/>
              <w:rPr>
                <w:bCs/>
                <w:color w:val="000000"/>
                <w:sz w:val="24"/>
                <w:szCs w:val="24"/>
              </w:rPr>
            </w:pPr>
            <w:r w:rsidRPr="000D46D1">
              <w:rPr>
                <w:bCs/>
                <w:color w:val="000000"/>
                <w:sz w:val="24"/>
                <w:szCs w:val="24"/>
              </w:rPr>
              <w:t>Х</w:t>
            </w:r>
          </w:p>
        </w:tc>
      </w:tr>
    </w:tbl>
    <w:p w:rsidR="00522CDE" w:rsidRPr="00F25BEF" w:rsidRDefault="00522CDE" w:rsidP="00522CDE">
      <w:pPr>
        <w:rPr>
          <w:bCs/>
          <w:iCs/>
          <w:szCs w:val="28"/>
        </w:rPr>
      </w:pPr>
    </w:p>
    <w:p w:rsidR="00522CDE" w:rsidRPr="00F25BEF" w:rsidRDefault="00522CDE" w:rsidP="00522CDE">
      <w:pPr>
        <w:rPr>
          <w:bCs/>
          <w:iCs/>
          <w:szCs w:val="28"/>
        </w:rPr>
      </w:pPr>
      <w:r w:rsidRPr="00F25BEF">
        <w:rPr>
          <w:bCs/>
          <w:iCs/>
          <w:szCs w:val="28"/>
        </w:rPr>
        <w:t xml:space="preserve">В целях обеспечения роста поступления в бюджет городского округа налоговых и неналоговых доходов, уменьшения недоимки по платежам в бюджет межведомственной комиссией за 12 месяцев 2015 года проведено 13 заседаний, на которых заслушаны 1 индивидуальный предприниматель, 6 юридических лиц и 42 физических лица, имеющих задолженность по  платежам в бюджет городского округа. В результате  была погашена задолженность на сумму 321,1 тыс. рублей (родительская плата в детских садах 78,1 тыс. рублей, арендная плата за земельные участки и нежилые помещения в общей сумме 241,4 тыс. рублей, по  налогу на доходы физических лиц 1,6 тыс. руб.). </w:t>
      </w:r>
    </w:p>
    <w:p w:rsidR="00522CDE" w:rsidRPr="00F25BEF" w:rsidRDefault="00522CDE" w:rsidP="00522CDE">
      <w:pPr>
        <w:rPr>
          <w:bCs/>
          <w:iCs/>
          <w:szCs w:val="28"/>
        </w:rPr>
      </w:pPr>
      <w:r w:rsidRPr="00F25BEF">
        <w:rPr>
          <w:bCs/>
          <w:iCs/>
          <w:szCs w:val="28"/>
        </w:rPr>
        <w:t>Одним из источников увеличения доходной части бюджета является легализация трудовых отношений. На территории городского округа администрацией совместно с правоохранительными и надзорными органами проводятся рейдовые мероприятия по выявлению фактов неформальной занятости у недобросовестных работодателей. С апреля 2015 года было обследовано 154 объекта, выявлено 29 работников, с которыми не были оформлены трудовые отношения.</w:t>
      </w:r>
    </w:p>
    <w:p w:rsidR="000D46D1" w:rsidRDefault="000D46D1" w:rsidP="00522CDE">
      <w:pPr>
        <w:pStyle w:val="ConsPlusNormal"/>
        <w:ind w:firstLine="709"/>
        <w:jc w:val="both"/>
        <w:rPr>
          <w:rFonts w:eastAsia="Times New Roman"/>
        </w:rPr>
      </w:pPr>
    </w:p>
    <w:p w:rsidR="000D46D1" w:rsidRDefault="000D46D1" w:rsidP="00522CDE">
      <w:pPr>
        <w:pStyle w:val="ConsPlusNormal"/>
        <w:ind w:firstLine="709"/>
        <w:jc w:val="both"/>
        <w:rPr>
          <w:rFonts w:eastAsia="Times New Roman"/>
        </w:rPr>
      </w:pPr>
    </w:p>
    <w:p w:rsidR="000D46D1" w:rsidRPr="000D46D1" w:rsidRDefault="000D46D1" w:rsidP="000D46D1">
      <w:pPr>
        <w:pStyle w:val="ConsPlusNormal"/>
        <w:jc w:val="center"/>
        <w:rPr>
          <w:rFonts w:eastAsia="Times New Roman"/>
          <w:sz w:val="24"/>
          <w:szCs w:val="24"/>
        </w:rPr>
      </w:pPr>
      <w:r w:rsidRPr="000D46D1">
        <w:rPr>
          <w:rFonts w:eastAsia="Times New Roman"/>
          <w:sz w:val="24"/>
          <w:szCs w:val="24"/>
        </w:rPr>
        <w:lastRenderedPageBreak/>
        <w:t>51</w:t>
      </w:r>
    </w:p>
    <w:p w:rsidR="000D46D1" w:rsidRPr="000D46D1" w:rsidRDefault="000D46D1" w:rsidP="000D46D1">
      <w:pPr>
        <w:pStyle w:val="ConsPlusNormal"/>
        <w:jc w:val="center"/>
        <w:rPr>
          <w:rFonts w:eastAsia="Times New Roman"/>
          <w:sz w:val="24"/>
          <w:szCs w:val="24"/>
        </w:rPr>
      </w:pPr>
    </w:p>
    <w:p w:rsidR="00522CDE" w:rsidRPr="00F25BEF" w:rsidRDefault="00522CDE" w:rsidP="00522CDE">
      <w:pPr>
        <w:pStyle w:val="ConsPlusNormal"/>
        <w:ind w:firstLine="709"/>
        <w:jc w:val="both"/>
      </w:pPr>
      <w:r w:rsidRPr="00F25BEF">
        <w:rPr>
          <w:rFonts w:eastAsia="Times New Roman"/>
        </w:rPr>
        <w:t xml:space="preserve">Исполнение расходной части бюджета по состоянию на 01 января 2016 года </w:t>
      </w:r>
      <w:r w:rsidRPr="00F25BEF">
        <w:rPr>
          <w:rFonts w:eastAsia="Times New Roman"/>
          <w:color w:val="000000"/>
        </w:rPr>
        <w:t xml:space="preserve">составило </w:t>
      </w:r>
      <w:r w:rsidRPr="00F25BEF">
        <w:rPr>
          <w:rFonts w:eastAsia="Times New Roman"/>
          <w:bCs/>
          <w:color w:val="000000"/>
        </w:rPr>
        <w:t>231 673,42 тыс. рублей,</w:t>
      </w:r>
      <w:r w:rsidRPr="00F25BEF">
        <w:rPr>
          <w:rFonts w:eastAsia="Times New Roman"/>
          <w:color w:val="000000"/>
        </w:rPr>
        <w:t xml:space="preserve"> </w:t>
      </w:r>
      <w:r w:rsidRPr="00F25BEF">
        <w:t>что на 1</w:t>
      </w:r>
      <w:r>
        <w:t>1,0</w:t>
      </w:r>
      <w:r w:rsidRPr="00F25BEF">
        <w:t>% меньше соответствующего показателя прошлого года. Плановые показатели по расходам выполнены на 90,</w:t>
      </w:r>
      <w:r>
        <w:t>4</w:t>
      </w:r>
      <w:r w:rsidRPr="00F25BEF">
        <w:t>%.</w:t>
      </w:r>
    </w:p>
    <w:p w:rsidR="00522CDE" w:rsidRPr="00F25BEF" w:rsidRDefault="00522CDE" w:rsidP="00522CDE">
      <w:pPr>
        <w:rPr>
          <w:szCs w:val="28"/>
        </w:rPr>
      </w:pPr>
      <w:r w:rsidRPr="00F25BEF">
        <w:rPr>
          <w:szCs w:val="28"/>
        </w:rPr>
        <w:t>Традиционно бюджет городского округа имеет социальную направленность. Удельный вес расходов на социальную сферу в общем объеме расходов составляет больше двух третей (</w:t>
      </w:r>
      <w:r w:rsidRPr="00F25BEF">
        <w:rPr>
          <w:color w:val="000000"/>
          <w:szCs w:val="28"/>
        </w:rPr>
        <w:t>172 856,77 тыс.  рублей).</w:t>
      </w:r>
    </w:p>
    <w:p w:rsidR="00522CDE" w:rsidRPr="00F25BEF" w:rsidRDefault="00522CDE" w:rsidP="00522CDE">
      <w:pPr>
        <w:pStyle w:val="ConsPlusNormal"/>
        <w:ind w:firstLine="709"/>
        <w:rPr>
          <w:color w:val="000000"/>
        </w:rPr>
      </w:pPr>
    </w:p>
    <w:p w:rsidR="00522CDE" w:rsidRPr="00F25BEF" w:rsidRDefault="00522CDE" w:rsidP="000D46D1">
      <w:pPr>
        <w:pStyle w:val="ConsPlusNormal"/>
        <w:jc w:val="center"/>
        <w:rPr>
          <w:b/>
          <w:color w:val="000000"/>
        </w:rPr>
      </w:pPr>
      <w:r w:rsidRPr="00F25BEF">
        <w:rPr>
          <w:b/>
          <w:color w:val="000000"/>
        </w:rPr>
        <w:t>Исполнение расходной части бюджета городского округа ЗАТО Светлый за 2015 год</w:t>
      </w:r>
    </w:p>
    <w:p w:rsidR="00522CDE" w:rsidRPr="00F25BEF" w:rsidRDefault="00522CDE" w:rsidP="000D46D1">
      <w:pPr>
        <w:pStyle w:val="ConsPlusNormal"/>
        <w:rPr>
          <w:b/>
          <w:color w:val="000000"/>
        </w:rPr>
      </w:pP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7"/>
        <w:gridCol w:w="1927"/>
        <w:gridCol w:w="2248"/>
        <w:gridCol w:w="1921"/>
      </w:tblGrid>
      <w:tr w:rsidR="00522CDE" w:rsidRPr="00F25BEF" w:rsidTr="000D46D1">
        <w:trPr>
          <w:trHeight w:val="645"/>
        </w:trPr>
        <w:tc>
          <w:tcPr>
            <w:tcW w:w="3407" w:type="dxa"/>
            <w:shd w:val="clear" w:color="auto" w:fill="auto"/>
          </w:tcPr>
          <w:p w:rsidR="00522CDE" w:rsidRPr="000D46D1" w:rsidRDefault="00522CDE" w:rsidP="000D46D1">
            <w:pPr>
              <w:ind w:left="-100" w:right="-85" w:firstLine="0"/>
              <w:jc w:val="left"/>
              <w:rPr>
                <w:bCs/>
                <w:sz w:val="24"/>
                <w:szCs w:val="24"/>
              </w:rPr>
            </w:pPr>
            <w:r w:rsidRPr="000D46D1">
              <w:rPr>
                <w:bCs/>
                <w:sz w:val="24"/>
                <w:szCs w:val="24"/>
              </w:rPr>
              <w:t> </w:t>
            </w:r>
          </w:p>
        </w:tc>
        <w:tc>
          <w:tcPr>
            <w:tcW w:w="1927" w:type="dxa"/>
            <w:shd w:val="clear" w:color="auto" w:fill="auto"/>
          </w:tcPr>
          <w:p w:rsidR="00522CDE" w:rsidRPr="000D46D1" w:rsidRDefault="00522CDE" w:rsidP="000D46D1">
            <w:pPr>
              <w:ind w:left="-100" w:right="-85" w:firstLine="0"/>
              <w:jc w:val="center"/>
              <w:rPr>
                <w:bCs/>
                <w:sz w:val="24"/>
                <w:szCs w:val="24"/>
              </w:rPr>
            </w:pPr>
            <w:r w:rsidRPr="000D46D1">
              <w:rPr>
                <w:bCs/>
                <w:sz w:val="24"/>
                <w:szCs w:val="24"/>
              </w:rPr>
              <w:t>План на год</w:t>
            </w:r>
          </w:p>
        </w:tc>
        <w:tc>
          <w:tcPr>
            <w:tcW w:w="2248" w:type="dxa"/>
            <w:shd w:val="clear" w:color="auto" w:fill="auto"/>
          </w:tcPr>
          <w:p w:rsidR="00522CDE" w:rsidRPr="000D46D1" w:rsidRDefault="00522CDE" w:rsidP="000D46D1">
            <w:pPr>
              <w:ind w:left="-100" w:right="-85" w:firstLine="0"/>
              <w:jc w:val="center"/>
              <w:rPr>
                <w:bCs/>
                <w:sz w:val="24"/>
                <w:szCs w:val="24"/>
              </w:rPr>
            </w:pPr>
            <w:r w:rsidRPr="000D46D1">
              <w:rPr>
                <w:bCs/>
                <w:sz w:val="24"/>
                <w:szCs w:val="24"/>
              </w:rPr>
              <w:t>Фактическое поступление</w:t>
            </w:r>
          </w:p>
        </w:tc>
        <w:tc>
          <w:tcPr>
            <w:tcW w:w="1921" w:type="dxa"/>
            <w:shd w:val="clear" w:color="auto" w:fill="auto"/>
          </w:tcPr>
          <w:p w:rsidR="00522CDE" w:rsidRPr="000D46D1" w:rsidRDefault="00522CDE" w:rsidP="000D46D1">
            <w:pPr>
              <w:ind w:left="-100" w:right="-85" w:firstLine="0"/>
              <w:jc w:val="center"/>
              <w:rPr>
                <w:bCs/>
                <w:sz w:val="24"/>
                <w:szCs w:val="24"/>
              </w:rPr>
            </w:pPr>
            <w:r w:rsidRPr="000D46D1">
              <w:rPr>
                <w:bCs/>
                <w:sz w:val="24"/>
                <w:szCs w:val="24"/>
              </w:rPr>
              <w:t>% исполнения плана на год</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Общегосударственные вопросы</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43 221,08</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35 750, 9</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82,72</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Национальная оборона</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288,00</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288,00</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100,00</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Национальная экономика</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466,2</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421,23</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90,35</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Жилищно-коммунальное хозяйство</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28 320,06</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21 562,9</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76,14</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Образование</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164 339, 07</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155 888,67</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94,86</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Культура, кинематография</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10 335, 51</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9 839, 08</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95,20</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Социальная политика</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4 818,59</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3 793, 62</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78,73</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Физическая культура и спорт</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197, 8</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165, 57</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83,70</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Средства массовой информации</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4 379, 98</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3 963, 45</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90,49</w:t>
            </w:r>
          </w:p>
        </w:tc>
      </w:tr>
      <w:tr w:rsidR="00522CDE" w:rsidRPr="00F25BEF" w:rsidTr="000D46D1">
        <w:trPr>
          <w:trHeight w:val="225"/>
        </w:trPr>
        <w:tc>
          <w:tcPr>
            <w:tcW w:w="3407" w:type="dxa"/>
            <w:shd w:val="clear" w:color="auto" w:fill="auto"/>
            <w:vAlign w:val="center"/>
          </w:tcPr>
          <w:p w:rsidR="00522CDE" w:rsidRPr="000D46D1" w:rsidRDefault="00522CDE" w:rsidP="000D46D1">
            <w:pPr>
              <w:ind w:left="-33" w:right="-85" w:firstLine="0"/>
              <w:jc w:val="left"/>
              <w:rPr>
                <w:bCs/>
                <w:sz w:val="24"/>
                <w:szCs w:val="24"/>
              </w:rPr>
            </w:pPr>
            <w:r w:rsidRPr="000D46D1">
              <w:rPr>
                <w:bCs/>
                <w:sz w:val="24"/>
                <w:szCs w:val="24"/>
              </w:rPr>
              <w:t>Итого</w:t>
            </w:r>
          </w:p>
        </w:tc>
        <w:tc>
          <w:tcPr>
            <w:tcW w:w="1927"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256 366,29</w:t>
            </w:r>
          </w:p>
        </w:tc>
        <w:tc>
          <w:tcPr>
            <w:tcW w:w="2248"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231 673,42</w:t>
            </w:r>
          </w:p>
        </w:tc>
        <w:tc>
          <w:tcPr>
            <w:tcW w:w="1921" w:type="dxa"/>
            <w:shd w:val="clear" w:color="auto" w:fill="auto"/>
            <w:noWrap/>
            <w:vAlign w:val="center"/>
          </w:tcPr>
          <w:p w:rsidR="00522CDE" w:rsidRPr="000D46D1" w:rsidRDefault="00522CDE" w:rsidP="000D46D1">
            <w:pPr>
              <w:ind w:left="-100" w:right="-85" w:firstLine="0"/>
              <w:jc w:val="center"/>
              <w:rPr>
                <w:bCs/>
                <w:sz w:val="24"/>
                <w:szCs w:val="24"/>
              </w:rPr>
            </w:pPr>
            <w:r w:rsidRPr="000D46D1">
              <w:rPr>
                <w:bCs/>
                <w:sz w:val="24"/>
                <w:szCs w:val="24"/>
              </w:rPr>
              <w:t>Х</w:t>
            </w:r>
          </w:p>
        </w:tc>
      </w:tr>
    </w:tbl>
    <w:p w:rsidR="00522CDE" w:rsidRDefault="00522CDE" w:rsidP="00522CDE">
      <w:pPr>
        <w:pStyle w:val="ConsPlusNormal"/>
        <w:ind w:firstLine="709"/>
        <w:jc w:val="center"/>
        <w:rPr>
          <w:rFonts w:eastAsia="Times New Roman"/>
          <w:b/>
          <w:bCs/>
        </w:rPr>
      </w:pPr>
    </w:p>
    <w:p w:rsidR="00522CDE" w:rsidRPr="00F25BEF" w:rsidRDefault="00522CDE" w:rsidP="000D46D1">
      <w:pPr>
        <w:pStyle w:val="ConsPlusNormal"/>
        <w:jc w:val="center"/>
        <w:rPr>
          <w:rFonts w:eastAsia="Times New Roman"/>
          <w:b/>
          <w:bCs/>
        </w:rPr>
      </w:pPr>
      <w:r w:rsidRPr="00F25BEF">
        <w:rPr>
          <w:rFonts w:eastAsia="Times New Roman"/>
          <w:b/>
          <w:bCs/>
        </w:rPr>
        <w:t>4.2. Муниципальный заказ</w:t>
      </w:r>
    </w:p>
    <w:p w:rsidR="00522CDE" w:rsidRPr="000D46D1" w:rsidRDefault="00522CDE" w:rsidP="00522CDE">
      <w:pPr>
        <w:rPr>
          <w:sz w:val="16"/>
          <w:szCs w:val="16"/>
        </w:rPr>
      </w:pPr>
    </w:p>
    <w:p w:rsidR="00522CDE" w:rsidRPr="00F25BEF" w:rsidRDefault="00522CDE" w:rsidP="00522CDE">
      <w:pPr>
        <w:rPr>
          <w:color w:val="000000"/>
          <w:szCs w:val="28"/>
        </w:rPr>
      </w:pPr>
      <w:r w:rsidRPr="00F25BEF">
        <w:rPr>
          <w:szCs w:val="28"/>
        </w:rPr>
        <w:t>Все муниципальные учреждения городского округа ЗАТО Светлый работают в соответствии с Федеральном законом от 05.04.2013 № 44-ФЗ «О контрактной системе в сфере закупок товаров, работ,  услуг для обеспечения государственных и муниципальных нужд». Муниципальными заказчиками городского округа ЗАТО Светлый за 2015 год было проведено 215</w:t>
      </w:r>
      <w:r w:rsidRPr="00F25BEF">
        <w:rPr>
          <w:color w:val="FF0000"/>
          <w:szCs w:val="28"/>
        </w:rPr>
        <w:t xml:space="preserve"> </w:t>
      </w:r>
      <w:r w:rsidRPr="00F25BEF">
        <w:rPr>
          <w:szCs w:val="28"/>
        </w:rPr>
        <w:t xml:space="preserve">процедур  определения поставщиков (исполнителей, подрядчиков) на поставки товаров, выполнение работ, оказание услуг для </w:t>
      </w:r>
      <w:r w:rsidRPr="00F25BEF">
        <w:rPr>
          <w:color w:val="000000"/>
          <w:szCs w:val="28"/>
        </w:rPr>
        <w:t>муниципальных нужд, по результатам которых было заключено 194 муниципальных контрактов на сумму 47</w:t>
      </w:r>
      <w:r>
        <w:rPr>
          <w:color w:val="000000"/>
          <w:szCs w:val="28"/>
        </w:rPr>
        <w:t xml:space="preserve"> </w:t>
      </w:r>
      <w:r w:rsidRPr="00F25BEF">
        <w:rPr>
          <w:color w:val="000000"/>
          <w:szCs w:val="28"/>
        </w:rPr>
        <w:t>635,0 тыс. рублей. Проведены: 90 аукционов в электронной форме на сумму 21</w:t>
      </w:r>
      <w:r>
        <w:rPr>
          <w:color w:val="000000"/>
          <w:szCs w:val="28"/>
        </w:rPr>
        <w:t xml:space="preserve"> </w:t>
      </w:r>
      <w:r w:rsidRPr="00F25BEF">
        <w:rPr>
          <w:color w:val="000000"/>
          <w:szCs w:val="28"/>
        </w:rPr>
        <w:t>990,0 тыс. рублей, 67 закупки способом запроса котировок цен на сумму 2 396,0 тыс. рублей, 37</w:t>
      </w:r>
      <w:r>
        <w:rPr>
          <w:color w:val="000000"/>
          <w:szCs w:val="28"/>
        </w:rPr>
        <w:t xml:space="preserve"> </w:t>
      </w:r>
      <w:r w:rsidRPr="00F25BEF">
        <w:rPr>
          <w:color w:val="000000"/>
          <w:szCs w:val="28"/>
        </w:rPr>
        <w:t xml:space="preserve">закупок у единственного поставщика  на сумму </w:t>
      </w:r>
      <w:r w:rsidRPr="00F25BEF">
        <w:rPr>
          <w:szCs w:val="28"/>
        </w:rPr>
        <w:t>12</w:t>
      </w:r>
      <w:r>
        <w:rPr>
          <w:szCs w:val="28"/>
        </w:rPr>
        <w:t xml:space="preserve"> </w:t>
      </w:r>
      <w:r w:rsidRPr="00F25BEF">
        <w:rPr>
          <w:szCs w:val="28"/>
        </w:rPr>
        <w:t>683,0</w:t>
      </w:r>
      <w:r w:rsidRPr="00F25BEF">
        <w:rPr>
          <w:color w:val="000000"/>
          <w:szCs w:val="28"/>
        </w:rPr>
        <w:t xml:space="preserve"> тыс. </w:t>
      </w:r>
      <w:r w:rsidRPr="00F25BEF">
        <w:rPr>
          <w:szCs w:val="28"/>
        </w:rPr>
        <w:t>рублей</w:t>
      </w:r>
      <w:r w:rsidRPr="00F25BEF">
        <w:rPr>
          <w:color w:val="000000"/>
          <w:szCs w:val="28"/>
        </w:rPr>
        <w:t>.</w:t>
      </w:r>
    </w:p>
    <w:p w:rsidR="00522CDE" w:rsidRPr="000D46D1" w:rsidRDefault="00522CDE" w:rsidP="00522CDE">
      <w:pPr>
        <w:rPr>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559"/>
        <w:gridCol w:w="1559"/>
        <w:gridCol w:w="1560"/>
      </w:tblGrid>
      <w:tr w:rsidR="00522CDE" w:rsidRPr="000D46D1" w:rsidTr="000D46D1">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по состоянию 01.01.2014</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по состоянию 01.01.2015</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по состоянию 01.01.2016</w:t>
            </w:r>
          </w:p>
        </w:tc>
      </w:tr>
      <w:tr w:rsidR="000D46D1" w:rsidRPr="000D46D1" w:rsidTr="000D46D1">
        <w:tc>
          <w:tcPr>
            <w:tcW w:w="4820" w:type="dxa"/>
            <w:tcBorders>
              <w:top w:val="single" w:sz="4" w:space="0" w:color="auto"/>
              <w:left w:val="single" w:sz="4" w:space="0" w:color="auto"/>
              <w:bottom w:val="single" w:sz="4" w:space="0" w:color="auto"/>
              <w:right w:val="single" w:sz="4" w:space="0" w:color="auto"/>
            </w:tcBorders>
          </w:tcPr>
          <w:p w:rsidR="000D46D1" w:rsidRPr="000D46D1" w:rsidRDefault="000D46D1" w:rsidP="000D46D1">
            <w:pPr>
              <w:ind w:left="-33" w:right="-85" w:firstLine="0"/>
              <w:jc w:val="center"/>
              <w:rPr>
                <w:bCs/>
                <w:sz w:val="24"/>
                <w:szCs w:val="24"/>
              </w:rPr>
            </w:pPr>
            <w:r>
              <w:rPr>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D46D1" w:rsidRPr="000D46D1" w:rsidRDefault="000D46D1" w:rsidP="000D46D1">
            <w:pPr>
              <w:ind w:left="-33" w:right="-85" w:firstLine="0"/>
              <w:jc w:val="center"/>
              <w:rPr>
                <w:bCs/>
                <w:sz w:val="24"/>
                <w:szCs w:val="24"/>
              </w:rPr>
            </w:pPr>
            <w:r>
              <w:rPr>
                <w:bCs/>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D46D1" w:rsidRPr="000D46D1" w:rsidRDefault="000D46D1" w:rsidP="000D46D1">
            <w:pPr>
              <w:ind w:left="-33" w:right="-85" w:firstLine="0"/>
              <w:jc w:val="center"/>
              <w:rPr>
                <w:bCs/>
                <w:sz w:val="24"/>
                <w:szCs w:val="24"/>
              </w:rPr>
            </w:pPr>
            <w:r>
              <w:rPr>
                <w:bCs/>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0D46D1" w:rsidRPr="000D46D1" w:rsidRDefault="000D46D1" w:rsidP="000D46D1">
            <w:pPr>
              <w:ind w:left="-33" w:right="-85" w:firstLine="0"/>
              <w:jc w:val="center"/>
              <w:rPr>
                <w:bCs/>
                <w:sz w:val="24"/>
                <w:szCs w:val="24"/>
              </w:rPr>
            </w:pPr>
            <w:r>
              <w:rPr>
                <w:bCs/>
                <w:sz w:val="24"/>
                <w:szCs w:val="24"/>
              </w:rPr>
              <w:t>4</w:t>
            </w:r>
          </w:p>
        </w:tc>
      </w:tr>
      <w:tr w:rsidR="00522CDE" w:rsidRPr="000D46D1" w:rsidTr="000D46D1">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left"/>
              <w:rPr>
                <w:bCs/>
                <w:sz w:val="24"/>
                <w:szCs w:val="24"/>
              </w:rPr>
            </w:pPr>
            <w:r w:rsidRPr="000D46D1">
              <w:rPr>
                <w:bCs/>
                <w:sz w:val="24"/>
                <w:szCs w:val="24"/>
              </w:rPr>
              <w:t>Общая сумма средств, предусмотренных на закупки товаров, работ, услуг, тыс. руб.</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108 332,07</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90 932,0</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62 333,0</w:t>
            </w:r>
          </w:p>
        </w:tc>
      </w:tr>
      <w:tr w:rsidR="00522CDE" w:rsidRPr="000D46D1" w:rsidTr="000D46D1">
        <w:trPr>
          <w:trHeight w:val="546"/>
        </w:trPr>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left"/>
              <w:rPr>
                <w:bCs/>
                <w:sz w:val="24"/>
                <w:szCs w:val="24"/>
              </w:rPr>
            </w:pPr>
            <w:r w:rsidRPr="000D46D1">
              <w:rPr>
                <w:bCs/>
                <w:sz w:val="24"/>
                <w:szCs w:val="24"/>
              </w:rPr>
              <w:t>Всего проведено торгов и других способов закупок (количество), ед.</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283</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185</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215</w:t>
            </w:r>
          </w:p>
        </w:tc>
      </w:tr>
      <w:tr w:rsidR="00522CDE" w:rsidRPr="000D46D1" w:rsidTr="000D46D1">
        <w:trPr>
          <w:trHeight w:val="377"/>
        </w:trPr>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left"/>
              <w:rPr>
                <w:bCs/>
                <w:sz w:val="24"/>
                <w:szCs w:val="24"/>
              </w:rPr>
            </w:pPr>
            <w:r w:rsidRPr="000D46D1">
              <w:rPr>
                <w:bCs/>
                <w:sz w:val="24"/>
                <w:szCs w:val="24"/>
              </w:rPr>
              <w:t>Общая стоимость предложений победителей торгов, тыс. руб.</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62 198,89</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63 681,0</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47 635,0</w:t>
            </w:r>
          </w:p>
        </w:tc>
      </w:tr>
      <w:tr w:rsidR="000D46D1" w:rsidRPr="000D46D1" w:rsidTr="000D46D1">
        <w:trPr>
          <w:trHeight w:val="137"/>
        </w:trPr>
        <w:tc>
          <w:tcPr>
            <w:tcW w:w="9498" w:type="dxa"/>
            <w:gridSpan w:val="4"/>
            <w:tcBorders>
              <w:top w:val="single" w:sz="4" w:space="0" w:color="auto"/>
              <w:left w:val="nil"/>
              <w:bottom w:val="nil"/>
              <w:right w:val="nil"/>
            </w:tcBorders>
          </w:tcPr>
          <w:p w:rsidR="000D46D1" w:rsidRPr="000D46D1" w:rsidRDefault="000D46D1" w:rsidP="000D46D1">
            <w:pPr>
              <w:ind w:left="-33" w:right="-85" w:firstLine="0"/>
              <w:jc w:val="center"/>
              <w:rPr>
                <w:bCs/>
                <w:sz w:val="16"/>
                <w:szCs w:val="16"/>
              </w:rPr>
            </w:pPr>
          </w:p>
        </w:tc>
      </w:tr>
      <w:tr w:rsidR="000D46D1" w:rsidRPr="000D46D1" w:rsidTr="000D46D1">
        <w:trPr>
          <w:trHeight w:val="137"/>
        </w:trPr>
        <w:tc>
          <w:tcPr>
            <w:tcW w:w="9498" w:type="dxa"/>
            <w:gridSpan w:val="4"/>
            <w:tcBorders>
              <w:top w:val="nil"/>
              <w:left w:val="nil"/>
              <w:bottom w:val="single" w:sz="4" w:space="0" w:color="auto"/>
              <w:right w:val="nil"/>
            </w:tcBorders>
          </w:tcPr>
          <w:p w:rsidR="000D46D1" w:rsidRDefault="000D46D1" w:rsidP="000D46D1">
            <w:pPr>
              <w:ind w:left="-33" w:right="-85" w:firstLine="0"/>
              <w:jc w:val="center"/>
              <w:rPr>
                <w:bCs/>
                <w:sz w:val="24"/>
                <w:szCs w:val="24"/>
              </w:rPr>
            </w:pPr>
            <w:r>
              <w:rPr>
                <w:bCs/>
                <w:sz w:val="24"/>
                <w:szCs w:val="24"/>
              </w:rPr>
              <w:lastRenderedPageBreak/>
              <w:t>52</w:t>
            </w:r>
          </w:p>
          <w:p w:rsidR="000D46D1" w:rsidRPr="000D46D1" w:rsidRDefault="000D46D1" w:rsidP="000D46D1">
            <w:pPr>
              <w:ind w:left="-33" w:right="-85" w:firstLine="0"/>
              <w:jc w:val="center"/>
              <w:rPr>
                <w:bCs/>
                <w:sz w:val="24"/>
                <w:szCs w:val="24"/>
              </w:rPr>
            </w:pPr>
          </w:p>
        </w:tc>
      </w:tr>
      <w:tr w:rsidR="000D46D1" w:rsidRPr="000D46D1" w:rsidTr="000D46D1">
        <w:trPr>
          <w:trHeight w:val="70"/>
        </w:trPr>
        <w:tc>
          <w:tcPr>
            <w:tcW w:w="4820" w:type="dxa"/>
            <w:tcBorders>
              <w:top w:val="single" w:sz="4" w:space="0" w:color="auto"/>
              <w:left w:val="single" w:sz="4" w:space="0" w:color="auto"/>
              <w:bottom w:val="single" w:sz="4" w:space="0" w:color="auto"/>
              <w:right w:val="single" w:sz="4" w:space="0" w:color="auto"/>
            </w:tcBorders>
          </w:tcPr>
          <w:p w:rsidR="000D46D1" w:rsidRPr="000D46D1" w:rsidRDefault="000D46D1" w:rsidP="00A16AAE">
            <w:pPr>
              <w:ind w:left="-33" w:right="-85" w:firstLine="0"/>
              <w:jc w:val="center"/>
              <w:rPr>
                <w:bCs/>
                <w:sz w:val="24"/>
                <w:szCs w:val="24"/>
              </w:rPr>
            </w:pPr>
            <w:r>
              <w:rPr>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D46D1" w:rsidRPr="000D46D1" w:rsidRDefault="000D46D1" w:rsidP="00A16AAE">
            <w:pPr>
              <w:ind w:left="-33" w:right="-85" w:firstLine="0"/>
              <w:jc w:val="center"/>
              <w:rPr>
                <w:bCs/>
                <w:sz w:val="24"/>
                <w:szCs w:val="24"/>
              </w:rPr>
            </w:pPr>
            <w:r>
              <w:rPr>
                <w:bCs/>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D46D1" w:rsidRPr="000D46D1" w:rsidRDefault="000D46D1" w:rsidP="00A16AAE">
            <w:pPr>
              <w:ind w:left="-33" w:right="-85" w:firstLine="0"/>
              <w:jc w:val="center"/>
              <w:rPr>
                <w:bCs/>
                <w:sz w:val="24"/>
                <w:szCs w:val="24"/>
              </w:rPr>
            </w:pPr>
            <w:r>
              <w:rPr>
                <w:bCs/>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0D46D1" w:rsidRPr="000D46D1" w:rsidRDefault="000D46D1" w:rsidP="00A16AAE">
            <w:pPr>
              <w:ind w:left="-33" w:right="-85" w:firstLine="0"/>
              <w:jc w:val="center"/>
              <w:rPr>
                <w:bCs/>
                <w:sz w:val="24"/>
                <w:szCs w:val="24"/>
              </w:rPr>
            </w:pPr>
            <w:r>
              <w:rPr>
                <w:bCs/>
                <w:sz w:val="24"/>
                <w:szCs w:val="24"/>
              </w:rPr>
              <w:t>4</w:t>
            </w:r>
          </w:p>
        </w:tc>
      </w:tr>
      <w:tr w:rsidR="00522CDE" w:rsidRPr="000D46D1" w:rsidTr="000D46D1">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left"/>
              <w:rPr>
                <w:bCs/>
                <w:sz w:val="24"/>
                <w:szCs w:val="24"/>
              </w:rPr>
            </w:pPr>
            <w:r w:rsidRPr="000D46D1">
              <w:rPr>
                <w:bCs/>
                <w:sz w:val="24"/>
                <w:szCs w:val="24"/>
              </w:rPr>
              <w:t>Количество заключенных контрактов по торгам и другим способам закупок, ед.</w:t>
            </w:r>
          </w:p>
          <w:p w:rsidR="00522CDE" w:rsidRPr="000D46D1" w:rsidRDefault="00522CDE" w:rsidP="000D46D1">
            <w:pPr>
              <w:ind w:left="-33" w:right="-85" w:firstLine="0"/>
              <w:jc w:val="left"/>
              <w:rPr>
                <w:bCs/>
                <w:sz w:val="24"/>
                <w:szCs w:val="24"/>
              </w:rPr>
            </w:pPr>
            <w:r w:rsidRPr="000D46D1">
              <w:rPr>
                <w:bCs/>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233</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150</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194</w:t>
            </w:r>
          </w:p>
        </w:tc>
      </w:tr>
      <w:tr w:rsidR="00522CDE" w:rsidRPr="000D46D1" w:rsidTr="000D46D1">
        <w:trPr>
          <w:trHeight w:val="511"/>
        </w:trPr>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left"/>
              <w:rPr>
                <w:bCs/>
                <w:sz w:val="24"/>
                <w:szCs w:val="24"/>
              </w:rPr>
            </w:pPr>
            <w:r w:rsidRPr="000D46D1">
              <w:rPr>
                <w:bCs/>
                <w:sz w:val="24"/>
                <w:szCs w:val="24"/>
              </w:rPr>
              <w:t>Открытые конкурсы, ед.</w:t>
            </w:r>
          </w:p>
          <w:p w:rsidR="00522CDE" w:rsidRPr="000D46D1" w:rsidRDefault="00522CDE" w:rsidP="000D46D1">
            <w:pPr>
              <w:ind w:left="-33" w:right="-85" w:firstLine="0"/>
              <w:jc w:val="left"/>
              <w:rPr>
                <w:bCs/>
                <w:sz w:val="24"/>
                <w:szCs w:val="24"/>
              </w:rPr>
            </w:pPr>
            <w:r w:rsidRPr="000D46D1">
              <w:rPr>
                <w:bCs/>
                <w:sz w:val="24"/>
                <w:szCs w:val="24"/>
              </w:rPr>
              <w:t>Общая стоимость, тыс. руб.</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0</w:t>
            </w:r>
          </w:p>
          <w:p w:rsidR="00522CDE" w:rsidRPr="000D46D1" w:rsidRDefault="00522CDE" w:rsidP="000D46D1">
            <w:pPr>
              <w:ind w:left="-33" w:right="-85" w:firstLine="0"/>
              <w:jc w:val="center"/>
              <w:rPr>
                <w:bCs/>
                <w:sz w:val="24"/>
                <w:szCs w:val="24"/>
              </w:rPr>
            </w:pPr>
            <w:r w:rsidRPr="000D46D1">
              <w:rPr>
                <w:bCs/>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0</w:t>
            </w:r>
          </w:p>
          <w:p w:rsidR="00522CDE" w:rsidRPr="000D46D1" w:rsidRDefault="00522CDE" w:rsidP="000D46D1">
            <w:pPr>
              <w:ind w:left="-33" w:right="-85" w:firstLine="0"/>
              <w:jc w:val="center"/>
              <w:rPr>
                <w:bCs/>
                <w:sz w:val="24"/>
                <w:szCs w:val="24"/>
              </w:rPr>
            </w:pPr>
            <w:r w:rsidRPr="000D46D1">
              <w:rPr>
                <w:bCs/>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0</w:t>
            </w:r>
          </w:p>
          <w:p w:rsidR="00522CDE" w:rsidRPr="000D46D1" w:rsidRDefault="00522CDE" w:rsidP="000D46D1">
            <w:pPr>
              <w:ind w:left="-33" w:right="-85" w:firstLine="0"/>
              <w:jc w:val="center"/>
              <w:rPr>
                <w:bCs/>
                <w:sz w:val="24"/>
                <w:szCs w:val="24"/>
              </w:rPr>
            </w:pPr>
            <w:r w:rsidRPr="000D46D1">
              <w:rPr>
                <w:bCs/>
                <w:sz w:val="24"/>
                <w:szCs w:val="24"/>
              </w:rPr>
              <w:t>0</w:t>
            </w:r>
          </w:p>
        </w:tc>
      </w:tr>
      <w:tr w:rsidR="00522CDE" w:rsidRPr="000D46D1" w:rsidTr="000D46D1">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left"/>
              <w:rPr>
                <w:bCs/>
                <w:sz w:val="24"/>
                <w:szCs w:val="24"/>
              </w:rPr>
            </w:pPr>
            <w:r w:rsidRPr="000D46D1">
              <w:rPr>
                <w:bCs/>
                <w:sz w:val="24"/>
                <w:szCs w:val="24"/>
              </w:rPr>
              <w:t>Открытые аукционы, ед.</w:t>
            </w:r>
          </w:p>
          <w:p w:rsidR="00522CDE" w:rsidRPr="000D46D1" w:rsidRDefault="00522CDE" w:rsidP="000D46D1">
            <w:pPr>
              <w:ind w:left="-33" w:right="-85" w:firstLine="0"/>
              <w:jc w:val="left"/>
              <w:rPr>
                <w:bCs/>
                <w:sz w:val="24"/>
                <w:szCs w:val="24"/>
              </w:rPr>
            </w:pPr>
            <w:r w:rsidRPr="000D46D1">
              <w:rPr>
                <w:bCs/>
                <w:sz w:val="24"/>
                <w:szCs w:val="24"/>
              </w:rPr>
              <w:t>Общая стоимость, тыс. руб.</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47</w:t>
            </w:r>
          </w:p>
          <w:p w:rsidR="00522CDE" w:rsidRPr="000D46D1" w:rsidRDefault="00522CDE" w:rsidP="000D46D1">
            <w:pPr>
              <w:ind w:left="-33" w:right="-85" w:firstLine="0"/>
              <w:jc w:val="center"/>
              <w:rPr>
                <w:bCs/>
                <w:sz w:val="24"/>
                <w:szCs w:val="24"/>
              </w:rPr>
            </w:pPr>
            <w:r w:rsidRPr="000D46D1">
              <w:rPr>
                <w:bCs/>
                <w:sz w:val="24"/>
                <w:szCs w:val="24"/>
              </w:rPr>
              <w:t>39 608,64</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112</w:t>
            </w:r>
          </w:p>
          <w:p w:rsidR="00522CDE" w:rsidRPr="000D46D1" w:rsidRDefault="00522CDE" w:rsidP="000D46D1">
            <w:pPr>
              <w:ind w:left="-33" w:right="-85" w:firstLine="0"/>
              <w:jc w:val="center"/>
              <w:rPr>
                <w:bCs/>
                <w:sz w:val="24"/>
                <w:szCs w:val="24"/>
              </w:rPr>
            </w:pPr>
            <w:r w:rsidRPr="000D46D1">
              <w:rPr>
                <w:bCs/>
                <w:sz w:val="24"/>
                <w:szCs w:val="24"/>
              </w:rPr>
              <w:t>51 244,0</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90</w:t>
            </w:r>
          </w:p>
          <w:p w:rsidR="00522CDE" w:rsidRPr="000D46D1" w:rsidRDefault="00522CDE" w:rsidP="000D46D1">
            <w:pPr>
              <w:ind w:left="-33" w:right="-85" w:firstLine="0"/>
              <w:jc w:val="center"/>
              <w:rPr>
                <w:bCs/>
                <w:sz w:val="24"/>
                <w:szCs w:val="24"/>
              </w:rPr>
            </w:pPr>
            <w:r w:rsidRPr="000D46D1">
              <w:rPr>
                <w:bCs/>
                <w:sz w:val="24"/>
                <w:szCs w:val="24"/>
              </w:rPr>
              <w:t>21 990,0</w:t>
            </w:r>
          </w:p>
        </w:tc>
      </w:tr>
      <w:tr w:rsidR="00522CDE" w:rsidRPr="000D46D1" w:rsidTr="000D46D1">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left"/>
              <w:rPr>
                <w:bCs/>
                <w:sz w:val="24"/>
                <w:szCs w:val="24"/>
              </w:rPr>
            </w:pPr>
            <w:r w:rsidRPr="000D46D1">
              <w:rPr>
                <w:bCs/>
                <w:sz w:val="24"/>
                <w:szCs w:val="24"/>
              </w:rPr>
              <w:t>Закупки способом запроса котировок цен, ед.</w:t>
            </w:r>
          </w:p>
          <w:p w:rsidR="00522CDE" w:rsidRPr="000D46D1" w:rsidRDefault="00522CDE" w:rsidP="000D46D1">
            <w:pPr>
              <w:ind w:left="-33" w:right="-85" w:firstLine="0"/>
              <w:jc w:val="left"/>
              <w:rPr>
                <w:bCs/>
                <w:sz w:val="24"/>
                <w:szCs w:val="24"/>
              </w:rPr>
            </w:pPr>
            <w:r w:rsidRPr="000D46D1">
              <w:rPr>
                <w:bCs/>
                <w:sz w:val="24"/>
                <w:szCs w:val="24"/>
              </w:rPr>
              <w:t>Общая стоимость, тыс. руб.</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134</w:t>
            </w:r>
          </w:p>
          <w:p w:rsidR="00522CDE" w:rsidRPr="000D46D1" w:rsidRDefault="00522CDE" w:rsidP="000D46D1">
            <w:pPr>
              <w:ind w:left="-33" w:right="-85" w:firstLine="0"/>
              <w:jc w:val="center"/>
              <w:rPr>
                <w:bCs/>
                <w:sz w:val="24"/>
                <w:szCs w:val="24"/>
              </w:rPr>
            </w:pPr>
            <w:r w:rsidRPr="000D46D1">
              <w:rPr>
                <w:bCs/>
                <w:sz w:val="24"/>
                <w:szCs w:val="24"/>
              </w:rPr>
              <w:t>10 108,33</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44</w:t>
            </w:r>
          </w:p>
          <w:p w:rsidR="00522CDE" w:rsidRPr="000D46D1" w:rsidRDefault="00522CDE" w:rsidP="000D46D1">
            <w:pPr>
              <w:ind w:left="-33" w:right="-85" w:firstLine="0"/>
              <w:jc w:val="center"/>
              <w:rPr>
                <w:bCs/>
                <w:sz w:val="24"/>
                <w:szCs w:val="24"/>
              </w:rPr>
            </w:pPr>
            <w:r w:rsidRPr="000D46D1">
              <w:rPr>
                <w:bCs/>
                <w:sz w:val="24"/>
                <w:szCs w:val="24"/>
              </w:rPr>
              <w:t>2 668,0</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67</w:t>
            </w:r>
          </w:p>
          <w:p w:rsidR="00522CDE" w:rsidRPr="000D46D1" w:rsidRDefault="00522CDE" w:rsidP="000D46D1">
            <w:pPr>
              <w:ind w:left="-33" w:right="-85" w:firstLine="0"/>
              <w:jc w:val="center"/>
              <w:rPr>
                <w:bCs/>
                <w:sz w:val="24"/>
                <w:szCs w:val="24"/>
              </w:rPr>
            </w:pPr>
            <w:r w:rsidRPr="000D46D1">
              <w:rPr>
                <w:bCs/>
                <w:sz w:val="24"/>
                <w:szCs w:val="24"/>
              </w:rPr>
              <w:t>2 396,0</w:t>
            </w:r>
          </w:p>
        </w:tc>
      </w:tr>
      <w:tr w:rsidR="00522CDE" w:rsidRPr="000D46D1" w:rsidTr="000D46D1">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left"/>
              <w:rPr>
                <w:bCs/>
                <w:sz w:val="24"/>
                <w:szCs w:val="24"/>
              </w:rPr>
            </w:pPr>
            <w:r w:rsidRPr="000D46D1">
              <w:rPr>
                <w:bCs/>
                <w:sz w:val="24"/>
                <w:szCs w:val="24"/>
              </w:rPr>
              <w:t>Закупки у единственного поставщика, ед.</w:t>
            </w:r>
          </w:p>
          <w:p w:rsidR="00522CDE" w:rsidRPr="000D46D1" w:rsidRDefault="00522CDE" w:rsidP="000D46D1">
            <w:pPr>
              <w:ind w:left="-33" w:right="-85" w:firstLine="0"/>
              <w:jc w:val="left"/>
              <w:rPr>
                <w:bCs/>
                <w:sz w:val="24"/>
                <w:szCs w:val="24"/>
              </w:rPr>
            </w:pPr>
            <w:r w:rsidRPr="000D46D1">
              <w:rPr>
                <w:bCs/>
                <w:sz w:val="24"/>
                <w:szCs w:val="24"/>
              </w:rPr>
              <w:t>Общая стоимость, тыс. руб.</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52</w:t>
            </w:r>
          </w:p>
          <w:p w:rsidR="00522CDE" w:rsidRPr="000D46D1" w:rsidRDefault="00522CDE" w:rsidP="000D46D1">
            <w:pPr>
              <w:ind w:left="-33" w:right="-85" w:firstLine="0"/>
              <w:jc w:val="center"/>
              <w:rPr>
                <w:bCs/>
                <w:sz w:val="24"/>
                <w:szCs w:val="24"/>
              </w:rPr>
            </w:pPr>
            <w:r w:rsidRPr="000D46D1">
              <w:rPr>
                <w:bCs/>
                <w:sz w:val="24"/>
                <w:szCs w:val="24"/>
              </w:rPr>
              <w:t>12 481,92</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29</w:t>
            </w:r>
          </w:p>
          <w:p w:rsidR="00522CDE" w:rsidRPr="000D46D1" w:rsidRDefault="00522CDE" w:rsidP="000D46D1">
            <w:pPr>
              <w:ind w:left="-33" w:right="-85" w:firstLine="0"/>
              <w:jc w:val="center"/>
              <w:rPr>
                <w:bCs/>
                <w:sz w:val="24"/>
                <w:szCs w:val="24"/>
              </w:rPr>
            </w:pPr>
            <w:r w:rsidRPr="000D46D1">
              <w:rPr>
                <w:bCs/>
                <w:sz w:val="24"/>
                <w:szCs w:val="24"/>
              </w:rPr>
              <w:t>9 769,0</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37</w:t>
            </w:r>
          </w:p>
          <w:p w:rsidR="00522CDE" w:rsidRPr="000D46D1" w:rsidRDefault="00522CDE" w:rsidP="000D46D1">
            <w:pPr>
              <w:ind w:left="-33" w:right="-85" w:firstLine="0"/>
              <w:jc w:val="center"/>
              <w:rPr>
                <w:bCs/>
                <w:sz w:val="24"/>
                <w:szCs w:val="24"/>
              </w:rPr>
            </w:pPr>
            <w:r w:rsidRPr="000D46D1">
              <w:rPr>
                <w:bCs/>
                <w:sz w:val="24"/>
                <w:szCs w:val="24"/>
              </w:rPr>
              <w:t>12 683,0</w:t>
            </w:r>
          </w:p>
        </w:tc>
      </w:tr>
      <w:tr w:rsidR="00522CDE" w:rsidRPr="000D46D1" w:rsidTr="000D46D1">
        <w:tc>
          <w:tcPr>
            <w:tcW w:w="482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left"/>
              <w:rPr>
                <w:bCs/>
                <w:sz w:val="24"/>
                <w:szCs w:val="24"/>
              </w:rPr>
            </w:pPr>
            <w:r w:rsidRPr="000D46D1">
              <w:rPr>
                <w:bCs/>
                <w:sz w:val="24"/>
                <w:szCs w:val="24"/>
              </w:rPr>
              <w:t>Сумма экономии бюджетных средств, тыс. руб.</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5 943,64</w:t>
            </w:r>
          </w:p>
        </w:tc>
        <w:tc>
          <w:tcPr>
            <w:tcW w:w="1559"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4 580,0</w:t>
            </w:r>
          </w:p>
        </w:tc>
        <w:tc>
          <w:tcPr>
            <w:tcW w:w="1560" w:type="dxa"/>
            <w:tcBorders>
              <w:top w:val="single" w:sz="4" w:space="0" w:color="auto"/>
              <w:left w:val="single" w:sz="4" w:space="0" w:color="auto"/>
              <w:bottom w:val="single" w:sz="4" w:space="0" w:color="auto"/>
              <w:right w:val="single" w:sz="4" w:space="0" w:color="auto"/>
            </w:tcBorders>
          </w:tcPr>
          <w:p w:rsidR="00522CDE" w:rsidRPr="000D46D1" w:rsidRDefault="00522CDE" w:rsidP="000D46D1">
            <w:pPr>
              <w:ind w:left="-33" w:right="-85" w:firstLine="0"/>
              <w:jc w:val="center"/>
              <w:rPr>
                <w:bCs/>
                <w:sz w:val="24"/>
                <w:szCs w:val="24"/>
              </w:rPr>
            </w:pPr>
            <w:r w:rsidRPr="000D46D1">
              <w:rPr>
                <w:bCs/>
                <w:sz w:val="24"/>
                <w:szCs w:val="24"/>
              </w:rPr>
              <w:t>7 050,0</w:t>
            </w:r>
          </w:p>
        </w:tc>
      </w:tr>
    </w:tbl>
    <w:p w:rsidR="00522CDE" w:rsidRPr="000D46D1" w:rsidRDefault="00522CDE" w:rsidP="000D46D1">
      <w:pPr>
        <w:ind w:left="-33" w:right="-85" w:firstLine="0"/>
        <w:jc w:val="left"/>
        <w:rPr>
          <w:bCs/>
          <w:sz w:val="24"/>
          <w:szCs w:val="24"/>
        </w:rPr>
      </w:pPr>
    </w:p>
    <w:p w:rsidR="00522CDE" w:rsidRPr="00F25BEF" w:rsidRDefault="00522CDE" w:rsidP="00522CDE">
      <w:pPr>
        <w:tabs>
          <w:tab w:val="left" w:pos="1050"/>
        </w:tabs>
        <w:rPr>
          <w:szCs w:val="28"/>
        </w:rPr>
      </w:pPr>
      <w:r w:rsidRPr="00F25BEF">
        <w:rPr>
          <w:szCs w:val="28"/>
        </w:rPr>
        <w:t>Для субъектов малого предпринимательства, социально ориентированных некоммерческих организаций было проведено 99 процедур определения поставщиков (подрядчиков, исполнителей) на общую сумму 19</w:t>
      </w:r>
      <w:r>
        <w:rPr>
          <w:szCs w:val="28"/>
        </w:rPr>
        <w:t xml:space="preserve"> </w:t>
      </w:r>
      <w:r w:rsidRPr="00F25BEF">
        <w:rPr>
          <w:szCs w:val="28"/>
        </w:rPr>
        <w:t>418,0 тыс. рублей. Из них было заключено 89 муниципальных контракта на общую сумму 14</w:t>
      </w:r>
      <w:r>
        <w:rPr>
          <w:szCs w:val="28"/>
        </w:rPr>
        <w:t xml:space="preserve"> </w:t>
      </w:r>
      <w:r w:rsidRPr="00F25BEF">
        <w:rPr>
          <w:szCs w:val="28"/>
        </w:rPr>
        <w:t>861,0 тыс. рублей.</w:t>
      </w:r>
    </w:p>
    <w:p w:rsidR="00522CDE" w:rsidRDefault="00522CDE" w:rsidP="00522CDE">
      <w:pPr>
        <w:rPr>
          <w:szCs w:val="28"/>
        </w:rPr>
      </w:pPr>
      <w:r w:rsidRPr="00F25BEF">
        <w:rPr>
          <w:color w:val="000000"/>
          <w:szCs w:val="28"/>
        </w:rPr>
        <w:t>Условная экономия бюджетных средств по результатам размещенных заказов составила 7</w:t>
      </w:r>
      <w:r>
        <w:rPr>
          <w:color w:val="000000"/>
          <w:szCs w:val="28"/>
        </w:rPr>
        <w:t xml:space="preserve"> </w:t>
      </w:r>
      <w:r w:rsidRPr="00F25BEF">
        <w:rPr>
          <w:color w:val="000000"/>
          <w:szCs w:val="28"/>
        </w:rPr>
        <w:t xml:space="preserve">050,0 тыс. </w:t>
      </w:r>
      <w:r w:rsidRPr="00F25BEF">
        <w:rPr>
          <w:szCs w:val="28"/>
        </w:rPr>
        <w:t>рублей, что на 53,9% больше аналогичного периода 2014 года.</w:t>
      </w:r>
    </w:p>
    <w:p w:rsidR="00522CDE" w:rsidRDefault="00522CDE" w:rsidP="00522CDE">
      <w:pPr>
        <w:pStyle w:val="ConsPlusNormal"/>
        <w:ind w:firstLine="709"/>
        <w:jc w:val="center"/>
        <w:rPr>
          <w:rFonts w:eastAsia="Times New Roman"/>
          <w:b/>
          <w:bCs/>
        </w:rPr>
      </w:pPr>
    </w:p>
    <w:p w:rsidR="00522CDE" w:rsidRDefault="00522CDE" w:rsidP="000D46D1">
      <w:pPr>
        <w:pStyle w:val="ConsPlusNormal"/>
        <w:jc w:val="center"/>
        <w:rPr>
          <w:rFonts w:eastAsia="Times New Roman"/>
          <w:b/>
          <w:bCs/>
        </w:rPr>
      </w:pPr>
      <w:r w:rsidRPr="00197656">
        <w:rPr>
          <w:rFonts w:eastAsia="Times New Roman"/>
          <w:b/>
          <w:bCs/>
        </w:rPr>
        <w:t>4.</w:t>
      </w:r>
      <w:r>
        <w:rPr>
          <w:rFonts w:eastAsia="Times New Roman"/>
          <w:b/>
          <w:bCs/>
        </w:rPr>
        <w:t>3</w:t>
      </w:r>
      <w:r w:rsidRPr="00197656">
        <w:rPr>
          <w:rFonts w:eastAsia="Times New Roman"/>
          <w:b/>
          <w:bCs/>
        </w:rPr>
        <w:t>.</w:t>
      </w:r>
      <w:r>
        <w:rPr>
          <w:rFonts w:eastAsia="Times New Roman"/>
          <w:b/>
          <w:bCs/>
        </w:rPr>
        <w:t xml:space="preserve"> </w:t>
      </w:r>
      <w:r w:rsidRPr="00197656">
        <w:rPr>
          <w:rFonts w:eastAsia="Times New Roman"/>
          <w:b/>
          <w:bCs/>
        </w:rPr>
        <w:t>Муниципальное имущество</w:t>
      </w:r>
    </w:p>
    <w:p w:rsidR="00522CDE" w:rsidRPr="00197656" w:rsidRDefault="00522CDE" w:rsidP="00522CDE">
      <w:pPr>
        <w:pStyle w:val="ConsPlusNormal"/>
        <w:ind w:firstLine="709"/>
        <w:jc w:val="both"/>
        <w:rPr>
          <w:rFonts w:eastAsia="Times New Roman"/>
          <w:b/>
          <w:bCs/>
        </w:rPr>
      </w:pPr>
    </w:p>
    <w:p w:rsidR="00522CDE" w:rsidRPr="00F25BEF" w:rsidRDefault="00522CDE" w:rsidP="00522CDE">
      <w:pPr>
        <w:autoSpaceDE w:val="0"/>
        <w:autoSpaceDN w:val="0"/>
        <w:adjustRightInd w:val="0"/>
        <w:rPr>
          <w:szCs w:val="28"/>
        </w:rPr>
      </w:pPr>
      <w:r w:rsidRPr="00F25BEF">
        <w:rPr>
          <w:szCs w:val="28"/>
        </w:rPr>
        <w:t xml:space="preserve">Современная экономика требует новых подходов к работе по управлению имуществом, в том числе и  распоряжению земельными участками. </w:t>
      </w:r>
    </w:p>
    <w:p w:rsidR="00522CDE" w:rsidRPr="00F25BEF" w:rsidRDefault="00522CDE" w:rsidP="00522CDE">
      <w:pPr>
        <w:autoSpaceDE w:val="0"/>
        <w:autoSpaceDN w:val="0"/>
        <w:adjustRightInd w:val="0"/>
        <w:rPr>
          <w:color w:val="000000"/>
          <w:szCs w:val="28"/>
        </w:rPr>
      </w:pPr>
      <w:r w:rsidRPr="00F25BEF">
        <w:rPr>
          <w:szCs w:val="28"/>
        </w:rPr>
        <w:t xml:space="preserve">В городском округе ЗАТО Светлый согласно данным, полученным в результате проведения технической инвентаризации, общая площадь многоквартирных жилых домов </w:t>
      </w:r>
      <w:r w:rsidRPr="00F25BEF">
        <w:rPr>
          <w:color w:val="000000"/>
          <w:szCs w:val="28"/>
        </w:rPr>
        <w:t>составляет 167 873,6</w:t>
      </w:r>
      <w:r w:rsidRPr="00F25BEF">
        <w:rPr>
          <w:szCs w:val="28"/>
        </w:rPr>
        <w:t xml:space="preserve"> кв. м., из них общая площадь квартир в многоквартирных жилых домах составляет </w:t>
      </w:r>
      <w:r w:rsidRPr="00F25BEF">
        <w:rPr>
          <w:szCs w:val="28"/>
        </w:rPr>
        <w:br/>
      </w:r>
      <w:r w:rsidRPr="00F25BEF">
        <w:rPr>
          <w:color w:val="000000"/>
          <w:szCs w:val="28"/>
        </w:rPr>
        <w:t>150 990,1</w:t>
      </w:r>
      <w:r w:rsidR="000D46D1">
        <w:rPr>
          <w:szCs w:val="28"/>
        </w:rPr>
        <w:t xml:space="preserve"> кв. м., </w:t>
      </w:r>
      <w:r w:rsidRPr="00F25BEF">
        <w:rPr>
          <w:szCs w:val="28"/>
        </w:rPr>
        <w:t xml:space="preserve">общая площадь нежилых помещений в жилых домах </w:t>
      </w:r>
      <w:r w:rsidRPr="00F25BEF">
        <w:rPr>
          <w:color w:val="000000"/>
          <w:szCs w:val="28"/>
        </w:rPr>
        <w:t xml:space="preserve">составляет </w:t>
      </w:r>
      <w:smartTag w:uri="urn:schemas-microsoft-com:office:smarttags" w:element="metricconverter">
        <w:smartTagPr>
          <w:attr w:name="ProductID" w:val="16 883,5 кв. м"/>
        </w:smartTagPr>
        <w:r w:rsidRPr="00F25BEF">
          <w:rPr>
            <w:color w:val="000000"/>
            <w:szCs w:val="28"/>
          </w:rPr>
          <w:t>16 883,5 кв. м</w:t>
        </w:r>
      </w:smartTag>
      <w:r w:rsidRPr="00F25BEF">
        <w:rPr>
          <w:color w:val="000000"/>
          <w:szCs w:val="28"/>
        </w:rPr>
        <w:t>., 2 043,8 кв. м. из которых переданных в аренду.</w:t>
      </w:r>
    </w:p>
    <w:p w:rsidR="00522CDE" w:rsidRPr="00F25BEF" w:rsidRDefault="00522CDE" w:rsidP="00522CDE">
      <w:pPr>
        <w:autoSpaceDE w:val="0"/>
        <w:autoSpaceDN w:val="0"/>
        <w:adjustRightInd w:val="0"/>
        <w:rPr>
          <w:color w:val="000000"/>
          <w:szCs w:val="28"/>
        </w:rPr>
      </w:pPr>
    </w:p>
    <w:p w:rsidR="00522CDE" w:rsidRPr="00F25BEF" w:rsidRDefault="00522CDE" w:rsidP="00522CDE">
      <w:pPr>
        <w:pStyle w:val="ConsPlusNormal"/>
        <w:ind w:firstLine="709"/>
        <w:rPr>
          <w:b/>
        </w:rPr>
      </w:pPr>
      <w:r w:rsidRPr="00F25BEF">
        <w:rPr>
          <w:b/>
        </w:rPr>
        <w:t xml:space="preserve">Сведения о жилищном фонде городского округа ЗАТО Светлый </w:t>
      </w:r>
    </w:p>
    <w:p w:rsidR="00522CDE" w:rsidRPr="00F25BEF" w:rsidRDefault="00522CDE" w:rsidP="00522CDE">
      <w:pPr>
        <w:pStyle w:val="ConsPlusNormal"/>
        <w:ind w:firstLine="709"/>
        <w:rPr>
          <w:sz w:val="24"/>
          <w:szCs w:val="24"/>
        </w:rPr>
      </w:pPr>
    </w:p>
    <w:tbl>
      <w:tblPr>
        <w:tblW w:w="9356" w:type="dxa"/>
        <w:tblInd w:w="70" w:type="dxa"/>
        <w:tblLayout w:type="fixed"/>
        <w:tblCellMar>
          <w:left w:w="70" w:type="dxa"/>
          <w:right w:w="70" w:type="dxa"/>
        </w:tblCellMar>
        <w:tblLook w:val="0000"/>
      </w:tblPr>
      <w:tblGrid>
        <w:gridCol w:w="4467"/>
        <w:gridCol w:w="1629"/>
        <w:gridCol w:w="1701"/>
        <w:gridCol w:w="1559"/>
      </w:tblGrid>
      <w:tr w:rsidR="00522CDE" w:rsidRPr="00F25BEF" w:rsidTr="0060459A">
        <w:trPr>
          <w:trHeight w:val="240"/>
        </w:trPr>
        <w:tc>
          <w:tcPr>
            <w:tcW w:w="4467"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jc w:val="center"/>
            </w:pPr>
            <w:r w:rsidRPr="00F25BEF">
              <w:t>Наименование показателей</w:t>
            </w:r>
          </w:p>
        </w:tc>
        <w:tc>
          <w:tcPr>
            <w:tcW w:w="162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по  состоянию                         на 01.01.2014</w:t>
            </w:r>
          </w:p>
        </w:tc>
        <w:tc>
          <w:tcPr>
            <w:tcW w:w="1701"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по состоянию                                                            на 01.01.2015</w:t>
            </w:r>
          </w:p>
        </w:tc>
        <w:tc>
          <w:tcPr>
            <w:tcW w:w="155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по состоянию                                                               на 01.01.2016</w:t>
            </w:r>
          </w:p>
        </w:tc>
      </w:tr>
      <w:tr w:rsidR="00522CDE" w:rsidRPr="00F25BEF" w:rsidTr="0060459A">
        <w:trPr>
          <w:trHeight w:val="240"/>
        </w:trPr>
        <w:tc>
          <w:tcPr>
            <w:tcW w:w="4467"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noProof/>
                <w:sz w:val="24"/>
                <w:szCs w:val="24"/>
              </w:rPr>
            </w:pPr>
            <w:r w:rsidRPr="00F25BEF">
              <w:rPr>
                <w:noProof/>
                <w:sz w:val="24"/>
                <w:szCs w:val="24"/>
              </w:rPr>
              <w:t xml:space="preserve">Площадь жилых помещений, </w:t>
            </w:r>
            <w:r w:rsidRPr="00F25BEF">
              <w:rPr>
                <w:sz w:val="24"/>
                <w:szCs w:val="24"/>
              </w:rPr>
              <w:t>кв. м</w:t>
            </w:r>
          </w:p>
        </w:tc>
        <w:tc>
          <w:tcPr>
            <w:tcW w:w="162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150</w:t>
            </w:r>
            <w:r>
              <w:rPr>
                <w:sz w:val="24"/>
                <w:szCs w:val="24"/>
              </w:rPr>
              <w:t xml:space="preserve"> </w:t>
            </w:r>
            <w:r w:rsidRPr="00F25BEF">
              <w:rPr>
                <w:sz w:val="24"/>
                <w:szCs w:val="24"/>
              </w:rPr>
              <w:t>990,1</w:t>
            </w:r>
          </w:p>
        </w:tc>
        <w:tc>
          <w:tcPr>
            <w:tcW w:w="1701"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150</w:t>
            </w:r>
            <w:r>
              <w:rPr>
                <w:sz w:val="24"/>
                <w:szCs w:val="24"/>
              </w:rPr>
              <w:t xml:space="preserve"> </w:t>
            </w:r>
            <w:r w:rsidRPr="00F25BEF">
              <w:rPr>
                <w:sz w:val="24"/>
                <w:szCs w:val="24"/>
              </w:rPr>
              <w:t>990,1</w:t>
            </w:r>
          </w:p>
        </w:tc>
        <w:tc>
          <w:tcPr>
            <w:tcW w:w="155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150</w:t>
            </w:r>
            <w:r>
              <w:rPr>
                <w:sz w:val="24"/>
                <w:szCs w:val="24"/>
              </w:rPr>
              <w:t xml:space="preserve"> </w:t>
            </w:r>
            <w:r w:rsidRPr="00F25BEF">
              <w:rPr>
                <w:sz w:val="24"/>
                <w:szCs w:val="24"/>
              </w:rPr>
              <w:t>990,1</w:t>
            </w:r>
          </w:p>
        </w:tc>
      </w:tr>
      <w:tr w:rsidR="00522CDE" w:rsidRPr="00F25BEF" w:rsidTr="0060459A">
        <w:trPr>
          <w:trHeight w:val="360"/>
        </w:trPr>
        <w:tc>
          <w:tcPr>
            <w:tcW w:w="4467"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noProof/>
                <w:sz w:val="24"/>
                <w:szCs w:val="24"/>
              </w:rPr>
            </w:pPr>
            <w:r w:rsidRPr="00F25BEF">
              <w:rPr>
                <w:noProof/>
                <w:sz w:val="24"/>
                <w:szCs w:val="24"/>
              </w:rPr>
              <w:t xml:space="preserve">в том числе: </w:t>
            </w:r>
          </w:p>
          <w:p w:rsidR="00522CDE" w:rsidRPr="00F25BEF" w:rsidRDefault="00522CDE" w:rsidP="0060459A">
            <w:pPr>
              <w:pStyle w:val="ConsPlusNormal"/>
              <w:rPr>
                <w:noProof/>
                <w:sz w:val="24"/>
                <w:szCs w:val="24"/>
              </w:rPr>
            </w:pPr>
            <w:r w:rsidRPr="00F25BEF">
              <w:rPr>
                <w:noProof/>
                <w:sz w:val="24"/>
                <w:szCs w:val="24"/>
              </w:rPr>
              <w:t>в частной собственности граждан</w:t>
            </w:r>
          </w:p>
        </w:tc>
        <w:tc>
          <w:tcPr>
            <w:tcW w:w="162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Pr>
                <w:sz w:val="24"/>
                <w:szCs w:val="24"/>
              </w:rPr>
              <w:t xml:space="preserve"> </w:t>
            </w:r>
            <w:r w:rsidRPr="00F25BEF">
              <w:rPr>
                <w:sz w:val="24"/>
                <w:szCs w:val="24"/>
              </w:rPr>
              <w:t>8</w:t>
            </w:r>
            <w:r>
              <w:rPr>
                <w:sz w:val="24"/>
                <w:szCs w:val="24"/>
              </w:rPr>
              <w:t xml:space="preserve"> </w:t>
            </w:r>
            <w:r w:rsidRPr="00F25BEF">
              <w:rPr>
                <w:sz w:val="24"/>
                <w:szCs w:val="24"/>
              </w:rPr>
              <w:t>922,1</w:t>
            </w:r>
          </w:p>
        </w:tc>
        <w:tc>
          <w:tcPr>
            <w:tcW w:w="1701"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92</w:t>
            </w:r>
            <w:r>
              <w:rPr>
                <w:sz w:val="24"/>
                <w:szCs w:val="24"/>
              </w:rPr>
              <w:t xml:space="preserve"> </w:t>
            </w:r>
            <w:r w:rsidRPr="00F25BEF">
              <w:rPr>
                <w:sz w:val="24"/>
                <w:szCs w:val="24"/>
              </w:rPr>
              <w:t>683,9</w:t>
            </w:r>
          </w:p>
        </w:tc>
        <w:tc>
          <w:tcPr>
            <w:tcW w:w="155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96</w:t>
            </w:r>
            <w:r>
              <w:rPr>
                <w:sz w:val="24"/>
                <w:szCs w:val="24"/>
              </w:rPr>
              <w:t xml:space="preserve"> </w:t>
            </w:r>
            <w:r w:rsidRPr="00F25BEF">
              <w:rPr>
                <w:sz w:val="24"/>
                <w:szCs w:val="24"/>
              </w:rPr>
              <w:t>876,7</w:t>
            </w:r>
          </w:p>
        </w:tc>
      </w:tr>
      <w:tr w:rsidR="00522CDE" w:rsidRPr="00F25BEF" w:rsidTr="0060459A">
        <w:trPr>
          <w:trHeight w:val="240"/>
        </w:trPr>
        <w:tc>
          <w:tcPr>
            <w:tcW w:w="4467"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noProof/>
                <w:sz w:val="24"/>
                <w:szCs w:val="24"/>
              </w:rPr>
            </w:pPr>
            <w:r w:rsidRPr="00F25BEF">
              <w:rPr>
                <w:noProof/>
                <w:sz w:val="24"/>
                <w:szCs w:val="24"/>
              </w:rPr>
              <w:t>муниципальной собственности</w:t>
            </w:r>
          </w:p>
        </w:tc>
        <w:tc>
          <w:tcPr>
            <w:tcW w:w="162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61</w:t>
            </w:r>
            <w:r>
              <w:rPr>
                <w:sz w:val="24"/>
                <w:szCs w:val="24"/>
              </w:rPr>
              <w:t xml:space="preserve"> </w:t>
            </w:r>
            <w:r w:rsidRPr="00F25BEF">
              <w:rPr>
                <w:sz w:val="24"/>
                <w:szCs w:val="24"/>
              </w:rPr>
              <w:t>146,1</w:t>
            </w:r>
          </w:p>
        </w:tc>
        <w:tc>
          <w:tcPr>
            <w:tcW w:w="1701"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58</w:t>
            </w:r>
            <w:r>
              <w:rPr>
                <w:sz w:val="24"/>
                <w:szCs w:val="24"/>
              </w:rPr>
              <w:t xml:space="preserve"> </w:t>
            </w:r>
            <w:r w:rsidRPr="00F25BEF">
              <w:rPr>
                <w:sz w:val="24"/>
                <w:szCs w:val="24"/>
              </w:rPr>
              <w:t>306,2</w:t>
            </w:r>
          </w:p>
        </w:tc>
        <w:tc>
          <w:tcPr>
            <w:tcW w:w="155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54</w:t>
            </w:r>
            <w:r>
              <w:rPr>
                <w:sz w:val="24"/>
                <w:szCs w:val="24"/>
              </w:rPr>
              <w:t xml:space="preserve"> </w:t>
            </w:r>
            <w:r w:rsidRPr="00F25BEF">
              <w:rPr>
                <w:sz w:val="24"/>
                <w:szCs w:val="24"/>
              </w:rPr>
              <w:t>113,4</w:t>
            </w:r>
          </w:p>
        </w:tc>
      </w:tr>
      <w:tr w:rsidR="00522CDE" w:rsidRPr="00F25BEF" w:rsidTr="0060459A">
        <w:trPr>
          <w:trHeight w:val="240"/>
        </w:trPr>
        <w:tc>
          <w:tcPr>
            <w:tcW w:w="4467"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noProof/>
                <w:sz w:val="24"/>
                <w:szCs w:val="24"/>
              </w:rPr>
            </w:pPr>
            <w:r w:rsidRPr="00F25BEF">
              <w:rPr>
                <w:noProof/>
                <w:sz w:val="24"/>
                <w:szCs w:val="24"/>
              </w:rPr>
              <w:t>ведомственной собственности</w:t>
            </w:r>
          </w:p>
        </w:tc>
        <w:tc>
          <w:tcPr>
            <w:tcW w:w="162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w:t>
            </w:r>
          </w:p>
        </w:tc>
      </w:tr>
    </w:tbl>
    <w:p w:rsidR="00522CDE" w:rsidRPr="00F25BEF" w:rsidRDefault="00522CDE" w:rsidP="00522CDE">
      <w:pPr>
        <w:autoSpaceDE w:val="0"/>
        <w:autoSpaceDN w:val="0"/>
        <w:adjustRightInd w:val="0"/>
        <w:rPr>
          <w:color w:val="000000"/>
          <w:szCs w:val="28"/>
        </w:rPr>
      </w:pPr>
    </w:p>
    <w:p w:rsidR="00522CDE" w:rsidRDefault="00522CDE" w:rsidP="00522CDE">
      <w:pPr>
        <w:pStyle w:val="aff"/>
        <w:tabs>
          <w:tab w:val="clear" w:pos="709"/>
          <w:tab w:val="left" w:pos="567"/>
        </w:tabs>
        <w:spacing w:after="0" w:line="240" w:lineRule="auto"/>
        <w:ind w:firstLine="709"/>
        <w:jc w:val="both"/>
        <w:rPr>
          <w:sz w:val="28"/>
          <w:szCs w:val="28"/>
        </w:rPr>
      </w:pPr>
      <w:r w:rsidRPr="00F25BEF">
        <w:rPr>
          <w:sz w:val="28"/>
          <w:szCs w:val="28"/>
        </w:rPr>
        <w:t xml:space="preserve">По состоянию на 01 января 2016 года действуют 296 договоров аренды земельных участков на общую площадь </w:t>
      </w:r>
      <w:smartTag w:uri="urn:schemas-microsoft-com:office:smarttags" w:element="metricconverter">
        <w:smartTagPr>
          <w:attr w:name="ProductID" w:val="242 312,06 кв. м"/>
        </w:smartTagPr>
        <w:r w:rsidRPr="00F25BEF">
          <w:rPr>
            <w:sz w:val="28"/>
            <w:szCs w:val="28"/>
          </w:rPr>
          <w:t>242 312,06 кв. м</w:t>
        </w:r>
      </w:smartTag>
      <w:r w:rsidRPr="00F25BEF">
        <w:rPr>
          <w:sz w:val="28"/>
          <w:szCs w:val="28"/>
        </w:rPr>
        <w:t xml:space="preserve"> и 17 договоров аренды нежилых помещений.</w:t>
      </w:r>
    </w:p>
    <w:p w:rsidR="000D46D1" w:rsidRDefault="000D46D1" w:rsidP="00522CDE">
      <w:pPr>
        <w:pStyle w:val="aff"/>
        <w:tabs>
          <w:tab w:val="clear" w:pos="709"/>
          <w:tab w:val="left" w:pos="567"/>
        </w:tabs>
        <w:spacing w:after="0" w:line="240" w:lineRule="auto"/>
        <w:ind w:firstLine="709"/>
        <w:jc w:val="both"/>
        <w:rPr>
          <w:sz w:val="28"/>
          <w:szCs w:val="28"/>
        </w:rPr>
      </w:pPr>
    </w:p>
    <w:p w:rsidR="000D46D1" w:rsidRDefault="000D46D1" w:rsidP="000D46D1">
      <w:pPr>
        <w:pStyle w:val="aff"/>
        <w:tabs>
          <w:tab w:val="clear" w:pos="709"/>
          <w:tab w:val="left" w:pos="567"/>
        </w:tabs>
        <w:spacing w:after="0" w:line="240" w:lineRule="auto"/>
        <w:jc w:val="center"/>
      </w:pPr>
      <w:r>
        <w:lastRenderedPageBreak/>
        <w:t>53</w:t>
      </w:r>
    </w:p>
    <w:p w:rsidR="000D46D1" w:rsidRPr="000D46D1" w:rsidRDefault="000D46D1" w:rsidP="000D46D1">
      <w:pPr>
        <w:pStyle w:val="aff"/>
        <w:tabs>
          <w:tab w:val="clear" w:pos="709"/>
          <w:tab w:val="left" w:pos="567"/>
        </w:tabs>
        <w:spacing w:after="0" w:line="240" w:lineRule="auto"/>
        <w:jc w:val="center"/>
      </w:pPr>
    </w:p>
    <w:p w:rsidR="00522CDE" w:rsidRPr="00F25BEF" w:rsidRDefault="00522CDE" w:rsidP="00522CDE">
      <w:pPr>
        <w:pStyle w:val="aff"/>
        <w:tabs>
          <w:tab w:val="clear" w:pos="709"/>
          <w:tab w:val="left" w:pos="567"/>
        </w:tabs>
        <w:spacing w:after="0" w:line="240" w:lineRule="auto"/>
        <w:ind w:firstLine="709"/>
        <w:jc w:val="both"/>
        <w:rPr>
          <w:sz w:val="28"/>
          <w:szCs w:val="28"/>
        </w:rPr>
      </w:pPr>
      <w:r w:rsidRPr="00F25BEF">
        <w:rPr>
          <w:sz w:val="28"/>
          <w:szCs w:val="28"/>
        </w:rPr>
        <w:t xml:space="preserve">За 2015 год в бюджет городского округа ЗАТО Светлый от сдачи в аренду земельных участков поступило 735,6 тыс. рублей, что на 3,5% больше чем за </w:t>
      </w:r>
      <w:r>
        <w:rPr>
          <w:sz w:val="28"/>
          <w:szCs w:val="28"/>
        </w:rPr>
        <w:t>2014</w:t>
      </w:r>
      <w:r w:rsidRPr="00F25BEF">
        <w:rPr>
          <w:sz w:val="28"/>
          <w:szCs w:val="28"/>
        </w:rPr>
        <w:t xml:space="preserve"> год, от аренды нежилых помещений 2</w:t>
      </w:r>
      <w:r>
        <w:rPr>
          <w:sz w:val="28"/>
          <w:szCs w:val="28"/>
        </w:rPr>
        <w:t xml:space="preserve"> </w:t>
      </w:r>
      <w:r w:rsidRPr="00F25BEF">
        <w:rPr>
          <w:sz w:val="28"/>
          <w:szCs w:val="28"/>
        </w:rPr>
        <w:t>298,6 тыс. рублей, что на 23,7% больше соответствующего показателя 2014 года, доходы от реализации имущества, находящегося в муниципальной собственности составили 2</w:t>
      </w:r>
      <w:r>
        <w:rPr>
          <w:sz w:val="28"/>
          <w:szCs w:val="28"/>
        </w:rPr>
        <w:t xml:space="preserve"> </w:t>
      </w:r>
      <w:r w:rsidRPr="00F25BEF">
        <w:rPr>
          <w:sz w:val="28"/>
          <w:szCs w:val="28"/>
        </w:rPr>
        <w:t>408,9 тыс. рублей.</w:t>
      </w:r>
    </w:p>
    <w:p w:rsidR="00522CDE" w:rsidRPr="000D46D1" w:rsidRDefault="00522CDE" w:rsidP="00522CDE">
      <w:pPr>
        <w:pStyle w:val="aff"/>
        <w:tabs>
          <w:tab w:val="clear" w:pos="709"/>
          <w:tab w:val="left" w:pos="567"/>
        </w:tabs>
        <w:spacing w:after="0" w:line="240" w:lineRule="auto"/>
        <w:ind w:firstLine="709"/>
        <w:rPr>
          <w:sz w:val="16"/>
          <w:szCs w:val="16"/>
        </w:rPr>
      </w:pPr>
    </w:p>
    <w:p w:rsidR="00522CDE" w:rsidRPr="00F25BEF" w:rsidRDefault="00522CDE" w:rsidP="00522CDE">
      <w:pPr>
        <w:pStyle w:val="ConsPlusNormal"/>
        <w:ind w:firstLine="709"/>
        <w:jc w:val="center"/>
        <w:rPr>
          <w:b/>
        </w:rPr>
      </w:pPr>
      <w:r w:rsidRPr="00F25BEF">
        <w:rPr>
          <w:b/>
        </w:rPr>
        <w:t>Муниципальное имущество и земельные участки</w:t>
      </w:r>
    </w:p>
    <w:p w:rsidR="00522CDE" w:rsidRPr="000D46D1" w:rsidRDefault="00522CDE" w:rsidP="00522CDE">
      <w:pPr>
        <w:pStyle w:val="ConsPlusNormal"/>
        <w:ind w:firstLine="709"/>
        <w:rPr>
          <w:sz w:val="16"/>
          <w:szCs w:val="16"/>
        </w:rPr>
      </w:pPr>
    </w:p>
    <w:tbl>
      <w:tblPr>
        <w:tblW w:w="9639" w:type="dxa"/>
        <w:tblInd w:w="70" w:type="dxa"/>
        <w:tblLayout w:type="fixed"/>
        <w:tblCellMar>
          <w:left w:w="70" w:type="dxa"/>
          <w:right w:w="70" w:type="dxa"/>
        </w:tblCellMar>
        <w:tblLook w:val="0000"/>
      </w:tblPr>
      <w:tblGrid>
        <w:gridCol w:w="588"/>
        <w:gridCol w:w="3906"/>
        <w:gridCol w:w="1595"/>
        <w:gridCol w:w="1582"/>
        <w:gridCol w:w="1968"/>
      </w:tblGrid>
      <w:tr w:rsidR="00522CDE" w:rsidRPr="00F25BEF" w:rsidTr="0060459A">
        <w:trPr>
          <w:trHeight w:val="360"/>
        </w:trPr>
        <w:tc>
          <w:tcPr>
            <w:tcW w:w="588"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 п/п</w:t>
            </w:r>
          </w:p>
        </w:tc>
        <w:tc>
          <w:tcPr>
            <w:tcW w:w="3906"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Показатели</w:t>
            </w:r>
          </w:p>
        </w:tc>
        <w:tc>
          <w:tcPr>
            <w:tcW w:w="1595"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по состоянию на 01.01.2014</w:t>
            </w:r>
          </w:p>
        </w:tc>
        <w:tc>
          <w:tcPr>
            <w:tcW w:w="1582"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по состоянию на 01.01.2015</w:t>
            </w:r>
          </w:p>
        </w:tc>
        <w:tc>
          <w:tcPr>
            <w:tcW w:w="1968" w:type="dxa"/>
            <w:tcBorders>
              <w:top w:val="single" w:sz="6" w:space="0" w:color="auto"/>
              <w:left w:val="single" w:sz="6" w:space="0" w:color="auto"/>
              <w:bottom w:val="single" w:sz="6" w:space="0" w:color="auto"/>
              <w:right w:val="single" w:sz="6" w:space="0" w:color="auto"/>
            </w:tcBorders>
            <w:vAlign w:val="center"/>
          </w:tcPr>
          <w:p w:rsidR="00522CDE" w:rsidRPr="00F25BEF" w:rsidRDefault="00522CDE" w:rsidP="0060459A">
            <w:pPr>
              <w:pStyle w:val="ConsPlusNormal"/>
              <w:jc w:val="center"/>
              <w:rPr>
                <w:sz w:val="24"/>
                <w:szCs w:val="24"/>
              </w:rPr>
            </w:pPr>
            <w:r w:rsidRPr="00F25BEF">
              <w:rPr>
                <w:sz w:val="24"/>
                <w:szCs w:val="24"/>
              </w:rPr>
              <w:t>по состоянию на 01.01.2016</w:t>
            </w:r>
          </w:p>
        </w:tc>
      </w:tr>
      <w:tr w:rsidR="00522CDE" w:rsidRPr="00F25BEF" w:rsidTr="000D46D1">
        <w:trPr>
          <w:trHeight w:val="360"/>
        </w:trPr>
        <w:tc>
          <w:tcPr>
            <w:tcW w:w="588"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jc w:val="center"/>
              <w:rPr>
                <w:sz w:val="24"/>
                <w:szCs w:val="24"/>
              </w:rPr>
            </w:pPr>
            <w:r w:rsidRPr="00F25BEF">
              <w:rPr>
                <w:sz w:val="24"/>
                <w:szCs w:val="24"/>
              </w:rPr>
              <w:t>1</w:t>
            </w:r>
          </w:p>
        </w:tc>
        <w:tc>
          <w:tcPr>
            <w:tcW w:w="3906"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sz w:val="24"/>
                <w:szCs w:val="24"/>
              </w:rPr>
            </w:pPr>
            <w:r w:rsidRPr="00F25BEF">
              <w:rPr>
                <w:sz w:val="24"/>
                <w:szCs w:val="24"/>
              </w:rPr>
              <w:t>Площадь земельных участков, находящихся в аренде, кв. м</w:t>
            </w:r>
          </w:p>
        </w:tc>
        <w:tc>
          <w:tcPr>
            <w:tcW w:w="1595"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134</w:t>
            </w:r>
            <w:r>
              <w:rPr>
                <w:sz w:val="24"/>
                <w:szCs w:val="24"/>
              </w:rPr>
              <w:t> </w:t>
            </w:r>
            <w:r w:rsidRPr="00F25BEF">
              <w:rPr>
                <w:sz w:val="24"/>
                <w:szCs w:val="24"/>
              </w:rPr>
              <w:t>944</w:t>
            </w:r>
            <w:r>
              <w:rPr>
                <w:sz w:val="24"/>
                <w:szCs w:val="24"/>
              </w:rPr>
              <w:t>,0</w:t>
            </w:r>
          </w:p>
        </w:tc>
        <w:tc>
          <w:tcPr>
            <w:tcW w:w="158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244</w:t>
            </w:r>
            <w:r>
              <w:rPr>
                <w:sz w:val="24"/>
                <w:szCs w:val="24"/>
              </w:rPr>
              <w:t xml:space="preserve"> </w:t>
            </w:r>
            <w:r w:rsidRPr="00F25BEF">
              <w:rPr>
                <w:sz w:val="24"/>
                <w:szCs w:val="24"/>
              </w:rPr>
              <w:t>895,1</w:t>
            </w:r>
          </w:p>
        </w:tc>
        <w:tc>
          <w:tcPr>
            <w:tcW w:w="196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242</w:t>
            </w:r>
            <w:r>
              <w:rPr>
                <w:sz w:val="24"/>
                <w:szCs w:val="24"/>
              </w:rPr>
              <w:t xml:space="preserve"> </w:t>
            </w:r>
            <w:r w:rsidRPr="00F25BEF">
              <w:rPr>
                <w:sz w:val="24"/>
                <w:szCs w:val="24"/>
              </w:rPr>
              <w:t>312,06</w:t>
            </w:r>
          </w:p>
        </w:tc>
      </w:tr>
      <w:tr w:rsidR="00522CDE" w:rsidRPr="00F25BEF" w:rsidTr="000D46D1">
        <w:trPr>
          <w:trHeight w:val="360"/>
        </w:trPr>
        <w:tc>
          <w:tcPr>
            <w:tcW w:w="588"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jc w:val="center"/>
              <w:rPr>
                <w:sz w:val="24"/>
                <w:szCs w:val="24"/>
              </w:rPr>
            </w:pPr>
            <w:r w:rsidRPr="00F25BEF">
              <w:rPr>
                <w:sz w:val="24"/>
                <w:szCs w:val="24"/>
              </w:rPr>
              <w:t>2</w:t>
            </w:r>
          </w:p>
        </w:tc>
        <w:tc>
          <w:tcPr>
            <w:tcW w:w="3906"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sz w:val="24"/>
                <w:szCs w:val="24"/>
              </w:rPr>
            </w:pPr>
            <w:r w:rsidRPr="00F25BEF">
              <w:rPr>
                <w:sz w:val="24"/>
                <w:szCs w:val="24"/>
              </w:rPr>
              <w:t>Количество заключенных договоров на аренду земли, шт. в том числе:</w:t>
            </w:r>
          </w:p>
        </w:tc>
        <w:tc>
          <w:tcPr>
            <w:tcW w:w="1595"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235</w:t>
            </w:r>
          </w:p>
        </w:tc>
        <w:tc>
          <w:tcPr>
            <w:tcW w:w="158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267</w:t>
            </w:r>
          </w:p>
        </w:tc>
        <w:tc>
          <w:tcPr>
            <w:tcW w:w="196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296</w:t>
            </w:r>
          </w:p>
        </w:tc>
      </w:tr>
      <w:tr w:rsidR="00522CDE" w:rsidRPr="00F25BEF" w:rsidTr="000D46D1">
        <w:trPr>
          <w:trHeight w:val="65"/>
        </w:trPr>
        <w:tc>
          <w:tcPr>
            <w:tcW w:w="588"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jc w:val="center"/>
              <w:rPr>
                <w:sz w:val="24"/>
                <w:szCs w:val="24"/>
              </w:rPr>
            </w:pPr>
          </w:p>
        </w:tc>
        <w:tc>
          <w:tcPr>
            <w:tcW w:w="3906"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sz w:val="24"/>
                <w:szCs w:val="24"/>
              </w:rPr>
            </w:pPr>
            <w:r w:rsidRPr="00F25BEF">
              <w:rPr>
                <w:sz w:val="24"/>
                <w:szCs w:val="24"/>
              </w:rPr>
              <w:t>- с юридическими лицами</w:t>
            </w:r>
          </w:p>
        </w:tc>
        <w:tc>
          <w:tcPr>
            <w:tcW w:w="1595"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15</w:t>
            </w:r>
          </w:p>
        </w:tc>
        <w:tc>
          <w:tcPr>
            <w:tcW w:w="158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15</w:t>
            </w:r>
          </w:p>
        </w:tc>
        <w:tc>
          <w:tcPr>
            <w:tcW w:w="196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14</w:t>
            </w:r>
          </w:p>
        </w:tc>
      </w:tr>
      <w:tr w:rsidR="00522CDE" w:rsidRPr="00F25BEF" w:rsidTr="000D46D1">
        <w:trPr>
          <w:trHeight w:val="240"/>
        </w:trPr>
        <w:tc>
          <w:tcPr>
            <w:tcW w:w="588"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jc w:val="center"/>
              <w:rPr>
                <w:sz w:val="24"/>
                <w:szCs w:val="24"/>
              </w:rPr>
            </w:pPr>
          </w:p>
        </w:tc>
        <w:tc>
          <w:tcPr>
            <w:tcW w:w="3906"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sz w:val="24"/>
                <w:szCs w:val="24"/>
              </w:rPr>
            </w:pPr>
            <w:r w:rsidRPr="00F25BEF">
              <w:rPr>
                <w:sz w:val="24"/>
                <w:szCs w:val="24"/>
              </w:rPr>
              <w:t>- с физическими лицами</w:t>
            </w:r>
          </w:p>
        </w:tc>
        <w:tc>
          <w:tcPr>
            <w:tcW w:w="1595"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238</w:t>
            </w:r>
          </w:p>
        </w:tc>
        <w:tc>
          <w:tcPr>
            <w:tcW w:w="158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252</w:t>
            </w:r>
          </w:p>
        </w:tc>
        <w:tc>
          <w:tcPr>
            <w:tcW w:w="196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282</w:t>
            </w:r>
          </w:p>
        </w:tc>
      </w:tr>
      <w:tr w:rsidR="00522CDE" w:rsidRPr="00F25BEF" w:rsidTr="000D46D1">
        <w:trPr>
          <w:trHeight w:val="360"/>
        </w:trPr>
        <w:tc>
          <w:tcPr>
            <w:tcW w:w="588"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jc w:val="center"/>
              <w:rPr>
                <w:sz w:val="24"/>
                <w:szCs w:val="24"/>
              </w:rPr>
            </w:pPr>
            <w:r w:rsidRPr="00F25BEF">
              <w:rPr>
                <w:sz w:val="24"/>
                <w:szCs w:val="24"/>
              </w:rPr>
              <w:t>3</w:t>
            </w:r>
          </w:p>
        </w:tc>
        <w:tc>
          <w:tcPr>
            <w:tcW w:w="3906"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sz w:val="24"/>
                <w:szCs w:val="24"/>
              </w:rPr>
            </w:pPr>
            <w:r w:rsidRPr="00F25BEF">
              <w:rPr>
                <w:sz w:val="24"/>
                <w:szCs w:val="24"/>
              </w:rPr>
              <w:t>Количество заключенных договоров на аренду нежилых помещений, шт. в том числе:</w:t>
            </w:r>
          </w:p>
        </w:tc>
        <w:tc>
          <w:tcPr>
            <w:tcW w:w="1595"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22</w:t>
            </w:r>
          </w:p>
        </w:tc>
        <w:tc>
          <w:tcPr>
            <w:tcW w:w="158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19</w:t>
            </w:r>
          </w:p>
        </w:tc>
        <w:tc>
          <w:tcPr>
            <w:tcW w:w="196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17</w:t>
            </w:r>
          </w:p>
        </w:tc>
      </w:tr>
      <w:tr w:rsidR="00522CDE" w:rsidRPr="00F25BEF" w:rsidTr="000D46D1">
        <w:trPr>
          <w:trHeight w:val="65"/>
        </w:trPr>
        <w:tc>
          <w:tcPr>
            <w:tcW w:w="588"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jc w:val="center"/>
              <w:rPr>
                <w:sz w:val="24"/>
                <w:szCs w:val="24"/>
              </w:rPr>
            </w:pPr>
          </w:p>
        </w:tc>
        <w:tc>
          <w:tcPr>
            <w:tcW w:w="3906"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sz w:val="24"/>
                <w:szCs w:val="24"/>
              </w:rPr>
            </w:pPr>
            <w:r w:rsidRPr="00F25BEF">
              <w:rPr>
                <w:sz w:val="24"/>
                <w:szCs w:val="24"/>
              </w:rPr>
              <w:t>- с юридическими лицами</w:t>
            </w:r>
          </w:p>
        </w:tc>
        <w:tc>
          <w:tcPr>
            <w:tcW w:w="1595"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9</w:t>
            </w:r>
          </w:p>
        </w:tc>
        <w:tc>
          <w:tcPr>
            <w:tcW w:w="158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8</w:t>
            </w:r>
          </w:p>
        </w:tc>
        <w:tc>
          <w:tcPr>
            <w:tcW w:w="196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8</w:t>
            </w:r>
          </w:p>
        </w:tc>
      </w:tr>
      <w:tr w:rsidR="00522CDE" w:rsidRPr="00F25BEF" w:rsidTr="000D46D1">
        <w:trPr>
          <w:trHeight w:val="240"/>
        </w:trPr>
        <w:tc>
          <w:tcPr>
            <w:tcW w:w="588"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jc w:val="center"/>
              <w:rPr>
                <w:sz w:val="24"/>
                <w:szCs w:val="24"/>
              </w:rPr>
            </w:pPr>
          </w:p>
        </w:tc>
        <w:tc>
          <w:tcPr>
            <w:tcW w:w="3906"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sz w:val="24"/>
                <w:szCs w:val="24"/>
              </w:rPr>
            </w:pPr>
            <w:r w:rsidRPr="00F25BEF">
              <w:rPr>
                <w:sz w:val="24"/>
                <w:szCs w:val="24"/>
              </w:rPr>
              <w:t>- с физическими лицами</w:t>
            </w:r>
          </w:p>
        </w:tc>
        <w:tc>
          <w:tcPr>
            <w:tcW w:w="1595"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13</w:t>
            </w:r>
          </w:p>
        </w:tc>
        <w:tc>
          <w:tcPr>
            <w:tcW w:w="158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11</w:t>
            </w:r>
          </w:p>
        </w:tc>
        <w:tc>
          <w:tcPr>
            <w:tcW w:w="196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9</w:t>
            </w:r>
          </w:p>
        </w:tc>
      </w:tr>
      <w:tr w:rsidR="00522CDE" w:rsidRPr="00F25BEF" w:rsidTr="000D46D1">
        <w:trPr>
          <w:trHeight w:val="533"/>
        </w:trPr>
        <w:tc>
          <w:tcPr>
            <w:tcW w:w="588"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jc w:val="center"/>
              <w:rPr>
                <w:sz w:val="24"/>
                <w:szCs w:val="24"/>
              </w:rPr>
            </w:pPr>
            <w:r w:rsidRPr="00F25BEF">
              <w:rPr>
                <w:sz w:val="24"/>
                <w:szCs w:val="24"/>
              </w:rPr>
              <w:t>4</w:t>
            </w:r>
          </w:p>
        </w:tc>
        <w:tc>
          <w:tcPr>
            <w:tcW w:w="3906"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sz w:val="24"/>
                <w:szCs w:val="24"/>
              </w:rPr>
            </w:pPr>
            <w:r w:rsidRPr="00F25BEF">
              <w:rPr>
                <w:sz w:val="24"/>
                <w:szCs w:val="24"/>
              </w:rPr>
              <w:t>Количество приватизированных квартир</w:t>
            </w:r>
          </w:p>
        </w:tc>
        <w:tc>
          <w:tcPr>
            <w:tcW w:w="1595"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w:t>
            </w:r>
            <w:r>
              <w:rPr>
                <w:sz w:val="24"/>
                <w:szCs w:val="24"/>
              </w:rPr>
              <w:t xml:space="preserve"> </w:t>
            </w:r>
            <w:r w:rsidRPr="00F25BEF">
              <w:rPr>
                <w:sz w:val="24"/>
                <w:szCs w:val="24"/>
              </w:rPr>
              <w:t>936</w:t>
            </w:r>
          </w:p>
        </w:tc>
        <w:tc>
          <w:tcPr>
            <w:tcW w:w="158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w:t>
            </w:r>
            <w:r>
              <w:rPr>
                <w:sz w:val="24"/>
                <w:szCs w:val="24"/>
              </w:rPr>
              <w:t xml:space="preserve"> </w:t>
            </w:r>
            <w:r w:rsidRPr="00F25BEF">
              <w:rPr>
                <w:sz w:val="24"/>
                <w:szCs w:val="24"/>
              </w:rPr>
              <w:t>997</w:t>
            </w:r>
          </w:p>
        </w:tc>
        <w:tc>
          <w:tcPr>
            <w:tcW w:w="196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2</w:t>
            </w:r>
            <w:r>
              <w:rPr>
                <w:sz w:val="24"/>
                <w:szCs w:val="24"/>
              </w:rPr>
              <w:t xml:space="preserve"> </w:t>
            </w:r>
            <w:r w:rsidRPr="00F25BEF">
              <w:rPr>
                <w:sz w:val="24"/>
                <w:szCs w:val="24"/>
              </w:rPr>
              <w:t>083</w:t>
            </w:r>
          </w:p>
        </w:tc>
      </w:tr>
    </w:tbl>
    <w:p w:rsidR="00522CDE" w:rsidRPr="000D46D1" w:rsidRDefault="00522CDE" w:rsidP="00522CDE">
      <w:pPr>
        <w:pStyle w:val="ConsPlusNormal"/>
        <w:ind w:firstLine="709"/>
        <w:rPr>
          <w:sz w:val="16"/>
          <w:szCs w:val="16"/>
        </w:rPr>
      </w:pPr>
    </w:p>
    <w:p w:rsidR="00522CDE" w:rsidRPr="00F25BEF" w:rsidRDefault="00522CDE" w:rsidP="00522CDE">
      <w:pPr>
        <w:rPr>
          <w:szCs w:val="28"/>
        </w:rPr>
      </w:pPr>
      <w:r w:rsidRPr="00F25BEF">
        <w:rPr>
          <w:szCs w:val="28"/>
        </w:rPr>
        <w:t>В сфере имущественных и земельных отношений на территории городского округа ЗАТО Светлый за 2015 год:</w:t>
      </w:r>
    </w:p>
    <w:p w:rsidR="00522CDE" w:rsidRPr="00F25BEF" w:rsidRDefault="00522CDE" w:rsidP="00522CDE">
      <w:pPr>
        <w:rPr>
          <w:szCs w:val="28"/>
        </w:rPr>
      </w:pPr>
      <w:r w:rsidRPr="00F25BEF">
        <w:rPr>
          <w:szCs w:val="28"/>
        </w:rPr>
        <w:t>велась работа по вовлечению в оборот объектов недвижимости, в том числе предоставлению в аренду земельных участков, выявлено и определено около 225 пользователей неоформленных объектов в гаражном массиве по ул. Неделина, по которым инициирован процесс оформления земельных участков в постоянное бессрочное пользование и гаражей в собственность, на конец года в установленном законном порядке оформлено около 60 гаражей и земельных участков;</w:t>
      </w:r>
    </w:p>
    <w:p w:rsidR="00522CDE" w:rsidRPr="00F25BEF" w:rsidRDefault="00522CDE" w:rsidP="00522CDE">
      <w:pPr>
        <w:rPr>
          <w:szCs w:val="28"/>
        </w:rPr>
      </w:pPr>
      <w:r w:rsidRPr="00F25BEF">
        <w:rPr>
          <w:szCs w:val="28"/>
        </w:rPr>
        <w:t>выявлены и определены пользователи неоформленных объектов в гаражном массиве «Черемушки», по которым инициирован процесс оформления в судебном порядке и вынесены решения суда по 60 объектам;</w:t>
      </w:r>
    </w:p>
    <w:p w:rsidR="00522CDE" w:rsidRDefault="00522CDE" w:rsidP="00522CDE">
      <w:pPr>
        <w:rPr>
          <w:szCs w:val="28"/>
        </w:rPr>
      </w:pPr>
      <w:r w:rsidRPr="00F25BEF">
        <w:rPr>
          <w:szCs w:val="28"/>
        </w:rPr>
        <w:t>в реестре муниципального имущества значится 2</w:t>
      </w:r>
      <w:r>
        <w:rPr>
          <w:szCs w:val="28"/>
        </w:rPr>
        <w:t xml:space="preserve"> </w:t>
      </w:r>
      <w:r w:rsidRPr="00F25BEF">
        <w:rPr>
          <w:szCs w:val="28"/>
        </w:rPr>
        <w:t>362 объекта, в том числе 46 организаций, 1</w:t>
      </w:r>
      <w:r>
        <w:rPr>
          <w:szCs w:val="28"/>
        </w:rPr>
        <w:t xml:space="preserve"> </w:t>
      </w:r>
      <w:r w:rsidRPr="00F25BEF">
        <w:rPr>
          <w:szCs w:val="28"/>
        </w:rPr>
        <w:t>369 объекта недвижимости, 405 объектов движимого имущества, 123 объекта инженерной инфраструктуры, 406 земельных уча</w:t>
      </w:r>
      <w:r>
        <w:rPr>
          <w:szCs w:val="28"/>
        </w:rPr>
        <w:t>стков и 13 транспортных средств.</w:t>
      </w:r>
    </w:p>
    <w:p w:rsidR="00522CDE" w:rsidRPr="000D46D1" w:rsidRDefault="00522CDE" w:rsidP="00522CDE">
      <w:pPr>
        <w:rPr>
          <w:sz w:val="16"/>
          <w:szCs w:val="16"/>
        </w:rPr>
      </w:pPr>
    </w:p>
    <w:p w:rsidR="00522CDE" w:rsidRPr="00F25BEF" w:rsidRDefault="00522CDE" w:rsidP="00522CDE">
      <w:pPr>
        <w:rPr>
          <w:b/>
          <w:szCs w:val="28"/>
        </w:rPr>
      </w:pPr>
      <w:r w:rsidRPr="00F25BEF">
        <w:rPr>
          <w:b/>
          <w:szCs w:val="28"/>
        </w:rPr>
        <w:t>Информация по переселению граждан из ЗАТО Светлый</w:t>
      </w:r>
    </w:p>
    <w:p w:rsidR="00522CDE" w:rsidRPr="000D46D1" w:rsidRDefault="00522CDE" w:rsidP="00522CDE">
      <w:pPr>
        <w:rPr>
          <w:sz w:val="16"/>
          <w:szCs w:val="16"/>
        </w:rPr>
      </w:pPr>
    </w:p>
    <w:tbl>
      <w:tblPr>
        <w:tblW w:w="9356" w:type="dxa"/>
        <w:tblInd w:w="70" w:type="dxa"/>
        <w:tblLayout w:type="fixed"/>
        <w:tblCellMar>
          <w:left w:w="70" w:type="dxa"/>
          <w:right w:w="70" w:type="dxa"/>
        </w:tblCellMar>
        <w:tblLook w:val="0000"/>
      </w:tblPr>
      <w:tblGrid>
        <w:gridCol w:w="4467"/>
        <w:gridCol w:w="1692"/>
        <w:gridCol w:w="1638"/>
        <w:gridCol w:w="1559"/>
      </w:tblGrid>
      <w:tr w:rsidR="00522CDE" w:rsidRPr="00F25BEF" w:rsidTr="00F36CE8">
        <w:trPr>
          <w:trHeight w:val="240"/>
        </w:trPr>
        <w:tc>
          <w:tcPr>
            <w:tcW w:w="4467" w:type="dxa"/>
            <w:tcBorders>
              <w:top w:val="single" w:sz="6" w:space="0" w:color="auto"/>
              <w:left w:val="single" w:sz="6" w:space="0" w:color="auto"/>
              <w:bottom w:val="single" w:sz="6" w:space="0" w:color="auto"/>
              <w:right w:val="single" w:sz="6" w:space="0" w:color="auto"/>
            </w:tcBorders>
          </w:tcPr>
          <w:p w:rsidR="00522CDE" w:rsidRPr="00F36CE8" w:rsidRDefault="00522CDE" w:rsidP="00F36CE8">
            <w:pPr>
              <w:jc w:val="center"/>
              <w:rPr>
                <w:sz w:val="24"/>
                <w:szCs w:val="24"/>
              </w:rPr>
            </w:pPr>
            <w:r w:rsidRPr="00F36CE8">
              <w:rPr>
                <w:sz w:val="24"/>
                <w:szCs w:val="24"/>
              </w:rPr>
              <w:t>Наименование показателей</w:t>
            </w:r>
          </w:p>
        </w:tc>
        <w:tc>
          <w:tcPr>
            <w:tcW w:w="1692" w:type="dxa"/>
            <w:tcBorders>
              <w:top w:val="single" w:sz="6" w:space="0" w:color="auto"/>
              <w:left w:val="single" w:sz="6" w:space="0" w:color="auto"/>
              <w:bottom w:val="single" w:sz="6" w:space="0" w:color="auto"/>
              <w:right w:val="single" w:sz="6" w:space="0" w:color="auto"/>
            </w:tcBorders>
            <w:vAlign w:val="center"/>
          </w:tcPr>
          <w:p w:rsidR="00522CDE" w:rsidRPr="00F36CE8" w:rsidRDefault="00522CDE" w:rsidP="0060459A">
            <w:pPr>
              <w:pStyle w:val="ConsPlusNormal"/>
              <w:jc w:val="center"/>
              <w:rPr>
                <w:sz w:val="24"/>
                <w:szCs w:val="24"/>
              </w:rPr>
            </w:pPr>
            <w:r w:rsidRPr="00F36CE8">
              <w:rPr>
                <w:sz w:val="24"/>
                <w:szCs w:val="24"/>
              </w:rPr>
              <w:t>по состоянию на 01.01.2014</w:t>
            </w:r>
          </w:p>
        </w:tc>
        <w:tc>
          <w:tcPr>
            <w:tcW w:w="1638" w:type="dxa"/>
            <w:tcBorders>
              <w:top w:val="single" w:sz="6" w:space="0" w:color="auto"/>
              <w:left w:val="single" w:sz="6" w:space="0" w:color="auto"/>
              <w:bottom w:val="single" w:sz="6" w:space="0" w:color="auto"/>
              <w:right w:val="single" w:sz="6" w:space="0" w:color="auto"/>
            </w:tcBorders>
            <w:vAlign w:val="center"/>
          </w:tcPr>
          <w:p w:rsidR="00522CDE" w:rsidRPr="00F36CE8" w:rsidRDefault="00522CDE" w:rsidP="0060459A">
            <w:pPr>
              <w:pStyle w:val="ConsPlusNormal"/>
              <w:jc w:val="center"/>
              <w:rPr>
                <w:sz w:val="24"/>
                <w:szCs w:val="24"/>
              </w:rPr>
            </w:pPr>
            <w:r w:rsidRPr="00F36CE8">
              <w:rPr>
                <w:sz w:val="24"/>
                <w:szCs w:val="24"/>
              </w:rPr>
              <w:t>по состоянию на 01.01.2015</w:t>
            </w:r>
          </w:p>
        </w:tc>
        <w:tc>
          <w:tcPr>
            <w:tcW w:w="1559" w:type="dxa"/>
            <w:tcBorders>
              <w:top w:val="single" w:sz="6" w:space="0" w:color="auto"/>
              <w:left w:val="single" w:sz="6" w:space="0" w:color="auto"/>
              <w:bottom w:val="single" w:sz="6" w:space="0" w:color="auto"/>
              <w:right w:val="single" w:sz="6" w:space="0" w:color="auto"/>
            </w:tcBorders>
            <w:vAlign w:val="center"/>
          </w:tcPr>
          <w:p w:rsidR="00522CDE" w:rsidRPr="00F36CE8" w:rsidRDefault="00522CDE" w:rsidP="0060459A">
            <w:pPr>
              <w:pStyle w:val="ConsPlusNormal"/>
              <w:jc w:val="center"/>
              <w:rPr>
                <w:sz w:val="24"/>
                <w:szCs w:val="24"/>
              </w:rPr>
            </w:pPr>
            <w:r w:rsidRPr="00F36CE8">
              <w:rPr>
                <w:sz w:val="24"/>
                <w:szCs w:val="24"/>
              </w:rPr>
              <w:t>по состоянию на 01.01.2016</w:t>
            </w:r>
          </w:p>
        </w:tc>
      </w:tr>
      <w:tr w:rsidR="00F36CE8" w:rsidRPr="00F25BEF" w:rsidTr="00F36CE8">
        <w:trPr>
          <w:trHeight w:val="240"/>
        </w:trPr>
        <w:tc>
          <w:tcPr>
            <w:tcW w:w="4467" w:type="dxa"/>
            <w:tcBorders>
              <w:top w:val="single" w:sz="6" w:space="0" w:color="auto"/>
              <w:left w:val="single" w:sz="6" w:space="0" w:color="auto"/>
              <w:bottom w:val="single" w:sz="6" w:space="0" w:color="auto"/>
              <w:right w:val="single" w:sz="6" w:space="0" w:color="auto"/>
            </w:tcBorders>
          </w:tcPr>
          <w:p w:rsidR="00F36CE8" w:rsidRPr="00F36CE8" w:rsidRDefault="00F36CE8" w:rsidP="00F36CE8">
            <w:pPr>
              <w:jc w:val="center"/>
              <w:rPr>
                <w:sz w:val="24"/>
                <w:szCs w:val="24"/>
              </w:rPr>
            </w:pPr>
            <w:r>
              <w:rPr>
                <w:sz w:val="24"/>
                <w:szCs w:val="24"/>
              </w:rPr>
              <w:t>1</w:t>
            </w:r>
          </w:p>
        </w:tc>
        <w:tc>
          <w:tcPr>
            <w:tcW w:w="1692" w:type="dxa"/>
            <w:tcBorders>
              <w:top w:val="single" w:sz="6" w:space="0" w:color="auto"/>
              <w:left w:val="single" w:sz="6" w:space="0" w:color="auto"/>
              <w:bottom w:val="single" w:sz="6" w:space="0" w:color="auto"/>
              <w:right w:val="single" w:sz="6" w:space="0" w:color="auto"/>
            </w:tcBorders>
            <w:vAlign w:val="center"/>
          </w:tcPr>
          <w:p w:rsidR="00F36CE8" w:rsidRPr="00F36CE8" w:rsidRDefault="00F36CE8" w:rsidP="0060459A">
            <w:pPr>
              <w:pStyle w:val="ConsPlusNormal"/>
              <w:jc w:val="center"/>
              <w:rPr>
                <w:sz w:val="24"/>
                <w:szCs w:val="24"/>
              </w:rPr>
            </w:pPr>
            <w:r>
              <w:rPr>
                <w:sz w:val="24"/>
                <w:szCs w:val="24"/>
              </w:rPr>
              <w:t>2</w:t>
            </w:r>
          </w:p>
        </w:tc>
        <w:tc>
          <w:tcPr>
            <w:tcW w:w="1638" w:type="dxa"/>
            <w:tcBorders>
              <w:top w:val="single" w:sz="6" w:space="0" w:color="auto"/>
              <w:left w:val="single" w:sz="6" w:space="0" w:color="auto"/>
              <w:bottom w:val="single" w:sz="6" w:space="0" w:color="auto"/>
              <w:right w:val="single" w:sz="6" w:space="0" w:color="auto"/>
            </w:tcBorders>
            <w:vAlign w:val="center"/>
          </w:tcPr>
          <w:p w:rsidR="00F36CE8" w:rsidRPr="00F36CE8" w:rsidRDefault="00F36CE8" w:rsidP="0060459A">
            <w:pPr>
              <w:pStyle w:val="ConsPlusNormal"/>
              <w:jc w:val="center"/>
              <w:rPr>
                <w:sz w:val="24"/>
                <w:szCs w:val="24"/>
              </w:rPr>
            </w:pPr>
            <w:r>
              <w:rPr>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F36CE8" w:rsidRPr="00F36CE8" w:rsidRDefault="00F36CE8" w:rsidP="0060459A">
            <w:pPr>
              <w:pStyle w:val="ConsPlusNormal"/>
              <w:jc w:val="center"/>
              <w:rPr>
                <w:sz w:val="24"/>
                <w:szCs w:val="24"/>
              </w:rPr>
            </w:pPr>
            <w:r>
              <w:rPr>
                <w:sz w:val="24"/>
                <w:szCs w:val="24"/>
              </w:rPr>
              <w:t>4</w:t>
            </w:r>
          </w:p>
        </w:tc>
      </w:tr>
      <w:tr w:rsidR="00522CDE" w:rsidRPr="00F25BEF" w:rsidTr="000D46D1">
        <w:trPr>
          <w:trHeight w:val="240"/>
        </w:trPr>
        <w:tc>
          <w:tcPr>
            <w:tcW w:w="4467"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noProof/>
                <w:sz w:val="24"/>
                <w:szCs w:val="24"/>
              </w:rPr>
            </w:pPr>
            <w:r w:rsidRPr="00F25BEF">
              <w:rPr>
                <w:noProof/>
                <w:sz w:val="24"/>
                <w:szCs w:val="24"/>
              </w:rPr>
              <w:t>Количество семей, стоящих в очереди на переселение из ЗАТО Светлый</w:t>
            </w:r>
          </w:p>
        </w:tc>
        <w:tc>
          <w:tcPr>
            <w:tcW w:w="169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674</w:t>
            </w:r>
          </w:p>
        </w:tc>
        <w:tc>
          <w:tcPr>
            <w:tcW w:w="163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640</w:t>
            </w:r>
          </w:p>
        </w:tc>
        <w:tc>
          <w:tcPr>
            <w:tcW w:w="1559"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578</w:t>
            </w:r>
          </w:p>
        </w:tc>
      </w:tr>
      <w:tr w:rsidR="00522CDE" w:rsidRPr="00F25BEF" w:rsidTr="00F36CE8">
        <w:trPr>
          <w:trHeight w:val="360"/>
        </w:trPr>
        <w:tc>
          <w:tcPr>
            <w:tcW w:w="4467"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noProof/>
                <w:sz w:val="24"/>
                <w:szCs w:val="24"/>
              </w:rPr>
            </w:pPr>
            <w:r w:rsidRPr="00F25BEF">
              <w:rPr>
                <w:noProof/>
                <w:sz w:val="24"/>
                <w:szCs w:val="24"/>
              </w:rPr>
              <w:t xml:space="preserve">Выделено средств на переселение граждан, тыс.руб.                               </w:t>
            </w:r>
          </w:p>
        </w:tc>
        <w:tc>
          <w:tcPr>
            <w:tcW w:w="169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14</w:t>
            </w:r>
            <w:r>
              <w:rPr>
                <w:sz w:val="24"/>
                <w:szCs w:val="24"/>
              </w:rPr>
              <w:t> </w:t>
            </w:r>
            <w:r w:rsidRPr="00F25BEF">
              <w:rPr>
                <w:sz w:val="24"/>
                <w:szCs w:val="24"/>
              </w:rPr>
              <w:t>127</w:t>
            </w:r>
            <w:r>
              <w:rPr>
                <w:sz w:val="24"/>
                <w:szCs w:val="24"/>
              </w:rPr>
              <w:t>,0</w:t>
            </w:r>
          </w:p>
        </w:tc>
        <w:tc>
          <w:tcPr>
            <w:tcW w:w="163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14</w:t>
            </w:r>
            <w:r>
              <w:rPr>
                <w:sz w:val="24"/>
                <w:szCs w:val="24"/>
              </w:rPr>
              <w:t> </w:t>
            </w:r>
            <w:r w:rsidRPr="00F25BEF">
              <w:rPr>
                <w:sz w:val="24"/>
                <w:szCs w:val="24"/>
              </w:rPr>
              <w:t>714</w:t>
            </w:r>
            <w:r>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12</w:t>
            </w:r>
            <w:r>
              <w:rPr>
                <w:sz w:val="24"/>
                <w:szCs w:val="24"/>
              </w:rPr>
              <w:t xml:space="preserve"> </w:t>
            </w:r>
            <w:r w:rsidRPr="00F25BEF">
              <w:rPr>
                <w:sz w:val="24"/>
                <w:szCs w:val="24"/>
              </w:rPr>
              <w:t>307</w:t>
            </w:r>
            <w:r>
              <w:rPr>
                <w:sz w:val="24"/>
                <w:szCs w:val="24"/>
              </w:rPr>
              <w:t>,0</w:t>
            </w:r>
          </w:p>
        </w:tc>
      </w:tr>
      <w:tr w:rsidR="00F36CE8" w:rsidRPr="00F25BEF" w:rsidTr="00F36CE8">
        <w:trPr>
          <w:trHeight w:val="65"/>
        </w:trPr>
        <w:tc>
          <w:tcPr>
            <w:tcW w:w="9356" w:type="dxa"/>
            <w:gridSpan w:val="4"/>
            <w:tcBorders>
              <w:top w:val="single" w:sz="6" w:space="0" w:color="auto"/>
            </w:tcBorders>
          </w:tcPr>
          <w:p w:rsidR="00F36CE8" w:rsidRPr="00F25BEF" w:rsidRDefault="00F36CE8" w:rsidP="000D46D1">
            <w:pPr>
              <w:pStyle w:val="ConsPlusNormal"/>
              <w:jc w:val="center"/>
              <w:rPr>
                <w:sz w:val="24"/>
                <w:szCs w:val="24"/>
              </w:rPr>
            </w:pPr>
          </w:p>
        </w:tc>
      </w:tr>
      <w:tr w:rsidR="00F36CE8" w:rsidRPr="00F25BEF" w:rsidTr="00F36CE8">
        <w:trPr>
          <w:trHeight w:val="65"/>
        </w:trPr>
        <w:tc>
          <w:tcPr>
            <w:tcW w:w="9356" w:type="dxa"/>
            <w:gridSpan w:val="4"/>
            <w:tcBorders>
              <w:bottom w:val="single" w:sz="6" w:space="0" w:color="auto"/>
            </w:tcBorders>
          </w:tcPr>
          <w:p w:rsidR="00F36CE8" w:rsidRDefault="00F36CE8" w:rsidP="000D46D1">
            <w:pPr>
              <w:pStyle w:val="ConsPlusNormal"/>
              <w:jc w:val="center"/>
              <w:rPr>
                <w:sz w:val="24"/>
                <w:szCs w:val="24"/>
              </w:rPr>
            </w:pPr>
            <w:r>
              <w:rPr>
                <w:sz w:val="24"/>
                <w:szCs w:val="24"/>
              </w:rPr>
              <w:lastRenderedPageBreak/>
              <w:t>54</w:t>
            </w:r>
          </w:p>
          <w:p w:rsidR="00F36CE8" w:rsidRPr="00F25BEF" w:rsidRDefault="00F36CE8" w:rsidP="000D46D1">
            <w:pPr>
              <w:pStyle w:val="ConsPlusNormal"/>
              <w:jc w:val="center"/>
              <w:rPr>
                <w:sz w:val="24"/>
                <w:szCs w:val="24"/>
              </w:rPr>
            </w:pPr>
          </w:p>
        </w:tc>
      </w:tr>
      <w:tr w:rsidR="00F36CE8" w:rsidRPr="00F25BEF" w:rsidTr="003C0EEE">
        <w:trPr>
          <w:trHeight w:val="65"/>
        </w:trPr>
        <w:tc>
          <w:tcPr>
            <w:tcW w:w="4467" w:type="dxa"/>
            <w:tcBorders>
              <w:top w:val="single" w:sz="6" w:space="0" w:color="auto"/>
              <w:left w:val="single" w:sz="6" w:space="0" w:color="auto"/>
              <w:bottom w:val="single" w:sz="6" w:space="0" w:color="auto"/>
              <w:right w:val="single" w:sz="6" w:space="0" w:color="auto"/>
            </w:tcBorders>
          </w:tcPr>
          <w:p w:rsidR="00F36CE8" w:rsidRPr="00F36CE8" w:rsidRDefault="00F36CE8" w:rsidP="00A16AAE">
            <w:pPr>
              <w:jc w:val="center"/>
              <w:rPr>
                <w:sz w:val="24"/>
                <w:szCs w:val="24"/>
              </w:rPr>
            </w:pPr>
            <w:r>
              <w:rPr>
                <w:sz w:val="24"/>
                <w:szCs w:val="24"/>
              </w:rPr>
              <w:t>1</w:t>
            </w:r>
          </w:p>
        </w:tc>
        <w:tc>
          <w:tcPr>
            <w:tcW w:w="1692" w:type="dxa"/>
            <w:tcBorders>
              <w:top w:val="single" w:sz="6" w:space="0" w:color="auto"/>
              <w:left w:val="single" w:sz="6" w:space="0" w:color="auto"/>
              <w:bottom w:val="single" w:sz="6" w:space="0" w:color="auto"/>
              <w:right w:val="single" w:sz="6" w:space="0" w:color="auto"/>
            </w:tcBorders>
            <w:vAlign w:val="center"/>
          </w:tcPr>
          <w:p w:rsidR="00F36CE8" w:rsidRPr="00F36CE8" w:rsidRDefault="00F36CE8" w:rsidP="00A16AAE">
            <w:pPr>
              <w:pStyle w:val="ConsPlusNormal"/>
              <w:jc w:val="center"/>
              <w:rPr>
                <w:sz w:val="24"/>
                <w:szCs w:val="24"/>
              </w:rPr>
            </w:pPr>
            <w:r>
              <w:rPr>
                <w:sz w:val="24"/>
                <w:szCs w:val="24"/>
              </w:rPr>
              <w:t>2</w:t>
            </w:r>
          </w:p>
        </w:tc>
        <w:tc>
          <w:tcPr>
            <w:tcW w:w="1638" w:type="dxa"/>
            <w:tcBorders>
              <w:top w:val="single" w:sz="6" w:space="0" w:color="auto"/>
              <w:left w:val="single" w:sz="6" w:space="0" w:color="auto"/>
              <w:bottom w:val="single" w:sz="6" w:space="0" w:color="auto"/>
              <w:right w:val="single" w:sz="6" w:space="0" w:color="auto"/>
            </w:tcBorders>
            <w:vAlign w:val="center"/>
          </w:tcPr>
          <w:p w:rsidR="00F36CE8" w:rsidRPr="00F36CE8" w:rsidRDefault="00F36CE8" w:rsidP="00A16AAE">
            <w:pPr>
              <w:pStyle w:val="ConsPlusNormal"/>
              <w:jc w:val="center"/>
              <w:rPr>
                <w:sz w:val="24"/>
                <w:szCs w:val="24"/>
              </w:rPr>
            </w:pPr>
            <w:r>
              <w:rPr>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F36CE8" w:rsidRPr="00F36CE8" w:rsidRDefault="00F36CE8" w:rsidP="00A16AAE">
            <w:pPr>
              <w:pStyle w:val="ConsPlusNormal"/>
              <w:jc w:val="center"/>
              <w:rPr>
                <w:sz w:val="24"/>
                <w:szCs w:val="24"/>
              </w:rPr>
            </w:pPr>
            <w:r>
              <w:rPr>
                <w:sz w:val="24"/>
                <w:szCs w:val="24"/>
              </w:rPr>
              <w:t>4</w:t>
            </w:r>
          </w:p>
        </w:tc>
      </w:tr>
      <w:tr w:rsidR="00522CDE" w:rsidRPr="00F25BEF" w:rsidTr="000D46D1">
        <w:trPr>
          <w:trHeight w:val="240"/>
        </w:trPr>
        <w:tc>
          <w:tcPr>
            <w:tcW w:w="4467"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noProof/>
                <w:sz w:val="24"/>
                <w:szCs w:val="24"/>
              </w:rPr>
            </w:pPr>
            <w:r w:rsidRPr="00F25BEF">
              <w:rPr>
                <w:noProof/>
                <w:sz w:val="24"/>
                <w:szCs w:val="24"/>
              </w:rPr>
              <w:t xml:space="preserve">Проведено заседаний межведомственной комиссии по переселению          </w:t>
            </w:r>
          </w:p>
        </w:tc>
        <w:tc>
          <w:tcPr>
            <w:tcW w:w="169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8</w:t>
            </w:r>
          </w:p>
        </w:tc>
        <w:tc>
          <w:tcPr>
            <w:tcW w:w="163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6</w:t>
            </w:r>
          </w:p>
        </w:tc>
      </w:tr>
      <w:tr w:rsidR="00522CDE" w:rsidRPr="00F25BEF" w:rsidTr="000D46D1">
        <w:trPr>
          <w:trHeight w:val="240"/>
        </w:trPr>
        <w:tc>
          <w:tcPr>
            <w:tcW w:w="4467" w:type="dxa"/>
            <w:tcBorders>
              <w:top w:val="single" w:sz="6" w:space="0" w:color="auto"/>
              <w:left w:val="single" w:sz="6" w:space="0" w:color="auto"/>
              <w:bottom w:val="single" w:sz="6" w:space="0" w:color="auto"/>
              <w:right w:val="single" w:sz="6" w:space="0" w:color="auto"/>
            </w:tcBorders>
          </w:tcPr>
          <w:p w:rsidR="00522CDE" w:rsidRPr="00F25BEF" w:rsidRDefault="00522CDE" w:rsidP="0060459A">
            <w:pPr>
              <w:pStyle w:val="ConsPlusNormal"/>
              <w:rPr>
                <w:noProof/>
                <w:sz w:val="24"/>
                <w:szCs w:val="24"/>
              </w:rPr>
            </w:pPr>
            <w:r w:rsidRPr="00F25BEF">
              <w:rPr>
                <w:noProof/>
                <w:sz w:val="24"/>
                <w:szCs w:val="24"/>
              </w:rPr>
              <w:t>Количество семей отселено из ЗАТО Светлый</w:t>
            </w:r>
          </w:p>
        </w:tc>
        <w:tc>
          <w:tcPr>
            <w:tcW w:w="1692"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6</w:t>
            </w:r>
          </w:p>
        </w:tc>
        <w:tc>
          <w:tcPr>
            <w:tcW w:w="1638"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522CDE" w:rsidRPr="00F25BEF" w:rsidRDefault="00522CDE" w:rsidP="000D46D1">
            <w:pPr>
              <w:pStyle w:val="ConsPlusNormal"/>
              <w:jc w:val="center"/>
              <w:rPr>
                <w:sz w:val="24"/>
                <w:szCs w:val="24"/>
              </w:rPr>
            </w:pPr>
            <w:r w:rsidRPr="00F25BEF">
              <w:rPr>
                <w:sz w:val="24"/>
                <w:szCs w:val="24"/>
              </w:rPr>
              <w:t>10</w:t>
            </w:r>
          </w:p>
        </w:tc>
      </w:tr>
    </w:tbl>
    <w:p w:rsidR="00522CDE" w:rsidRDefault="00522CDE" w:rsidP="00522CDE">
      <w:pPr>
        <w:rPr>
          <w:szCs w:val="28"/>
        </w:rPr>
      </w:pPr>
    </w:p>
    <w:p w:rsidR="00522CDE" w:rsidRDefault="00522CDE" w:rsidP="00522CDE">
      <w:pPr>
        <w:rPr>
          <w:szCs w:val="28"/>
        </w:rPr>
      </w:pPr>
      <w:r>
        <w:rPr>
          <w:szCs w:val="28"/>
        </w:rPr>
        <w:t>З</w:t>
      </w:r>
      <w:r w:rsidRPr="00F25BEF">
        <w:rPr>
          <w:szCs w:val="28"/>
        </w:rPr>
        <w:t xml:space="preserve">аключено и зарегистрировано 5 договоров переселения из ЗАТО и уступки прав требования по муниципальным контрактам на участие в долевом строительстве, по которым переселено 5 семей, </w:t>
      </w:r>
      <w:r>
        <w:rPr>
          <w:szCs w:val="28"/>
        </w:rPr>
        <w:t xml:space="preserve">сдавшие </w:t>
      </w:r>
      <w:r w:rsidRPr="00F25BEF">
        <w:rPr>
          <w:szCs w:val="28"/>
        </w:rPr>
        <w:t xml:space="preserve"> в установленном </w:t>
      </w:r>
      <w:r>
        <w:rPr>
          <w:szCs w:val="28"/>
        </w:rPr>
        <w:t>порядке 5 жилых помещений.</w:t>
      </w:r>
    </w:p>
    <w:p w:rsidR="00522CDE" w:rsidRPr="00585CEE" w:rsidRDefault="00522CDE" w:rsidP="00522CDE">
      <w:pPr>
        <w:rPr>
          <w:szCs w:val="28"/>
        </w:rPr>
      </w:pPr>
      <w:r w:rsidRPr="00585CEE">
        <w:rPr>
          <w:szCs w:val="28"/>
        </w:rPr>
        <w:t xml:space="preserve">На основании Федерального закона от 29.12.2014 № 454-ФЗ внесены изменения в статью 7 Закона РФ от 14.07.1192 № 3297-1  «О закрытом административно-территориальном образовании», в соответствии с которыми государственная поддержка граждан, проживающий на территории закрытого административно-территориального образования, и желающих выехать на новое место жительства, осуществляется путем предоставления им социальной выплаты для приобретения жилого помещения за границами закрытого административно-территориального образования, право на получение которой подтверждается государственным жилищным сертификатом (ГЖС). </w:t>
      </w:r>
    </w:p>
    <w:p w:rsidR="00522CDE" w:rsidRPr="00F25BEF" w:rsidRDefault="00522CDE" w:rsidP="00522CDE">
      <w:pPr>
        <w:rPr>
          <w:szCs w:val="28"/>
        </w:rPr>
      </w:pPr>
      <w:r>
        <w:rPr>
          <w:szCs w:val="28"/>
        </w:rPr>
        <w:t>В</w:t>
      </w:r>
      <w:r w:rsidRPr="00F25BEF">
        <w:rPr>
          <w:szCs w:val="28"/>
        </w:rPr>
        <w:t xml:space="preserve">ыдано 5 государственных жилищных сертификатов гражданам, желающим </w:t>
      </w:r>
      <w:r>
        <w:rPr>
          <w:szCs w:val="28"/>
        </w:rPr>
        <w:t>выехать за пределы ЗАТО Светлый.</w:t>
      </w:r>
    </w:p>
    <w:p w:rsidR="00522CDE" w:rsidRPr="00F25BEF" w:rsidRDefault="00522CDE" w:rsidP="00522CDE">
      <w:pPr>
        <w:rPr>
          <w:szCs w:val="28"/>
        </w:rPr>
      </w:pPr>
      <w:r w:rsidRPr="00F25BEF">
        <w:rPr>
          <w:szCs w:val="28"/>
        </w:rPr>
        <w:t>В 2015 году распределено 89 жилых помещений жилищного фонда городского округа ЗАТО Светлый, из них 65</w:t>
      </w:r>
      <w:r w:rsidR="00F36CE8">
        <w:rPr>
          <w:szCs w:val="28"/>
        </w:rPr>
        <w:t xml:space="preserve"> –</w:t>
      </w:r>
      <w:r w:rsidRPr="00F25BEF">
        <w:rPr>
          <w:szCs w:val="28"/>
        </w:rPr>
        <w:t xml:space="preserve"> гражданам, имеющим трудовые отношения с войсковой часть 89553, 18 квартир предоставлено гражданам, связанным трудовыми отношениями с организациями и учреждениями ЗАТО Светлый, 6 квартир предоставлено гражданам, состоящим на учете малоимущих и нуждающимся в улучшении жилищных условий по договорам социального найма; что в общем на 20 квартир больше, чем в 2014 году.</w:t>
      </w:r>
    </w:p>
    <w:p w:rsidR="00522CDE" w:rsidRPr="00F25BEF" w:rsidRDefault="00522CDE" w:rsidP="00522CDE">
      <w:pPr>
        <w:rPr>
          <w:szCs w:val="28"/>
        </w:rPr>
      </w:pPr>
      <w:r w:rsidRPr="00F25BEF">
        <w:rPr>
          <w:szCs w:val="28"/>
        </w:rPr>
        <w:t xml:space="preserve">2 молодые семьи (состав каждой семьи 3 человека), желающие улучшить свои жилищные условия во исполнение Указа президента РФ от 07.05.2012 № 600 «О мерах по обеспечению граждан Российской Федерации доступным и комфортным жильем и повышению качества жилищно-коммунальных услуг» на территории городского округа ЗАТО Светлый участвуют в реализации подпрограммы «Обеспечение жильем молодых семей» федеральной целевой программы «Жилище» на 2011-2015 годы. </w:t>
      </w:r>
    </w:p>
    <w:p w:rsidR="00522CDE" w:rsidRPr="00F25BEF" w:rsidRDefault="00522CDE" w:rsidP="00522CDE">
      <w:pPr>
        <w:rPr>
          <w:szCs w:val="28"/>
        </w:rPr>
      </w:pPr>
      <w:r w:rsidRPr="00F25BEF">
        <w:rPr>
          <w:szCs w:val="28"/>
        </w:rPr>
        <w:t xml:space="preserve">Одной молодой семье – участнице подпрограммы выдано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на сумму 513 758,7 рублей в соответствии с утвержденной муниципальной программой «Обеспечение жильем молодых семей» на 2011 – 2015 годы. </w:t>
      </w:r>
    </w:p>
    <w:p w:rsidR="00522CDE" w:rsidRPr="00F25BEF" w:rsidRDefault="00522CDE" w:rsidP="00522CDE">
      <w:pPr>
        <w:rPr>
          <w:szCs w:val="28"/>
        </w:rPr>
      </w:pPr>
      <w:r w:rsidRPr="00F25BEF">
        <w:rPr>
          <w:szCs w:val="28"/>
        </w:rPr>
        <w:t>Одна семья в составе 2 человека поставлена на учет с целью приобретения жилья экономического класса в рамках программы «Жилье для российской семьи».</w:t>
      </w:r>
    </w:p>
    <w:p w:rsidR="00F36CE8" w:rsidRDefault="00F36CE8" w:rsidP="00522CDE">
      <w:pPr>
        <w:rPr>
          <w:szCs w:val="28"/>
        </w:rPr>
      </w:pPr>
    </w:p>
    <w:p w:rsidR="00F36CE8" w:rsidRDefault="00F36CE8" w:rsidP="00522CDE">
      <w:pPr>
        <w:rPr>
          <w:szCs w:val="28"/>
        </w:rPr>
      </w:pPr>
    </w:p>
    <w:p w:rsidR="00F36CE8" w:rsidRDefault="00F36CE8" w:rsidP="00F36CE8">
      <w:pPr>
        <w:ind w:firstLine="0"/>
        <w:jc w:val="center"/>
        <w:rPr>
          <w:sz w:val="24"/>
          <w:szCs w:val="24"/>
        </w:rPr>
      </w:pPr>
      <w:r>
        <w:rPr>
          <w:sz w:val="24"/>
          <w:szCs w:val="24"/>
        </w:rPr>
        <w:lastRenderedPageBreak/>
        <w:t>55</w:t>
      </w:r>
    </w:p>
    <w:p w:rsidR="00F36CE8" w:rsidRPr="00F36CE8" w:rsidRDefault="00F36CE8" w:rsidP="00F36CE8">
      <w:pPr>
        <w:ind w:firstLine="0"/>
        <w:jc w:val="center"/>
        <w:rPr>
          <w:sz w:val="24"/>
          <w:szCs w:val="24"/>
        </w:rPr>
      </w:pPr>
    </w:p>
    <w:p w:rsidR="00522CDE" w:rsidRPr="00F25BEF" w:rsidRDefault="00522CDE" w:rsidP="00522CDE">
      <w:pPr>
        <w:rPr>
          <w:szCs w:val="28"/>
        </w:rPr>
      </w:pPr>
      <w:r w:rsidRPr="00F25BEF">
        <w:rPr>
          <w:szCs w:val="28"/>
        </w:rPr>
        <w:t xml:space="preserve">С целью обеспечения граждан жилыми помещениями на условиях, установленных Жилищным кодексом Российской Федерации, проводится консультативная работа, а так же прием документов в целях заключения (переоформления) договоров найма. В 2015 году заключено и (или) переоформлено 100 договоров социального найма жилого помещения и </w:t>
      </w:r>
      <w:r w:rsidRPr="00F25BEF">
        <w:rPr>
          <w:szCs w:val="28"/>
        </w:rPr>
        <w:br/>
        <w:t xml:space="preserve">76 договоров </w:t>
      </w:r>
      <w:r>
        <w:rPr>
          <w:szCs w:val="28"/>
        </w:rPr>
        <w:t xml:space="preserve">найма служебных жилых помещений, </w:t>
      </w:r>
      <w:r w:rsidRPr="00F25BEF">
        <w:rPr>
          <w:szCs w:val="28"/>
        </w:rPr>
        <w:t>доведено до решения суда 10 дел по выселению граждан, незаконно занимаемых служебные жилые помещения.</w:t>
      </w:r>
    </w:p>
    <w:p w:rsidR="00522CDE" w:rsidRPr="00F25BEF" w:rsidRDefault="00522CDE" w:rsidP="00522CDE">
      <w:pPr>
        <w:pStyle w:val="ConsPlusNormal"/>
        <w:ind w:firstLine="709"/>
        <w:jc w:val="both"/>
        <w:rPr>
          <w:b/>
          <w:bCs/>
        </w:rPr>
      </w:pPr>
      <w:r w:rsidRPr="00F25BEF">
        <w:rPr>
          <w:color w:val="000000"/>
        </w:rPr>
        <w:t xml:space="preserve">На 01 января 2016 года на учете в качестве нуждающихся в жилых </w:t>
      </w:r>
      <w:r>
        <w:rPr>
          <w:color w:val="000000"/>
        </w:rPr>
        <w:br/>
      </w:r>
      <w:r w:rsidRPr="00F25BEF">
        <w:rPr>
          <w:color w:val="000000"/>
        </w:rPr>
        <w:t xml:space="preserve">помещениях состоит 262 семьи, что на 37 семьи больше соответствующего </w:t>
      </w:r>
      <w:r>
        <w:rPr>
          <w:color w:val="000000"/>
        </w:rPr>
        <w:br/>
      </w:r>
      <w:r w:rsidRPr="00F25BEF">
        <w:rPr>
          <w:color w:val="000000"/>
        </w:rPr>
        <w:t>периода прошлого года. Из них на получение служебных жилых помещений – 251</w:t>
      </w:r>
      <w:r>
        <w:rPr>
          <w:color w:val="000000"/>
        </w:rPr>
        <w:t xml:space="preserve"> </w:t>
      </w:r>
      <w:r w:rsidRPr="00F25BEF">
        <w:rPr>
          <w:color w:val="000000"/>
        </w:rPr>
        <w:t xml:space="preserve">семья, на жилые помещения по социальному найму – 11 семей. </w:t>
      </w:r>
    </w:p>
    <w:p w:rsidR="00522CDE" w:rsidRPr="00F25BEF" w:rsidRDefault="00522CDE" w:rsidP="00522CDE"/>
    <w:p w:rsidR="00F36CE8" w:rsidRDefault="00522CDE" w:rsidP="00F36CE8">
      <w:pPr>
        <w:ind w:firstLine="0"/>
        <w:jc w:val="center"/>
        <w:rPr>
          <w:b/>
          <w:szCs w:val="28"/>
        </w:rPr>
      </w:pPr>
      <w:r w:rsidRPr="00F25BEF">
        <w:rPr>
          <w:b/>
          <w:szCs w:val="28"/>
        </w:rPr>
        <w:t xml:space="preserve">Информация по семьям, состоящим на учете в качестве </w:t>
      </w:r>
    </w:p>
    <w:p w:rsidR="00522CDE" w:rsidRPr="00F25BEF" w:rsidRDefault="00522CDE" w:rsidP="00F36CE8">
      <w:pPr>
        <w:ind w:firstLine="0"/>
        <w:jc w:val="center"/>
        <w:rPr>
          <w:b/>
          <w:szCs w:val="28"/>
        </w:rPr>
      </w:pPr>
      <w:r w:rsidRPr="00F25BEF">
        <w:rPr>
          <w:b/>
          <w:szCs w:val="28"/>
        </w:rPr>
        <w:t>нуждающихся в жилых помещениях</w:t>
      </w:r>
    </w:p>
    <w:p w:rsidR="00522CDE" w:rsidRPr="00F25BEF" w:rsidRDefault="00522CDE" w:rsidP="00522CDE">
      <w:pPr>
        <w:rPr>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75"/>
        <w:gridCol w:w="1541"/>
        <w:gridCol w:w="1673"/>
        <w:gridCol w:w="1668"/>
      </w:tblGrid>
      <w:tr w:rsidR="00522CDE" w:rsidRPr="00D83A8D" w:rsidTr="0060459A">
        <w:tc>
          <w:tcPr>
            <w:tcW w:w="4786" w:type="dxa"/>
          </w:tcPr>
          <w:p w:rsidR="00522CDE" w:rsidRPr="00F36CE8" w:rsidRDefault="00522CDE" w:rsidP="00F36CE8">
            <w:pPr>
              <w:ind w:firstLine="0"/>
              <w:jc w:val="center"/>
              <w:rPr>
                <w:sz w:val="24"/>
                <w:szCs w:val="24"/>
              </w:rPr>
            </w:pPr>
            <w:r w:rsidRPr="00F36CE8">
              <w:rPr>
                <w:sz w:val="24"/>
                <w:szCs w:val="24"/>
              </w:rPr>
              <w:t>Наименование показателя</w:t>
            </w:r>
          </w:p>
        </w:tc>
        <w:tc>
          <w:tcPr>
            <w:tcW w:w="1559" w:type="dxa"/>
          </w:tcPr>
          <w:p w:rsidR="00522CDE" w:rsidRPr="00F36CE8" w:rsidRDefault="00522CDE" w:rsidP="00F36CE8">
            <w:pPr>
              <w:ind w:firstLine="0"/>
              <w:jc w:val="center"/>
              <w:rPr>
                <w:sz w:val="24"/>
                <w:szCs w:val="24"/>
              </w:rPr>
            </w:pPr>
            <w:r w:rsidRPr="00F36CE8">
              <w:rPr>
                <w:sz w:val="24"/>
                <w:szCs w:val="24"/>
              </w:rPr>
              <w:t>01.01.2014</w:t>
            </w:r>
          </w:p>
        </w:tc>
        <w:tc>
          <w:tcPr>
            <w:tcW w:w="1701" w:type="dxa"/>
          </w:tcPr>
          <w:p w:rsidR="00522CDE" w:rsidRPr="00F36CE8" w:rsidRDefault="00522CDE" w:rsidP="00F36CE8">
            <w:pPr>
              <w:ind w:firstLine="0"/>
              <w:jc w:val="center"/>
              <w:rPr>
                <w:sz w:val="24"/>
                <w:szCs w:val="24"/>
              </w:rPr>
            </w:pPr>
            <w:r w:rsidRPr="00F36CE8">
              <w:rPr>
                <w:sz w:val="24"/>
                <w:szCs w:val="24"/>
              </w:rPr>
              <w:t>01.01.2015</w:t>
            </w:r>
          </w:p>
        </w:tc>
        <w:tc>
          <w:tcPr>
            <w:tcW w:w="1695" w:type="dxa"/>
          </w:tcPr>
          <w:p w:rsidR="00522CDE" w:rsidRPr="00F36CE8" w:rsidRDefault="00522CDE" w:rsidP="00F36CE8">
            <w:pPr>
              <w:ind w:firstLine="0"/>
              <w:jc w:val="center"/>
              <w:rPr>
                <w:sz w:val="24"/>
                <w:szCs w:val="24"/>
              </w:rPr>
            </w:pPr>
            <w:r w:rsidRPr="00F36CE8">
              <w:rPr>
                <w:sz w:val="24"/>
                <w:szCs w:val="24"/>
              </w:rPr>
              <w:t>01.01.2016</w:t>
            </w:r>
          </w:p>
        </w:tc>
      </w:tr>
      <w:tr w:rsidR="00522CDE" w:rsidRPr="00D83A8D" w:rsidTr="0060459A">
        <w:tc>
          <w:tcPr>
            <w:tcW w:w="4786" w:type="dxa"/>
          </w:tcPr>
          <w:p w:rsidR="00522CDE" w:rsidRPr="00F36CE8" w:rsidRDefault="00522CDE" w:rsidP="00F36CE8">
            <w:pPr>
              <w:ind w:firstLine="0"/>
              <w:jc w:val="center"/>
              <w:rPr>
                <w:sz w:val="24"/>
                <w:szCs w:val="24"/>
              </w:rPr>
            </w:pPr>
            <w:r w:rsidRPr="00F36CE8">
              <w:rPr>
                <w:sz w:val="24"/>
                <w:szCs w:val="24"/>
              </w:rPr>
              <w:t>Количество семей, состоящих на учете в качестве нуждающихся в жилых помещениях (количество человек)</w:t>
            </w:r>
          </w:p>
        </w:tc>
        <w:tc>
          <w:tcPr>
            <w:tcW w:w="1559" w:type="dxa"/>
          </w:tcPr>
          <w:p w:rsidR="00522CDE" w:rsidRPr="00F36CE8" w:rsidRDefault="00522CDE" w:rsidP="00F36CE8">
            <w:pPr>
              <w:ind w:firstLine="0"/>
              <w:jc w:val="center"/>
              <w:rPr>
                <w:sz w:val="24"/>
                <w:szCs w:val="24"/>
              </w:rPr>
            </w:pPr>
          </w:p>
          <w:p w:rsidR="00522CDE" w:rsidRPr="00F36CE8" w:rsidRDefault="00522CDE" w:rsidP="00F36CE8">
            <w:pPr>
              <w:ind w:firstLine="0"/>
              <w:jc w:val="center"/>
              <w:rPr>
                <w:sz w:val="24"/>
                <w:szCs w:val="24"/>
              </w:rPr>
            </w:pPr>
            <w:r w:rsidRPr="00F36CE8">
              <w:rPr>
                <w:sz w:val="24"/>
                <w:szCs w:val="24"/>
              </w:rPr>
              <w:t>173(422)</w:t>
            </w:r>
          </w:p>
        </w:tc>
        <w:tc>
          <w:tcPr>
            <w:tcW w:w="1701" w:type="dxa"/>
          </w:tcPr>
          <w:p w:rsidR="00522CDE" w:rsidRPr="00F36CE8" w:rsidRDefault="00522CDE" w:rsidP="00F36CE8">
            <w:pPr>
              <w:ind w:firstLine="0"/>
              <w:jc w:val="center"/>
              <w:rPr>
                <w:sz w:val="24"/>
                <w:szCs w:val="24"/>
              </w:rPr>
            </w:pPr>
          </w:p>
          <w:p w:rsidR="00522CDE" w:rsidRPr="00F36CE8" w:rsidRDefault="00522CDE" w:rsidP="00F36CE8">
            <w:pPr>
              <w:ind w:firstLine="0"/>
              <w:jc w:val="center"/>
              <w:rPr>
                <w:sz w:val="24"/>
                <w:szCs w:val="24"/>
              </w:rPr>
            </w:pPr>
            <w:r w:rsidRPr="00F36CE8">
              <w:rPr>
                <w:sz w:val="24"/>
                <w:szCs w:val="24"/>
              </w:rPr>
              <w:t>225(542)</w:t>
            </w:r>
          </w:p>
        </w:tc>
        <w:tc>
          <w:tcPr>
            <w:tcW w:w="1695" w:type="dxa"/>
          </w:tcPr>
          <w:p w:rsidR="00522CDE" w:rsidRPr="00F36CE8" w:rsidRDefault="00522CDE" w:rsidP="00F36CE8">
            <w:pPr>
              <w:ind w:firstLine="0"/>
              <w:jc w:val="center"/>
              <w:rPr>
                <w:sz w:val="24"/>
                <w:szCs w:val="24"/>
              </w:rPr>
            </w:pPr>
          </w:p>
          <w:p w:rsidR="00522CDE" w:rsidRPr="00F36CE8" w:rsidRDefault="00522CDE" w:rsidP="00F36CE8">
            <w:pPr>
              <w:ind w:firstLine="0"/>
              <w:jc w:val="center"/>
              <w:rPr>
                <w:sz w:val="24"/>
                <w:szCs w:val="24"/>
              </w:rPr>
            </w:pPr>
            <w:r w:rsidRPr="00F36CE8">
              <w:rPr>
                <w:sz w:val="24"/>
                <w:szCs w:val="24"/>
              </w:rPr>
              <w:t>262(651)</w:t>
            </w:r>
          </w:p>
        </w:tc>
      </w:tr>
      <w:tr w:rsidR="00522CDE" w:rsidRPr="00D83A8D" w:rsidTr="0060459A">
        <w:tc>
          <w:tcPr>
            <w:tcW w:w="4786" w:type="dxa"/>
          </w:tcPr>
          <w:p w:rsidR="00522CDE" w:rsidRPr="00F36CE8" w:rsidRDefault="00522CDE" w:rsidP="00F36CE8">
            <w:pPr>
              <w:ind w:firstLine="0"/>
              <w:jc w:val="center"/>
              <w:rPr>
                <w:sz w:val="24"/>
                <w:szCs w:val="24"/>
              </w:rPr>
            </w:pPr>
            <w:r w:rsidRPr="00F36CE8">
              <w:rPr>
                <w:sz w:val="24"/>
                <w:szCs w:val="24"/>
              </w:rPr>
              <w:t>из них</w:t>
            </w:r>
          </w:p>
        </w:tc>
        <w:tc>
          <w:tcPr>
            <w:tcW w:w="1559" w:type="dxa"/>
          </w:tcPr>
          <w:p w:rsidR="00522CDE" w:rsidRPr="00F36CE8" w:rsidRDefault="00522CDE" w:rsidP="00F36CE8">
            <w:pPr>
              <w:ind w:firstLine="0"/>
              <w:jc w:val="center"/>
              <w:rPr>
                <w:sz w:val="24"/>
                <w:szCs w:val="24"/>
              </w:rPr>
            </w:pPr>
          </w:p>
        </w:tc>
        <w:tc>
          <w:tcPr>
            <w:tcW w:w="1701" w:type="dxa"/>
          </w:tcPr>
          <w:p w:rsidR="00522CDE" w:rsidRPr="00F36CE8" w:rsidRDefault="00522CDE" w:rsidP="00F36CE8">
            <w:pPr>
              <w:ind w:firstLine="0"/>
              <w:jc w:val="center"/>
              <w:rPr>
                <w:sz w:val="24"/>
                <w:szCs w:val="24"/>
              </w:rPr>
            </w:pPr>
          </w:p>
        </w:tc>
        <w:tc>
          <w:tcPr>
            <w:tcW w:w="1695" w:type="dxa"/>
          </w:tcPr>
          <w:p w:rsidR="00522CDE" w:rsidRPr="00F36CE8" w:rsidRDefault="00522CDE" w:rsidP="00F36CE8">
            <w:pPr>
              <w:ind w:firstLine="0"/>
              <w:jc w:val="center"/>
              <w:rPr>
                <w:sz w:val="24"/>
                <w:szCs w:val="24"/>
              </w:rPr>
            </w:pPr>
          </w:p>
        </w:tc>
      </w:tr>
      <w:tr w:rsidR="00522CDE" w:rsidRPr="00D83A8D" w:rsidTr="0060459A">
        <w:tc>
          <w:tcPr>
            <w:tcW w:w="4786" w:type="dxa"/>
          </w:tcPr>
          <w:p w:rsidR="00522CDE" w:rsidRPr="00F36CE8" w:rsidRDefault="00522CDE" w:rsidP="00F36CE8">
            <w:pPr>
              <w:ind w:firstLine="0"/>
              <w:jc w:val="center"/>
              <w:rPr>
                <w:sz w:val="24"/>
                <w:szCs w:val="24"/>
              </w:rPr>
            </w:pPr>
            <w:r w:rsidRPr="00F36CE8">
              <w:rPr>
                <w:sz w:val="24"/>
                <w:szCs w:val="24"/>
              </w:rPr>
              <w:t>на служебные жилые помещения            (количество человек)</w:t>
            </w:r>
          </w:p>
        </w:tc>
        <w:tc>
          <w:tcPr>
            <w:tcW w:w="1559" w:type="dxa"/>
          </w:tcPr>
          <w:p w:rsidR="00522CDE" w:rsidRPr="00F36CE8" w:rsidRDefault="00522CDE" w:rsidP="00F36CE8">
            <w:pPr>
              <w:ind w:firstLine="0"/>
              <w:jc w:val="center"/>
              <w:rPr>
                <w:sz w:val="24"/>
                <w:szCs w:val="24"/>
              </w:rPr>
            </w:pPr>
            <w:r w:rsidRPr="00F36CE8">
              <w:rPr>
                <w:sz w:val="24"/>
                <w:szCs w:val="24"/>
              </w:rPr>
              <w:t>165(400)</w:t>
            </w:r>
          </w:p>
        </w:tc>
        <w:tc>
          <w:tcPr>
            <w:tcW w:w="1701" w:type="dxa"/>
          </w:tcPr>
          <w:p w:rsidR="00522CDE" w:rsidRPr="00F36CE8" w:rsidRDefault="00522CDE" w:rsidP="00F36CE8">
            <w:pPr>
              <w:ind w:firstLine="0"/>
              <w:jc w:val="center"/>
              <w:rPr>
                <w:sz w:val="24"/>
                <w:szCs w:val="24"/>
              </w:rPr>
            </w:pPr>
            <w:r w:rsidRPr="00F36CE8">
              <w:rPr>
                <w:sz w:val="24"/>
                <w:szCs w:val="24"/>
              </w:rPr>
              <w:t>214(509)</w:t>
            </w:r>
          </w:p>
        </w:tc>
        <w:tc>
          <w:tcPr>
            <w:tcW w:w="1695" w:type="dxa"/>
          </w:tcPr>
          <w:p w:rsidR="00522CDE" w:rsidRPr="00F36CE8" w:rsidRDefault="00522CDE" w:rsidP="00F36CE8">
            <w:pPr>
              <w:ind w:firstLine="0"/>
              <w:jc w:val="center"/>
              <w:rPr>
                <w:sz w:val="24"/>
                <w:szCs w:val="24"/>
              </w:rPr>
            </w:pPr>
            <w:r w:rsidRPr="00F36CE8">
              <w:rPr>
                <w:sz w:val="24"/>
                <w:szCs w:val="24"/>
              </w:rPr>
              <w:t>251(622)</w:t>
            </w:r>
          </w:p>
        </w:tc>
      </w:tr>
      <w:tr w:rsidR="00522CDE" w:rsidRPr="00D83A8D" w:rsidTr="0060459A">
        <w:tc>
          <w:tcPr>
            <w:tcW w:w="4786" w:type="dxa"/>
          </w:tcPr>
          <w:p w:rsidR="00522CDE" w:rsidRPr="00F36CE8" w:rsidRDefault="00522CDE" w:rsidP="00F36CE8">
            <w:pPr>
              <w:ind w:firstLine="0"/>
              <w:jc w:val="center"/>
              <w:rPr>
                <w:sz w:val="24"/>
                <w:szCs w:val="24"/>
              </w:rPr>
            </w:pPr>
            <w:r w:rsidRPr="00F36CE8">
              <w:rPr>
                <w:sz w:val="24"/>
                <w:szCs w:val="24"/>
              </w:rPr>
              <w:t>на жилые помещения по социальному найму (количество человек)</w:t>
            </w:r>
          </w:p>
        </w:tc>
        <w:tc>
          <w:tcPr>
            <w:tcW w:w="1559" w:type="dxa"/>
          </w:tcPr>
          <w:p w:rsidR="00522CDE" w:rsidRPr="00F36CE8" w:rsidRDefault="00522CDE" w:rsidP="00F36CE8">
            <w:pPr>
              <w:ind w:firstLine="0"/>
              <w:jc w:val="center"/>
              <w:rPr>
                <w:sz w:val="24"/>
                <w:szCs w:val="24"/>
              </w:rPr>
            </w:pPr>
            <w:r w:rsidRPr="00F36CE8">
              <w:rPr>
                <w:sz w:val="24"/>
                <w:szCs w:val="24"/>
              </w:rPr>
              <w:t>8(22)</w:t>
            </w:r>
          </w:p>
        </w:tc>
        <w:tc>
          <w:tcPr>
            <w:tcW w:w="1701" w:type="dxa"/>
          </w:tcPr>
          <w:p w:rsidR="00522CDE" w:rsidRPr="00F36CE8" w:rsidRDefault="00522CDE" w:rsidP="00F36CE8">
            <w:pPr>
              <w:ind w:firstLine="0"/>
              <w:jc w:val="center"/>
              <w:rPr>
                <w:sz w:val="24"/>
                <w:szCs w:val="24"/>
              </w:rPr>
            </w:pPr>
            <w:r w:rsidRPr="00F36CE8">
              <w:rPr>
                <w:sz w:val="24"/>
                <w:szCs w:val="24"/>
              </w:rPr>
              <w:t>11(33)</w:t>
            </w:r>
          </w:p>
        </w:tc>
        <w:tc>
          <w:tcPr>
            <w:tcW w:w="1695" w:type="dxa"/>
          </w:tcPr>
          <w:p w:rsidR="00522CDE" w:rsidRPr="00F36CE8" w:rsidRDefault="00522CDE" w:rsidP="00F36CE8">
            <w:pPr>
              <w:ind w:firstLine="0"/>
              <w:jc w:val="center"/>
              <w:rPr>
                <w:sz w:val="24"/>
                <w:szCs w:val="24"/>
              </w:rPr>
            </w:pPr>
            <w:r w:rsidRPr="00F36CE8">
              <w:rPr>
                <w:sz w:val="24"/>
                <w:szCs w:val="24"/>
              </w:rPr>
              <w:t>11(29)</w:t>
            </w:r>
          </w:p>
        </w:tc>
      </w:tr>
    </w:tbl>
    <w:p w:rsidR="00522CDE" w:rsidRPr="00F25BEF" w:rsidRDefault="00522CDE" w:rsidP="00522CDE"/>
    <w:p w:rsidR="00522CDE" w:rsidRPr="00F25BEF" w:rsidRDefault="00522CDE" w:rsidP="00522CDE">
      <w:pPr>
        <w:rPr>
          <w:szCs w:val="28"/>
        </w:rPr>
      </w:pPr>
      <w:r w:rsidRPr="00F25BEF">
        <w:rPr>
          <w:szCs w:val="28"/>
        </w:rPr>
        <w:t xml:space="preserve">Проблемным остается вопрос взаимодействия с Министерством Обороны РФ по объектам недвижимости и земельным участкам для их размещения, расположенным на Центральной площади и не используемым в настоящее время по назначению, в настоящее время подписанный акт приема-передачи направлен на утверждение в департамент имущественных отношений Министерства Обороны РФ, </w:t>
      </w:r>
    </w:p>
    <w:p w:rsidR="00522CDE" w:rsidRPr="00F25BEF" w:rsidRDefault="00522CDE" w:rsidP="00522CDE">
      <w:pPr>
        <w:rPr>
          <w:szCs w:val="28"/>
        </w:rPr>
      </w:pPr>
      <w:r w:rsidRPr="00F25BEF">
        <w:rPr>
          <w:szCs w:val="28"/>
        </w:rPr>
        <w:t>По вопросу передачи земельных участков, используемы</w:t>
      </w:r>
      <w:r>
        <w:rPr>
          <w:szCs w:val="28"/>
        </w:rPr>
        <w:t>х</w:t>
      </w:r>
      <w:r w:rsidRPr="00F25BEF">
        <w:rPr>
          <w:szCs w:val="28"/>
        </w:rPr>
        <w:t xml:space="preserve"> с 2005 года для размещения переданных от Министерства обороны объектов недвижимого имущества, департаментом имущественных отношений Министерства Обороны РФ до настоящего времени решение не принято, ответ на обращение не получен.</w:t>
      </w:r>
    </w:p>
    <w:p w:rsidR="00522CDE" w:rsidRPr="00F25BEF" w:rsidRDefault="00522CDE" w:rsidP="00522CDE">
      <w:pPr>
        <w:rPr>
          <w:szCs w:val="28"/>
        </w:rPr>
      </w:pPr>
      <w:r w:rsidRPr="00F25BEF">
        <w:rPr>
          <w:szCs w:val="28"/>
        </w:rPr>
        <w:t xml:space="preserve">Постоянно осуществляется инвентаризация объектов недвижимости (гаражей, сараев и прочих строений) в гаражных массивах в целях выявления фактов незаконного использования земли и дальнейшего оформления объектов недвижимости их пользователями; </w:t>
      </w:r>
    </w:p>
    <w:p w:rsidR="00522CDE" w:rsidRPr="00F25BEF" w:rsidRDefault="00522CDE" w:rsidP="00522CDE">
      <w:pPr>
        <w:rPr>
          <w:szCs w:val="28"/>
        </w:rPr>
      </w:pPr>
      <w:r w:rsidRPr="00F25BEF">
        <w:rPr>
          <w:szCs w:val="28"/>
        </w:rPr>
        <w:t>в порядке, установленном действующим законодательством, одно нежилое помещение передано в собственность субъекту малого бизнеса в порядке реализации преимущественного права, по результатам продажи посредством публичного предложения реализовано 4 (четыре) транспортных средства, передано в аренду 3 (три) объекта недвижимости, два нежилых помещения переданы в безвозмездное пользование;</w:t>
      </w:r>
    </w:p>
    <w:p w:rsidR="00F36CE8" w:rsidRDefault="00F36CE8" w:rsidP="00522CDE">
      <w:pPr>
        <w:rPr>
          <w:szCs w:val="28"/>
        </w:rPr>
      </w:pPr>
    </w:p>
    <w:p w:rsidR="00F36CE8" w:rsidRPr="00F36CE8" w:rsidRDefault="00F36CE8" w:rsidP="00F36CE8">
      <w:pPr>
        <w:ind w:firstLine="0"/>
        <w:jc w:val="center"/>
        <w:rPr>
          <w:sz w:val="24"/>
          <w:szCs w:val="24"/>
        </w:rPr>
      </w:pPr>
      <w:r>
        <w:rPr>
          <w:sz w:val="24"/>
          <w:szCs w:val="24"/>
        </w:rPr>
        <w:lastRenderedPageBreak/>
        <w:t>56</w:t>
      </w:r>
    </w:p>
    <w:p w:rsidR="00F36CE8" w:rsidRPr="00F36CE8" w:rsidRDefault="00F36CE8" w:rsidP="00F36CE8">
      <w:pPr>
        <w:ind w:firstLine="0"/>
        <w:jc w:val="center"/>
        <w:rPr>
          <w:sz w:val="24"/>
          <w:szCs w:val="24"/>
        </w:rPr>
      </w:pPr>
    </w:p>
    <w:p w:rsidR="00522CDE" w:rsidRPr="00F25BEF" w:rsidRDefault="00522CDE" w:rsidP="00522CDE">
      <w:pPr>
        <w:rPr>
          <w:szCs w:val="28"/>
        </w:rPr>
      </w:pPr>
      <w:r w:rsidRPr="00F25BEF">
        <w:rPr>
          <w:szCs w:val="28"/>
        </w:rPr>
        <w:t>постоянной является работа по предоставлению интересов собственника муниципального имущества в судебных инстанциях, освобождению незаконно занятых помещений в судебном порядке,</w:t>
      </w:r>
    </w:p>
    <w:p w:rsidR="00522CDE" w:rsidRPr="00F25BEF" w:rsidRDefault="00522CDE" w:rsidP="00522CDE">
      <w:pPr>
        <w:rPr>
          <w:szCs w:val="28"/>
        </w:rPr>
      </w:pPr>
      <w:r w:rsidRPr="00F25BEF">
        <w:rPr>
          <w:szCs w:val="28"/>
        </w:rPr>
        <w:t>в порядке, установленном действующим законодательством, выданы градостроительный план земельного участка и разрешение на строительство объекта автосервиса – автомойки, разрешение на ввод в эксплуатацию объекта капитального строительства – магазина, подготовлено и утверждено шесть решений о согласовании переустройства и (или) перепланировки помещений, которые закончены актами о завершении переустройства и (или) перепланировки помещений;</w:t>
      </w:r>
    </w:p>
    <w:p w:rsidR="00522CDE" w:rsidRPr="00F25BEF" w:rsidRDefault="00522CDE" w:rsidP="00522CDE">
      <w:pPr>
        <w:pStyle w:val="ConsPlusNormal"/>
        <w:ind w:firstLine="709"/>
        <w:jc w:val="both"/>
      </w:pPr>
      <w:r w:rsidRPr="00F25BEF">
        <w:t>в связи с необходимостью рационального зонирования территории для размещения жилищного строительства, обслуживания, необходимого производства, отдыха и других функций, на основании обращений заинтересованных лиц, разработан проект по внесению изменений в генеральный план городского округа ЗАТО Светлый;</w:t>
      </w:r>
    </w:p>
    <w:p w:rsidR="00522CDE" w:rsidRPr="00F25BEF" w:rsidRDefault="00522CDE" w:rsidP="00522CDE">
      <w:pPr>
        <w:pStyle w:val="ConsPlusNormal"/>
        <w:ind w:firstLine="709"/>
        <w:jc w:val="both"/>
      </w:pPr>
      <w:r w:rsidRPr="00F25BEF">
        <w:t xml:space="preserve">на первое полугодие 2016 года запланировано рассмотрение проекта внесения изменений в генеральный план на публичных слушаниях, согласование его с уполномоченным Правительством Российской Федерации федеральным органом исполнительной власти и утверждение Муниципальным Собрания городского округа ЗАТО Светлый; </w:t>
      </w:r>
    </w:p>
    <w:p w:rsidR="00522CDE" w:rsidRPr="00F25BEF" w:rsidRDefault="00522CDE" w:rsidP="00522CDE">
      <w:pPr>
        <w:pStyle w:val="ConsPlusNormal"/>
        <w:ind w:firstLine="709"/>
        <w:jc w:val="both"/>
      </w:pPr>
      <w:r w:rsidRPr="00F25BEF">
        <w:t>по объектам недвижимости и земельным участкам для их размещения, расположенным на Центральной площади после ут</w:t>
      </w:r>
      <w:r w:rsidR="00F36CE8">
        <w:t xml:space="preserve">верждения акта приема-передачи </w:t>
      </w:r>
      <w:r w:rsidRPr="00F25BEF">
        <w:t>департаментом имущественных отношений Министерства Обороны РФ планируется регистрация права и планирование дальнейшего использования;</w:t>
      </w:r>
    </w:p>
    <w:p w:rsidR="00522CDE" w:rsidRPr="00F25BEF" w:rsidRDefault="00522CDE" w:rsidP="00522CDE">
      <w:pPr>
        <w:pStyle w:val="ConsPlusNormal"/>
        <w:ind w:firstLine="709"/>
        <w:jc w:val="both"/>
      </w:pPr>
      <w:r w:rsidRPr="00F25BEF">
        <w:t>планируется реализация Плана приватизации на 2016 год, а также проведение аукционов по продаже либо передаче в аренду объектов</w:t>
      </w:r>
      <w:r>
        <w:t xml:space="preserve"> недвижимого</w:t>
      </w:r>
      <w:r w:rsidRPr="00F25BEF">
        <w:t xml:space="preserve"> и движимого имущества.</w:t>
      </w:r>
    </w:p>
    <w:p w:rsidR="00522CDE" w:rsidRDefault="00522CDE" w:rsidP="00522CDE">
      <w:pPr>
        <w:rPr>
          <w:szCs w:val="28"/>
        </w:rPr>
      </w:pPr>
      <w:r>
        <w:rPr>
          <w:szCs w:val="28"/>
        </w:rPr>
        <w:t>В соответствии с ч. 2 статьи 3 Закона Саратовской области от 30.09.2014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для приобретения в собственность бесплатно земельного участка гражданин, проживающий в ЗАТО Светлый, подает заявление о постановке на учет в орган местного самоуправления Татищевского муниципального образования Саратовской области.</w:t>
      </w:r>
      <w:r w:rsidRPr="004552F8">
        <w:rPr>
          <w:szCs w:val="28"/>
        </w:rPr>
        <w:t xml:space="preserve"> Всего за получением участков в администрацию Татищевского муниципального района обратилось 24 семьи</w:t>
      </w:r>
      <w:r>
        <w:rPr>
          <w:szCs w:val="28"/>
        </w:rPr>
        <w:t xml:space="preserve"> городского округа ЗАТО Светлый</w:t>
      </w:r>
      <w:r w:rsidRPr="004552F8">
        <w:rPr>
          <w:szCs w:val="28"/>
        </w:rPr>
        <w:t>, выделено 10 земельных участков. В 2015 году обратилось 4 семьи, выделен</w:t>
      </w:r>
      <w:r>
        <w:rPr>
          <w:szCs w:val="28"/>
        </w:rPr>
        <w:t xml:space="preserve"> </w:t>
      </w:r>
      <w:r w:rsidRPr="004552F8">
        <w:rPr>
          <w:szCs w:val="28"/>
        </w:rPr>
        <w:t>1 земельный участок.</w:t>
      </w:r>
    </w:p>
    <w:p w:rsidR="00522CDE" w:rsidRDefault="00522CDE" w:rsidP="00522CDE">
      <w:pPr>
        <w:rPr>
          <w:szCs w:val="28"/>
        </w:rPr>
      </w:pPr>
    </w:p>
    <w:p w:rsidR="00522CDE" w:rsidRPr="008E39B9" w:rsidRDefault="00522CDE" w:rsidP="00F36CE8">
      <w:pPr>
        <w:pStyle w:val="af4"/>
        <w:ind w:left="0" w:firstLine="0"/>
        <w:jc w:val="center"/>
        <w:rPr>
          <w:b/>
          <w:bCs/>
          <w:szCs w:val="28"/>
          <w:highlight w:val="yellow"/>
          <w:shd w:val="clear" w:color="auto" w:fill="FFFFFF"/>
          <w:lang w:eastAsia="en-US"/>
        </w:rPr>
      </w:pPr>
      <w:r w:rsidRPr="00182D09">
        <w:rPr>
          <w:b/>
          <w:bCs/>
          <w:szCs w:val="28"/>
          <w:shd w:val="clear" w:color="auto" w:fill="FFFFFF"/>
          <w:lang w:eastAsia="en-US"/>
        </w:rPr>
        <w:t>4.4. Благоустройство</w:t>
      </w:r>
    </w:p>
    <w:p w:rsidR="00522CDE" w:rsidRPr="008E39B9" w:rsidRDefault="00522CDE" w:rsidP="00522CDE">
      <w:pPr>
        <w:rPr>
          <w:szCs w:val="28"/>
          <w:highlight w:val="yellow"/>
        </w:rPr>
      </w:pPr>
    </w:p>
    <w:p w:rsidR="00522CDE" w:rsidRPr="00F25BEF" w:rsidRDefault="00522CDE" w:rsidP="00522CDE">
      <w:pPr>
        <w:rPr>
          <w:b/>
          <w:szCs w:val="28"/>
        </w:rPr>
      </w:pPr>
      <w:r w:rsidRPr="00F25BEF">
        <w:rPr>
          <w:szCs w:val="28"/>
        </w:rPr>
        <w:t>Планом благоустройства городского округа ЗАТО Светлый на 2015 год были предусмотрены денежные средства в размере 5 731,9</w:t>
      </w:r>
      <w:r w:rsidRPr="00F25BEF">
        <w:rPr>
          <w:color w:val="FF0000"/>
          <w:szCs w:val="28"/>
        </w:rPr>
        <w:t xml:space="preserve"> </w:t>
      </w:r>
      <w:r w:rsidRPr="00F25BEF">
        <w:rPr>
          <w:szCs w:val="28"/>
        </w:rPr>
        <w:t>тыс. рублей.</w:t>
      </w:r>
    </w:p>
    <w:p w:rsidR="00F36CE8" w:rsidRDefault="00522CDE" w:rsidP="00522CDE">
      <w:pPr>
        <w:rPr>
          <w:szCs w:val="28"/>
        </w:rPr>
      </w:pPr>
      <w:r w:rsidRPr="00F25BEF">
        <w:rPr>
          <w:szCs w:val="28"/>
        </w:rPr>
        <w:t>Выполнены работы по благоустройству мест массового отдыха населения на сумму 774,9 тыс. рублей.</w:t>
      </w:r>
      <w:r w:rsidRPr="00F25BEF">
        <w:rPr>
          <w:color w:val="FF0000"/>
          <w:szCs w:val="28"/>
        </w:rPr>
        <w:t xml:space="preserve"> </w:t>
      </w:r>
      <w:r w:rsidRPr="00F25BEF">
        <w:rPr>
          <w:szCs w:val="28"/>
        </w:rPr>
        <w:t xml:space="preserve">Покрашены бордюры, </w:t>
      </w:r>
      <w:r w:rsidR="00F36CE8">
        <w:rPr>
          <w:szCs w:val="28"/>
        </w:rPr>
        <w:br/>
      </w:r>
    </w:p>
    <w:p w:rsidR="00F36CE8" w:rsidRDefault="00F36CE8" w:rsidP="00F36CE8">
      <w:pPr>
        <w:ind w:firstLine="0"/>
        <w:jc w:val="center"/>
        <w:rPr>
          <w:sz w:val="24"/>
          <w:szCs w:val="24"/>
        </w:rPr>
      </w:pPr>
      <w:r>
        <w:rPr>
          <w:sz w:val="24"/>
          <w:szCs w:val="24"/>
        </w:rPr>
        <w:lastRenderedPageBreak/>
        <w:t>57</w:t>
      </w:r>
    </w:p>
    <w:p w:rsidR="00F36CE8" w:rsidRPr="00F36CE8" w:rsidRDefault="00F36CE8" w:rsidP="00F36CE8">
      <w:pPr>
        <w:ind w:firstLine="0"/>
        <w:jc w:val="center"/>
        <w:rPr>
          <w:sz w:val="24"/>
          <w:szCs w:val="24"/>
        </w:rPr>
      </w:pPr>
    </w:p>
    <w:p w:rsidR="00522CDE" w:rsidRPr="00F25BEF" w:rsidRDefault="00522CDE" w:rsidP="00F36CE8">
      <w:pPr>
        <w:ind w:firstLine="0"/>
        <w:rPr>
          <w:szCs w:val="28"/>
        </w:rPr>
      </w:pPr>
      <w:r w:rsidRPr="00F25BEF">
        <w:rPr>
          <w:szCs w:val="28"/>
        </w:rPr>
        <w:t>отремонтированы малые архитектурные формы и лавочки, дополнительно установлены урны для мусора, проведена побелка деревьев. К началу купального сезона подготовлена зона отдыха около водоёма – отремонтировано оборудование, организована работа спасательной службы, выполнены работы по очистке дна водоема, проведены лабораторные исследования воды и почвы на территории пляжа.</w:t>
      </w:r>
    </w:p>
    <w:p w:rsidR="00522CDE" w:rsidRPr="00F25BEF" w:rsidRDefault="00522CDE" w:rsidP="00522CDE">
      <w:pPr>
        <w:widowControl w:val="0"/>
        <w:rPr>
          <w:szCs w:val="28"/>
        </w:rPr>
      </w:pPr>
      <w:r w:rsidRPr="00F25BEF">
        <w:rPr>
          <w:rFonts w:eastAsia="SimSun"/>
          <w:kern w:val="2"/>
          <w:szCs w:val="28"/>
          <w:lang w:eastAsia="zh-CN" w:bidi="hi-IN"/>
        </w:rPr>
        <w:t xml:space="preserve">Одним из направлений благоустройства территории являются работы по озеленению. На эти цели израсходованы денежные средства в размере </w:t>
      </w:r>
      <w:r>
        <w:rPr>
          <w:rFonts w:eastAsia="SimSun"/>
          <w:kern w:val="2"/>
          <w:szCs w:val="28"/>
          <w:lang w:eastAsia="zh-CN" w:bidi="hi-IN"/>
        </w:rPr>
        <w:br/>
      </w:r>
      <w:r w:rsidRPr="00F25BEF">
        <w:rPr>
          <w:rFonts w:eastAsia="SimSun"/>
          <w:kern w:val="2"/>
          <w:szCs w:val="28"/>
          <w:lang w:eastAsia="zh-CN" w:bidi="hi-IN"/>
        </w:rPr>
        <w:t>952,9 тыс. рублей. В весенне-летний период проведены посадка и уход за цветниками, продолжились работы по устройству газонов, вырезке сухих ветвей и деревьев, регулярно проводился покос травы</w:t>
      </w:r>
      <w:r w:rsidRPr="00F25BEF">
        <w:rPr>
          <w:szCs w:val="28"/>
        </w:rPr>
        <w:t>.</w:t>
      </w:r>
    </w:p>
    <w:p w:rsidR="00522CDE" w:rsidRPr="00F25BEF" w:rsidRDefault="00522CDE" w:rsidP="00522CDE">
      <w:pPr>
        <w:tabs>
          <w:tab w:val="left" w:pos="709"/>
        </w:tabs>
        <w:rPr>
          <w:szCs w:val="28"/>
        </w:rPr>
      </w:pPr>
      <w:r w:rsidRPr="00F25BEF">
        <w:rPr>
          <w:szCs w:val="28"/>
        </w:rPr>
        <w:t>С целью поддержания чистоты и порядка регулярно проводилась санитарная очистка территории городского округа ЗАТО Светлый. Работы выполнены на сумму 2 119,3 тыс. рублей.</w:t>
      </w:r>
    </w:p>
    <w:p w:rsidR="00522CDE" w:rsidRPr="00F25BEF" w:rsidRDefault="00522CDE" w:rsidP="00522CDE">
      <w:pPr>
        <w:rPr>
          <w:szCs w:val="28"/>
        </w:rPr>
      </w:pPr>
      <w:r w:rsidRPr="00F25BEF">
        <w:rPr>
          <w:szCs w:val="28"/>
        </w:rPr>
        <w:t>В рамках подготовки к 70-летию Победы в апреле 2015 года на территории городского округа администрацией организован месячник по благоустройству, озеленению  и санитарной очистке территории</w:t>
      </w:r>
      <w:r w:rsidRPr="00F25BEF">
        <w:rPr>
          <w:rStyle w:val="afe"/>
          <w:b w:val="0"/>
          <w:szCs w:val="28"/>
        </w:rPr>
        <w:t>.</w:t>
      </w:r>
      <w:r w:rsidRPr="00F25BEF">
        <w:rPr>
          <w:rStyle w:val="afe"/>
          <w:b w:val="0"/>
          <w:bCs w:val="0"/>
          <w:color w:val="FF0000"/>
          <w:szCs w:val="28"/>
        </w:rPr>
        <w:t xml:space="preserve"> </w:t>
      </w:r>
      <w:r w:rsidRPr="00F25BEF">
        <w:rPr>
          <w:rStyle w:val="afe"/>
          <w:b w:val="0"/>
          <w:bCs w:val="0"/>
          <w:szCs w:val="28"/>
        </w:rPr>
        <w:t>В мае городской округ ЗАТО Светлый принял участие во Всероссийском субботнике «Зеленая весна» и</w:t>
      </w:r>
      <w:r w:rsidRPr="00F25BEF">
        <w:rPr>
          <w:szCs w:val="28"/>
        </w:rPr>
        <w:t xml:space="preserve"> во Всероссийской акции «Чистый берег». В субботниках приняли участие сотрудники организаций и учреждений городского округа в количестве более 2 200 человек</w:t>
      </w:r>
      <w:r w:rsidRPr="00F25BEF">
        <w:rPr>
          <w:b/>
          <w:szCs w:val="28"/>
        </w:rPr>
        <w:t xml:space="preserve">, </w:t>
      </w:r>
      <w:r w:rsidRPr="00F25BEF">
        <w:rPr>
          <w:szCs w:val="28"/>
        </w:rPr>
        <w:t xml:space="preserve">очищено около 250 тыс. </w:t>
      </w:r>
      <w:r>
        <w:rPr>
          <w:szCs w:val="28"/>
        </w:rPr>
        <w:t xml:space="preserve">кв. </w:t>
      </w:r>
      <w:r w:rsidRPr="00F25BEF">
        <w:rPr>
          <w:szCs w:val="28"/>
        </w:rPr>
        <w:t>м</w:t>
      </w:r>
      <w:r>
        <w:rPr>
          <w:szCs w:val="28"/>
        </w:rPr>
        <w:t>.</w:t>
      </w:r>
      <w:r w:rsidRPr="00F25BEF">
        <w:rPr>
          <w:szCs w:val="28"/>
        </w:rPr>
        <w:t xml:space="preserve"> территории, вывезено более </w:t>
      </w:r>
      <w:smartTag w:uri="urn:schemas-microsoft-com:office:smarttags" w:element="metricconverter">
        <w:smartTagPr>
          <w:attr w:name="ProductID" w:val="850 куб. м"/>
        </w:smartTagPr>
        <w:r w:rsidRPr="00F25BEF">
          <w:rPr>
            <w:szCs w:val="28"/>
          </w:rPr>
          <w:t xml:space="preserve">850 </w:t>
        </w:r>
        <w:r>
          <w:rPr>
            <w:szCs w:val="28"/>
          </w:rPr>
          <w:t xml:space="preserve">куб. </w:t>
        </w:r>
        <w:r w:rsidRPr="00F25BEF">
          <w:rPr>
            <w:szCs w:val="28"/>
          </w:rPr>
          <w:t>м</w:t>
        </w:r>
      </w:smartTag>
      <w:r>
        <w:rPr>
          <w:szCs w:val="28"/>
        </w:rPr>
        <w:t>.</w:t>
      </w:r>
      <w:r w:rsidRPr="00F25BEF">
        <w:rPr>
          <w:szCs w:val="28"/>
        </w:rPr>
        <w:t xml:space="preserve"> мусора.</w:t>
      </w:r>
    </w:p>
    <w:p w:rsidR="00522CDE" w:rsidRPr="00F25BEF" w:rsidRDefault="00522CDE" w:rsidP="00522CDE">
      <w:pPr>
        <w:tabs>
          <w:tab w:val="left" w:pos="709"/>
        </w:tabs>
        <w:rPr>
          <w:bCs/>
          <w:szCs w:val="28"/>
        </w:rPr>
      </w:pPr>
      <w:r w:rsidRPr="00F25BEF">
        <w:rPr>
          <w:szCs w:val="28"/>
        </w:rPr>
        <w:t xml:space="preserve">Для неравнодушных людей, стремящихся к чистоте и гармонии, проводился ежегодный муниципальный конкурс по благоустройству </w:t>
      </w:r>
      <w:r w:rsidRPr="00F25BEF">
        <w:rPr>
          <w:bCs/>
          <w:szCs w:val="28"/>
        </w:rPr>
        <w:t>по четырем номинациям:</w:t>
      </w:r>
      <w:r w:rsidRPr="00F25BEF">
        <w:rPr>
          <w:bCs/>
          <w:color w:val="FF0000"/>
          <w:szCs w:val="28"/>
        </w:rPr>
        <w:t xml:space="preserve"> </w:t>
      </w:r>
      <w:r w:rsidRPr="00F25BEF">
        <w:rPr>
          <w:bCs/>
          <w:szCs w:val="28"/>
        </w:rPr>
        <w:t>«Подъезд образцового содержания», «Самая благоустроенная территория организации», «Детские клумбы взрослым», «Лучшая при</w:t>
      </w:r>
      <w:r>
        <w:rPr>
          <w:bCs/>
          <w:szCs w:val="28"/>
        </w:rPr>
        <w:t xml:space="preserve"> </w:t>
      </w:r>
      <w:r w:rsidRPr="00F25BEF">
        <w:rPr>
          <w:bCs/>
          <w:szCs w:val="28"/>
        </w:rPr>
        <w:t>магазинная территория». Радует то, что с каждым годом число участников увеличивается, а подъезды и прилегающие территории приобретают свою индивидуальность. Состоявшийся смотр-конкурс на лучшее новогоднее оформление зданий (помещений) организаций и учреждений, расположенных на территории городского округа ЗАТО Светлый, позволил украсить наш городок и придать ему действительно праздничный вид. По итогам этих конкурсов участники награждены грамотами и ценными подарками.</w:t>
      </w:r>
    </w:p>
    <w:p w:rsidR="00522CDE" w:rsidRPr="00F25BEF" w:rsidRDefault="00522CDE" w:rsidP="00522CDE">
      <w:pPr>
        <w:tabs>
          <w:tab w:val="left" w:pos="709"/>
        </w:tabs>
        <w:rPr>
          <w:szCs w:val="28"/>
        </w:rPr>
      </w:pPr>
      <w:r w:rsidRPr="00F25BEF">
        <w:rPr>
          <w:bCs/>
          <w:szCs w:val="28"/>
        </w:rPr>
        <w:t xml:space="preserve">В осенний период, в целях предотвращения заболеваний, распространителями которых являются грызуны, проведена дератизация </w:t>
      </w:r>
      <w:smartTag w:uri="urn:schemas-microsoft-com:office:smarttags" w:element="metricconverter">
        <w:smartTagPr>
          <w:attr w:name="ProductID" w:val="4 га"/>
        </w:smartTagPr>
        <w:r w:rsidRPr="00F25BEF">
          <w:rPr>
            <w:bCs/>
            <w:szCs w:val="28"/>
          </w:rPr>
          <w:t>4 га</w:t>
        </w:r>
      </w:smartTag>
      <w:r w:rsidRPr="00F25BEF">
        <w:rPr>
          <w:bCs/>
          <w:szCs w:val="28"/>
        </w:rPr>
        <w:t xml:space="preserve"> лесопарковой зоны городского округа на сумму 9,6 тыс. рублей. В течение года на территории округа проведён отлов безнадзорных животных в количестве 19 голов на сумму </w:t>
      </w:r>
      <w:r>
        <w:rPr>
          <w:bCs/>
          <w:szCs w:val="28"/>
        </w:rPr>
        <w:t>7</w:t>
      </w:r>
      <w:r w:rsidRPr="00F25BEF">
        <w:rPr>
          <w:bCs/>
          <w:szCs w:val="28"/>
        </w:rPr>
        <w:t>,</w:t>
      </w:r>
      <w:r>
        <w:rPr>
          <w:bCs/>
          <w:szCs w:val="28"/>
        </w:rPr>
        <w:t>8</w:t>
      </w:r>
      <w:r w:rsidRPr="00F25BEF">
        <w:rPr>
          <w:bCs/>
          <w:szCs w:val="28"/>
        </w:rPr>
        <w:t xml:space="preserve"> тыс. рублей.</w:t>
      </w:r>
    </w:p>
    <w:p w:rsidR="00522CDE" w:rsidRDefault="00522CDE" w:rsidP="00522CDE">
      <w:pPr>
        <w:tabs>
          <w:tab w:val="left" w:pos="709"/>
        </w:tabs>
        <w:rPr>
          <w:szCs w:val="28"/>
        </w:rPr>
      </w:pPr>
      <w:r w:rsidRPr="00F25BEF">
        <w:rPr>
          <w:szCs w:val="28"/>
        </w:rPr>
        <w:t xml:space="preserve">Для поддержания в удовлетворительном состоянии автомобильных дорог городского округа были выполнены работы по ямочному ремонту </w:t>
      </w:r>
      <w:r w:rsidRPr="00F25BEF">
        <w:t>в объёме</w:t>
      </w:r>
      <w:r w:rsidRPr="00F25BEF">
        <w:rPr>
          <w:color w:val="FF0000"/>
        </w:rPr>
        <w:t xml:space="preserve"> </w:t>
      </w:r>
      <w:smartTag w:uri="urn:schemas-microsoft-com:office:smarttags" w:element="metricconverter">
        <w:smartTagPr>
          <w:attr w:name="ProductID" w:val="320 кв. м"/>
        </w:smartTagPr>
        <w:r w:rsidRPr="00F25BEF">
          <w:rPr>
            <w:szCs w:val="28"/>
          </w:rPr>
          <w:t>320</w:t>
        </w:r>
        <w:r w:rsidRPr="00F25BEF">
          <w:rPr>
            <w:color w:val="FF0000"/>
            <w:szCs w:val="28"/>
          </w:rPr>
          <w:t xml:space="preserve"> </w:t>
        </w:r>
        <w:r w:rsidRPr="002A294E">
          <w:rPr>
            <w:szCs w:val="28"/>
          </w:rPr>
          <w:t>кв.</w:t>
        </w:r>
        <w:r>
          <w:rPr>
            <w:color w:val="FF0000"/>
            <w:szCs w:val="28"/>
          </w:rPr>
          <w:t xml:space="preserve"> </w:t>
        </w:r>
        <w:r w:rsidRPr="00F25BEF">
          <w:rPr>
            <w:szCs w:val="28"/>
          </w:rPr>
          <w:t>м</w:t>
        </w:r>
      </w:smartTag>
      <w:r>
        <w:rPr>
          <w:szCs w:val="28"/>
        </w:rPr>
        <w:t>.</w:t>
      </w:r>
      <w:r w:rsidRPr="00F25BEF">
        <w:rPr>
          <w:szCs w:val="28"/>
          <w:vertAlign w:val="superscript"/>
        </w:rPr>
        <w:t xml:space="preserve"> </w:t>
      </w:r>
      <w:r w:rsidRPr="00F25BEF">
        <w:rPr>
          <w:szCs w:val="28"/>
        </w:rPr>
        <w:t>на сумму</w:t>
      </w:r>
      <w:r w:rsidRPr="00F25BEF">
        <w:rPr>
          <w:color w:val="FF0000"/>
          <w:szCs w:val="28"/>
        </w:rPr>
        <w:t xml:space="preserve"> </w:t>
      </w:r>
      <w:r w:rsidRPr="00F25BEF">
        <w:rPr>
          <w:szCs w:val="28"/>
        </w:rPr>
        <w:t>241,2 тыс.</w:t>
      </w:r>
      <w:r w:rsidRPr="00F25BEF">
        <w:rPr>
          <w:color w:val="FF0000"/>
          <w:szCs w:val="28"/>
        </w:rPr>
        <w:t xml:space="preserve"> </w:t>
      </w:r>
      <w:r w:rsidRPr="00F25BEF">
        <w:rPr>
          <w:szCs w:val="28"/>
        </w:rPr>
        <w:t>рублей.</w:t>
      </w:r>
      <w:r w:rsidRPr="00F25BEF">
        <w:rPr>
          <w:color w:val="FF0000"/>
          <w:szCs w:val="28"/>
        </w:rPr>
        <w:t xml:space="preserve"> </w:t>
      </w:r>
      <w:r w:rsidRPr="00F25BEF">
        <w:rPr>
          <w:szCs w:val="28"/>
        </w:rPr>
        <w:t>Для обеспечения безопасности дорожного движения нанесены или обновлены</w:t>
      </w:r>
      <w:r w:rsidRPr="00F25BEF">
        <w:rPr>
          <w:color w:val="FF0000"/>
          <w:szCs w:val="28"/>
        </w:rPr>
        <w:t xml:space="preserve"> </w:t>
      </w:r>
      <w:r w:rsidRPr="00F25BEF">
        <w:rPr>
          <w:szCs w:val="28"/>
        </w:rPr>
        <w:t>27</w:t>
      </w:r>
      <w:r w:rsidRPr="00F25BEF">
        <w:rPr>
          <w:color w:val="FF0000"/>
          <w:szCs w:val="28"/>
        </w:rPr>
        <w:t xml:space="preserve"> </w:t>
      </w:r>
      <w:r w:rsidRPr="00F25BEF">
        <w:rPr>
          <w:szCs w:val="28"/>
        </w:rPr>
        <w:t>пешеходных переходов, установлено</w:t>
      </w:r>
      <w:r w:rsidRPr="00F25BEF">
        <w:rPr>
          <w:color w:val="FF0000"/>
          <w:szCs w:val="28"/>
        </w:rPr>
        <w:t xml:space="preserve"> </w:t>
      </w:r>
      <w:r w:rsidRPr="00F25BEF">
        <w:rPr>
          <w:szCs w:val="28"/>
        </w:rPr>
        <w:t>15</w:t>
      </w:r>
      <w:r w:rsidRPr="00F25BEF">
        <w:rPr>
          <w:color w:val="FF0000"/>
          <w:szCs w:val="28"/>
        </w:rPr>
        <w:t xml:space="preserve"> </w:t>
      </w:r>
      <w:r w:rsidRPr="00F25BEF">
        <w:rPr>
          <w:szCs w:val="28"/>
        </w:rPr>
        <w:t>дорожных</w:t>
      </w:r>
      <w:r w:rsidRPr="00F25BEF">
        <w:rPr>
          <w:color w:val="FF0000"/>
          <w:szCs w:val="28"/>
        </w:rPr>
        <w:t xml:space="preserve"> </w:t>
      </w:r>
      <w:r w:rsidRPr="00F25BEF">
        <w:rPr>
          <w:szCs w:val="28"/>
        </w:rPr>
        <w:t>знаков.</w:t>
      </w:r>
      <w:r w:rsidRPr="00F25BEF">
        <w:rPr>
          <w:color w:val="FF0000"/>
          <w:szCs w:val="28"/>
        </w:rPr>
        <w:t xml:space="preserve"> </w:t>
      </w:r>
      <w:r w:rsidRPr="00F25BEF">
        <w:rPr>
          <w:szCs w:val="28"/>
        </w:rPr>
        <w:t>Работы выполнены на сумму 76,8 тыс. рублей. В районе дома №</w:t>
      </w:r>
      <w:r>
        <w:rPr>
          <w:szCs w:val="28"/>
        </w:rPr>
        <w:t xml:space="preserve"> </w:t>
      </w:r>
      <w:r w:rsidRPr="00F25BEF">
        <w:rPr>
          <w:szCs w:val="28"/>
        </w:rPr>
        <w:t xml:space="preserve">20 по ул. Коваленко оборудована автомобильная стоянка на сумму 150,9 тыс. рублей. </w:t>
      </w:r>
    </w:p>
    <w:p w:rsidR="00F36CE8" w:rsidRDefault="00F36CE8" w:rsidP="00522CDE">
      <w:pPr>
        <w:tabs>
          <w:tab w:val="left" w:pos="709"/>
        </w:tabs>
        <w:rPr>
          <w:szCs w:val="28"/>
        </w:rPr>
      </w:pPr>
    </w:p>
    <w:p w:rsidR="00F36CE8" w:rsidRDefault="00F36CE8" w:rsidP="00F36CE8">
      <w:pPr>
        <w:tabs>
          <w:tab w:val="left" w:pos="709"/>
        </w:tabs>
        <w:ind w:firstLine="0"/>
        <w:jc w:val="center"/>
        <w:rPr>
          <w:sz w:val="24"/>
          <w:szCs w:val="24"/>
        </w:rPr>
      </w:pPr>
      <w:r>
        <w:rPr>
          <w:sz w:val="24"/>
          <w:szCs w:val="24"/>
        </w:rPr>
        <w:lastRenderedPageBreak/>
        <w:t>58</w:t>
      </w:r>
    </w:p>
    <w:p w:rsidR="00F36CE8" w:rsidRPr="00F36CE8" w:rsidRDefault="00F36CE8" w:rsidP="00F36CE8">
      <w:pPr>
        <w:tabs>
          <w:tab w:val="left" w:pos="709"/>
        </w:tabs>
        <w:ind w:firstLine="0"/>
        <w:jc w:val="center"/>
        <w:rPr>
          <w:sz w:val="24"/>
          <w:szCs w:val="24"/>
        </w:rPr>
      </w:pPr>
    </w:p>
    <w:p w:rsidR="00522CDE" w:rsidRPr="00F25BEF" w:rsidRDefault="00522CDE" w:rsidP="00522CDE">
      <w:pPr>
        <w:pStyle w:val="af4"/>
        <w:tabs>
          <w:tab w:val="left" w:pos="709"/>
        </w:tabs>
        <w:ind w:left="0"/>
        <w:rPr>
          <w:szCs w:val="28"/>
        </w:rPr>
      </w:pPr>
      <w:r w:rsidRPr="00F25BEF">
        <w:t xml:space="preserve">На ул. Гагарина в сквере и возле автобусного павильона по </w:t>
      </w:r>
      <w:r w:rsidR="00F36CE8">
        <w:br/>
      </w:r>
      <w:r w:rsidRPr="00F25BEF">
        <w:t>ул. Лопатина установлены информационные щиты.</w:t>
      </w:r>
    </w:p>
    <w:p w:rsidR="00522CDE" w:rsidRPr="00F25BEF" w:rsidRDefault="00522CDE" w:rsidP="00522CDE">
      <w:pPr>
        <w:pStyle w:val="af4"/>
        <w:tabs>
          <w:tab w:val="left" w:pos="709"/>
        </w:tabs>
        <w:ind w:left="0"/>
      </w:pPr>
      <w:r w:rsidRPr="00F25BEF">
        <w:rPr>
          <w:szCs w:val="28"/>
        </w:rPr>
        <w:t xml:space="preserve">На зимний период </w:t>
      </w:r>
      <w:r w:rsidRPr="00F25BEF">
        <w:t>приготовлено 350 т пескосоляной смеси, подготовлена снегоуборочная техника для очистки дорожной уличной сети.</w:t>
      </w:r>
    </w:p>
    <w:p w:rsidR="00522CDE" w:rsidRPr="00F25BEF" w:rsidRDefault="00522CDE" w:rsidP="00522CDE">
      <w:pPr>
        <w:pStyle w:val="af4"/>
        <w:tabs>
          <w:tab w:val="left" w:pos="0"/>
        </w:tabs>
        <w:ind w:left="0"/>
        <w:jc w:val="left"/>
      </w:pPr>
    </w:p>
    <w:p w:rsidR="00522CDE" w:rsidRPr="00F25BEF" w:rsidRDefault="00522CDE" w:rsidP="00F36CE8">
      <w:pPr>
        <w:tabs>
          <w:tab w:val="left" w:pos="915"/>
        </w:tabs>
        <w:ind w:firstLine="0"/>
        <w:rPr>
          <w:b/>
          <w:szCs w:val="28"/>
        </w:rPr>
      </w:pPr>
      <w:r w:rsidRPr="00F25BEF">
        <w:rPr>
          <w:b/>
          <w:szCs w:val="28"/>
        </w:rPr>
        <w:t>Благоустройство территории городского округа ЗАТО Светлый</w:t>
      </w:r>
    </w:p>
    <w:p w:rsidR="00522CDE" w:rsidRPr="00F25BEF" w:rsidRDefault="00522CDE" w:rsidP="00522CDE">
      <w:pPr>
        <w:tabs>
          <w:tab w:val="left" w:pos="915"/>
        </w:tabs>
        <w:rPr>
          <w:rStyle w:val="afe"/>
          <w:b w:val="0"/>
          <w:bCs w:val="0"/>
        </w:rPr>
      </w:pPr>
      <w:r w:rsidRPr="00F25BEF">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451"/>
      </w:tblGrid>
      <w:tr w:rsidR="00522CDE" w:rsidRPr="00F25BEF" w:rsidTr="00F36CE8">
        <w:tc>
          <w:tcPr>
            <w:tcW w:w="7763" w:type="dxa"/>
          </w:tcPr>
          <w:p w:rsidR="00522CDE" w:rsidRPr="00F36CE8" w:rsidRDefault="00522CDE" w:rsidP="00F36CE8">
            <w:pPr>
              <w:tabs>
                <w:tab w:val="left" w:pos="1089"/>
              </w:tabs>
              <w:ind w:firstLine="0"/>
              <w:jc w:val="center"/>
              <w:rPr>
                <w:sz w:val="24"/>
                <w:szCs w:val="24"/>
              </w:rPr>
            </w:pPr>
            <w:r w:rsidRPr="00F36CE8">
              <w:rPr>
                <w:sz w:val="24"/>
                <w:szCs w:val="24"/>
              </w:rPr>
              <w:t>Наименование показателей</w:t>
            </w:r>
          </w:p>
        </w:tc>
        <w:tc>
          <w:tcPr>
            <w:tcW w:w="1451" w:type="dxa"/>
          </w:tcPr>
          <w:p w:rsidR="00522CDE" w:rsidRPr="00F36CE8" w:rsidRDefault="00522CDE" w:rsidP="00F36CE8">
            <w:pPr>
              <w:tabs>
                <w:tab w:val="left" w:pos="1089"/>
              </w:tabs>
              <w:ind w:left="-74" w:firstLine="0"/>
              <w:jc w:val="center"/>
              <w:rPr>
                <w:sz w:val="24"/>
                <w:szCs w:val="24"/>
              </w:rPr>
            </w:pPr>
            <w:r w:rsidRPr="00F36CE8">
              <w:rPr>
                <w:sz w:val="24"/>
                <w:szCs w:val="24"/>
              </w:rPr>
              <w:t>01.01.2016</w:t>
            </w:r>
          </w:p>
        </w:tc>
      </w:tr>
      <w:tr w:rsidR="00522CDE" w:rsidRPr="00F25BEF" w:rsidTr="00F36CE8">
        <w:trPr>
          <w:trHeight w:val="270"/>
        </w:trPr>
        <w:tc>
          <w:tcPr>
            <w:tcW w:w="7763" w:type="dxa"/>
          </w:tcPr>
          <w:p w:rsidR="00522CDE" w:rsidRPr="00F36CE8" w:rsidRDefault="00522CDE" w:rsidP="00F36CE8">
            <w:pPr>
              <w:tabs>
                <w:tab w:val="left" w:pos="1089"/>
              </w:tabs>
              <w:ind w:firstLine="0"/>
              <w:jc w:val="left"/>
              <w:rPr>
                <w:sz w:val="24"/>
                <w:szCs w:val="24"/>
              </w:rPr>
            </w:pPr>
            <w:r w:rsidRPr="00F36CE8">
              <w:rPr>
                <w:sz w:val="24"/>
                <w:szCs w:val="24"/>
              </w:rPr>
              <w:t>Финансирование мероприятий по озеленению, тыс. руб.</w:t>
            </w:r>
          </w:p>
        </w:tc>
        <w:tc>
          <w:tcPr>
            <w:tcW w:w="1451" w:type="dxa"/>
          </w:tcPr>
          <w:p w:rsidR="00522CDE" w:rsidRPr="00F36CE8" w:rsidRDefault="00522CDE" w:rsidP="00F36CE8">
            <w:pPr>
              <w:tabs>
                <w:tab w:val="left" w:pos="1089"/>
              </w:tabs>
              <w:ind w:left="-74" w:firstLine="0"/>
              <w:jc w:val="center"/>
              <w:rPr>
                <w:sz w:val="24"/>
                <w:szCs w:val="24"/>
              </w:rPr>
            </w:pPr>
            <w:r w:rsidRPr="00F36CE8">
              <w:rPr>
                <w:sz w:val="24"/>
                <w:szCs w:val="24"/>
              </w:rPr>
              <w:t>952,9</w:t>
            </w:r>
          </w:p>
        </w:tc>
      </w:tr>
      <w:tr w:rsidR="00522CDE" w:rsidRPr="00F25BEF" w:rsidTr="00F36CE8">
        <w:trPr>
          <w:trHeight w:val="70"/>
        </w:trPr>
        <w:tc>
          <w:tcPr>
            <w:tcW w:w="7763" w:type="dxa"/>
          </w:tcPr>
          <w:p w:rsidR="00522CDE" w:rsidRPr="00F36CE8" w:rsidRDefault="00522CDE" w:rsidP="00F36CE8">
            <w:pPr>
              <w:tabs>
                <w:tab w:val="left" w:pos="1089"/>
              </w:tabs>
              <w:ind w:firstLine="0"/>
              <w:jc w:val="left"/>
              <w:rPr>
                <w:sz w:val="24"/>
                <w:szCs w:val="24"/>
              </w:rPr>
            </w:pPr>
            <w:r w:rsidRPr="00F36CE8">
              <w:rPr>
                <w:sz w:val="24"/>
                <w:szCs w:val="24"/>
              </w:rPr>
              <w:t>Финансирование мероприятий по уличному  освещению, тыс. руб.</w:t>
            </w:r>
          </w:p>
        </w:tc>
        <w:tc>
          <w:tcPr>
            <w:tcW w:w="1451" w:type="dxa"/>
          </w:tcPr>
          <w:p w:rsidR="00522CDE" w:rsidRPr="00F36CE8" w:rsidRDefault="00522CDE" w:rsidP="00F36CE8">
            <w:pPr>
              <w:tabs>
                <w:tab w:val="left" w:pos="1089"/>
              </w:tabs>
              <w:ind w:left="-74" w:firstLine="0"/>
              <w:jc w:val="center"/>
              <w:rPr>
                <w:sz w:val="24"/>
                <w:szCs w:val="24"/>
              </w:rPr>
            </w:pPr>
            <w:r w:rsidRPr="00F36CE8">
              <w:rPr>
                <w:sz w:val="24"/>
                <w:szCs w:val="24"/>
              </w:rPr>
              <w:t>1 149,8</w:t>
            </w:r>
          </w:p>
        </w:tc>
      </w:tr>
      <w:tr w:rsidR="00522CDE" w:rsidRPr="00F25BEF" w:rsidTr="00F36CE8">
        <w:trPr>
          <w:trHeight w:val="644"/>
        </w:trPr>
        <w:tc>
          <w:tcPr>
            <w:tcW w:w="7763" w:type="dxa"/>
          </w:tcPr>
          <w:p w:rsidR="00522CDE" w:rsidRPr="00F36CE8" w:rsidRDefault="00522CDE" w:rsidP="00F36CE8">
            <w:pPr>
              <w:tabs>
                <w:tab w:val="left" w:pos="1089"/>
              </w:tabs>
              <w:ind w:firstLine="0"/>
              <w:jc w:val="left"/>
              <w:rPr>
                <w:sz w:val="24"/>
                <w:szCs w:val="24"/>
              </w:rPr>
            </w:pPr>
            <w:r w:rsidRPr="00F36CE8">
              <w:rPr>
                <w:sz w:val="24"/>
                <w:szCs w:val="24"/>
              </w:rPr>
              <w:t>Финансирование мероприятий по санитарной очистке территории от мусора, снега, приготовлению и распределению пескосоляной смеси, тыс. руб.</w:t>
            </w:r>
          </w:p>
        </w:tc>
        <w:tc>
          <w:tcPr>
            <w:tcW w:w="1451" w:type="dxa"/>
          </w:tcPr>
          <w:p w:rsidR="00522CDE" w:rsidRPr="00F36CE8" w:rsidRDefault="00522CDE" w:rsidP="00F36CE8">
            <w:pPr>
              <w:tabs>
                <w:tab w:val="left" w:pos="1089"/>
              </w:tabs>
              <w:ind w:left="-74" w:firstLine="0"/>
              <w:jc w:val="center"/>
              <w:rPr>
                <w:sz w:val="24"/>
                <w:szCs w:val="24"/>
              </w:rPr>
            </w:pPr>
            <w:r w:rsidRPr="00F36CE8">
              <w:rPr>
                <w:sz w:val="24"/>
                <w:szCs w:val="24"/>
              </w:rPr>
              <w:t>2119,3</w:t>
            </w:r>
          </w:p>
        </w:tc>
      </w:tr>
      <w:tr w:rsidR="00522CDE" w:rsidRPr="00F25BEF" w:rsidTr="00F36CE8">
        <w:trPr>
          <w:trHeight w:val="70"/>
        </w:trPr>
        <w:tc>
          <w:tcPr>
            <w:tcW w:w="7763" w:type="dxa"/>
          </w:tcPr>
          <w:p w:rsidR="00522CDE" w:rsidRPr="00F36CE8" w:rsidRDefault="00522CDE" w:rsidP="00F36CE8">
            <w:pPr>
              <w:tabs>
                <w:tab w:val="left" w:pos="1089"/>
              </w:tabs>
              <w:ind w:firstLine="0"/>
              <w:jc w:val="left"/>
              <w:rPr>
                <w:sz w:val="24"/>
                <w:szCs w:val="24"/>
              </w:rPr>
            </w:pPr>
            <w:r w:rsidRPr="00F36CE8">
              <w:rPr>
                <w:sz w:val="24"/>
                <w:szCs w:val="24"/>
              </w:rPr>
              <w:t>Финансирование мероприятий по благоустройству мест массового отдыха населения, тыс. руб.</w:t>
            </w:r>
          </w:p>
        </w:tc>
        <w:tc>
          <w:tcPr>
            <w:tcW w:w="1451" w:type="dxa"/>
          </w:tcPr>
          <w:p w:rsidR="00522CDE" w:rsidRPr="00F36CE8" w:rsidRDefault="00522CDE" w:rsidP="00F36CE8">
            <w:pPr>
              <w:tabs>
                <w:tab w:val="left" w:pos="1089"/>
              </w:tabs>
              <w:ind w:left="-74" w:firstLine="0"/>
              <w:jc w:val="center"/>
              <w:rPr>
                <w:sz w:val="24"/>
                <w:szCs w:val="24"/>
              </w:rPr>
            </w:pPr>
            <w:r w:rsidRPr="00F36CE8">
              <w:rPr>
                <w:sz w:val="24"/>
                <w:szCs w:val="24"/>
              </w:rPr>
              <w:t>798,9</w:t>
            </w:r>
          </w:p>
        </w:tc>
      </w:tr>
      <w:tr w:rsidR="00522CDE" w:rsidRPr="00F25BEF" w:rsidTr="00F36CE8">
        <w:trPr>
          <w:trHeight w:val="70"/>
        </w:trPr>
        <w:tc>
          <w:tcPr>
            <w:tcW w:w="7763" w:type="dxa"/>
          </w:tcPr>
          <w:p w:rsidR="00522CDE" w:rsidRPr="00F36CE8" w:rsidRDefault="00522CDE" w:rsidP="00F36CE8">
            <w:pPr>
              <w:tabs>
                <w:tab w:val="left" w:pos="1089"/>
              </w:tabs>
              <w:ind w:firstLine="0"/>
              <w:jc w:val="left"/>
              <w:rPr>
                <w:sz w:val="24"/>
                <w:szCs w:val="24"/>
              </w:rPr>
            </w:pPr>
            <w:r w:rsidRPr="00F36CE8">
              <w:rPr>
                <w:sz w:val="24"/>
                <w:szCs w:val="24"/>
              </w:rPr>
              <w:t>Финансирование мероприятий по отлову бродячих животных и дератизация территории городского округа</w:t>
            </w:r>
          </w:p>
        </w:tc>
        <w:tc>
          <w:tcPr>
            <w:tcW w:w="1451" w:type="dxa"/>
          </w:tcPr>
          <w:p w:rsidR="00522CDE" w:rsidRPr="00F36CE8" w:rsidRDefault="00522CDE" w:rsidP="00F36CE8">
            <w:pPr>
              <w:tabs>
                <w:tab w:val="left" w:pos="1089"/>
              </w:tabs>
              <w:ind w:left="-74" w:firstLine="0"/>
              <w:jc w:val="center"/>
              <w:rPr>
                <w:sz w:val="24"/>
                <w:szCs w:val="24"/>
              </w:rPr>
            </w:pPr>
            <w:r w:rsidRPr="00F36CE8">
              <w:rPr>
                <w:sz w:val="24"/>
                <w:szCs w:val="24"/>
              </w:rPr>
              <w:t>17,4</w:t>
            </w:r>
          </w:p>
        </w:tc>
      </w:tr>
    </w:tbl>
    <w:p w:rsidR="00522CDE" w:rsidRPr="00F25BEF" w:rsidRDefault="00522CDE" w:rsidP="00522CDE">
      <w:pPr>
        <w:pStyle w:val="1"/>
        <w:tabs>
          <w:tab w:val="left" w:pos="709"/>
        </w:tabs>
        <w:ind w:left="0" w:firstLine="709"/>
        <w:rPr>
          <w:rFonts w:cs="Times New Roman"/>
          <w:sz w:val="28"/>
          <w:szCs w:val="28"/>
        </w:rPr>
      </w:pPr>
    </w:p>
    <w:p w:rsidR="00522CDE" w:rsidRPr="00F25BEF" w:rsidRDefault="00522CDE" w:rsidP="00522CDE">
      <w:pPr>
        <w:rPr>
          <w:szCs w:val="28"/>
        </w:rPr>
      </w:pPr>
      <w:r w:rsidRPr="00F25BEF">
        <w:rPr>
          <w:szCs w:val="28"/>
        </w:rPr>
        <w:t xml:space="preserve">В соответствии с п. 6 ст.8.2 Закона Саратовской области от 29.07.2009 </w:t>
      </w:r>
      <w:r w:rsidRPr="00F25BEF">
        <w:rPr>
          <w:szCs w:val="28"/>
        </w:rPr>
        <w:br/>
        <w:t>№ 104-ЗСО «Об административных правонарушениях на территории Саратовской области» сотрудниками администрации совместно с отделом Министерства внутренних дел Российской Федерации по ЗАТО п. Светлый проведено в 2015 году 214 рейдов по профилактике и выявлению административных правонарушений на территории городского округа ЗАТО Светлый, ведется работа по составлению протоколов.</w:t>
      </w:r>
    </w:p>
    <w:p w:rsidR="00522CDE" w:rsidRPr="00F25BEF" w:rsidRDefault="00522CDE" w:rsidP="00522CDE">
      <w:pPr>
        <w:pStyle w:val="af4"/>
        <w:ind w:left="0"/>
        <w:rPr>
          <w:szCs w:val="28"/>
        </w:rPr>
      </w:pPr>
      <w:r w:rsidRPr="00F25BEF">
        <w:rPr>
          <w:szCs w:val="28"/>
        </w:rPr>
        <w:t>За 2015 год</w:t>
      </w:r>
      <w:r>
        <w:rPr>
          <w:szCs w:val="28"/>
        </w:rPr>
        <w:t xml:space="preserve"> в </w:t>
      </w:r>
      <w:r w:rsidRPr="00F25BEF">
        <w:rPr>
          <w:szCs w:val="28"/>
        </w:rPr>
        <w:t>административн</w:t>
      </w:r>
      <w:r>
        <w:rPr>
          <w:szCs w:val="28"/>
        </w:rPr>
        <w:t>ую</w:t>
      </w:r>
      <w:r w:rsidRPr="00F25BEF">
        <w:rPr>
          <w:szCs w:val="28"/>
        </w:rPr>
        <w:t xml:space="preserve"> комисси</w:t>
      </w:r>
      <w:r>
        <w:rPr>
          <w:szCs w:val="28"/>
        </w:rPr>
        <w:t>ю</w:t>
      </w:r>
      <w:r w:rsidRPr="00F25BEF">
        <w:rPr>
          <w:szCs w:val="28"/>
        </w:rPr>
        <w:t xml:space="preserve"> при администрации городского округа ЗАТО Светлый поступило 23 протокола, из них:</w:t>
      </w:r>
    </w:p>
    <w:p w:rsidR="00522CDE" w:rsidRPr="00F25BEF" w:rsidRDefault="00522CDE" w:rsidP="00522CDE">
      <w:pPr>
        <w:pStyle w:val="af4"/>
        <w:ind w:left="0"/>
        <w:rPr>
          <w:szCs w:val="28"/>
        </w:rPr>
      </w:pPr>
      <w:r w:rsidRPr="00F25BEF">
        <w:rPr>
          <w:szCs w:val="28"/>
        </w:rPr>
        <w:t>к административной ответственности привлечено 8 граждан;</w:t>
      </w:r>
    </w:p>
    <w:p w:rsidR="00522CDE" w:rsidRPr="00F25BEF" w:rsidRDefault="00522CDE" w:rsidP="00522CDE">
      <w:pPr>
        <w:pStyle w:val="af4"/>
        <w:ind w:left="0"/>
        <w:rPr>
          <w:szCs w:val="28"/>
        </w:rPr>
      </w:pPr>
      <w:r w:rsidRPr="00F25BEF">
        <w:rPr>
          <w:szCs w:val="28"/>
        </w:rPr>
        <w:t>К дисциплинарной ответственности привлечено 11 военнослужащих; прекращено 2 дела в связи с отсутствием события административного правонарушения;</w:t>
      </w:r>
    </w:p>
    <w:p w:rsidR="00522CDE" w:rsidRPr="00F25BEF" w:rsidRDefault="00522CDE" w:rsidP="00522CDE">
      <w:pPr>
        <w:pStyle w:val="af4"/>
        <w:ind w:left="0"/>
        <w:rPr>
          <w:szCs w:val="28"/>
        </w:rPr>
      </w:pPr>
      <w:r w:rsidRPr="00F25BEF">
        <w:rPr>
          <w:szCs w:val="28"/>
        </w:rPr>
        <w:t>2 дела передано по подведомственности в комиссию по делам несовершеннолетних и защите их прав при администрации городского округа ЗАТО Светлый.</w:t>
      </w:r>
    </w:p>
    <w:p w:rsidR="00522CDE" w:rsidRPr="00F25BEF" w:rsidRDefault="00522CDE" w:rsidP="00522CDE">
      <w:pPr>
        <w:pStyle w:val="ad"/>
        <w:spacing w:before="0" w:after="0"/>
        <w:rPr>
          <w:szCs w:val="28"/>
        </w:rPr>
      </w:pPr>
      <w:r w:rsidRPr="00F25BEF">
        <w:rPr>
          <w:szCs w:val="28"/>
        </w:rPr>
        <w:t>В результате рассмотрения дел об административных правонарушениях административной комиссией при администрации городского округа ЗАТО Светлый в</w:t>
      </w:r>
      <w:r w:rsidRPr="00F25BEF">
        <w:rPr>
          <w:rStyle w:val="apple-converted-space"/>
          <w:szCs w:val="28"/>
        </w:rPr>
        <w:t xml:space="preserve"> 4 </w:t>
      </w:r>
      <w:r w:rsidRPr="00F25BEF">
        <w:rPr>
          <w:szCs w:val="28"/>
        </w:rPr>
        <w:t>случаях вынесены постановления о назначении административного наказания в виде предупреждения.</w:t>
      </w:r>
    </w:p>
    <w:p w:rsidR="00522CDE" w:rsidRPr="00F25BEF" w:rsidRDefault="00522CDE" w:rsidP="00522CDE">
      <w:pPr>
        <w:pStyle w:val="ad"/>
        <w:spacing w:before="0" w:after="0"/>
        <w:rPr>
          <w:szCs w:val="28"/>
        </w:rPr>
      </w:pPr>
      <w:r w:rsidRPr="00F25BEF">
        <w:rPr>
          <w:szCs w:val="28"/>
        </w:rPr>
        <w:t>Так же было вынесено три постановления о назначении административного наказания в виде административного штрафа на сумму</w:t>
      </w:r>
      <w:r w:rsidRPr="00F25BEF">
        <w:rPr>
          <w:rStyle w:val="apple-converted-space"/>
          <w:szCs w:val="28"/>
        </w:rPr>
        <w:t xml:space="preserve"> </w:t>
      </w:r>
      <w:r w:rsidRPr="00F25BEF">
        <w:rPr>
          <w:rStyle w:val="apple-converted-space"/>
          <w:szCs w:val="28"/>
        </w:rPr>
        <w:br/>
        <w:t>2,0 тыс. р</w:t>
      </w:r>
      <w:r w:rsidRPr="00F25BEF">
        <w:rPr>
          <w:szCs w:val="28"/>
        </w:rPr>
        <w:t>уб. Сумма штрафов составила 12,0 (двенадцать) тысяч рублей.</w:t>
      </w:r>
    </w:p>
    <w:p w:rsidR="00522CDE" w:rsidRPr="00F25BEF" w:rsidRDefault="00522CDE" w:rsidP="00522CDE">
      <w:pPr>
        <w:pStyle w:val="ad"/>
        <w:spacing w:before="0" w:after="0"/>
        <w:rPr>
          <w:szCs w:val="28"/>
        </w:rPr>
      </w:pPr>
      <w:r w:rsidRPr="00F25BEF">
        <w:rPr>
          <w:szCs w:val="28"/>
        </w:rPr>
        <w:t>В службу судебных приставов для принудительного взыскания материалы не направлялись в связи с добровольной уплатой штрафов лицами, которым было назначено данное административное наказание.</w:t>
      </w:r>
    </w:p>
    <w:p w:rsidR="00522CDE" w:rsidRDefault="00522CDE" w:rsidP="00522CDE">
      <w:pPr>
        <w:pStyle w:val="af4"/>
        <w:ind w:left="0"/>
      </w:pPr>
      <w:r w:rsidRPr="00F25BEF">
        <w:t>В 2016 году продолжится выполнение работ по благоустройству, санитарной очистке и озеленению территории городского округа. На эти цели предусмотрено 6,4 млн. рублей.</w:t>
      </w:r>
      <w:r w:rsidRPr="0000109D">
        <w:t xml:space="preserve"> </w:t>
      </w:r>
    </w:p>
    <w:p w:rsidR="00522CDE" w:rsidRPr="0000109D" w:rsidRDefault="00522CDE" w:rsidP="00522CDE">
      <w:pPr>
        <w:pStyle w:val="af4"/>
        <w:ind w:left="0"/>
      </w:pPr>
    </w:p>
    <w:p w:rsidR="00F36CE8" w:rsidRPr="00F36CE8" w:rsidRDefault="00F36CE8" w:rsidP="00F36CE8">
      <w:pPr>
        <w:tabs>
          <w:tab w:val="left" w:pos="2985"/>
        </w:tabs>
        <w:ind w:firstLine="0"/>
        <w:jc w:val="center"/>
        <w:rPr>
          <w:bCs/>
          <w:sz w:val="24"/>
          <w:szCs w:val="24"/>
        </w:rPr>
      </w:pPr>
      <w:r w:rsidRPr="00F36CE8">
        <w:rPr>
          <w:bCs/>
          <w:sz w:val="24"/>
          <w:szCs w:val="24"/>
        </w:rPr>
        <w:lastRenderedPageBreak/>
        <w:t>59</w:t>
      </w:r>
    </w:p>
    <w:p w:rsidR="00F36CE8" w:rsidRPr="00F36CE8" w:rsidRDefault="00F36CE8" w:rsidP="00F36CE8">
      <w:pPr>
        <w:tabs>
          <w:tab w:val="left" w:pos="2985"/>
        </w:tabs>
        <w:ind w:firstLine="0"/>
        <w:jc w:val="center"/>
        <w:rPr>
          <w:bCs/>
          <w:sz w:val="24"/>
          <w:szCs w:val="24"/>
        </w:rPr>
      </w:pPr>
    </w:p>
    <w:p w:rsidR="00522CDE" w:rsidRPr="00560BD7" w:rsidRDefault="00522CDE" w:rsidP="00F36CE8">
      <w:pPr>
        <w:tabs>
          <w:tab w:val="left" w:pos="2985"/>
        </w:tabs>
        <w:ind w:firstLine="0"/>
        <w:jc w:val="center"/>
        <w:rPr>
          <w:b/>
          <w:bCs/>
          <w:szCs w:val="28"/>
        </w:rPr>
      </w:pPr>
      <w:r w:rsidRPr="00560BD7">
        <w:rPr>
          <w:b/>
          <w:bCs/>
          <w:szCs w:val="28"/>
        </w:rPr>
        <w:t>4.</w:t>
      </w:r>
      <w:r>
        <w:rPr>
          <w:b/>
          <w:bCs/>
          <w:szCs w:val="28"/>
        </w:rPr>
        <w:t>5</w:t>
      </w:r>
      <w:r w:rsidRPr="00560BD7">
        <w:rPr>
          <w:b/>
          <w:bCs/>
          <w:szCs w:val="28"/>
        </w:rPr>
        <w:t>. Информатизация</w:t>
      </w:r>
    </w:p>
    <w:p w:rsidR="00522CDE" w:rsidRDefault="00522CDE" w:rsidP="00522CDE">
      <w:pPr>
        <w:shd w:val="clear" w:color="auto" w:fill="FFFFFF"/>
        <w:rPr>
          <w:szCs w:val="28"/>
        </w:rPr>
      </w:pPr>
    </w:p>
    <w:p w:rsidR="00522CDE" w:rsidRPr="00F25BEF" w:rsidRDefault="00522CDE" w:rsidP="00522CDE">
      <w:pPr>
        <w:shd w:val="clear" w:color="auto" w:fill="FFFFFF"/>
        <w:rPr>
          <w:color w:val="000000"/>
          <w:szCs w:val="28"/>
        </w:rPr>
      </w:pPr>
      <w:r w:rsidRPr="00F25BEF">
        <w:rPr>
          <w:color w:val="000000"/>
          <w:szCs w:val="28"/>
        </w:rPr>
        <w:t>Работа с обращениями граждан является одним из приоритетных направлений в деятельности органов местного самоуправления городского округа ЗАТО Светлый.</w:t>
      </w:r>
    </w:p>
    <w:p w:rsidR="00522CDE" w:rsidRPr="00F25BEF" w:rsidRDefault="00522CDE" w:rsidP="00522CDE">
      <w:pPr>
        <w:rPr>
          <w:szCs w:val="28"/>
        </w:rPr>
      </w:pPr>
      <w:r w:rsidRPr="00F25BEF">
        <w:rPr>
          <w:szCs w:val="28"/>
        </w:rPr>
        <w:t>В 2015 году в органы местного самоуправления поступило 142 обращения граждан, что на 8 % больше, чем в 2014 году.</w:t>
      </w:r>
    </w:p>
    <w:p w:rsidR="00522CDE" w:rsidRPr="00F25BEF" w:rsidRDefault="00522CDE" w:rsidP="00522CDE">
      <w:pPr>
        <w:rPr>
          <w:szCs w:val="28"/>
        </w:rPr>
      </w:pPr>
      <w:r w:rsidRPr="00F25BEF">
        <w:rPr>
          <w:szCs w:val="28"/>
        </w:rPr>
        <w:t>Граждане имели возможность обратиться лично (36 обращений), направить письменные обращения (81 обращение), в том числе воспользоваться информационно-телекоммуникационной сетью «Интернет» (12 обращений).</w:t>
      </w:r>
    </w:p>
    <w:p w:rsidR="00522CDE" w:rsidRPr="00F25BEF" w:rsidRDefault="00522CDE" w:rsidP="00522CDE">
      <w:pPr>
        <w:pStyle w:val="11"/>
        <w:ind w:firstLine="709"/>
        <w:jc w:val="both"/>
        <w:rPr>
          <w:sz w:val="28"/>
          <w:szCs w:val="28"/>
        </w:rPr>
      </w:pPr>
      <w:r w:rsidRPr="00F25BEF">
        <w:rPr>
          <w:sz w:val="28"/>
          <w:szCs w:val="28"/>
        </w:rPr>
        <w:t>На «Телефон доверия главы администрации городского округа ЗАТО Светлый» за отчетный период поступило 25 обращений.</w:t>
      </w:r>
    </w:p>
    <w:p w:rsidR="00522CDE" w:rsidRPr="00F25BEF" w:rsidRDefault="00522CDE" w:rsidP="00522CDE">
      <w:pPr>
        <w:rPr>
          <w:szCs w:val="28"/>
        </w:rPr>
      </w:pPr>
      <w:r w:rsidRPr="00F25BEF">
        <w:rPr>
          <w:szCs w:val="28"/>
        </w:rPr>
        <w:t>Анализ тематики поступивших обращений показал, что наибольшее количество вопросов касалось жилищно-коммунальной сферы – 82 % от общего количества обращений. 8 % обращений содержали в себе вопросы, касающиеся обороны, безопасности, законности, 6 % – вопросы социальной сферы, 4 % – вопросы экономики и хозяйственной деятельности.</w:t>
      </w:r>
    </w:p>
    <w:p w:rsidR="00522CDE" w:rsidRDefault="00522CDE" w:rsidP="00522CDE">
      <w:pPr>
        <w:rPr>
          <w:szCs w:val="28"/>
        </w:rPr>
      </w:pPr>
      <w:r w:rsidRPr="00F25BEF">
        <w:rPr>
          <w:szCs w:val="28"/>
        </w:rPr>
        <w:t>В целях информирования граждан о деятельности органов местного самоуправления городского округа, обеспечения доступности власти для граждан, изучения проблем на месте и максимального их решения регулярно проводятся встречи с жителями Светлого.</w:t>
      </w:r>
    </w:p>
    <w:p w:rsidR="00522CDE" w:rsidRDefault="00522CDE" w:rsidP="00522CDE">
      <w:pPr>
        <w:rPr>
          <w:szCs w:val="28"/>
        </w:rPr>
      </w:pP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61"/>
        <w:gridCol w:w="1296"/>
        <w:gridCol w:w="1296"/>
        <w:gridCol w:w="1296"/>
      </w:tblGrid>
      <w:tr w:rsidR="00522CDE" w:rsidRPr="00F25BEF" w:rsidTr="00F36CE8">
        <w:tc>
          <w:tcPr>
            <w:tcW w:w="2921"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Наименование показателя</w:t>
            </w:r>
          </w:p>
        </w:tc>
        <w:tc>
          <w:tcPr>
            <w:tcW w:w="69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01.01.2014</w:t>
            </w:r>
          </w:p>
        </w:tc>
        <w:tc>
          <w:tcPr>
            <w:tcW w:w="69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01.01.2015</w:t>
            </w:r>
          </w:p>
        </w:tc>
        <w:tc>
          <w:tcPr>
            <w:tcW w:w="69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01.01.2016</w:t>
            </w:r>
          </w:p>
        </w:tc>
      </w:tr>
      <w:tr w:rsidR="00522CDE" w:rsidRPr="00F25BEF" w:rsidTr="00F36CE8">
        <w:tc>
          <w:tcPr>
            <w:tcW w:w="2921"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rPr>
                <w:sz w:val="24"/>
                <w:szCs w:val="24"/>
              </w:rPr>
            </w:pPr>
            <w:r w:rsidRPr="00F36CE8">
              <w:rPr>
                <w:sz w:val="24"/>
                <w:szCs w:val="24"/>
              </w:rPr>
              <w:t xml:space="preserve">Встреча депутатов городского округа ЗАТО Светлый с жителями городского округа </w:t>
            </w:r>
          </w:p>
        </w:tc>
        <w:tc>
          <w:tcPr>
            <w:tcW w:w="69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23</w:t>
            </w:r>
          </w:p>
        </w:tc>
        <w:tc>
          <w:tcPr>
            <w:tcW w:w="69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52</w:t>
            </w:r>
          </w:p>
        </w:tc>
        <w:tc>
          <w:tcPr>
            <w:tcW w:w="69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50</w:t>
            </w:r>
          </w:p>
        </w:tc>
      </w:tr>
      <w:tr w:rsidR="00522CDE" w:rsidRPr="00F25BEF" w:rsidTr="00F36CE8">
        <w:tc>
          <w:tcPr>
            <w:tcW w:w="2921"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rPr>
                <w:sz w:val="24"/>
                <w:szCs w:val="24"/>
              </w:rPr>
            </w:pPr>
            <w:r w:rsidRPr="00F36CE8">
              <w:rPr>
                <w:sz w:val="24"/>
                <w:szCs w:val="24"/>
              </w:rPr>
              <w:t xml:space="preserve">Встреча главы администрации городского округа ЗАТО Светлый с жителями городского округа </w:t>
            </w:r>
          </w:p>
        </w:tc>
        <w:tc>
          <w:tcPr>
            <w:tcW w:w="69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22</w:t>
            </w:r>
          </w:p>
        </w:tc>
        <w:tc>
          <w:tcPr>
            <w:tcW w:w="69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41</w:t>
            </w:r>
          </w:p>
        </w:tc>
        <w:tc>
          <w:tcPr>
            <w:tcW w:w="69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54</w:t>
            </w:r>
          </w:p>
        </w:tc>
      </w:tr>
    </w:tbl>
    <w:p w:rsidR="00522CDE" w:rsidRPr="00F25BEF" w:rsidRDefault="00522CDE" w:rsidP="00522CDE">
      <w:pPr>
        <w:rPr>
          <w:szCs w:val="28"/>
        </w:rPr>
      </w:pPr>
    </w:p>
    <w:p w:rsidR="00522CDE" w:rsidRPr="00F25BEF" w:rsidRDefault="00522CDE" w:rsidP="00522CDE">
      <w:pPr>
        <w:rPr>
          <w:szCs w:val="28"/>
        </w:rPr>
      </w:pPr>
      <w:r w:rsidRPr="00F25BEF">
        <w:rPr>
          <w:szCs w:val="28"/>
        </w:rPr>
        <w:t>В 2015 году проведено 67 встреч с жителями, из них:</w:t>
      </w:r>
    </w:p>
    <w:p w:rsidR="00522CDE" w:rsidRPr="00F25BEF" w:rsidRDefault="00522CDE" w:rsidP="00522CDE">
      <w:pPr>
        <w:rPr>
          <w:szCs w:val="28"/>
        </w:rPr>
      </w:pPr>
      <w:r w:rsidRPr="00F25BEF">
        <w:rPr>
          <w:szCs w:val="28"/>
        </w:rPr>
        <w:t>главой администрации городского округа – 54;</w:t>
      </w:r>
    </w:p>
    <w:p w:rsidR="00522CDE" w:rsidRPr="00F25BEF" w:rsidRDefault="00522CDE" w:rsidP="00522CDE">
      <w:pPr>
        <w:rPr>
          <w:szCs w:val="28"/>
        </w:rPr>
      </w:pPr>
      <w:r w:rsidRPr="00F25BEF">
        <w:rPr>
          <w:szCs w:val="28"/>
        </w:rPr>
        <w:t>заместителями главы админ</w:t>
      </w:r>
      <w:r>
        <w:rPr>
          <w:szCs w:val="28"/>
        </w:rPr>
        <w:t>истрации городского округа – 13.</w:t>
      </w:r>
    </w:p>
    <w:p w:rsidR="00522CDE" w:rsidRPr="00F25BEF" w:rsidRDefault="00522CDE" w:rsidP="00522CDE">
      <w:pPr>
        <w:rPr>
          <w:szCs w:val="28"/>
        </w:rPr>
      </w:pPr>
      <w:r w:rsidRPr="00F25BEF">
        <w:rPr>
          <w:szCs w:val="28"/>
        </w:rPr>
        <w:t>На встречах присутствуют представители командования ракетной дивизии, отдела МВД, прокуратуры, руководители структурных подразделений администрации, курирующие основные направления деятельности, руководители муниципальных учреждений и предприятий, благодаря чему граждане могут оперативно получить ответы на свои вопросы или решить какую-либо проблему.</w:t>
      </w:r>
    </w:p>
    <w:p w:rsidR="00522CDE" w:rsidRPr="00F36CE8" w:rsidRDefault="00522CDE" w:rsidP="00522CDE">
      <w:pPr>
        <w:rPr>
          <w:b/>
          <w:sz w:val="16"/>
          <w:szCs w:val="16"/>
        </w:rPr>
      </w:pPr>
    </w:p>
    <w:p w:rsidR="00522CDE" w:rsidRPr="00F25BEF" w:rsidRDefault="00522CDE" w:rsidP="00F36CE8">
      <w:pPr>
        <w:ind w:firstLine="0"/>
        <w:jc w:val="center"/>
        <w:rPr>
          <w:b/>
          <w:szCs w:val="28"/>
        </w:rPr>
      </w:pPr>
      <w:r w:rsidRPr="00F25BEF">
        <w:rPr>
          <w:b/>
          <w:szCs w:val="28"/>
        </w:rPr>
        <w:t>Правотворчество</w:t>
      </w:r>
    </w:p>
    <w:p w:rsidR="00522CDE" w:rsidRPr="00F36CE8" w:rsidRDefault="00522CDE" w:rsidP="00522CDE">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66"/>
        <w:gridCol w:w="1296"/>
        <w:gridCol w:w="1296"/>
        <w:gridCol w:w="1299"/>
      </w:tblGrid>
      <w:tr w:rsidR="00522CDE" w:rsidRPr="00F25BEF" w:rsidTr="00F36CE8">
        <w:tc>
          <w:tcPr>
            <w:tcW w:w="294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Наименование показателя</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01.01.2014</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01.01.2015</w:t>
            </w:r>
          </w:p>
        </w:tc>
        <w:tc>
          <w:tcPr>
            <w:tcW w:w="687"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01.01.2016</w:t>
            </w:r>
          </w:p>
        </w:tc>
      </w:tr>
      <w:tr w:rsidR="00F36CE8" w:rsidRPr="00F25BEF" w:rsidTr="00F36CE8">
        <w:tc>
          <w:tcPr>
            <w:tcW w:w="2943" w:type="pct"/>
            <w:tcBorders>
              <w:top w:val="single" w:sz="4" w:space="0" w:color="000000"/>
              <w:left w:val="single" w:sz="4" w:space="0" w:color="000000"/>
              <w:bottom w:val="single" w:sz="4" w:space="0" w:color="000000"/>
              <w:right w:val="single" w:sz="4" w:space="0" w:color="000000"/>
            </w:tcBorders>
          </w:tcPr>
          <w:p w:rsidR="00F36CE8" w:rsidRPr="00F36CE8" w:rsidRDefault="00F36CE8" w:rsidP="00A16AAE">
            <w:pPr>
              <w:jc w:val="center"/>
              <w:rPr>
                <w:sz w:val="24"/>
                <w:szCs w:val="24"/>
              </w:rPr>
            </w:pPr>
            <w:r>
              <w:rPr>
                <w:sz w:val="24"/>
                <w:szCs w:val="24"/>
              </w:rPr>
              <w:t>1</w:t>
            </w:r>
          </w:p>
        </w:tc>
        <w:tc>
          <w:tcPr>
            <w:tcW w:w="685" w:type="pct"/>
            <w:tcBorders>
              <w:top w:val="single" w:sz="4" w:space="0" w:color="000000"/>
              <w:left w:val="single" w:sz="4" w:space="0" w:color="000000"/>
              <w:bottom w:val="single" w:sz="4" w:space="0" w:color="000000"/>
              <w:right w:val="single" w:sz="4" w:space="0" w:color="000000"/>
            </w:tcBorders>
            <w:vAlign w:val="center"/>
          </w:tcPr>
          <w:p w:rsidR="00F36CE8" w:rsidRPr="00F36CE8" w:rsidRDefault="00F36CE8" w:rsidP="00A16AAE">
            <w:pPr>
              <w:pStyle w:val="ConsPlusNormal"/>
              <w:jc w:val="center"/>
              <w:rPr>
                <w:sz w:val="24"/>
                <w:szCs w:val="24"/>
              </w:rPr>
            </w:pPr>
            <w:r>
              <w:rPr>
                <w:sz w:val="24"/>
                <w:szCs w:val="24"/>
              </w:rPr>
              <w:t>2</w:t>
            </w:r>
          </w:p>
        </w:tc>
        <w:tc>
          <w:tcPr>
            <w:tcW w:w="685" w:type="pct"/>
            <w:tcBorders>
              <w:top w:val="single" w:sz="4" w:space="0" w:color="000000"/>
              <w:left w:val="single" w:sz="4" w:space="0" w:color="000000"/>
              <w:bottom w:val="single" w:sz="4" w:space="0" w:color="000000"/>
              <w:right w:val="single" w:sz="4" w:space="0" w:color="000000"/>
            </w:tcBorders>
            <w:vAlign w:val="center"/>
          </w:tcPr>
          <w:p w:rsidR="00F36CE8" w:rsidRPr="00F36CE8" w:rsidRDefault="00F36CE8" w:rsidP="00A16AAE">
            <w:pPr>
              <w:pStyle w:val="ConsPlusNormal"/>
              <w:jc w:val="center"/>
              <w:rPr>
                <w:sz w:val="24"/>
                <w:szCs w:val="24"/>
              </w:rPr>
            </w:pPr>
            <w:r>
              <w:rPr>
                <w:sz w:val="24"/>
                <w:szCs w:val="24"/>
              </w:rPr>
              <w:t>3</w:t>
            </w:r>
          </w:p>
        </w:tc>
        <w:tc>
          <w:tcPr>
            <w:tcW w:w="687" w:type="pct"/>
            <w:tcBorders>
              <w:top w:val="single" w:sz="4" w:space="0" w:color="000000"/>
              <w:left w:val="single" w:sz="4" w:space="0" w:color="000000"/>
              <w:bottom w:val="single" w:sz="4" w:space="0" w:color="000000"/>
              <w:right w:val="single" w:sz="4" w:space="0" w:color="000000"/>
            </w:tcBorders>
            <w:vAlign w:val="center"/>
          </w:tcPr>
          <w:p w:rsidR="00F36CE8" w:rsidRPr="00F36CE8" w:rsidRDefault="00F36CE8" w:rsidP="00A16AAE">
            <w:pPr>
              <w:pStyle w:val="ConsPlusNormal"/>
              <w:jc w:val="center"/>
              <w:rPr>
                <w:sz w:val="24"/>
                <w:szCs w:val="24"/>
              </w:rPr>
            </w:pPr>
            <w:r>
              <w:rPr>
                <w:sz w:val="24"/>
                <w:szCs w:val="24"/>
              </w:rPr>
              <w:t>4</w:t>
            </w:r>
          </w:p>
        </w:tc>
      </w:tr>
      <w:tr w:rsidR="00522CDE" w:rsidRPr="00F25BEF" w:rsidTr="00F36CE8">
        <w:tc>
          <w:tcPr>
            <w:tcW w:w="294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left"/>
              <w:rPr>
                <w:sz w:val="24"/>
                <w:szCs w:val="24"/>
              </w:rPr>
            </w:pPr>
            <w:r w:rsidRPr="00F36CE8">
              <w:rPr>
                <w:sz w:val="24"/>
                <w:szCs w:val="24"/>
              </w:rPr>
              <w:t>Проведено заседаний Муниципального собрания городского округа ЗАТО Светлый:</w:t>
            </w:r>
          </w:p>
          <w:p w:rsidR="00522CDE" w:rsidRPr="00F36CE8" w:rsidRDefault="00522CDE" w:rsidP="00F36CE8">
            <w:pPr>
              <w:ind w:firstLine="0"/>
              <w:jc w:val="left"/>
              <w:rPr>
                <w:sz w:val="24"/>
                <w:szCs w:val="24"/>
              </w:rPr>
            </w:pPr>
            <w:r w:rsidRPr="00F36CE8">
              <w:rPr>
                <w:sz w:val="24"/>
                <w:szCs w:val="24"/>
              </w:rPr>
              <w:t>в том числе внеочередных заседаний</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p>
          <w:p w:rsidR="00522CDE" w:rsidRPr="00F36CE8" w:rsidRDefault="00522CDE" w:rsidP="00F36CE8">
            <w:pPr>
              <w:ind w:firstLine="0"/>
              <w:jc w:val="center"/>
              <w:rPr>
                <w:sz w:val="24"/>
                <w:szCs w:val="24"/>
              </w:rPr>
            </w:pPr>
            <w:r w:rsidRPr="00F36CE8">
              <w:rPr>
                <w:sz w:val="24"/>
                <w:szCs w:val="24"/>
              </w:rPr>
              <w:t>15</w:t>
            </w:r>
          </w:p>
          <w:p w:rsidR="00522CDE" w:rsidRPr="00F36CE8" w:rsidRDefault="00522CDE" w:rsidP="00F36CE8">
            <w:pPr>
              <w:ind w:firstLine="0"/>
              <w:jc w:val="center"/>
              <w:rPr>
                <w:sz w:val="24"/>
                <w:szCs w:val="24"/>
              </w:rPr>
            </w:pPr>
            <w:r w:rsidRPr="00F36CE8">
              <w:rPr>
                <w:sz w:val="24"/>
                <w:szCs w:val="24"/>
              </w:rPr>
              <w:t>10</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p>
          <w:p w:rsidR="00522CDE" w:rsidRPr="00F36CE8" w:rsidRDefault="00522CDE" w:rsidP="00F36CE8">
            <w:pPr>
              <w:ind w:firstLine="0"/>
              <w:jc w:val="center"/>
              <w:rPr>
                <w:sz w:val="24"/>
                <w:szCs w:val="24"/>
              </w:rPr>
            </w:pPr>
            <w:r w:rsidRPr="00F36CE8">
              <w:rPr>
                <w:sz w:val="24"/>
                <w:szCs w:val="24"/>
              </w:rPr>
              <w:t>14</w:t>
            </w:r>
          </w:p>
          <w:p w:rsidR="00522CDE" w:rsidRPr="00F36CE8" w:rsidRDefault="00522CDE" w:rsidP="00F36CE8">
            <w:pPr>
              <w:ind w:firstLine="0"/>
              <w:jc w:val="center"/>
              <w:rPr>
                <w:sz w:val="24"/>
                <w:szCs w:val="24"/>
              </w:rPr>
            </w:pPr>
            <w:r w:rsidRPr="00F36CE8">
              <w:rPr>
                <w:sz w:val="24"/>
                <w:szCs w:val="24"/>
              </w:rPr>
              <w:t>9</w:t>
            </w:r>
          </w:p>
        </w:tc>
        <w:tc>
          <w:tcPr>
            <w:tcW w:w="687"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p>
          <w:p w:rsidR="00522CDE" w:rsidRPr="00F36CE8" w:rsidRDefault="00522CDE" w:rsidP="00F36CE8">
            <w:pPr>
              <w:ind w:firstLine="0"/>
              <w:jc w:val="center"/>
              <w:rPr>
                <w:sz w:val="24"/>
                <w:szCs w:val="24"/>
              </w:rPr>
            </w:pPr>
            <w:r w:rsidRPr="00F36CE8">
              <w:rPr>
                <w:sz w:val="24"/>
                <w:szCs w:val="24"/>
              </w:rPr>
              <w:t>14</w:t>
            </w:r>
          </w:p>
          <w:p w:rsidR="00522CDE" w:rsidRPr="00F36CE8" w:rsidRDefault="00522CDE" w:rsidP="00F36CE8">
            <w:pPr>
              <w:ind w:firstLine="0"/>
              <w:jc w:val="center"/>
              <w:rPr>
                <w:sz w:val="24"/>
                <w:szCs w:val="24"/>
              </w:rPr>
            </w:pPr>
            <w:r w:rsidRPr="00F36CE8">
              <w:rPr>
                <w:sz w:val="24"/>
                <w:szCs w:val="24"/>
              </w:rPr>
              <w:t>9</w:t>
            </w:r>
          </w:p>
        </w:tc>
      </w:tr>
      <w:tr w:rsidR="00522CDE" w:rsidRPr="00F25BEF" w:rsidTr="00F36CE8">
        <w:tc>
          <w:tcPr>
            <w:tcW w:w="294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left"/>
              <w:rPr>
                <w:sz w:val="24"/>
                <w:szCs w:val="24"/>
              </w:rPr>
            </w:pPr>
            <w:r w:rsidRPr="00F36CE8">
              <w:rPr>
                <w:sz w:val="24"/>
                <w:szCs w:val="24"/>
              </w:rPr>
              <w:t>Принято решений Муниципального собрания городского округа ЗАТО Светлый</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62</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56</w:t>
            </w:r>
          </w:p>
        </w:tc>
        <w:tc>
          <w:tcPr>
            <w:tcW w:w="687"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48</w:t>
            </w:r>
          </w:p>
        </w:tc>
      </w:tr>
      <w:tr w:rsidR="00F36CE8" w:rsidRPr="00F25BEF" w:rsidTr="00F36CE8">
        <w:tc>
          <w:tcPr>
            <w:tcW w:w="5000" w:type="pct"/>
            <w:gridSpan w:val="4"/>
            <w:tcBorders>
              <w:top w:val="single" w:sz="4" w:space="0" w:color="000000"/>
              <w:left w:val="nil"/>
              <w:bottom w:val="nil"/>
              <w:right w:val="nil"/>
            </w:tcBorders>
          </w:tcPr>
          <w:p w:rsidR="00F36CE8" w:rsidRDefault="00F36CE8" w:rsidP="00F36CE8">
            <w:pPr>
              <w:ind w:firstLine="0"/>
              <w:jc w:val="center"/>
              <w:rPr>
                <w:sz w:val="24"/>
                <w:szCs w:val="24"/>
              </w:rPr>
            </w:pPr>
          </w:p>
          <w:p w:rsidR="00F36CE8" w:rsidRPr="00F36CE8" w:rsidRDefault="00F36CE8" w:rsidP="00F36CE8">
            <w:pPr>
              <w:ind w:firstLine="0"/>
              <w:jc w:val="center"/>
              <w:rPr>
                <w:sz w:val="24"/>
                <w:szCs w:val="24"/>
              </w:rPr>
            </w:pPr>
          </w:p>
        </w:tc>
      </w:tr>
      <w:tr w:rsidR="00F36CE8" w:rsidRPr="00F25BEF" w:rsidTr="00F36CE8">
        <w:tc>
          <w:tcPr>
            <w:tcW w:w="5000" w:type="pct"/>
            <w:gridSpan w:val="4"/>
            <w:tcBorders>
              <w:top w:val="nil"/>
              <w:left w:val="nil"/>
              <w:bottom w:val="single" w:sz="4" w:space="0" w:color="000000"/>
              <w:right w:val="nil"/>
            </w:tcBorders>
          </w:tcPr>
          <w:p w:rsidR="00F36CE8" w:rsidRDefault="00F36CE8" w:rsidP="00F36CE8">
            <w:pPr>
              <w:ind w:firstLine="0"/>
              <w:jc w:val="center"/>
              <w:rPr>
                <w:sz w:val="24"/>
                <w:szCs w:val="24"/>
              </w:rPr>
            </w:pPr>
            <w:r>
              <w:rPr>
                <w:sz w:val="24"/>
                <w:szCs w:val="24"/>
              </w:rPr>
              <w:lastRenderedPageBreak/>
              <w:t>60</w:t>
            </w:r>
          </w:p>
          <w:p w:rsidR="00F36CE8" w:rsidRPr="00F36CE8" w:rsidRDefault="00F36CE8" w:rsidP="00F36CE8">
            <w:pPr>
              <w:ind w:firstLine="0"/>
              <w:jc w:val="center"/>
              <w:rPr>
                <w:sz w:val="24"/>
                <w:szCs w:val="24"/>
              </w:rPr>
            </w:pPr>
          </w:p>
        </w:tc>
      </w:tr>
      <w:tr w:rsidR="00F36CE8" w:rsidRPr="00F25BEF" w:rsidTr="00F36CE8">
        <w:tc>
          <w:tcPr>
            <w:tcW w:w="2943" w:type="pct"/>
            <w:tcBorders>
              <w:top w:val="single" w:sz="4" w:space="0" w:color="000000"/>
              <w:left w:val="single" w:sz="4" w:space="0" w:color="000000"/>
              <w:bottom w:val="single" w:sz="4" w:space="0" w:color="000000"/>
              <w:right w:val="single" w:sz="4" w:space="0" w:color="000000"/>
            </w:tcBorders>
          </w:tcPr>
          <w:p w:rsidR="00F36CE8" w:rsidRPr="00F36CE8" w:rsidRDefault="00F36CE8" w:rsidP="00A16AAE">
            <w:pPr>
              <w:jc w:val="center"/>
              <w:rPr>
                <w:sz w:val="24"/>
                <w:szCs w:val="24"/>
              </w:rPr>
            </w:pPr>
            <w:r>
              <w:rPr>
                <w:sz w:val="24"/>
                <w:szCs w:val="24"/>
              </w:rPr>
              <w:t>1</w:t>
            </w:r>
          </w:p>
        </w:tc>
        <w:tc>
          <w:tcPr>
            <w:tcW w:w="685" w:type="pct"/>
            <w:tcBorders>
              <w:top w:val="single" w:sz="4" w:space="0" w:color="000000"/>
              <w:left w:val="single" w:sz="4" w:space="0" w:color="000000"/>
              <w:bottom w:val="single" w:sz="4" w:space="0" w:color="000000"/>
              <w:right w:val="single" w:sz="4" w:space="0" w:color="000000"/>
            </w:tcBorders>
            <w:vAlign w:val="center"/>
          </w:tcPr>
          <w:p w:rsidR="00F36CE8" w:rsidRPr="00F36CE8" w:rsidRDefault="00F36CE8" w:rsidP="00A16AAE">
            <w:pPr>
              <w:pStyle w:val="ConsPlusNormal"/>
              <w:jc w:val="center"/>
              <w:rPr>
                <w:sz w:val="24"/>
                <w:szCs w:val="24"/>
              </w:rPr>
            </w:pPr>
            <w:r>
              <w:rPr>
                <w:sz w:val="24"/>
                <w:szCs w:val="24"/>
              </w:rPr>
              <w:t>2</w:t>
            </w:r>
          </w:p>
        </w:tc>
        <w:tc>
          <w:tcPr>
            <w:tcW w:w="685" w:type="pct"/>
            <w:tcBorders>
              <w:top w:val="single" w:sz="4" w:space="0" w:color="000000"/>
              <w:left w:val="single" w:sz="4" w:space="0" w:color="000000"/>
              <w:bottom w:val="single" w:sz="4" w:space="0" w:color="000000"/>
              <w:right w:val="single" w:sz="4" w:space="0" w:color="000000"/>
            </w:tcBorders>
            <w:vAlign w:val="center"/>
          </w:tcPr>
          <w:p w:rsidR="00F36CE8" w:rsidRPr="00F36CE8" w:rsidRDefault="00F36CE8" w:rsidP="00A16AAE">
            <w:pPr>
              <w:pStyle w:val="ConsPlusNormal"/>
              <w:jc w:val="center"/>
              <w:rPr>
                <w:sz w:val="24"/>
                <w:szCs w:val="24"/>
              </w:rPr>
            </w:pPr>
            <w:r>
              <w:rPr>
                <w:sz w:val="24"/>
                <w:szCs w:val="24"/>
              </w:rPr>
              <w:t>3</w:t>
            </w:r>
          </w:p>
        </w:tc>
        <w:tc>
          <w:tcPr>
            <w:tcW w:w="687" w:type="pct"/>
            <w:tcBorders>
              <w:top w:val="single" w:sz="4" w:space="0" w:color="000000"/>
              <w:left w:val="single" w:sz="4" w:space="0" w:color="000000"/>
              <w:bottom w:val="single" w:sz="4" w:space="0" w:color="000000"/>
              <w:right w:val="single" w:sz="4" w:space="0" w:color="000000"/>
            </w:tcBorders>
            <w:vAlign w:val="center"/>
          </w:tcPr>
          <w:p w:rsidR="00F36CE8" w:rsidRPr="00F36CE8" w:rsidRDefault="00F36CE8" w:rsidP="00A16AAE">
            <w:pPr>
              <w:pStyle w:val="ConsPlusNormal"/>
              <w:jc w:val="center"/>
              <w:rPr>
                <w:sz w:val="24"/>
                <w:szCs w:val="24"/>
              </w:rPr>
            </w:pPr>
            <w:r>
              <w:rPr>
                <w:sz w:val="24"/>
                <w:szCs w:val="24"/>
              </w:rPr>
              <w:t>4</w:t>
            </w:r>
          </w:p>
        </w:tc>
      </w:tr>
      <w:tr w:rsidR="00522CDE" w:rsidRPr="00F25BEF" w:rsidTr="00F36CE8">
        <w:tc>
          <w:tcPr>
            <w:tcW w:w="294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left"/>
              <w:rPr>
                <w:sz w:val="24"/>
                <w:szCs w:val="24"/>
              </w:rPr>
            </w:pPr>
            <w:r w:rsidRPr="00F36CE8">
              <w:rPr>
                <w:sz w:val="24"/>
                <w:szCs w:val="24"/>
              </w:rPr>
              <w:t>Принято постановлений администрации городского округа ЗАТО Светлый</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424</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284</w:t>
            </w:r>
          </w:p>
        </w:tc>
        <w:tc>
          <w:tcPr>
            <w:tcW w:w="687"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421</w:t>
            </w:r>
          </w:p>
        </w:tc>
      </w:tr>
      <w:tr w:rsidR="00522CDE" w:rsidRPr="00F25BEF" w:rsidTr="00F36CE8">
        <w:tc>
          <w:tcPr>
            <w:tcW w:w="2943"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left"/>
              <w:rPr>
                <w:sz w:val="24"/>
                <w:szCs w:val="24"/>
              </w:rPr>
            </w:pPr>
            <w:r w:rsidRPr="00F36CE8">
              <w:rPr>
                <w:sz w:val="24"/>
                <w:szCs w:val="24"/>
              </w:rPr>
              <w:t>Принято распоряжений администрации городского округа ЗАТО Светлый</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889</w:t>
            </w:r>
          </w:p>
        </w:tc>
        <w:tc>
          <w:tcPr>
            <w:tcW w:w="685"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474</w:t>
            </w:r>
          </w:p>
        </w:tc>
        <w:tc>
          <w:tcPr>
            <w:tcW w:w="687" w:type="pct"/>
            <w:tcBorders>
              <w:top w:val="single" w:sz="4" w:space="0" w:color="000000"/>
              <w:left w:val="single" w:sz="4" w:space="0" w:color="000000"/>
              <w:bottom w:val="single" w:sz="4" w:space="0" w:color="000000"/>
              <w:right w:val="single" w:sz="4" w:space="0" w:color="000000"/>
            </w:tcBorders>
          </w:tcPr>
          <w:p w:rsidR="00522CDE" w:rsidRPr="00F36CE8" w:rsidRDefault="00522CDE" w:rsidP="00F36CE8">
            <w:pPr>
              <w:ind w:firstLine="0"/>
              <w:jc w:val="center"/>
              <w:rPr>
                <w:sz w:val="24"/>
                <w:szCs w:val="24"/>
              </w:rPr>
            </w:pPr>
            <w:r w:rsidRPr="00F36CE8">
              <w:rPr>
                <w:sz w:val="24"/>
                <w:szCs w:val="24"/>
              </w:rPr>
              <w:t>508</w:t>
            </w:r>
          </w:p>
        </w:tc>
      </w:tr>
    </w:tbl>
    <w:p w:rsidR="00522CDE" w:rsidRPr="00F25BEF" w:rsidRDefault="00522CDE" w:rsidP="00522CDE">
      <w:pPr>
        <w:rPr>
          <w:szCs w:val="28"/>
        </w:rPr>
      </w:pPr>
    </w:p>
    <w:p w:rsidR="00522CDE" w:rsidRPr="00F25BEF" w:rsidRDefault="00522CDE" w:rsidP="00522CDE">
      <w:pPr>
        <w:pStyle w:val="ConsPlusNormal"/>
        <w:ind w:firstLine="709"/>
        <w:jc w:val="both"/>
      </w:pPr>
      <w:r w:rsidRPr="00F25BEF">
        <w:t xml:space="preserve">В систему информирования жителей городского округа ЗАТО </w:t>
      </w:r>
      <w:r w:rsidRPr="00F25BEF">
        <w:br/>
        <w:t xml:space="preserve">Светлый входят официальный сайт администрации городского округа ЗАТО Светлый, муниципальное учреждение «Редакция газеты «Светлые вести» и муниципальное учреждение «Телеканал «Светлый». </w:t>
      </w:r>
    </w:p>
    <w:p w:rsidR="00522CDE" w:rsidRPr="00F25BEF" w:rsidRDefault="00522CDE" w:rsidP="00522CDE">
      <w:pPr>
        <w:pStyle w:val="ConsPlusNormal"/>
        <w:ind w:firstLine="709"/>
        <w:jc w:val="both"/>
        <w:rPr>
          <w:rStyle w:val="af9"/>
        </w:rPr>
      </w:pPr>
      <w:r w:rsidRPr="00F25BEF">
        <w:rPr>
          <w:rStyle w:val="af9"/>
        </w:rPr>
        <w:t xml:space="preserve">Средства массовой информации в городском округе ЗАТО Светлый выполняют важнейшую функцию – доведение до сведения жителей городского округа ЗАТО Светлый информации о социально-экономическом и культурном развитии нашего ЗАТО в соответствии с действующим законодательством Российской Федерации. </w:t>
      </w:r>
    </w:p>
    <w:p w:rsidR="00522CDE" w:rsidRPr="00F25BEF" w:rsidRDefault="00522CDE" w:rsidP="00522CDE">
      <w:pPr>
        <w:pStyle w:val="ConsPlusNormal"/>
        <w:ind w:firstLine="709"/>
        <w:jc w:val="both"/>
      </w:pPr>
      <w:r w:rsidRPr="00F25BEF">
        <w:rPr>
          <w:rStyle w:val="af9"/>
        </w:rPr>
        <w:t xml:space="preserve">Вся информация о работе органов местного самоуправления широко публикуется в местной газете «Светлые вести», интересные события освещаются на телеканале «Светлый». На официальном сайте администрации городского округа ЗАТО Светлый в режиме онлайн обновляются новости, муниципальные нормативно-правовые акты, планы и отчеты о деятельности органов местного самоуправления.  </w:t>
      </w:r>
    </w:p>
    <w:p w:rsidR="00522CDE" w:rsidRPr="00F25BEF" w:rsidRDefault="00522CDE" w:rsidP="00522CDE">
      <w:pPr>
        <w:rPr>
          <w:szCs w:val="28"/>
        </w:rPr>
      </w:pPr>
      <w:r w:rsidRPr="00F25BEF">
        <w:rPr>
          <w:szCs w:val="28"/>
        </w:rPr>
        <w:t xml:space="preserve">В 2015 году коллектив редакции газеты «Светлые вести» обеспечил еженедельный выход печатного издания в количестве 50-ти восьмиполосных номеров с еженедельной программой телепередач. </w:t>
      </w:r>
    </w:p>
    <w:p w:rsidR="00522CDE" w:rsidRPr="00F25BEF" w:rsidRDefault="00522CDE" w:rsidP="00522CDE">
      <w:pPr>
        <w:rPr>
          <w:szCs w:val="28"/>
        </w:rPr>
      </w:pPr>
      <w:r w:rsidRPr="00F25BEF">
        <w:rPr>
          <w:szCs w:val="28"/>
        </w:rPr>
        <w:t xml:space="preserve">Подготовлены газетные материалы, посвящённые государственным праздникам, статьи специалистов прокуратуры Татищевского района, отдела МВД России по ЗАТО п. Светлый, ГКУ СО «Управление социальной поддержки населения Татищевского района», ветеринарной станции, Центра занятости; ГУЗ СО «Медико-санитарная часть городского округа ЗАТО Светлый», Пенсионного фонда, Госпожнадзора, рассказывалось о деятельности администрации, организаций и учреждений городского округа ЗАТО Светлый. </w:t>
      </w:r>
    </w:p>
    <w:p w:rsidR="00522CDE" w:rsidRPr="00F25BEF" w:rsidRDefault="00522CDE" w:rsidP="00522CDE">
      <w:pPr>
        <w:rPr>
          <w:szCs w:val="28"/>
        </w:rPr>
      </w:pPr>
      <w:r w:rsidRPr="00F25BEF">
        <w:rPr>
          <w:szCs w:val="28"/>
        </w:rPr>
        <w:t>Являясь официальным публикатором нормативно-правовых актов, в соответствии с Уставом учреждения газета «Светлые вести» в положенные сроки знакомила читательскую аудиторию с постановлениями и распоряжениями администрации городского округа, имеющими социальную значимость, решениями Муниципального собрания, подлежащими обнародованию.</w:t>
      </w:r>
    </w:p>
    <w:p w:rsidR="00522CDE" w:rsidRPr="00F25BEF" w:rsidRDefault="00522CDE" w:rsidP="00522CDE">
      <w:r w:rsidRPr="00F25BEF">
        <w:rPr>
          <w:szCs w:val="28"/>
        </w:rPr>
        <w:t>Освещалась культурная и спортивная жизнь Светлого, а также п</w:t>
      </w:r>
      <w:r w:rsidRPr="00F25BEF">
        <w:t>убликовались и другие разноплановые материалы: очерки, зарисовки о представителях различных профессий, освещалась деятельность муниципальных учреждений.</w:t>
      </w:r>
    </w:p>
    <w:p w:rsidR="00522CDE" w:rsidRPr="00F25BEF" w:rsidRDefault="00522CDE" w:rsidP="00522CDE">
      <w:r w:rsidRPr="00F25BEF">
        <w:t>Редакция газеты выступила координатором муниципального творческого литературно-поэтического конкурса «Юбилей Победы», посвященного 70-летию Великой Победы.</w:t>
      </w:r>
    </w:p>
    <w:p w:rsidR="00F36CE8" w:rsidRDefault="00F36CE8" w:rsidP="00522CDE">
      <w:pPr>
        <w:rPr>
          <w:szCs w:val="28"/>
        </w:rPr>
      </w:pPr>
    </w:p>
    <w:p w:rsidR="00F36CE8" w:rsidRDefault="00F36CE8" w:rsidP="00522CDE">
      <w:pPr>
        <w:rPr>
          <w:szCs w:val="28"/>
        </w:rPr>
      </w:pPr>
    </w:p>
    <w:p w:rsidR="00F36CE8" w:rsidRDefault="00F36CE8" w:rsidP="00522CDE">
      <w:pPr>
        <w:rPr>
          <w:szCs w:val="28"/>
        </w:rPr>
      </w:pPr>
    </w:p>
    <w:p w:rsidR="00F36CE8" w:rsidRDefault="00F36CE8" w:rsidP="00F36CE8">
      <w:pPr>
        <w:ind w:firstLine="0"/>
        <w:jc w:val="center"/>
        <w:rPr>
          <w:sz w:val="24"/>
          <w:szCs w:val="24"/>
        </w:rPr>
      </w:pPr>
      <w:r>
        <w:rPr>
          <w:sz w:val="24"/>
          <w:szCs w:val="24"/>
        </w:rPr>
        <w:lastRenderedPageBreak/>
        <w:t>61</w:t>
      </w:r>
    </w:p>
    <w:p w:rsidR="00F36CE8" w:rsidRPr="00F36CE8" w:rsidRDefault="00F36CE8" w:rsidP="00F36CE8">
      <w:pPr>
        <w:ind w:firstLine="0"/>
        <w:jc w:val="center"/>
        <w:rPr>
          <w:sz w:val="24"/>
          <w:szCs w:val="24"/>
        </w:rPr>
      </w:pPr>
    </w:p>
    <w:p w:rsidR="00522CDE" w:rsidRPr="00F25BEF" w:rsidRDefault="00522CDE" w:rsidP="00522CDE">
      <w:pPr>
        <w:rPr>
          <w:szCs w:val="28"/>
        </w:rPr>
      </w:pPr>
      <w:r w:rsidRPr="00F25BEF">
        <w:rPr>
          <w:szCs w:val="28"/>
        </w:rPr>
        <w:t>Проведены подписные кампании на газету «Светлые вести» на второе полугодие 2015 года и первое полугодие 2016 года, достигнут подписной тираж 920 экземпляров.</w:t>
      </w:r>
    </w:p>
    <w:p w:rsidR="00522CDE" w:rsidRPr="00F25BEF" w:rsidRDefault="00522CDE" w:rsidP="00522CDE">
      <w:pPr>
        <w:rPr>
          <w:szCs w:val="28"/>
        </w:rPr>
      </w:pPr>
      <w:r w:rsidRPr="00F25BEF">
        <w:rPr>
          <w:szCs w:val="28"/>
        </w:rPr>
        <w:t>В 2015 году коллектив редакции газеты «Светлые вести» был награжден Почетной грамотой Министерства информации и печати Саратовской области за высокие результаты в профессиональной деятельности, а также за достигнутые результаты и успехи в работе муниципальное учреждение «Редакция газеты «Светлые вести» награждено переходящим штандартом Губернатора Саратовской области как лучшее учреждение в сфере информации и печати Саратовской области.</w:t>
      </w:r>
    </w:p>
    <w:p w:rsidR="00522CDE" w:rsidRPr="00F25BEF" w:rsidRDefault="00522CDE" w:rsidP="00522CDE">
      <w:pPr>
        <w:pStyle w:val="ConsPlusNormal"/>
        <w:ind w:firstLine="709"/>
        <w:jc w:val="both"/>
      </w:pPr>
      <w:r w:rsidRPr="00F25BEF">
        <w:t>В результате функционирования деятельности редакции газеты «Светлые вести»  за 12 месяцев 2015 года доходы от оказания платных услуг составили  210,08 тыс. рублей.</w:t>
      </w:r>
    </w:p>
    <w:p w:rsidR="00522CDE" w:rsidRPr="00F25BEF" w:rsidRDefault="00522CDE" w:rsidP="00522CDE">
      <w:pPr>
        <w:pStyle w:val="ConsPlusNormal"/>
        <w:ind w:firstLine="709"/>
        <w:jc w:val="both"/>
      </w:pPr>
      <w:r w:rsidRPr="00F25BEF">
        <w:t>Основными задачами учреждения на 2016 год являются обеспечение регулярного еженедельного выпуска газеты «Светлые вести», проведение подписных кампаний на подписной период 2-ое полугодие 2016 года и 1-ое полугодие 2017 года, своевременное опубликование официальных документов, имеющие социальную значимость и подлежащие обнародованию, обеспечить в 1-ом полугодии 2016 года  обучение газетному дизайну сотрудника редакции, обеспечить бесперебойную работу технологического оборудования, а также продолжить работу с читательской аудиторией и подписчиками.</w:t>
      </w:r>
    </w:p>
    <w:p w:rsidR="00522CDE" w:rsidRPr="00F25BEF" w:rsidRDefault="00522CDE" w:rsidP="00522CDE">
      <w:pPr>
        <w:rPr>
          <w:szCs w:val="28"/>
        </w:rPr>
      </w:pPr>
      <w:r w:rsidRPr="00F25BEF">
        <w:rPr>
          <w:szCs w:val="28"/>
        </w:rPr>
        <w:t>За прошедший год коллектив МУ «ТК «Светлый» обеспечил регулярный еженедельный выход программы ново</w:t>
      </w:r>
      <w:r>
        <w:rPr>
          <w:szCs w:val="28"/>
        </w:rPr>
        <w:t>стей, в количестве 45 выпусков.</w:t>
      </w:r>
    </w:p>
    <w:p w:rsidR="00522CDE" w:rsidRPr="00F25BEF" w:rsidRDefault="00522CDE" w:rsidP="00522CDE">
      <w:pPr>
        <w:rPr>
          <w:szCs w:val="28"/>
        </w:rPr>
      </w:pPr>
      <w:r>
        <w:rPr>
          <w:szCs w:val="28"/>
        </w:rPr>
        <w:t>М</w:t>
      </w:r>
      <w:r w:rsidRPr="00F25BEF">
        <w:rPr>
          <w:szCs w:val="28"/>
        </w:rPr>
        <w:t>атериалы программы новостей были посвящены основным социально значимым событиям городского округа, деятельности Муниципального собрания, администрации городского округа (личный прием граждан главой администрации городского округа, депутатом Саратовской областной Думы В.В. Щербаковым, собрание актива городского округа, встречи руководства поселка, депутатов Муниципального собрания с населением, с собственниками жилых помещений, с представителями предпринимательского сообщества), поздравления руководством администрации Светлого ветеранов-долгожителей поселка с юбилейными датами и годовщинами событий военной эпохи; работа Совета ветеранов Светлого; деятельность антинаркотической комиссии при администрации городского округа, комиссии по охране здоровья, призывной ко</w:t>
      </w:r>
      <w:r>
        <w:rPr>
          <w:szCs w:val="28"/>
        </w:rPr>
        <w:t>миссии.</w:t>
      </w:r>
    </w:p>
    <w:p w:rsidR="00F36CE8" w:rsidRDefault="00522CDE" w:rsidP="00522CDE">
      <w:pPr>
        <w:rPr>
          <w:szCs w:val="28"/>
        </w:rPr>
      </w:pPr>
      <w:r>
        <w:rPr>
          <w:szCs w:val="28"/>
        </w:rPr>
        <w:t>Н</w:t>
      </w:r>
      <w:r w:rsidRPr="00F25BEF">
        <w:rPr>
          <w:szCs w:val="28"/>
        </w:rPr>
        <w:t xml:space="preserve">овостная лента также была посвящена важным событиям общественной жизни Светлого: новогодним праздникам, мероприятиям, посвященным празднованию 23 февраля и 8 марта, Дня России, Дня семьи, Дня защиты детей, Дня молодежи, Дня знаний, Дня города и Дня дивизии, концертам к Дню пожилого человека, к Дню матери; митингу и концерту в День памяти воинов-интернационалистов; проведению Дня призывника, Дня инвалида; проведению Крещенских купаний и праздничных масленичных гуляний на Центральной площади; крестного хода </w:t>
      </w:r>
      <w:r w:rsidR="00F36CE8">
        <w:rPr>
          <w:szCs w:val="28"/>
        </w:rPr>
        <w:br/>
      </w:r>
    </w:p>
    <w:p w:rsidR="00F36CE8" w:rsidRPr="00F36CE8" w:rsidRDefault="00F36CE8" w:rsidP="00F36CE8">
      <w:pPr>
        <w:ind w:firstLine="0"/>
        <w:jc w:val="center"/>
        <w:rPr>
          <w:sz w:val="24"/>
          <w:szCs w:val="24"/>
        </w:rPr>
      </w:pPr>
      <w:r>
        <w:rPr>
          <w:sz w:val="24"/>
          <w:szCs w:val="24"/>
        </w:rPr>
        <w:lastRenderedPageBreak/>
        <w:t>62</w:t>
      </w:r>
    </w:p>
    <w:p w:rsidR="00F36CE8" w:rsidRPr="00F36CE8" w:rsidRDefault="00F36CE8" w:rsidP="00F36CE8">
      <w:pPr>
        <w:ind w:firstLine="0"/>
        <w:jc w:val="center"/>
        <w:rPr>
          <w:sz w:val="24"/>
          <w:szCs w:val="24"/>
        </w:rPr>
      </w:pPr>
    </w:p>
    <w:p w:rsidR="00522CDE" w:rsidRPr="00F25BEF" w:rsidRDefault="00522CDE" w:rsidP="00F36CE8">
      <w:pPr>
        <w:ind w:firstLine="0"/>
        <w:rPr>
          <w:szCs w:val="28"/>
        </w:rPr>
      </w:pPr>
      <w:r w:rsidRPr="00F25BEF">
        <w:rPr>
          <w:szCs w:val="28"/>
        </w:rPr>
        <w:t>в Пасхальную ночь; торжественным мероприятиям, посвященным 29-й годовщине аварии на Чернобыльской АЭС; деятельности Молодежного совета, деятельности местного отделения партии «Единая Россия» и общественной молодежной организации «Молодая гвардия»; участию светловской делегации в областных мероприятиях (Наурыз, Сабантуй, День космонавтики на Гагаринском поле, участие в митингах на Театр</w:t>
      </w:r>
      <w:r>
        <w:rPr>
          <w:szCs w:val="28"/>
        </w:rPr>
        <w:t>альной площади Саратова и т.д.).</w:t>
      </w:r>
    </w:p>
    <w:p w:rsidR="00522CDE" w:rsidRPr="00F25BEF" w:rsidRDefault="00522CDE" w:rsidP="00522CDE">
      <w:pPr>
        <w:rPr>
          <w:szCs w:val="28"/>
        </w:rPr>
      </w:pPr>
      <w:r>
        <w:rPr>
          <w:szCs w:val="28"/>
        </w:rPr>
        <w:t>Б</w:t>
      </w:r>
      <w:r w:rsidRPr="00F25BEF">
        <w:rPr>
          <w:szCs w:val="28"/>
        </w:rPr>
        <w:t>ольшое количество освещаемых мероприятий напрямую связано с подготовкой и празднованием юбилея Великой Победы. Так, новостная программа в своих сюжетах рассказала о награждении ветеранов и тружеников тыла юбилейными медалями, о церемонии передачи Знамени Победы, о проведении смотра строя и песни среди дошкольников и младших школьников Светлого; о возложении цветов и венков к памятнику капитану Бабайлову, митингах у братской могилы в Елховке 8 мая и 22 июня, акции «Бессмертный полк», мероприятии ДДТ «Вечер в музее», большом праздничном концерте 9 мая на стадионе Светлого, акции «Свеча пам</w:t>
      </w:r>
      <w:r>
        <w:rPr>
          <w:szCs w:val="28"/>
        </w:rPr>
        <w:t>яти» и т.д.</w:t>
      </w:r>
    </w:p>
    <w:p w:rsidR="00522CDE" w:rsidRDefault="00522CDE" w:rsidP="00522CDE">
      <w:pPr>
        <w:rPr>
          <w:szCs w:val="28"/>
        </w:rPr>
      </w:pPr>
      <w:r>
        <w:rPr>
          <w:szCs w:val="28"/>
        </w:rPr>
        <w:t>Т</w:t>
      </w:r>
      <w:r w:rsidRPr="00F25BEF">
        <w:rPr>
          <w:szCs w:val="28"/>
        </w:rPr>
        <w:t>елеканал освещал  деятельность муниципальных учреждений, проведение праздничных мероприятий (юбилеи детского сада № 4 «Солнышко»,  средней школы № 3 им. В.Н. Щеголева, средней школы № 2); новогодние елки для школьников, для одаренных детей, для детей из малоимущих семей, новогодние праздники и другие мероприятия</w:t>
      </w:r>
      <w:r>
        <w:rPr>
          <w:szCs w:val="28"/>
        </w:rPr>
        <w:t>:</w:t>
      </w:r>
      <w:r w:rsidRPr="00F25BEF">
        <w:rPr>
          <w:szCs w:val="28"/>
        </w:rPr>
        <w:t xml:space="preserve"> </w:t>
      </w:r>
    </w:p>
    <w:p w:rsidR="00522CDE" w:rsidRPr="00F25BEF" w:rsidRDefault="00522CDE" w:rsidP="00522CDE">
      <w:pPr>
        <w:rPr>
          <w:szCs w:val="28"/>
        </w:rPr>
      </w:pPr>
      <w:r w:rsidRPr="00F25BEF">
        <w:rPr>
          <w:szCs w:val="28"/>
        </w:rPr>
        <w:t>были подготовлены сюжеты об открытии депо СПСЧ № 5, а также об открытии многофункционального центра;</w:t>
      </w:r>
    </w:p>
    <w:p w:rsidR="00522CDE" w:rsidRPr="00F25BEF" w:rsidRDefault="00522CDE" w:rsidP="00522CDE">
      <w:pPr>
        <w:rPr>
          <w:szCs w:val="28"/>
        </w:rPr>
      </w:pPr>
      <w:r w:rsidRPr="00F25BEF">
        <w:rPr>
          <w:szCs w:val="28"/>
        </w:rPr>
        <w:t>материалы новостей в этот период рассказывали о том, как в Светлом проходит чествование трудовых коллективов в связи с профессиональным праздником (День работников торговли, сферы обслуживания и жилищно-коммунального хозяйства; День работников культуры, День органов местного самоуправления, День медицинского работника, День работника пожарной охраны, чествование предпринимателей, День учителя, День дошкольных работников, День сотрудников органов внутренних дел, День ракетных войск стратегического назначения); как проводится награждение победителей муниципального конкурса «Учитель года» и областного конкурса «Лучший ученический класс»;</w:t>
      </w:r>
    </w:p>
    <w:p w:rsidR="00F36CE8" w:rsidRDefault="00522CDE" w:rsidP="00522CDE">
      <w:pPr>
        <w:rPr>
          <w:szCs w:val="28"/>
        </w:rPr>
      </w:pPr>
      <w:r w:rsidRPr="00F25BEF">
        <w:rPr>
          <w:szCs w:val="28"/>
        </w:rPr>
        <w:t xml:space="preserve">выпуски новостей были также посвящены работе образовательных учреждений (награждение школьников – призеров муниципальных, областных и всероссийских конкурсов и соревнований; проведение ученических конференций, родительских собраний; проведение последних звонков и экзаменов, вручение аттестатов, проведение августовского педсовета, проведение муниципальных конкурсов «Ученик 21 века», «Юный экскурсовод», «Живой голос классики», «А ну-ка, парни!», «А ну-ка, девушки!», «Музыкальная капель», «Виктория», «Светлячок», «Маска», «Пожарный доброволец», «Весенний перезвон», «Безопасное колесо», проведение муниципальной военно-спортивной игры «Зарница», организация выставок работ преподавателей и учащихся ДШИ, проведение </w:t>
      </w:r>
      <w:r w:rsidR="00F36CE8">
        <w:rPr>
          <w:szCs w:val="28"/>
        </w:rPr>
        <w:br/>
      </w:r>
    </w:p>
    <w:p w:rsidR="00F36CE8" w:rsidRDefault="00F36CE8" w:rsidP="00522CDE">
      <w:pPr>
        <w:rPr>
          <w:szCs w:val="28"/>
        </w:rPr>
      </w:pPr>
    </w:p>
    <w:p w:rsidR="00F36CE8" w:rsidRPr="00F36CE8" w:rsidRDefault="00F36CE8" w:rsidP="00F36CE8">
      <w:pPr>
        <w:ind w:firstLine="0"/>
        <w:jc w:val="center"/>
        <w:rPr>
          <w:sz w:val="24"/>
          <w:szCs w:val="24"/>
        </w:rPr>
      </w:pPr>
      <w:r w:rsidRPr="00F36CE8">
        <w:rPr>
          <w:sz w:val="24"/>
          <w:szCs w:val="24"/>
        </w:rPr>
        <w:lastRenderedPageBreak/>
        <w:t>63</w:t>
      </w:r>
    </w:p>
    <w:p w:rsidR="00F36CE8" w:rsidRPr="00F36CE8" w:rsidRDefault="00F36CE8" w:rsidP="00F36CE8">
      <w:pPr>
        <w:ind w:firstLine="0"/>
        <w:jc w:val="center"/>
        <w:rPr>
          <w:sz w:val="24"/>
          <w:szCs w:val="24"/>
        </w:rPr>
      </w:pPr>
    </w:p>
    <w:p w:rsidR="00522CDE" w:rsidRPr="00F25BEF" w:rsidRDefault="00522CDE" w:rsidP="00F36CE8">
      <w:pPr>
        <w:ind w:firstLine="0"/>
        <w:rPr>
          <w:szCs w:val="28"/>
        </w:rPr>
      </w:pPr>
      <w:r w:rsidRPr="00F25BEF">
        <w:rPr>
          <w:szCs w:val="28"/>
        </w:rPr>
        <w:t>вечера встречи выпускников и т.д.) освещалась организация летнего отдыха детей (детские площадки на базе СОШ № 2, СОШ № 3, ДШИ, смена военно-спортивного лагеря ДДТ);</w:t>
      </w:r>
    </w:p>
    <w:p w:rsidR="00522CDE" w:rsidRPr="00F25BEF" w:rsidRDefault="00522CDE" w:rsidP="00522CDE">
      <w:pPr>
        <w:rPr>
          <w:szCs w:val="28"/>
        </w:rPr>
      </w:pPr>
      <w:r w:rsidRPr="00F25BEF">
        <w:rPr>
          <w:szCs w:val="28"/>
        </w:rPr>
        <w:t>в программе новостей демонстрировались также школьные странички, подготовленные силами старшеклассников средних школ № 2 и № 3;</w:t>
      </w:r>
    </w:p>
    <w:p w:rsidR="00522CDE" w:rsidRPr="00F25BEF" w:rsidRDefault="00522CDE" w:rsidP="00522CDE">
      <w:pPr>
        <w:rPr>
          <w:szCs w:val="28"/>
        </w:rPr>
      </w:pPr>
      <w:r w:rsidRPr="00F25BEF">
        <w:rPr>
          <w:szCs w:val="28"/>
        </w:rPr>
        <w:t>также в выпусках новостей освещались мероприятия, посвященные Году Литературы (литературные чтения  и творческие вечера клуба «Возрождение», спектакль по комедии А.С. Грибоедова «Горе от ума», итоги литературного конкурса «Юбилей Победы» и т.д.);</w:t>
      </w:r>
    </w:p>
    <w:p w:rsidR="00522CDE" w:rsidRPr="00F25BEF" w:rsidRDefault="00522CDE" w:rsidP="00522CDE">
      <w:pPr>
        <w:rPr>
          <w:szCs w:val="28"/>
        </w:rPr>
      </w:pPr>
      <w:r w:rsidRPr="00F25BEF">
        <w:rPr>
          <w:szCs w:val="28"/>
        </w:rPr>
        <w:t>большое внимание уделялось спортивной жизни городского округа (Рождественский волейбольный турнир, армрестлинг, рукопашный бой, муниципальный турнир по баскетболу, муниципальная лыжня, «Лыжня России» в Базарном Карабулаке, Президентские игры, турнир по зимнему универсальному бою, соревнования по футболу, соревнования по хоккею «Золотая шайба», муниципальные турниры по шахматам, по теннису, победный легкоатлетический пробег, День физкультурника, Олимпийский день бега и т.д.);</w:t>
      </w:r>
    </w:p>
    <w:p w:rsidR="00522CDE" w:rsidRPr="00F25BEF" w:rsidRDefault="00522CDE" w:rsidP="00522CDE">
      <w:pPr>
        <w:rPr>
          <w:szCs w:val="28"/>
        </w:rPr>
      </w:pPr>
      <w:r w:rsidRPr="00F25BEF">
        <w:rPr>
          <w:szCs w:val="28"/>
        </w:rPr>
        <w:t xml:space="preserve">материалы новостей в 2015 году были посвящены проблемам благоустройства поселка, поддержания чистоты и порядка на территории городского округа (конкурс на лучшее новогоднее оформление организаций и учреждений, конкурс на лучший подъезд и лучшую придомовую территорию, работа МУП «ЖКХ» по очистке территории от снега, опиловке деревьев, проведение геологоразведочных работ на светловском водозаборе, обустройство горки на Центральной площади, проведение субботников и т.д.); включали сюжеты об организации сезонных ярмарок сельскохозяйственной продукции, освещали деятельность отделения ГИБДД (совместные акции со школьниками), а также работу отдела МВД и участковых уполномоченных (отчеты перед населением по итогам работы); </w:t>
      </w:r>
    </w:p>
    <w:p w:rsidR="00522CDE" w:rsidRPr="00F25BEF" w:rsidRDefault="00522CDE" w:rsidP="00522CDE">
      <w:pPr>
        <w:rPr>
          <w:szCs w:val="28"/>
        </w:rPr>
      </w:pPr>
      <w:r w:rsidRPr="00F25BEF">
        <w:rPr>
          <w:szCs w:val="28"/>
        </w:rPr>
        <w:t>в новостных программах в указанный период прозвучали выступления специалистов СПСЧ № 5, ГИБДД,</w:t>
      </w:r>
      <w:r>
        <w:rPr>
          <w:szCs w:val="28"/>
        </w:rPr>
        <w:t xml:space="preserve"> УСЗН и Медико-санитарной части.</w:t>
      </w:r>
    </w:p>
    <w:p w:rsidR="00522CDE" w:rsidRPr="00F25BEF" w:rsidRDefault="00522CDE" w:rsidP="00522CDE">
      <w:pPr>
        <w:rPr>
          <w:szCs w:val="28"/>
        </w:rPr>
      </w:pPr>
      <w:r>
        <w:rPr>
          <w:szCs w:val="28"/>
        </w:rPr>
        <w:t>В</w:t>
      </w:r>
      <w:r w:rsidRPr="00F25BEF">
        <w:rPr>
          <w:szCs w:val="28"/>
        </w:rPr>
        <w:t xml:space="preserve"> течение 2015 года трудовым коллективом МУ «ТК «Светлый» обеспечена безаварийная  работа студийного оборудования;</w:t>
      </w:r>
    </w:p>
    <w:p w:rsidR="00522CDE" w:rsidRPr="00F25BEF" w:rsidRDefault="00522CDE" w:rsidP="00522CDE">
      <w:pPr>
        <w:rPr>
          <w:szCs w:val="28"/>
        </w:rPr>
      </w:pPr>
      <w:r w:rsidRPr="00F25BEF">
        <w:rPr>
          <w:szCs w:val="28"/>
        </w:rPr>
        <w:t>регулярно проводилась работа по обслуживанию магистрального и домового оборудования: произведена регулировка антенного поста, домовых усилителей Коваленко 2а, Коваленко 5а, Коваленко 18, Ленинская 1, Лопатина 2, Гагарина 12, Гагарина 8, Коваленко 5а, Кузнецова 6, Гагарина 3; отрегулированы магистральные усилители Лопатина 2, Кузнецова 8, Кузнецова 9, проведена ревизия магистрали Гагарина 10, 18, 17, 20; заменены домовые усилители Кузнецова 2, Коваленко 6; заменены комплектующие внутридомового участка (спуска) Кузнецова 1; после пожара восстановлена разводка по первому подъезду Кузнецова 6; проведено своевременное сезонное обслуживание кабельной сети;</w:t>
      </w:r>
    </w:p>
    <w:p w:rsidR="00522CDE" w:rsidRPr="00F25BEF" w:rsidRDefault="00522CDE" w:rsidP="00522CDE">
      <w:pPr>
        <w:rPr>
          <w:szCs w:val="28"/>
        </w:rPr>
      </w:pPr>
      <w:r w:rsidRPr="00F25BEF">
        <w:rPr>
          <w:szCs w:val="28"/>
        </w:rPr>
        <w:t>велась работа по выполнению заявок абонентов кабельной сети: за 12 месяцев 2015 года выполнено 864 заявки;</w:t>
      </w:r>
    </w:p>
    <w:p w:rsidR="00F36CE8" w:rsidRDefault="00522CDE" w:rsidP="00522CDE">
      <w:pPr>
        <w:rPr>
          <w:szCs w:val="28"/>
        </w:rPr>
      </w:pPr>
      <w:r w:rsidRPr="00F25BEF">
        <w:rPr>
          <w:szCs w:val="28"/>
        </w:rPr>
        <w:t xml:space="preserve">проводилась ежедневная работа с абонентами (подключение к кабельной сети, сверка платежей, перезаключение, расторжение договоров); </w:t>
      </w:r>
      <w:r w:rsidR="00F36CE8">
        <w:rPr>
          <w:szCs w:val="28"/>
        </w:rPr>
        <w:br/>
      </w:r>
    </w:p>
    <w:p w:rsidR="00F36CE8" w:rsidRDefault="00F36CE8" w:rsidP="00F36CE8">
      <w:pPr>
        <w:ind w:firstLine="0"/>
        <w:jc w:val="center"/>
        <w:rPr>
          <w:sz w:val="24"/>
          <w:szCs w:val="24"/>
        </w:rPr>
      </w:pPr>
      <w:r>
        <w:rPr>
          <w:sz w:val="24"/>
          <w:szCs w:val="24"/>
        </w:rPr>
        <w:lastRenderedPageBreak/>
        <w:t>64</w:t>
      </w:r>
    </w:p>
    <w:p w:rsidR="00F36CE8" w:rsidRPr="00F36CE8" w:rsidRDefault="00F36CE8" w:rsidP="00F36CE8">
      <w:pPr>
        <w:ind w:firstLine="0"/>
        <w:jc w:val="center"/>
        <w:rPr>
          <w:sz w:val="24"/>
          <w:szCs w:val="24"/>
        </w:rPr>
      </w:pPr>
    </w:p>
    <w:p w:rsidR="00522CDE" w:rsidRPr="00F25BEF" w:rsidRDefault="00522CDE" w:rsidP="00F36CE8">
      <w:pPr>
        <w:ind w:firstLine="0"/>
        <w:rPr>
          <w:szCs w:val="28"/>
        </w:rPr>
      </w:pPr>
      <w:r w:rsidRPr="00F25BEF">
        <w:rPr>
          <w:szCs w:val="28"/>
        </w:rPr>
        <w:t xml:space="preserve">ведется работа по взысканию задолженности за услуги кабельной сети </w:t>
      </w:r>
      <w:r w:rsidR="00F36CE8">
        <w:rPr>
          <w:szCs w:val="28"/>
        </w:rPr>
        <w:br/>
      </w:r>
      <w:r w:rsidRPr="00F25BEF">
        <w:rPr>
          <w:szCs w:val="28"/>
        </w:rPr>
        <w:t>МУ «ТК «Светлый», проведены рейды по отключению абонентов-задолженников;</w:t>
      </w:r>
    </w:p>
    <w:p w:rsidR="00522CDE" w:rsidRPr="00F25BEF" w:rsidRDefault="00522CDE" w:rsidP="00522CDE">
      <w:pPr>
        <w:rPr>
          <w:szCs w:val="28"/>
        </w:rPr>
      </w:pPr>
      <w:r w:rsidRPr="00F25BEF">
        <w:rPr>
          <w:szCs w:val="28"/>
        </w:rPr>
        <w:t xml:space="preserve">ведется организационная работа по взаимодействию с каналами-вещателями, в том числе по вопросам перехода на новые параметры спутникового вещания с целью улучшения сигнала транслируемых каналов; </w:t>
      </w:r>
    </w:p>
    <w:p w:rsidR="00522CDE" w:rsidRPr="00F25BEF" w:rsidRDefault="00522CDE" w:rsidP="00522CDE">
      <w:pPr>
        <w:rPr>
          <w:szCs w:val="28"/>
        </w:rPr>
      </w:pPr>
      <w:r w:rsidRPr="00F25BEF">
        <w:rPr>
          <w:szCs w:val="28"/>
        </w:rPr>
        <w:t>не допущено случаев производственного травматиз</w:t>
      </w:r>
      <w:r>
        <w:rPr>
          <w:szCs w:val="28"/>
        </w:rPr>
        <w:t>ма и нарушений мер безопасности.</w:t>
      </w:r>
    </w:p>
    <w:p w:rsidR="00522CDE" w:rsidRPr="00F25BEF" w:rsidRDefault="00522CDE" w:rsidP="00522CDE">
      <w:pPr>
        <w:rPr>
          <w:b/>
          <w:szCs w:val="28"/>
        </w:rPr>
      </w:pPr>
      <w:r>
        <w:rPr>
          <w:szCs w:val="28"/>
        </w:rPr>
        <w:t>В</w:t>
      </w:r>
      <w:r w:rsidRPr="00F25BEF">
        <w:rPr>
          <w:szCs w:val="28"/>
        </w:rPr>
        <w:t xml:space="preserve"> результате деятельности МУ «ТК «Светлый»  за 12 месяцев 2015 года поступления составили: 2</w:t>
      </w:r>
      <w:r>
        <w:rPr>
          <w:szCs w:val="28"/>
        </w:rPr>
        <w:t xml:space="preserve"> </w:t>
      </w:r>
      <w:r w:rsidRPr="00F25BEF">
        <w:rPr>
          <w:szCs w:val="28"/>
        </w:rPr>
        <w:t>143,3 тыс. рублей,</w:t>
      </w:r>
      <w:r w:rsidRPr="00F25BEF">
        <w:rPr>
          <w:i/>
          <w:szCs w:val="28"/>
        </w:rPr>
        <w:t xml:space="preserve"> </w:t>
      </w:r>
      <w:r w:rsidRPr="00F25BEF">
        <w:rPr>
          <w:szCs w:val="28"/>
        </w:rPr>
        <w:t>в том числе: абонентская плата – 1</w:t>
      </w:r>
      <w:r>
        <w:rPr>
          <w:szCs w:val="28"/>
        </w:rPr>
        <w:t xml:space="preserve"> </w:t>
      </w:r>
      <w:r w:rsidRPr="00F25BEF">
        <w:rPr>
          <w:szCs w:val="28"/>
        </w:rPr>
        <w:t xml:space="preserve">959,1 тыс. руб., объявления – 88,6 тыс.  руб., доставка сигнала – 95,6 тыс. руб. </w:t>
      </w:r>
    </w:p>
    <w:p w:rsidR="00522CDE" w:rsidRPr="00F25BEF" w:rsidRDefault="00522CDE" w:rsidP="00522CDE">
      <w:pPr>
        <w:rPr>
          <w:szCs w:val="28"/>
        </w:rPr>
      </w:pPr>
      <w:r w:rsidRPr="00F25BEF">
        <w:rPr>
          <w:szCs w:val="28"/>
        </w:rPr>
        <w:t>Основными задачами учреждения на 2016 год являются обеспечение регулярного еженедельного выхода информационной программы СМИ «СВЕТлица», освещающей основные события общественной жизни поселка</w:t>
      </w:r>
      <w:r>
        <w:rPr>
          <w:szCs w:val="28"/>
        </w:rPr>
        <w:t>, а также:</w:t>
      </w:r>
    </w:p>
    <w:p w:rsidR="00522CDE" w:rsidRPr="00F25BEF" w:rsidRDefault="00522CDE" w:rsidP="00522CDE">
      <w:pPr>
        <w:rPr>
          <w:szCs w:val="28"/>
        </w:rPr>
      </w:pPr>
      <w:r w:rsidRPr="00F25BEF">
        <w:rPr>
          <w:szCs w:val="28"/>
        </w:rPr>
        <w:t>обеспечить качество доставки сигнала в кабельную сеть МУ «ТК «Светлый» при трансляции российских общедоступных каналов;</w:t>
      </w:r>
    </w:p>
    <w:p w:rsidR="00522CDE" w:rsidRPr="00F25BEF" w:rsidRDefault="00522CDE" w:rsidP="00522CDE">
      <w:pPr>
        <w:rPr>
          <w:szCs w:val="28"/>
        </w:rPr>
      </w:pPr>
      <w:r w:rsidRPr="00F25BEF">
        <w:rPr>
          <w:szCs w:val="28"/>
        </w:rPr>
        <w:t>продолжить работу с каналами-вещателями по вопросам согласования точек присоединения для трансляции каналов в кабельную сеть МУ «ТК «Светлый» в соответствии с действующим законодательством в сфере связи;</w:t>
      </w:r>
    </w:p>
    <w:p w:rsidR="00522CDE" w:rsidRPr="00F25BEF" w:rsidRDefault="00522CDE" w:rsidP="00522CDE">
      <w:pPr>
        <w:rPr>
          <w:szCs w:val="28"/>
        </w:rPr>
      </w:pPr>
      <w:r w:rsidRPr="00F25BEF">
        <w:rPr>
          <w:szCs w:val="28"/>
        </w:rPr>
        <w:t>обеспечить безаварийную  работу студийного оборудования и линейной части кабельной сети; своевременно проводить сезонное обслуживание и регулировку линейного оборудования;</w:t>
      </w:r>
    </w:p>
    <w:p w:rsidR="00522CDE" w:rsidRPr="00F25BEF" w:rsidRDefault="00522CDE" w:rsidP="00522CDE">
      <w:pPr>
        <w:rPr>
          <w:szCs w:val="28"/>
        </w:rPr>
      </w:pPr>
      <w:r w:rsidRPr="00F25BEF">
        <w:rPr>
          <w:szCs w:val="28"/>
        </w:rPr>
        <w:t>обеспечить оперативное выполнение заявок абонентов и своевременное поступление абонентской платы за услуги МУ «ТК «Светлый»;</w:t>
      </w:r>
    </w:p>
    <w:p w:rsidR="00522CDE" w:rsidRPr="00F25BEF" w:rsidRDefault="00522CDE" w:rsidP="00522CDE">
      <w:pPr>
        <w:rPr>
          <w:szCs w:val="28"/>
        </w:rPr>
      </w:pPr>
      <w:r w:rsidRPr="00F25BEF">
        <w:rPr>
          <w:szCs w:val="28"/>
        </w:rPr>
        <w:t>проводить ежедневную работу с абонентами (подключение к кабельной сети, сверка платежей, перезаключение договоров и т.д.) с целью сохранения количества абонентов.</w:t>
      </w:r>
    </w:p>
    <w:p w:rsidR="00522CDE" w:rsidRPr="00F25BEF" w:rsidRDefault="00522CDE" w:rsidP="00522CDE">
      <w:pPr>
        <w:pStyle w:val="ConsPlusNormal"/>
        <w:ind w:firstLine="709"/>
      </w:pPr>
    </w:p>
    <w:p w:rsidR="00522CDE" w:rsidRPr="00F25BEF" w:rsidRDefault="00522CDE" w:rsidP="00F36CE8">
      <w:pPr>
        <w:ind w:firstLine="0"/>
        <w:jc w:val="center"/>
        <w:rPr>
          <w:b/>
          <w:szCs w:val="28"/>
        </w:rPr>
      </w:pPr>
      <w:r w:rsidRPr="00F25BEF">
        <w:rPr>
          <w:b/>
          <w:szCs w:val="28"/>
        </w:rPr>
        <w:t>4.6. Работа депутатов с избирателями</w:t>
      </w:r>
    </w:p>
    <w:p w:rsidR="00522CDE" w:rsidRPr="00F25BEF" w:rsidRDefault="00522CDE" w:rsidP="00522CDE">
      <w:pPr>
        <w:rPr>
          <w:szCs w:val="28"/>
        </w:rPr>
      </w:pPr>
    </w:p>
    <w:p w:rsidR="00522CDE" w:rsidRPr="00F25BEF" w:rsidRDefault="00522CDE" w:rsidP="00522CDE">
      <w:pPr>
        <w:rPr>
          <w:szCs w:val="28"/>
        </w:rPr>
      </w:pPr>
      <w:r w:rsidRPr="00F25BEF">
        <w:rPr>
          <w:szCs w:val="28"/>
        </w:rPr>
        <w:t>Работе с избирателями депутатский корпус уделяет особое внимание. Ежегодно составляется, утверждается, публикуется в средствах массовой информации и размещается на официальном сайте администрации городского округа график личного приёма граждан депутатами и главой городского округа. Депутатами Муниципального собрания проводятся встречи с жителями в избирательных округах.</w:t>
      </w:r>
    </w:p>
    <w:p w:rsidR="00522CDE" w:rsidRPr="00F25BEF" w:rsidRDefault="00522CDE" w:rsidP="00522CDE">
      <w:pPr>
        <w:rPr>
          <w:szCs w:val="28"/>
        </w:rPr>
      </w:pPr>
      <w:r w:rsidRPr="00F25BEF">
        <w:rPr>
          <w:szCs w:val="28"/>
        </w:rPr>
        <w:t>Проблемы, с которыми жители обращаются к депутатам, можно объединить по следующим направлениям:</w:t>
      </w:r>
    </w:p>
    <w:p w:rsidR="00522CDE" w:rsidRPr="00F25BEF" w:rsidRDefault="00522CDE" w:rsidP="00522CDE">
      <w:pPr>
        <w:rPr>
          <w:szCs w:val="28"/>
        </w:rPr>
      </w:pPr>
      <w:r w:rsidRPr="00F25BEF">
        <w:rPr>
          <w:szCs w:val="28"/>
        </w:rPr>
        <w:t>1. Социальная сфера:</w:t>
      </w:r>
    </w:p>
    <w:p w:rsidR="00522CDE" w:rsidRPr="00F25BEF" w:rsidRDefault="00522CDE" w:rsidP="00522CDE">
      <w:pPr>
        <w:rPr>
          <w:szCs w:val="28"/>
        </w:rPr>
      </w:pPr>
      <w:r w:rsidRPr="00F25BEF">
        <w:rPr>
          <w:szCs w:val="28"/>
        </w:rPr>
        <w:t>устройство на работу;</w:t>
      </w:r>
    </w:p>
    <w:p w:rsidR="00522CDE" w:rsidRPr="00F25BEF" w:rsidRDefault="00522CDE" w:rsidP="00522CDE">
      <w:pPr>
        <w:rPr>
          <w:szCs w:val="28"/>
        </w:rPr>
      </w:pPr>
      <w:r w:rsidRPr="00F25BEF">
        <w:rPr>
          <w:szCs w:val="28"/>
        </w:rPr>
        <w:t>устройство ребенка в дошкольное учреждение;</w:t>
      </w:r>
    </w:p>
    <w:p w:rsidR="00F36CE8" w:rsidRDefault="00F36CE8" w:rsidP="00522CDE">
      <w:pPr>
        <w:rPr>
          <w:szCs w:val="28"/>
        </w:rPr>
      </w:pPr>
    </w:p>
    <w:p w:rsidR="00F36CE8" w:rsidRDefault="00F36CE8" w:rsidP="00522CDE">
      <w:pPr>
        <w:rPr>
          <w:szCs w:val="28"/>
        </w:rPr>
      </w:pPr>
    </w:p>
    <w:p w:rsidR="00F36CE8" w:rsidRDefault="00F36CE8" w:rsidP="00522CDE">
      <w:pPr>
        <w:rPr>
          <w:szCs w:val="28"/>
        </w:rPr>
      </w:pPr>
    </w:p>
    <w:p w:rsidR="00F36CE8" w:rsidRPr="00F36CE8" w:rsidRDefault="00F36CE8" w:rsidP="00F36CE8">
      <w:pPr>
        <w:ind w:firstLine="0"/>
        <w:jc w:val="center"/>
        <w:rPr>
          <w:sz w:val="24"/>
          <w:szCs w:val="24"/>
        </w:rPr>
      </w:pPr>
      <w:r>
        <w:rPr>
          <w:sz w:val="24"/>
          <w:szCs w:val="24"/>
        </w:rPr>
        <w:lastRenderedPageBreak/>
        <w:t>65</w:t>
      </w:r>
    </w:p>
    <w:p w:rsidR="00F36CE8" w:rsidRPr="00F36CE8" w:rsidRDefault="00F36CE8" w:rsidP="00F36CE8">
      <w:pPr>
        <w:ind w:firstLine="0"/>
        <w:jc w:val="center"/>
        <w:rPr>
          <w:sz w:val="24"/>
          <w:szCs w:val="24"/>
        </w:rPr>
      </w:pPr>
    </w:p>
    <w:p w:rsidR="00522CDE" w:rsidRPr="00F25BEF" w:rsidRDefault="00522CDE" w:rsidP="00522CDE">
      <w:pPr>
        <w:rPr>
          <w:szCs w:val="28"/>
        </w:rPr>
      </w:pPr>
      <w:r w:rsidRPr="00F25BEF">
        <w:rPr>
          <w:szCs w:val="28"/>
        </w:rPr>
        <w:t>оказание медицинской помощи;</w:t>
      </w:r>
    </w:p>
    <w:p w:rsidR="00522CDE" w:rsidRPr="00F25BEF" w:rsidRDefault="00522CDE" w:rsidP="00522CDE">
      <w:pPr>
        <w:rPr>
          <w:szCs w:val="28"/>
        </w:rPr>
      </w:pPr>
      <w:r w:rsidRPr="00F25BEF">
        <w:rPr>
          <w:szCs w:val="28"/>
        </w:rPr>
        <w:t>предоставление лекарственного обеспечения;</w:t>
      </w:r>
    </w:p>
    <w:p w:rsidR="00522CDE" w:rsidRPr="00F25BEF" w:rsidRDefault="00522CDE" w:rsidP="00522CDE">
      <w:pPr>
        <w:rPr>
          <w:szCs w:val="28"/>
        </w:rPr>
      </w:pPr>
      <w:r w:rsidRPr="00F25BEF">
        <w:rPr>
          <w:szCs w:val="28"/>
        </w:rPr>
        <w:t>содействие в решении проблем транспортного обслуживания;</w:t>
      </w:r>
    </w:p>
    <w:p w:rsidR="00522CDE" w:rsidRPr="00F25BEF" w:rsidRDefault="00522CDE" w:rsidP="00522CDE">
      <w:pPr>
        <w:rPr>
          <w:szCs w:val="28"/>
        </w:rPr>
      </w:pPr>
      <w:r w:rsidRPr="00F25BEF">
        <w:rPr>
          <w:szCs w:val="28"/>
        </w:rPr>
        <w:t>защита прав потребителей.</w:t>
      </w:r>
    </w:p>
    <w:p w:rsidR="00522CDE" w:rsidRPr="00F25BEF" w:rsidRDefault="00522CDE" w:rsidP="00522CDE">
      <w:pPr>
        <w:rPr>
          <w:szCs w:val="28"/>
        </w:rPr>
      </w:pPr>
      <w:r w:rsidRPr="00F25BEF">
        <w:rPr>
          <w:szCs w:val="28"/>
        </w:rPr>
        <w:t>2. Жилищно-коммунальная сфера и благоустройство:</w:t>
      </w:r>
    </w:p>
    <w:p w:rsidR="00522CDE" w:rsidRPr="00F25BEF" w:rsidRDefault="00522CDE" w:rsidP="00522CDE">
      <w:pPr>
        <w:rPr>
          <w:szCs w:val="28"/>
        </w:rPr>
      </w:pPr>
      <w:r w:rsidRPr="00F25BEF">
        <w:rPr>
          <w:szCs w:val="28"/>
        </w:rPr>
        <w:t>благоустройство придомовых территорий;</w:t>
      </w:r>
    </w:p>
    <w:p w:rsidR="00522CDE" w:rsidRPr="00F25BEF" w:rsidRDefault="00522CDE" w:rsidP="00522CDE">
      <w:pPr>
        <w:rPr>
          <w:szCs w:val="28"/>
        </w:rPr>
      </w:pPr>
      <w:r w:rsidRPr="00F25BEF">
        <w:rPr>
          <w:szCs w:val="28"/>
        </w:rPr>
        <w:t>устранение неполадок в системе отопления и водоснабжения;</w:t>
      </w:r>
    </w:p>
    <w:p w:rsidR="00522CDE" w:rsidRPr="00F25BEF" w:rsidRDefault="00522CDE" w:rsidP="00522CDE">
      <w:pPr>
        <w:rPr>
          <w:szCs w:val="28"/>
        </w:rPr>
      </w:pPr>
      <w:r w:rsidRPr="00F25BEF">
        <w:rPr>
          <w:szCs w:val="28"/>
        </w:rPr>
        <w:t>обеспечение жильем;</w:t>
      </w:r>
    </w:p>
    <w:p w:rsidR="00522CDE" w:rsidRPr="00F25BEF" w:rsidRDefault="00522CDE" w:rsidP="00522CDE">
      <w:pPr>
        <w:rPr>
          <w:szCs w:val="28"/>
        </w:rPr>
      </w:pPr>
      <w:r w:rsidRPr="00F25BEF">
        <w:rPr>
          <w:szCs w:val="28"/>
        </w:rPr>
        <w:t>благоустройство территории парка вокруг фонтана;</w:t>
      </w:r>
    </w:p>
    <w:p w:rsidR="00522CDE" w:rsidRPr="00F25BEF" w:rsidRDefault="00522CDE" w:rsidP="00522CDE">
      <w:pPr>
        <w:rPr>
          <w:szCs w:val="28"/>
        </w:rPr>
      </w:pPr>
      <w:r w:rsidRPr="00F25BEF">
        <w:rPr>
          <w:szCs w:val="28"/>
        </w:rPr>
        <w:t>несанкционированные автостоянки;</w:t>
      </w:r>
    </w:p>
    <w:p w:rsidR="00522CDE" w:rsidRPr="00F25BEF" w:rsidRDefault="00522CDE" w:rsidP="00522CDE">
      <w:pPr>
        <w:rPr>
          <w:szCs w:val="28"/>
        </w:rPr>
      </w:pPr>
      <w:r w:rsidRPr="00F25BEF">
        <w:rPr>
          <w:szCs w:val="28"/>
        </w:rPr>
        <w:t>благоустройство и ремонт подъездов многоквартирных домов;</w:t>
      </w:r>
    </w:p>
    <w:p w:rsidR="00522CDE" w:rsidRPr="00F25BEF" w:rsidRDefault="00522CDE" w:rsidP="00522CDE">
      <w:pPr>
        <w:rPr>
          <w:szCs w:val="28"/>
        </w:rPr>
      </w:pPr>
      <w:r w:rsidRPr="00F25BEF">
        <w:rPr>
          <w:szCs w:val="28"/>
        </w:rPr>
        <w:t>отсутствие уличного освещения на придомовых территориях;</w:t>
      </w:r>
    </w:p>
    <w:p w:rsidR="00522CDE" w:rsidRPr="00F25BEF" w:rsidRDefault="00522CDE" w:rsidP="00522CDE">
      <w:pPr>
        <w:rPr>
          <w:szCs w:val="28"/>
        </w:rPr>
      </w:pPr>
      <w:r w:rsidRPr="00F25BEF">
        <w:rPr>
          <w:szCs w:val="28"/>
        </w:rPr>
        <w:t>содержания общего имущества в многоквартирном доме;</w:t>
      </w:r>
    </w:p>
    <w:p w:rsidR="00522CDE" w:rsidRPr="00F25BEF" w:rsidRDefault="00522CDE" w:rsidP="00522CDE">
      <w:pPr>
        <w:rPr>
          <w:szCs w:val="28"/>
        </w:rPr>
      </w:pPr>
      <w:r w:rsidRPr="00F25BEF">
        <w:rPr>
          <w:szCs w:val="28"/>
        </w:rPr>
        <w:t>вырубка и опиловка сухостойных деревьев;</w:t>
      </w:r>
    </w:p>
    <w:p w:rsidR="00522CDE" w:rsidRPr="00F25BEF" w:rsidRDefault="00522CDE" w:rsidP="00522CDE">
      <w:pPr>
        <w:rPr>
          <w:szCs w:val="28"/>
        </w:rPr>
      </w:pPr>
      <w:r w:rsidRPr="00F25BEF">
        <w:rPr>
          <w:szCs w:val="28"/>
        </w:rPr>
        <w:t>ремонт дорожного покрытия.</w:t>
      </w:r>
    </w:p>
    <w:p w:rsidR="00522CDE" w:rsidRPr="00F25BEF" w:rsidRDefault="00522CDE" w:rsidP="00522CDE">
      <w:pPr>
        <w:rPr>
          <w:szCs w:val="28"/>
        </w:rPr>
      </w:pPr>
      <w:r w:rsidRPr="00F25BEF">
        <w:rPr>
          <w:szCs w:val="28"/>
        </w:rPr>
        <w:t>Другие вопросы.</w:t>
      </w:r>
    </w:p>
    <w:p w:rsidR="00522CDE" w:rsidRPr="00F25BEF" w:rsidRDefault="00522CDE" w:rsidP="00522CDE">
      <w:pPr>
        <w:rPr>
          <w:szCs w:val="28"/>
        </w:rPr>
      </w:pPr>
      <w:r w:rsidRPr="00F25BEF">
        <w:rPr>
          <w:szCs w:val="28"/>
        </w:rPr>
        <w:t xml:space="preserve">Многие вопросы решены положительно. По депутатским запросам сотрудниками муниципального унитарного предприятия «Жилищно-коммунальное хозяйство» были организованы работы по ремонту входа в подъезд, установке скамеек, устранению проблемы в системах отопления и водоснабжения. Обустроена площадка для стоянки автомобилей около дома </w:t>
      </w:r>
      <w:r w:rsidRPr="00F25BEF">
        <w:rPr>
          <w:szCs w:val="28"/>
        </w:rPr>
        <w:br/>
        <w:t>№ 20 по улице Коваленко.</w:t>
      </w:r>
    </w:p>
    <w:p w:rsidR="00522CDE" w:rsidRPr="00F25BEF" w:rsidRDefault="00522CDE" w:rsidP="00522CDE">
      <w:pPr>
        <w:rPr>
          <w:szCs w:val="28"/>
        </w:rPr>
      </w:pPr>
      <w:r w:rsidRPr="00F25BEF">
        <w:rPr>
          <w:szCs w:val="28"/>
        </w:rPr>
        <w:t>Оказано содействие в решении вопросов по предоставлению жилья, опеке, компенсации денежных средств.</w:t>
      </w:r>
    </w:p>
    <w:p w:rsidR="00522CDE" w:rsidRPr="00F25BEF" w:rsidRDefault="00522CDE" w:rsidP="00522CDE">
      <w:pPr>
        <w:rPr>
          <w:szCs w:val="28"/>
        </w:rPr>
      </w:pPr>
      <w:r w:rsidRPr="00F25BEF">
        <w:rPr>
          <w:szCs w:val="28"/>
        </w:rPr>
        <w:t>Депутаты делают все возможное для решения проблем жителей Светлого.</w:t>
      </w:r>
    </w:p>
    <w:p w:rsidR="00522CDE" w:rsidRPr="00F25BEF" w:rsidRDefault="00522CDE" w:rsidP="00522CDE">
      <w:pPr>
        <w:rPr>
          <w:szCs w:val="28"/>
        </w:rPr>
      </w:pPr>
    </w:p>
    <w:p w:rsidR="00522CDE" w:rsidRPr="00F25BEF" w:rsidRDefault="00522CDE" w:rsidP="00F36CE8">
      <w:pPr>
        <w:ind w:firstLine="0"/>
        <w:jc w:val="center"/>
        <w:rPr>
          <w:b/>
          <w:szCs w:val="28"/>
        </w:rPr>
      </w:pPr>
      <w:r>
        <w:rPr>
          <w:b/>
          <w:szCs w:val="28"/>
        </w:rPr>
        <w:t xml:space="preserve">4.7. </w:t>
      </w:r>
      <w:r w:rsidRPr="00F25BEF">
        <w:rPr>
          <w:b/>
          <w:szCs w:val="28"/>
        </w:rPr>
        <w:t>Общественный совет</w:t>
      </w:r>
    </w:p>
    <w:p w:rsidR="00522CDE" w:rsidRPr="00F25BEF" w:rsidRDefault="00522CDE" w:rsidP="00522CDE">
      <w:pPr>
        <w:rPr>
          <w:szCs w:val="28"/>
        </w:rPr>
      </w:pPr>
    </w:p>
    <w:p w:rsidR="00522CDE" w:rsidRPr="00F25BEF" w:rsidRDefault="00522CDE" w:rsidP="00522CDE">
      <w:pPr>
        <w:rPr>
          <w:szCs w:val="28"/>
        </w:rPr>
      </w:pPr>
      <w:r w:rsidRPr="00F25BEF">
        <w:rPr>
          <w:szCs w:val="28"/>
        </w:rPr>
        <w:t>С 18 декабря 2012 года осуществляет свою деятельность Общественный совет городского округа ЗАТО Светлый – совещательный и консультативный орган, обеспечивающий эффективное взаимодействие граждан, проживающих на территории городского округа, и общественных объединений с органами местного самоуправления городского округа, направленное на своевременное и качественное решение вопросов местного значения, осуществление демократических принципов развития гражданского общества на территории городского округа, привлечение представителей общественности к оценке и реализации социально-экономической политики на территории городского округа, а также осуществлению общественного контроля деятельности органов местного самоуправления.</w:t>
      </w:r>
    </w:p>
    <w:p w:rsidR="00522CDE" w:rsidRPr="00F25BEF" w:rsidRDefault="00522CDE" w:rsidP="00522CDE">
      <w:pPr>
        <w:pStyle w:val="ad"/>
        <w:spacing w:before="0" w:after="0"/>
        <w:rPr>
          <w:szCs w:val="28"/>
        </w:rPr>
      </w:pPr>
      <w:r w:rsidRPr="00F25BEF">
        <w:rPr>
          <w:szCs w:val="28"/>
        </w:rPr>
        <w:t>В течение года представители Общественного совета:</w:t>
      </w:r>
    </w:p>
    <w:p w:rsidR="00522CDE" w:rsidRPr="00F25BEF" w:rsidRDefault="00522CDE" w:rsidP="00522CDE">
      <w:pPr>
        <w:pStyle w:val="ad"/>
        <w:spacing w:before="0" w:after="0"/>
        <w:rPr>
          <w:szCs w:val="28"/>
        </w:rPr>
      </w:pPr>
      <w:r w:rsidRPr="00F25BEF">
        <w:rPr>
          <w:szCs w:val="28"/>
        </w:rPr>
        <w:t>активно участвовали в обсуждении социально-экономических проблем городского округа на совещаниях, встречах с жителями, собраниях актива.</w:t>
      </w:r>
    </w:p>
    <w:p w:rsidR="00F36CE8" w:rsidRDefault="00F36CE8" w:rsidP="00522CDE">
      <w:pPr>
        <w:pStyle w:val="ad"/>
        <w:spacing w:before="0" w:after="0"/>
        <w:rPr>
          <w:szCs w:val="28"/>
        </w:rPr>
      </w:pPr>
    </w:p>
    <w:p w:rsidR="00F36CE8" w:rsidRDefault="00F36CE8" w:rsidP="00522CDE">
      <w:pPr>
        <w:pStyle w:val="ad"/>
        <w:spacing w:before="0" w:after="0"/>
        <w:rPr>
          <w:szCs w:val="28"/>
        </w:rPr>
      </w:pPr>
    </w:p>
    <w:p w:rsidR="00F36CE8" w:rsidRPr="00F36CE8" w:rsidRDefault="00F36CE8" w:rsidP="00F36CE8">
      <w:pPr>
        <w:pStyle w:val="ad"/>
        <w:spacing w:before="0" w:after="0"/>
        <w:ind w:firstLine="0"/>
        <w:jc w:val="center"/>
        <w:rPr>
          <w:sz w:val="24"/>
          <w:szCs w:val="24"/>
        </w:rPr>
      </w:pPr>
      <w:r>
        <w:rPr>
          <w:sz w:val="24"/>
          <w:szCs w:val="24"/>
        </w:rPr>
        <w:lastRenderedPageBreak/>
        <w:t>66</w:t>
      </w:r>
    </w:p>
    <w:p w:rsidR="00F36CE8" w:rsidRPr="00F36CE8" w:rsidRDefault="00F36CE8" w:rsidP="00F36CE8">
      <w:pPr>
        <w:pStyle w:val="ad"/>
        <w:spacing w:before="0" w:after="0"/>
        <w:ind w:firstLine="0"/>
        <w:jc w:val="center"/>
        <w:rPr>
          <w:sz w:val="24"/>
          <w:szCs w:val="24"/>
        </w:rPr>
      </w:pPr>
    </w:p>
    <w:p w:rsidR="00522CDE" w:rsidRPr="00F25BEF" w:rsidRDefault="00522CDE" w:rsidP="00522CDE">
      <w:pPr>
        <w:pStyle w:val="ad"/>
        <w:spacing w:before="0" w:after="0"/>
        <w:rPr>
          <w:szCs w:val="28"/>
        </w:rPr>
      </w:pPr>
      <w:r w:rsidRPr="00F25BEF">
        <w:rPr>
          <w:szCs w:val="28"/>
        </w:rPr>
        <w:t>обсуждали проекты муниципальных нормативных правовых актов;</w:t>
      </w:r>
    </w:p>
    <w:p w:rsidR="00522CDE" w:rsidRPr="00F25BEF" w:rsidRDefault="00522CDE" w:rsidP="00522CDE">
      <w:pPr>
        <w:pStyle w:val="ad"/>
        <w:spacing w:before="0" w:after="0"/>
        <w:rPr>
          <w:szCs w:val="28"/>
        </w:rPr>
      </w:pPr>
      <w:r w:rsidRPr="00F25BEF">
        <w:rPr>
          <w:szCs w:val="28"/>
        </w:rPr>
        <w:t>постоянно присутствовали на заседаниях Муниципального собрания, публичных слушаниях;</w:t>
      </w:r>
    </w:p>
    <w:p w:rsidR="00522CDE" w:rsidRPr="00F25BEF" w:rsidRDefault="00522CDE" w:rsidP="00522CDE">
      <w:pPr>
        <w:pStyle w:val="ad"/>
        <w:spacing w:before="0" w:after="0"/>
        <w:rPr>
          <w:szCs w:val="28"/>
          <w:shd w:val="clear" w:color="auto" w:fill="FFFFFF"/>
        </w:rPr>
      </w:pPr>
      <w:r w:rsidRPr="00F25BEF">
        <w:rPr>
          <w:szCs w:val="28"/>
          <w:shd w:val="clear" w:color="auto" w:fill="FFFFFF"/>
        </w:rPr>
        <w:t>участвовали в работе постоянных комиссий и рабочих групп, созданных при администрации;</w:t>
      </w:r>
    </w:p>
    <w:p w:rsidR="00522CDE" w:rsidRPr="00F25BEF" w:rsidRDefault="00522CDE" w:rsidP="00522CDE">
      <w:pPr>
        <w:pStyle w:val="ad"/>
        <w:spacing w:before="0" w:after="0"/>
        <w:rPr>
          <w:szCs w:val="28"/>
        </w:rPr>
      </w:pPr>
      <w:r w:rsidRPr="00F25BEF">
        <w:rPr>
          <w:szCs w:val="28"/>
        </w:rPr>
        <w:t>активно участвовали во всех значимых акциях по благоустройству городского округа – ни один субботник по санитарной очистке не обошёлся без участия представителей Общественного совета.</w:t>
      </w:r>
    </w:p>
    <w:p w:rsidR="00522CDE" w:rsidRPr="00F25BEF" w:rsidRDefault="00522CDE" w:rsidP="00522CDE">
      <w:pPr>
        <w:pStyle w:val="ad"/>
        <w:spacing w:before="0" w:after="0"/>
        <w:rPr>
          <w:szCs w:val="28"/>
        </w:rPr>
      </w:pPr>
      <w:r w:rsidRPr="00F25BEF">
        <w:rPr>
          <w:szCs w:val="28"/>
        </w:rPr>
        <w:t>Неотъемлемой составляющей работы Общественного совета является общественный контроль – участие в мониторинге цен на продовольственные товары, рейдах по выявлению нарушений законодательства в сфере торговли.</w:t>
      </w:r>
    </w:p>
    <w:p w:rsidR="00522CDE" w:rsidRPr="00F25BEF" w:rsidRDefault="00522CDE" w:rsidP="00522CDE">
      <w:pPr>
        <w:pStyle w:val="ad"/>
        <w:spacing w:before="0" w:after="0"/>
        <w:rPr>
          <w:szCs w:val="28"/>
        </w:rPr>
      </w:pPr>
      <w:r w:rsidRPr="00F25BEF">
        <w:rPr>
          <w:szCs w:val="28"/>
        </w:rPr>
        <w:t>Общественный совет – активный участник и организатор праздничных мероприятий, акций, проводимых совместно с администрацией городского округа.</w:t>
      </w:r>
    </w:p>
    <w:p w:rsidR="00522CDE" w:rsidRPr="00F25BEF" w:rsidRDefault="00522CDE" w:rsidP="00522CDE">
      <w:pPr>
        <w:pStyle w:val="ad"/>
        <w:shd w:val="clear" w:color="auto" w:fill="FFFFFF"/>
        <w:spacing w:before="0" w:after="0"/>
        <w:rPr>
          <w:szCs w:val="28"/>
        </w:rPr>
      </w:pPr>
      <w:r w:rsidRPr="00F25BEF">
        <w:rPr>
          <w:szCs w:val="28"/>
        </w:rPr>
        <w:t>Это подготовка и проведение праздничных мероприятий, посвященных 70-летию Победы в Великой Отечественной войне 1941 – 1945 годов на территории городского округа ЗАТО Светлый.</w:t>
      </w:r>
    </w:p>
    <w:p w:rsidR="00522CDE" w:rsidRPr="00F25BEF" w:rsidRDefault="00522CDE" w:rsidP="00522CDE">
      <w:pPr>
        <w:pStyle w:val="ad"/>
        <w:shd w:val="clear" w:color="auto" w:fill="FFFFFF"/>
        <w:spacing w:before="0" w:after="0"/>
        <w:rPr>
          <w:szCs w:val="28"/>
        </w:rPr>
      </w:pPr>
      <w:r w:rsidRPr="00F25BEF">
        <w:rPr>
          <w:szCs w:val="28"/>
        </w:rPr>
        <w:t xml:space="preserve">По инициативе членов Общественного совета был организован сбор денежных средств. Общая сумма собранных средств составила 28751 рублей. </w:t>
      </w:r>
    </w:p>
    <w:p w:rsidR="00522CDE" w:rsidRPr="00F25BEF" w:rsidRDefault="00522CDE" w:rsidP="00522CDE">
      <w:pPr>
        <w:pStyle w:val="ad"/>
        <w:shd w:val="clear" w:color="auto" w:fill="FFFFFF"/>
        <w:spacing w:before="0" w:after="0"/>
        <w:rPr>
          <w:szCs w:val="28"/>
        </w:rPr>
      </w:pPr>
      <w:r w:rsidRPr="00F25BEF">
        <w:rPr>
          <w:szCs w:val="28"/>
        </w:rPr>
        <w:t xml:space="preserve">Собранные средства были израсходованы на изготовление памятных табличек на дома, в которых проживают участники Великой Отечественной войны и табличку на памятный камень в честь участников Великой Отечественной войны, земляков, которых уже нет с нами; на изготовление табличек для «Рощи памяти». Часть средств была передана в Дом детского творчества Светлого для пошива формы курсантам летнего военно-спортивного лагеря. </w:t>
      </w:r>
    </w:p>
    <w:p w:rsidR="00522CDE" w:rsidRPr="00F25BEF" w:rsidRDefault="00522CDE" w:rsidP="00522CDE">
      <w:pPr>
        <w:pStyle w:val="ad"/>
        <w:shd w:val="clear" w:color="auto" w:fill="FFFFFF"/>
        <w:spacing w:before="0" w:after="0"/>
        <w:rPr>
          <w:szCs w:val="28"/>
        </w:rPr>
      </w:pPr>
      <w:r w:rsidRPr="00F25BEF">
        <w:rPr>
          <w:szCs w:val="28"/>
        </w:rPr>
        <w:t>12 июня в рамках празднования Дня России был организован автопробег «Россия, вперёд!». Помощь и всестороннюю поддержку в организации патриотического мероприятия оказали члены Общественного совета. Они сели за руль автомобилей и мотоциклов, приняв участие в этой патриотической акции.</w:t>
      </w:r>
    </w:p>
    <w:p w:rsidR="00522CDE" w:rsidRPr="00F25BEF" w:rsidRDefault="00522CDE" w:rsidP="00522CDE">
      <w:pPr>
        <w:pStyle w:val="ad"/>
        <w:shd w:val="clear" w:color="auto" w:fill="FFFFFF"/>
        <w:spacing w:before="0" w:after="0"/>
        <w:rPr>
          <w:szCs w:val="28"/>
        </w:rPr>
      </w:pPr>
      <w:r w:rsidRPr="00F25BEF">
        <w:rPr>
          <w:szCs w:val="28"/>
        </w:rPr>
        <w:t>В ночь с 21 на 22 июня администрацией городского округа совместно с Общественным советом была проведена акция «Свеча памяти».</w:t>
      </w:r>
    </w:p>
    <w:p w:rsidR="00522CDE" w:rsidRPr="00F25BEF" w:rsidRDefault="00522CDE" w:rsidP="00522CDE">
      <w:pPr>
        <w:pStyle w:val="ad"/>
        <w:spacing w:before="0" w:after="0"/>
        <w:rPr>
          <w:szCs w:val="28"/>
        </w:rPr>
      </w:pPr>
      <w:r w:rsidRPr="00F25BEF">
        <w:rPr>
          <w:szCs w:val="28"/>
        </w:rPr>
        <w:t>У Общественного совета есть полезные инициативы и неиспользованный потенциал, который можно активнее использовать в дальнейшей работе.</w:t>
      </w:r>
    </w:p>
    <w:p w:rsidR="00522CDE" w:rsidRPr="00F25BEF" w:rsidRDefault="00522CDE" w:rsidP="00522CDE">
      <w:pPr>
        <w:rPr>
          <w:szCs w:val="28"/>
        </w:rPr>
      </w:pPr>
    </w:p>
    <w:p w:rsidR="00522CDE" w:rsidRPr="00832F59" w:rsidRDefault="00522CDE" w:rsidP="00F36CE8">
      <w:pPr>
        <w:ind w:firstLine="0"/>
        <w:jc w:val="center"/>
        <w:rPr>
          <w:b/>
          <w:szCs w:val="28"/>
        </w:rPr>
      </w:pPr>
      <w:r w:rsidRPr="00832F59">
        <w:rPr>
          <w:b/>
          <w:szCs w:val="28"/>
        </w:rPr>
        <w:t>На 2016 год приоритетными задачами считаем:</w:t>
      </w:r>
    </w:p>
    <w:p w:rsidR="00522CDE" w:rsidRPr="00F25BEF" w:rsidRDefault="00522CDE" w:rsidP="00522CDE">
      <w:pPr>
        <w:rPr>
          <w:szCs w:val="28"/>
        </w:rPr>
      </w:pPr>
    </w:p>
    <w:p w:rsidR="00522CDE" w:rsidRPr="00F25BEF" w:rsidRDefault="00522CDE" w:rsidP="00522CDE">
      <w:pPr>
        <w:rPr>
          <w:szCs w:val="28"/>
        </w:rPr>
      </w:pPr>
      <w:r w:rsidRPr="00F25BEF">
        <w:rPr>
          <w:szCs w:val="28"/>
        </w:rPr>
        <w:t>поддержание общественно-политической стабильности;</w:t>
      </w:r>
    </w:p>
    <w:p w:rsidR="00522CDE" w:rsidRPr="00F25BEF" w:rsidRDefault="00522CDE" w:rsidP="00522CDE">
      <w:pPr>
        <w:rPr>
          <w:szCs w:val="28"/>
        </w:rPr>
      </w:pPr>
      <w:r w:rsidRPr="00F25BEF">
        <w:rPr>
          <w:szCs w:val="28"/>
        </w:rPr>
        <w:t xml:space="preserve">обеспечение безопасности и правопорядка; </w:t>
      </w:r>
    </w:p>
    <w:p w:rsidR="00522CDE" w:rsidRPr="00F25BEF" w:rsidRDefault="00522CDE" w:rsidP="00522CDE">
      <w:pPr>
        <w:rPr>
          <w:szCs w:val="28"/>
        </w:rPr>
      </w:pPr>
      <w:r w:rsidRPr="00F25BEF">
        <w:rPr>
          <w:szCs w:val="28"/>
        </w:rPr>
        <w:t>обеспечение полноты сборов налоговых и неналоговых доходов бюджета городского округа и эффективное использование бюджетных средств;</w:t>
      </w:r>
    </w:p>
    <w:p w:rsidR="00F36CE8" w:rsidRDefault="00F36CE8" w:rsidP="00522CDE">
      <w:pPr>
        <w:rPr>
          <w:szCs w:val="28"/>
        </w:rPr>
      </w:pPr>
    </w:p>
    <w:p w:rsidR="00F36CE8" w:rsidRPr="00F36CE8" w:rsidRDefault="00F36CE8" w:rsidP="00F36CE8">
      <w:pPr>
        <w:ind w:firstLine="0"/>
        <w:jc w:val="center"/>
        <w:rPr>
          <w:sz w:val="24"/>
          <w:szCs w:val="24"/>
        </w:rPr>
      </w:pPr>
      <w:r w:rsidRPr="00F36CE8">
        <w:rPr>
          <w:sz w:val="24"/>
          <w:szCs w:val="24"/>
        </w:rPr>
        <w:lastRenderedPageBreak/>
        <w:t>67</w:t>
      </w:r>
    </w:p>
    <w:p w:rsidR="00F36CE8" w:rsidRPr="00F36CE8" w:rsidRDefault="00F36CE8" w:rsidP="00F36CE8">
      <w:pPr>
        <w:ind w:firstLine="0"/>
        <w:jc w:val="center"/>
        <w:rPr>
          <w:sz w:val="24"/>
          <w:szCs w:val="24"/>
        </w:rPr>
      </w:pPr>
    </w:p>
    <w:p w:rsidR="00522CDE" w:rsidRPr="00F25BEF" w:rsidRDefault="00522CDE" w:rsidP="00522CDE">
      <w:pPr>
        <w:rPr>
          <w:szCs w:val="28"/>
        </w:rPr>
      </w:pPr>
      <w:r w:rsidRPr="00F25BEF">
        <w:rPr>
          <w:szCs w:val="28"/>
        </w:rPr>
        <w:t>продолжение проведения мероприятий в целях легализации трудовых отношений на территории городского округа;</w:t>
      </w:r>
    </w:p>
    <w:p w:rsidR="00522CDE" w:rsidRPr="00F25BEF" w:rsidRDefault="00522CDE" w:rsidP="00522CDE">
      <w:pPr>
        <w:rPr>
          <w:szCs w:val="28"/>
        </w:rPr>
      </w:pPr>
      <w:r w:rsidRPr="00F25BEF">
        <w:rPr>
          <w:szCs w:val="28"/>
        </w:rPr>
        <w:t>продолжение проведения инвентаризации гаражей и оформление бесхозяйных объектов в муниципальную собственность;</w:t>
      </w:r>
    </w:p>
    <w:p w:rsidR="00522CDE" w:rsidRPr="00F25BEF" w:rsidRDefault="00522CDE" w:rsidP="00522CDE">
      <w:pPr>
        <w:rPr>
          <w:szCs w:val="28"/>
        </w:rPr>
      </w:pPr>
      <w:r w:rsidRPr="00F25BEF">
        <w:rPr>
          <w:szCs w:val="28"/>
        </w:rPr>
        <w:t>оформление права муниципальной собственности на объекты, переданные Министерством обороны Российской Федерации;</w:t>
      </w:r>
    </w:p>
    <w:p w:rsidR="00522CDE" w:rsidRPr="00F25BEF" w:rsidRDefault="00522CDE" w:rsidP="00522CDE">
      <w:pPr>
        <w:rPr>
          <w:szCs w:val="28"/>
        </w:rPr>
      </w:pPr>
      <w:r w:rsidRPr="00F25BEF">
        <w:rPr>
          <w:szCs w:val="28"/>
        </w:rPr>
        <w:t>организация и проведение мероприятий, посвященных 55-й годовщине образования городского округа ЗАТО Светлый; 80-летию образования Саратовской области;</w:t>
      </w:r>
    </w:p>
    <w:p w:rsidR="00522CDE" w:rsidRPr="00F25BEF" w:rsidRDefault="00522CDE" w:rsidP="00522CDE">
      <w:pPr>
        <w:rPr>
          <w:szCs w:val="28"/>
        </w:rPr>
      </w:pPr>
      <w:r w:rsidRPr="00F25BEF">
        <w:rPr>
          <w:szCs w:val="28"/>
        </w:rPr>
        <w:t>содействие участковым избирательным комиссиям в подготовке и проведении выборов депутатов Государственной Думы Российской Федерации и Муниципального собрания городского округа;</w:t>
      </w:r>
    </w:p>
    <w:p w:rsidR="00522CDE" w:rsidRPr="00F25BEF" w:rsidRDefault="00522CDE" w:rsidP="00522CDE">
      <w:pPr>
        <w:rPr>
          <w:szCs w:val="28"/>
        </w:rPr>
      </w:pPr>
      <w:r w:rsidRPr="00F25BEF">
        <w:rPr>
          <w:szCs w:val="28"/>
        </w:rPr>
        <w:t>реализация федеральных государственных образовательных стандартов дошкольного, начального и общего образования;</w:t>
      </w:r>
    </w:p>
    <w:p w:rsidR="00522CDE" w:rsidRPr="00F25BEF" w:rsidRDefault="00522CDE" w:rsidP="00522CDE">
      <w:pPr>
        <w:rPr>
          <w:szCs w:val="28"/>
        </w:rPr>
      </w:pPr>
      <w:r w:rsidRPr="00F25BEF">
        <w:rPr>
          <w:szCs w:val="28"/>
        </w:rPr>
        <w:t>развитие муниципальной системы оценки качества образования;</w:t>
      </w:r>
    </w:p>
    <w:p w:rsidR="00522CDE" w:rsidRPr="00F25BEF" w:rsidRDefault="00522CDE" w:rsidP="00522CDE">
      <w:pPr>
        <w:rPr>
          <w:szCs w:val="28"/>
        </w:rPr>
      </w:pPr>
      <w:r w:rsidRPr="00F25BEF">
        <w:rPr>
          <w:szCs w:val="28"/>
        </w:rPr>
        <w:t>расширение перечня платных услуг в образовательных организациях и в сфере культуры в соответствии с социальным запросом;</w:t>
      </w:r>
    </w:p>
    <w:p w:rsidR="00522CDE" w:rsidRPr="00F25BEF" w:rsidRDefault="00522CDE" w:rsidP="00522CDE">
      <w:pPr>
        <w:rPr>
          <w:szCs w:val="28"/>
        </w:rPr>
      </w:pPr>
      <w:r w:rsidRPr="00F25BEF">
        <w:rPr>
          <w:szCs w:val="28"/>
        </w:rPr>
        <w:t>организация и проведение физкультурно-массовых мероприятий, сдачи норм ГТО;</w:t>
      </w:r>
    </w:p>
    <w:p w:rsidR="00522CDE" w:rsidRPr="00F25BEF" w:rsidRDefault="00522CDE" w:rsidP="00522CDE">
      <w:pPr>
        <w:rPr>
          <w:szCs w:val="28"/>
        </w:rPr>
      </w:pPr>
      <w:r w:rsidRPr="00F25BEF">
        <w:rPr>
          <w:szCs w:val="28"/>
        </w:rPr>
        <w:t>повышение качества образования через повышение уровня профессиональной компетентности учителя;</w:t>
      </w:r>
    </w:p>
    <w:p w:rsidR="00522CDE" w:rsidRPr="00F25BEF" w:rsidRDefault="00522CDE" w:rsidP="00522CDE">
      <w:pPr>
        <w:rPr>
          <w:szCs w:val="28"/>
        </w:rPr>
      </w:pPr>
      <w:r w:rsidRPr="00F25BEF">
        <w:rPr>
          <w:szCs w:val="28"/>
        </w:rPr>
        <w:t>развитие системы дополнительного образования;</w:t>
      </w:r>
    </w:p>
    <w:p w:rsidR="00522CDE" w:rsidRPr="00F25BEF" w:rsidRDefault="00522CDE" w:rsidP="00522CDE">
      <w:pPr>
        <w:rPr>
          <w:szCs w:val="28"/>
        </w:rPr>
      </w:pPr>
      <w:r w:rsidRPr="00F25BEF">
        <w:rPr>
          <w:szCs w:val="28"/>
        </w:rPr>
        <w:t>совершенствование лечебно-диагностического процесса, повышение качества оказания медицинской помощи населению;</w:t>
      </w:r>
    </w:p>
    <w:p w:rsidR="00522CDE" w:rsidRPr="00F25BEF" w:rsidRDefault="00522CDE" w:rsidP="00522CDE">
      <w:pPr>
        <w:rPr>
          <w:szCs w:val="28"/>
        </w:rPr>
      </w:pPr>
      <w:r w:rsidRPr="00F25BEF">
        <w:rPr>
          <w:szCs w:val="28"/>
        </w:rPr>
        <w:t>продолжение работ по благоустройству территории городского округа;</w:t>
      </w:r>
    </w:p>
    <w:p w:rsidR="00522CDE" w:rsidRPr="00F25BEF" w:rsidRDefault="00522CDE" w:rsidP="00522CDE">
      <w:pPr>
        <w:rPr>
          <w:szCs w:val="28"/>
        </w:rPr>
      </w:pPr>
      <w:r w:rsidRPr="00F25BEF">
        <w:rPr>
          <w:szCs w:val="28"/>
        </w:rPr>
        <w:t>проведение работ по капитальному и текущему ремонтам на объектах инженерной и социальной инфраструктуры городского округа;</w:t>
      </w:r>
    </w:p>
    <w:p w:rsidR="00522CDE" w:rsidRPr="00F25BEF" w:rsidRDefault="00522CDE" w:rsidP="00522CDE">
      <w:pPr>
        <w:rPr>
          <w:szCs w:val="28"/>
        </w:rPr>
      </w:pPr>
      <w:r w:rsidRPr="00F25BEF">
        <w:rPr>
          <w:szCs w:val="28"/>
        </w:rPr>
        <w:t>участие в областной программе капитального ремонта общего имущества многоквартирных жилых домов;</w:t>
      </w:r>
    </w:p>
    <w:p w:rsidR="00522CDE" w:rsidRPr="00F25BEF" w:rsidRDefault="00522CDE" w:rsidP="00522CDE">
      <w:pPr>
        <w:rPr>
          <w:szCs w:val="28"/>
        </w:rPr>
      </w:pPr>
      <w:r w:rsidRPr="00F25BEF">
        <w:rPr>
          <w:szCs w:val="28"/>
        </w:rPr>
        <w:t>проведение эффективной работы по уменьшению задолженности за потребляемые жилищно-коммунальные услуги;</w:t>
      </w:r>
    </w:p>
    <w:p w:rsidR="00522CDE" w:rsidRPr="00C14E28" w:rsidRDefault="00522CDE" w:rsidP="00522CDE">
      <w:r w:rsidRPr="00F25BEF">
        <w:rPr>
          <w:szCs w:val="28"/>
        </w:rPr>
        <w:t>обеспечение бесперебойной и качественной работы жилищно-коммунальных систем.</w:t>
      </w:r>
    </w:p>
    <w:p w:rsidR="00740803" w:rsidRPr="00EC10FA" w:rsidRDefault="00740803" w:rsidP="00522CDE">
      <w:pPr>
        <w:widowControl w:val="0"/>
        <w:tabs>
          <w:tab w:val="left" w:pos="0"/>
        </w:tabs>
        <w:ind w:firstLine="0"/>
        <w:jc w:val="center"/>
        <w:rPr>
          <w:color w:val="000000"/>
          <w:sz w:val="16"/>
          <w:szCs w:val="16"/>
        </w:rPr>
      </w:pPr>
    </w:p>
    <w:sectPr w:rsidR="00740803" w:rsidRPr="00EC10FA" w:rsidSect="00E15068">
      <w:headerReference w:type="even" r:id="rId10"/>
      <w:headerReference w:type="first" r:id="rId11"/>
      <w:pgSz w:w="11906" w:h="16838"/>
      <w:pgMar w:top="680" w:right="680" w:bottom="284"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D2B" w:rsidRDefault="00C02D2B">
      <w:r>
        <w:separator/>
      </w:r>
    </w:p>
  </w:endnote>
  <w:endnote w:type="continuationSeparator" w:id="1">
    <w:p w:rsidR="00C02D2B" w:rsidRDefault="00C02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D2B" w:rsidRDefault="00C02D2B">
      <w:r>
        <w:separator/>
      </w:r>
    </w:p>
  </w:footnote>
  <w:footnote w:type="continuationSeparator" w:id="1">
    <w:p w:rsidR="00C02D2B" w:rsidRDefault="00C02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9A" w:rsidRDefault="00A72573" w:rsidP="00704C23">
    <w:pPr>
      <w:pStyle w:val="a3"/>
      <w:framePr w:wrap="around" w:vAnchor="text" w:hAnchor="margin" w:xAlign="center" w:y="1"/>
      <w:rPr>
        <w:rStyle w:val="ac"/>
      </w:rPr>
    </w:pPr>
    <w:r>
      <w:rPr>
        <w:rStyle w:val="ac"/>
      </w:rPr>
      <w:fldChar w:fldCharType="begin"/>
    </w:r>
    <w:r w:rsidR="0060459A">
      <w:rPr>
        <w:rStyle w:val="ac"/>
      </w:rPr>
      <w:instrText xml:space="preserve">PAGE  </w:instrText>
    </w:r>
    <w:r>
      <w:rPr>
        <w:rStyle w:val="ac"/>
      </w:rPr>
      <w:fldChar w:fldCharType="end"/>
    </w:r>
  </w:p>
  <w:p w:rsidR="0060459A" w:rsidRDefault="00604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9A" w:rsidRDefault="0060459A" w:rsidP="0095451B">
    <w:pPr>
      <w:spacing w:before="1332" w:line="300" w:lineRule="exact"/>
      <w:ind w:firstLine="0"/>
      <w:jc w:val="center"/>
      <w:rPr>
        <w:rFonts w:ascii="Courier New" w:hAnsi="Courier New"/>
        <w:spacing w:val="20"/>
        <w:lang w:val="en-US"/>
      </w:rPr>
    </w:pPr>
    <w:r>
      <w:rPr>
        <w:rFonts w:ascii="Courier New" w:hAnsi="Courier New"/>
        <w:spacing w:val="20"/>
      </w:rPr>
      <w:drawing>
        <wp:anchor distT="0" distB="0" distL="114300" distR="114300" simplePos="0" relativeHeight="251656704" behindDoc="0" locked="0" layoutInCell="1" allowOverlap="1">
          <wp:simplePos x="0" y="0"/>
          <wp:positionH relativeFrom="column">
            <wp:posOffset>2562860</wp:posOffset>
          </wp:positionH>
          <wp:positionV relativeFrom="paragraph">
            <wp:posOffset>165100</wp:posOffset>
          </wp:positionV>
          <wp:extent cx="627380" cy="800100"/>
          <wp:effectExtent l="19050" t="0" r="127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60459A" w:rsidRDefault="0060459A" w:rsidP="0095451B">
    <w:pPr>
      <w:spacing w:line="252" w:lineRule="auto"/>
      <w:ind w:firstLine="0"/>
      <w:jc w:val="center"/>
      <w:rPr>
        <w:b/>
      </w:rPr>
    </w:pPr>
    <w:r>
      <w:rPr>
        <w:b/>
      </w:rPr>
      <w:t xml:space="preserve">МУНИЦИПАЛЬНОЕ СОБРАНИЕ </w:t>
    </w:r>
  </w:p>
  <w:p w:rsidR="0060459A" w:rsidRDefault="0060459A"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60459A" w:rsidRDefault="0060459A" w:rsidP="0095451B">
    <w:pPr>
      <w:spacing w:line="252" w:lineRule="auto"/>
      <w:ind w:firstLine="0"/>
      <w:jc w:val="center"/>
      <w:rPr>
        <w:b/>
      </w:rPr>
    </w:pPr>
    <w:r>
      <w:rPr>
        <w:b/>
      </w:rPr>
      <w:t>САРАТОВСКОЙ ОБЛАСТИ</w:t>
    </w:r>
  </w:p>
  <w:p w:rsidR="0060459A" w:rsidRDefault="0060459A"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60459A" w:rsidRDefault="0060459A" w:rsidP="0095451B">
    <w:pPr>
      <w:pStyle w:val="a3"/>
      <w:tabs>
        <w:tab w:val="clear" w:pos="4536"/>
        <w:tab w:val="clear" w:pos="9072"/>
      </w:tabs>
      <w:ind w:firstLine="0"/>
      <w:jc w:val="center"/>
      <w:rPr>
        <w:b/>
        <w:spacing w:val="30"/>
      </w:rPr>
    </w:pPr>
  </w:p>
  <w:tbl>
    <w:tblPr>
      <w:tblStyle w:val="af0"/>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514"/>
      <w:gridCol w:w="1498"/>
      <w:gridCol w:w="518"/>
      <w:gridCol w:w="2030"/>
    </w:tblGrid>
    <w:tr w:rsidR="0060459A" w:rsidTr="0095451B">
      <w:tc>
        <w:tcPr>
          <w:tcW w:w="514" w:type="dxa"/>
          <w:tcBorders>
            <w:bottom w:val="nil"/>
          </w:tcBorders>
        </w:tcPr>
        <w:p w:rsidR="0060459A" w:rsidRPr="0095451B" w:rsidRDefault="0060459A" w:rsidP="0095451B">
          <w:pPr>
            <w:tabs>
              <w:tab w:val="left" w:pos="1418"/>
            </w:tabs>
            <w:suppressAutoHyphens/>
            <w:spacing w:line="264" w:lineRule="auto"/>
            <w:ind w:firstLine="0"/>
            <w:jc w:val="left"/>
            <w:rPr>
              <w:rFonts w:ascii="Arial" w:eastAsia="Times New Roman" w:hAnsi="Arial"/>
              <w:noProof w:val="0"/>
              <w:sz w:val="24"/>
              <w:szCs w:val="24"/>
              <w:lang w:eastAsia="ar-SA"/>
            </w:rPr>
          </w:pPr>
          <w:r w:rsidRPr="0095451B">
            <w:rPr>
              <w:rFonts w:ascii="Arial" w:eastAsia="Times New Roman" w:hAnsi="Arial"/>
              <w:noProof w:val="0"/>
              <w:sz w:val="24"/>
              <w:szCs w:val="24"/>
              <w:lang w:eastAsia="ar-SA"/>
            </w:rPr>
            <w:t>От</w:t>
          </w:r>
        </w:p>
      </w:tc>
      <w:tc>
        <w:tcPr>
          <w:tcW w:w="1498" w:type="dxa"/>
        </w:tcPr>
        <w:p w:rsidR="0060459A" w:rsidRPr="0095451B" w:rsidRDefault="0060459A" w:rsidP="00740803">
          <w:pPr>
            <w:tabs>
              <w:tab w:val="left" w:pos="1418"/>
            </w:tabs>
            <w:suppressAutoHyphens/>
            <w:spacing w:line="264" w:lineRule="auto"/>
            <w:ind w:firstLine="0"/>
            <w:jc w:val="center"/>
            <w:rPr>
              <w:rFonts w:ascii="Arial" w:eastAsia="Times New Roman" w:hAnsi="Arial"/>
              <w:i/>
              <w:noProof w:val="0"/>
              <w:sz w:val="24"/>
              <w:szCs w:val="24"/>
              <w:lang w:eastAsia="ar-SA"/>
            </w:rPr>
          </w:pPr>
          <w:r>
            <w:rPr>
              <w:rFonts w:ascii="Arial" w:eastAsia="Times New Roman" w:hAnsi="Arial"/>
              <w:i/>
              <w:noProof w:val="0"/>
              <w:sz w:val="24"/>
              <w:szCs w:val="24"/>
              <w:lang w:eastAsia="ar-SA"/>
            </w:rPr>
            <w:t>14.04.2016</w:t>
          </w:r>
        </w:p>
      </w:tc>
      <w:tc>
        <w:tcPr>
          <w:tcW w:w="518" w:type="dxa"/>
          <w:tcBorders>
            <w:bottom w:val="nil"/>
          </w:tcBorders>
        </w:tcPr>
        <w:p w:rsidR="0060459A" w:rsidRPr="0095451B" w:rsidRDefault="0060459A" w:rsidP="0095451B">
          <w:pPr>
            <w:tabs>
              <w:tab w:val="left" w:pos="1418"/>
            </w:tabs>
            <w:suppressAutoHyphens/>
            <w:spacing w:line="264" w:lineRule="auto"/>
            <w:ind w:firstLine="0"/>
            <w:jc w:val="left"/>
            <w:rPr>
              <w:rFonts w:ascii="Arial" w:eastAsia="Times New Roman" w:hAnsi="Arial"/>
              <w:noProof w:val="0"/>
              <w:sz w:val="24"/>
              <w:szCs w:val="24"/>
              <w:lang w:eastAsia="ar-SA"/>
            </w:rPr>
          </w:pPr>
          <w:r w:rsidRPr="0095451B">
            <w:rPr>
              <w:rFonts w:ascii="Arial" w:eastAsia="Times New Roman" w:hAnsi="Arial"/>
              <w:noProof w:val="0"/>
              <w:sz w:val="24"/>
              <w:szCs w:val="24"/>
              <w:lang w:eastAsia="ar-SA"/>
            </w:rPr>
            <w:t>№</w:t>
          </w:r>
        </w:p>
      </w:tc>
      <w:tc>
        <w:tcPr>
          <w:tcW w:w="2030" w:type="dxa"/>
        </w:tcPr>
        <w:p w:rsidR="0060459A" w:rsidRPr="0095451B" w:rsidRDefault="0060459A" w:rsidP="00522CDE">
          <w:pPr>
            <w:tabs>
              <w:tab w:val="left" w:pos="1418"/>
            </w:tabs>
            <w:suppressAutoHyphens/>
            <w:spacing w:line="264" w:lineRule="auto"/>
            <w:ind w:firstLine="0"/>
            <w:jc w:val="center"/>
            <w:rPr>
              <w:rFonts w:ascii="Arial" w:eastAsia="Times New Roman" w:hAnsi="Arial"/>
              <w:i/>
              <w:noProof w:val="0"/>
              <w:sz w:val="24"/>
              <w:szCs w:val="24"/>
              <w:lang w:eastAsia="ar-SA"/>
            </w:rPr>
          </w:pPr>
          <w:r>
            <w:rPr>
              <w:rFonts w:ascii="Arial" w:eastAsia="Times New Roman" w:hAnsi="Arial"/>
              <w:i/>
              <w:noProof w:val="0"/>
              <w:sz w:val="24"/>
              <w:szCs w:val="24"/>
              <w:lang w:eastAsia="ar-SA"/>
            </w:rPr>
            <w:t>12</w:t>
          </w:r>
        </w:p>
      </w:tc>
    </w:tr>
  </w:tbl>
  <w:p w:rsidR="0060459A" w:rsidRPr="0095451B" w:rsidRDefault="0060459A" w:rsidP="0095451B">
    <w:pPr>
      <w:pStyle w:val="a3"/>
      <w:spacing w:line="252" w:lineRule="auto"/>
      <w:ind w:firstLine="0"/>
      <w:jc w:val="center"/>
      <w:rPr>
        <w:rFonts w:ascii="Arial" w:hAnsi="Arial"/>
        <w:spacing w:val="22"/>
        <w:sz w:val="24"/>
        <w:szCs w:val="24"/>
      </w:rPr>
    </w:pPr>
  </w:p>
  <w:p w:rsidR="0060459A" w:rsidRPr="0098663B" w:rsidRDefault="0060459A"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805678"/>
    <w:lvl w:ilvl="0">
      <w:numFmt w:val="bullet"/>
      <w:lvlText w:val="*"/>
      <w:lvlJc w:val="left"/>
    </w:lvl>
  </w:abstractNum>
  <w:abstractNum w:abstractNumId="1">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2">
    <w:nsid w:val="00000002"/>
    <w:multiLevelType w:val="multilevel"/>
    <w:tmpl w:val="03F64C70"/>
    <w:name w:val="WWNum2"/>
    <w:lvl w:ilvl="0">
      <w:start w:val="3"/>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3">
    <w:nsid w:val="00416ED8"/>
    <w:multiLevelType w:val="hybridMultilevel"/>
    <w:tmpl w:val="7E1EA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F4420B"/>
    <w:multiLevelType w:val="hybridMultilevel"/>
    <w:tmpl w:val="3440FD5A"/>
    <w:lvl w:ilvl="0" w:tplc="D11CC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129315F"/>
    <w:multiLevelType w:val="hybridMultilevel"/>
    <w:tmpl w:val="2F5AF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2314044"/>
    <w:multiLevelType w:val="hybridMultilevel"/>
    <w:tmpl w:val="D70437FE"/>
    <w:lvl w:ilvl="0" w:tplc="BEB2554C">
      <w:start w:val="1"/>
      <w:numFmt w:val="decimal"/>
      <w:lvlText w:val="%1."/>
      <w:lvlJc w:val="left"/>
      <w:pPr>
        <w:ind w:left="1110" w:hanging="360"/>
      </w:pPr>
      <w:rPr>
        <w:rFonts w:cs="Times New Roman"/>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7">
    <w:nsid w:val="07D77954"/>
    <w:multiLevelType w:val="hybridMultilevel"/>
    <w:tmpl w:val="F02430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8C52C32"/>
    <w:multiLevelType w:val="hybridMultilevel"/>
    <w:tmpl w:val="1618FF7E"/>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9">
    <w:nsid w:val="0AFB7512"/>
    <w:multiLevelType w:val="hybridMultilevel"/>
    <w:tmpl w:val="EE5CC7E6"/>
    <w:lvl w:ilvl="0" w:tplc="40FA1A4E">
      <w:start w:val="1"/>
      <w:numFmt w:val="bullet"/>
      <w:lvlText w:val=""/>
      <w:lvlJc w:val="left"/>
      <w:pPr>
        <w:tabs>
          <w:tab w:val="num" w:pos="720"/>
        </w:tabs>
        <w:ind w:left="720" w:hanging="360"/>
      </w:pPr>
      <w:rPr>
        <w:rFonts w:ascii="Wingdings" w:hAnsi="Wingdings" w:hint="default"/>
      </w:rPr>
    </w:lvl>
    <w:lvl w:ilvl="1" w:tplc="A93CEE50" w:tentative="1">
      <w:start w:val="1"/>
      <w:numFmt w:val="bullet"/>
      <w:lvlText w:val=""/>
      <w:lvlJc w:val="left"/>
      <w:pPr>
        <w:tabs>
          <w:tab w:val="num" w:pos="1440"/>
        </w:tabs>
        <w:ind w:left="1440" w:hanging="360"/>
      </w:pPr>
      <w:rPr>
        <w:rFonts w:ascii="Wingdings" w:hAnsi="Wingdings" w:hint="default"/>
      </w:rPr>
    </w:lvl>
    <w:lvl w:ilvl="2" w:tplc="050E4F48" w:tentative="1">
      <w:start w:val="1"/>
      <w:numFmt w:val="bullet"/>
      <w:lvlText w:val=""/>
      <w:lvlJc w:val="left"/>
      <w:pPr>
        <w:tabs>
          <w:tab w:val="num" w:pos="2160"/>
        </w:tabs>
        <w:ind w:left="2160" w:hanging="360"/>
      </w:pPr>
      <w:rPr>
        <w:rFonts w:ascii="Wingdings" w:hAnsi="Wingdings" w:hint="default"/>
      </w:rPr>
    </w:lvl>
    <w:lvl w:ilvl="3" w:tplc="F80CA1E8" w:tentative="1">
      <w:start w:val="1"/>
      <w:numFmt w:val="bullet"/>
      <w:lvlText w:val=""/>
      <w:lvlJc w:val="left"/>
      <w:pPr>
        <w:tabs>
          <w:tab w:val="num" w:pos="2880"/>
        </w:tabs>
        <w:ind w:left="2880" w:hanging="360"/>
      </w:pPr>
      <w:rPr>
        <w:rFonts w:ascii="Wingdings" w:hAnsi="Wingdings" w:hint="default"/>
      </w:rPr>
    </w:lvl>
    <w:lvl w:ilvl="4" w:tplc="BBD0933A" w:tentative="1">
      <w:start w:val="1"/>
      <w:numFmt w:val="bullet"/>
      <w:lvlText w:val=""/>
      <w:lvlJc w:val="left"/>
      <w:pPr>
        <w:tabs>
          <w:tab w:val="num" w:pos="3600"/>
        </w:tabs>
        <w:ind w:left="3600" w:hanging="360"/>
      </w:pPr>
      <w:rPr>
        <w:rFonts w:ascii="Wingdings" w:hAnsi="Wingdings" w:hint="default"/>
      </w:rPr>
    </w:lvl>
    <w:lvl w:ilvl="5" w:tplc="7DEC57A2" w:tentative="1">
      <w:start w:val="1"/>
      <w:numFmt w:val="bullet"/>
      <w:lvlText w:val=""/>
      <w:lvlJc w:val="left"/>
      <w:pPr>
        <w:tabs>
          <w:tab w:val="num" w:pos="4320"/>
        </w:tabs>
        <w:ind w:left="4320" w:hanging="360"/>
      </w:pPr>
      <w:rPr>
        <w:rFonts w:ascii="Wingdings" w:hAnsi="Wingdings" w:hint="default"/>
      </w:rPr>
    </w:lvl>
    <w:lvl w:ilvl="6" w:tplc="4124883E" w:tentative="1">
      <w:start w:val="1"/>
      <w:numFmt w:val="bullet"/>
      <w:lvlText w:val=""/>
      <w:lvlJc w:val="left"/>
      <w:pPr>
        <w:tabs>
          <w:tab w:val="num" w:pos="5040"/>
        </w:tabs>
        <w:ind w:left="5040" w:hanging="360"/>
      </w:pPr>
      <w:rPr>
        <w:rFonts w:ascii="Wingdings" w:hAnsi="Wingdings" w:hint="default"/>
      </w:rPr>
    </w:lvl>
    <w:lvl w:ilvl="7" w:tplc="514C4A76" w:tentative="1">
      <w:start w:val="1"/>
      <w:numFmt w:val="bullet"/>
      <w:lvlText w:val=""/>
      <w:lvlJc w:val="left"/>
      <w:pPr>
        <w:tabs>
          <w:tab w:val="num" w:pos="5760"/>
        </w:tabs>
        <w:ind w:left="5760" w:hanging="360"/>
      </w:pPr>
      <w:rPr>
        <w:rFonts w:ascii="Wingdings" w:hAnsi="Wingdings" w:hint="default"/>
      </w:rPr>
    </w:lvl>
    <w:lvl w:ilvl="8" w:tplc="101EAC32" w:tentative="1">
      <w:start w:val="1"/>
      <w:numFmt w:val="bullet"/>
      <w:lvlText w:val=""/>
      <w:lvlJc w:val="left"/>
      <w:pPr>
        <w:tabs>
          <w:tab w:val="num" w:pos="6480"/>
        </w:tabs>
        <w:ind w:left="6480" w:hanging="360"/>
      </w:pPr>
      <w:rPr>
        <w:rFonts w:ascii="Wingdings" w:hAnsi="Wingdings" w:hint="default"/>
      </w:rPr>
    </w:lvl>
  </w:abstractNum>
  <w:abstractNum w:abstractNumId="10">
    <w:nsid w:val="0C942A33"/>
    <w:multiLevelType w:val="hybridMultilevel"/>
    <w:tmpl w:val="5BBA7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12316C"/>
    <w:multiLevelType w:val="hybridMultilevel"/>
    <w:tmpl w:val="7F22BA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8A14B6"/>
    <w:multiLevelType w:val="hybridMultilevel"/>
    <w:tmpl w:val="4880A86A"/>
    <w:lvl w:ilvl="0" w:tplc="0419000F">
      <w:start w:val="9"/>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EA6885"/>
    <w:multiLevelType w:val="hybridMultilevel"/>
    <w:tmpl w:val="7CD8FE32"/>
    <w:lvl w:ilvl="0" w:tplc="7D52291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A380D8B"/>
    <w:multiLevelType w:val="hybridMultilevel"/>
    <w:tmpl w:val="32787928"/>
    <w:lvl w:ilvl="0" w:tplc="E980804A">
      <w:start w:val="1"/>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5">
    <w:nsid w:val="1A6F39D4"/>
    <w:multiLevelType w:val="hybridMultilevel"/>
    <w:tmpl w:val="E81073CA"/>
    <w:lvl w:ilvl="0" w:tplc="189C77C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3816D5"/>
    <w:multiLevelType w:val="hybridMultilevel"/>
    <w:tmpl w:val="42B2230C"/>
    <w:lvl w:ilvl="0" w:tplc="E9EA6BF4">
      <w:start w:val="1"/>
      <w:numFmt w:val="decimal"/>
      <w:lvlText w:val="%1."/>
      <w:lvlJc w:val="left"/>
      <w:pPr>
        <w:tabs>
          <w:tab w:val="num" w:pos="1800"/>
        </w:tabs>
        <w:ind w:left="1800" w:hanging="360"/>
      </w:pPr>
      <w:rPr>
        <w:b w:val="0"/>
        <w:i w:val="0"/>
      </w:rPr>
    </w:lvl>
    <w:lvl w:ilvl="1" w:tplc="0419000F">
      <w:start w:val="1"/>
      <w:numFmt w:val="decimal"/>
      <w:lvlText w:val="%2."/>
      <w:lvlJc w:val="left"/>
      <w:pPr>
        <w:tabs>
          <w:tab w:val="num" w:pos="1800"/>
        </w:tabs>
        <w:ind w:left="180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30B257D"/>
    <w:multiLevelType w:val="multilevel"/>
    <w:tmpl w:val="CBD652B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26DD3358"/>
    <w:multiLevelType w:val="hybridMultilevel"/>
    <w:tmpl w:val="3BEE713A"/>
    <w:lvl w:ilvl="0" w:tplc="B67C3F2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70A720C"/>
    <w:multiLevelType w:val="hybridMultilevel"/>
    <w:tmpl w:val="174AD7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8B603D5"/>
    <w:multiLevelType w:val="hybridMultilevel"/>
    <w:tmpl w:val="71D2FD2A"/>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1FC58DC"/>
    <w:multiLevelType w:val="hybridMultilevel"/>
    <w:tmpl w:val="BC6C020A"/>
    <w:lvl w:ilvl="0" w:tplc="188C21D8">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2187935"/>
    <w:multiLevelType w:val="hybridMultilevel"/>
    <w:tmpl w:val="8E1AF180"/>
    <w:lvl w:ilvl="0" w:tplc="8392EDEC">
      <w:start w:val="1"/>
      <w:numFmt w:val="bullet"/>
      <w:lvlText w:val=""/>
      <w:lvlJc w:val="left"/>
      <w:pPr>
        <w:tabs>
          <w:tab w:val="num" w:pos="720"/>
        </w:tabs>
        <w:ind w:left="720" w:hanging="360"/>
      </w:pPr>
      <w:rPr>
        <w:rFonts w:ascii="Wingdings" w:hAnsi="Wingdings" w:hint="default"/>
      </w:rPr>
    </w:lvl>
    <w:lvl w:ilvl="1" w:tplc="377850A2" w:tentative="1">
      <w:start w:val="1"/>
      <w:numFmt w:val="bullet"/>
      <w:lvlText w:val=""/>
      <w:lvlJc w:val="left"/>
      <w:pPr>
        <w:tabs>
          <w:tab w:val="num" w:pos="1440"/>
        </w:tabs>
        <w:ind w:left="1440" w:hanging="360"/>
      </w:pPr>
      <w:rPr>
        <w:rFonts w:ascii="Wingdings" w:hAnsi="Wingdings" w:hint="default"/>
      </w:rPr>
    </w:lvl>
    <w:lvl w:ilvl="2" w:tplc="BE48738C" w:tentative="1">
      <w:start w:val="1"/>
      <w:numFmt w:val="bullet"/>
      <w:lvlText w:val=""/>
      <w:lvlJc w:val="left"/>
      <w:pPr>
        <w:tabs>
          <w:tab w:val="num" w:pos="2160"/>
        </w:tabs>
        <w:ind w:left="2160" w:hanging="360"/>
      </w:pPr>
      <w:rPr>
        <w:rFonts w:ascii="Wingdings" w:hAnsi="Wingdings" w:hint="default"/>
      </w:rPr>
    </w:lvl>
    <w:lvl w:ilvl="3" w:tplc="5F22FEF8" w:tentative="1">
      <w:start w:val="1"/>
      <w:numFmt w:val="bullet"/>
      <w:lvlText w:val=""/>
      <w:lvlJc w:val="left"/>
      <w:pPr>
        <w:tabs>
          <w:tab w:val="num" w:pos="2880"/>
        </w:tabs>
        <w:ind w:left="2880" w:hanging="360"/>
      </w:pPr>
      <w:rPr>
        <w:rFonts w:ascii="Wingdings" w:hAnsi="Wingdings" w:hint="default"/>
      </w:rPr>
    </w:lvl>
    <w:lvl w:ilvl="4" w:tplc="3D4E3AC4" w:tentative="1">
      <w:start w:val="1"/>
      <w:numFmt w:val="bullet"/>
      <w:lvlText w:val=""/>
      <w:lvlJc w:val="left"/>
      <w:pPr>
        <w:tabs>
          <w:tab w:val="num" w:pos="3600"/>
        </w:tabs>
        <w:ind w:left="3600" w:hanging="360"/>
      </w:pPr>
      <w:rPr>
        <w:rFonts w:ascii="Wingdings" w:hAnsi="Wingdings" w:hint="default"/>
      </w:rPr>
    </w:lvl>
    <w:lvl w:ilvl="5" w:tplc="F8CA25FE" w:tentative="1">
      <w:start w:val="1"/>
      <w:numFmt w:val="bullet"/>
      <w:lvlText w:val=""/>
      <w:lvlJc w:val="left"/>
      <w:pPr>
        <w:tabs>
          <w:tab w:val="num" w:pos="4320"/>
        </w:tabs>
        <w:ind w:left="4320" w:hanging="360"/>
      </w:pPr>
      <w:rPr>
        <w:rFonts w:ascii="Wingdings" w:hAnsi="Wingdings" w:hint="default"/>
      </w:rPr>
    </w:lvl>
    <w:lvl w:ilvl="6" w:tplc="CF3852AA" w:tentative="1">
      <w:start w:val="1"/>
      <w:numFmt w:val="bullet"/>
      <w:lvlText w:val=""/>
      <w:lvlJc w:val="left"/>
      <w:pPr>
        <w:tabs>
          <w:tab w:val="num" w:pos="5040"/>
        </w:tabs>
        <w:ind w:left="5040" w:hanging="360"/>
      </w:pPr>
      <w:rPr>
        <w:rFonts w:ascii="Wingdings" w:hAnsi="Wingdings" w:hint="default"/>
      </w:rPr>
    </w:lvl>
    <w:lvl w:ilvl="7" w:tplc="AA0E6FA8" w:tentative="1">
      <w:start w:val="1"/>
      <w:numFmt w:val="bullet"/>
      <w:lvlText w:val=""/>
      <w:lvlJc w:val="left"/>
      <w:pPr>
        <w:tabs>
          <w:tab w:val="num" w:pos="5760"/>
        </w:tabs>
        <w:ind w:left="5760" w:hanging="360"/>
      </w:pPr>
      <w:rPr>
        <w:rFonts w:ascii="Wingdings" w:hAnsi="Wingdings" w:hint="default"/>
      </w:rPr>
    </w:lvl>
    <w:lvl w:ilvl="8" w:tplc="1B980390" w:tentative="1">
      <w:start w:val="1"/>
      <w:numFmt w:val="bullet"/>
      <w:lvlText w:val=""/>
      <w:lvlJc w:val="left"/>
      <w:pPr>
        <w:tabs>
          <w:tab w:val="num" w:pos="6480"/>
        </w:tabs>
        <w:ind w:left="6480" w:hanging="360"/>
      </w:pPr>
      <w:rPr>
        <w:rFonts w:ascii="Wingdings" w:hAnsi="Wingdings" w:hint="default"/>
      </w:rPr>
    </w:lvl>
  </w:abstractNum>
  <w:abstractNum w:abstractNumId="23">
    <w:nsid w:val="321A4F82"/>
    <w:multiLevelType w:val="hybridMultilevel"/>
    <w:tmpl w:val="7A6058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6A21C1E"/>
    <w:multiLevelType w:val="hybridMultilevel"/>
    <w:tmpl w:val="77882BE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CE2CD9"/>
    <w:multiLevelType w:val="hybridMultilevel"/>
    <w:tmpl w:val="D6203642"/>
    <w:lvl w:ilvl="0" w:tplc="7E306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AEE0441"/>
    <w:multiLevelType w:val="hybridMultilevel"/>
    <w:tmpl w:val="6E0ADA8A"/>
    <w:lvl w:ilvl="0" w:tplc="04190001">
      <w:start w:val="1"/>
      <w:numFmt w:val="bullet"/>
      <w:lvlText w:val=""/>
      <w:lvlJc w:val="left"/>
      <w:pPr>
        <w:tabs>
          <w:tab w:val="num" w:pos="1158"/>
        </w:tabs>
        <w:ind w:left="1158" w:hanging="360"/>
      </w:pPr>
      <w:rPr>
        <w:rFonts w:ascii="Symbol" w:hAnsi="Symbol" w:hint="default"/>
      </w:rPr>
    </w:lvl>
    <w:lvl w:ilvl="1" w:tplc="04190003">
      <w:start w:val="1"/>
      <w:numFmt w:val="bullet"/>
      <w:lvlText w:val="o"/>
      <w:lvlJc w:val="left"/>
      <w:pPr>
        <w:tabs>
          <w:tab w:val="num" w:pos="1878"/>
        </w:tabs>
        <w:ind w:left="1878" w:hanging="360"/>
      </w:pPr>
      <w:rPr>
        <w:rFonts w:ascii="Courier New" w:hAnsi="Courier New" w:cs="Times New Roman" w:hint="default"/>
      </w:rPr>
    </w:lvl>
    <w:lvl w:ilvl="2" w:tplc="04190005">
      <w:start w:val="1"/>
      <w:numFmt w:val="bullet"/>
      <w:lvlText w:val=""/>
      <w:lvlJc w:val="left"/>
      <w:pPr>
        <w:tabs>
          <w:tab w:val="num" w:pos="2598"/>
        </w:tabs>
        <w:ind w:left="2598" w:hanging="360"/>
      </w:pPr>
      <w:rPr>
        <w:rFonts w:ascii="Wingdings" w:hAnsi="Wingdings" w:hint="default"/>
      </w:rPr>
    </w:lvl>
    <w:lvl w:ilvl="3" w:tplc="04190001">
      <w:start w:val="1"/>
      <w:numFmt w:val="bullet"/>
      <w:lvlText w:val=""/>
      <w:lvlJc w:val="left"/>
      <w:pPr>
        <w:tabs>
          <w:tab w:val="num" w:pos="3318"/>
        </w:tabs>
        <w:ind w:left="3318" w:hanging="360"/>
      </w:pPr>
      <w:rPr>
        <w:rFonts w:ascii="Symbol" w:hAnsi="Symbol" w:hint="default"/>
      </w:rPr>
    </w:lvl>
    <w:lvl w:ilvl="4" w:tplc="04190003">
      <w:start w:val="1"/>
      <w:numFmt w:val="bullet"/>
      <w:lvlText w:val="o"/>
      <w:lvlJc w:val="left"/>
      <w:pPr>
        <w:tabs>
          <w:tab w:val="num" w:pos="4038"/>
        </w:tabs>
        <w:ind w:left="4038" w:hanging="360"/>
      </w:pPr>
      <w:rPr>
        <w:rFonts w:ascii="Courier New" w:hAnsi="Courier New" w:cs="Times New Roman" w:hint="default"/>
      </w:rPr>
    </w:lvl>
    <w:lvl w:ilvl="5" w:tplc="04190005">
      <w:start w:val="1"/>
      <w:numFmt w:val="bullet"/>
      <w:lvlText w:val=""/>
      <w:lvlJc w:val="left"/>
      <w:pPr>
        <w:tabs>
          <w:tab w:val="num" w:pos="4758"/>
        </w:tabs>
        <w:ind w:left="4758" w:hanging="360"/>
      </w:pPr>
      <w:rPr>
        <w:rFonts w:ascii="Wingdings" w:hAnsi="Wingdings" w:hint="default"/>
      </w:rPr>
    </w:lvl>
    <w:lvl w:ilvl="6" w:tplc="04190001">
      <w:start w:val="1"/>
      <w:numFmt w:val="bullet"/>
      <w:lvlText w:val=""/>
      <w:lvlJc w:val="left"/>
      <w:pPr>
        <w:tabs>
          <w:tab w:val="num" w:pos="5478"/>
        </w:tabs>
        <w:ind w:left="5478" w:hanging="360"/>
      </w:pPr>
      <w:rPr>
        <w:rFonts w:ascii="Symbol" w:hAnsi="Symbol" w:hint="default"/>
      </w:rPr>
    </w:lvl>
    <w:lvl w:ilvl="7" w:tplc="04190003">
      <w:start w:val="1"/>
      <w:numFmt w:val="bullet"/>
      <w:lvlText w:val="o"/>
      <w:lvlJc w:val="left"/>
      <w:pPr>
        <w:tabs>
          <w:tab w:val="num" w:pos="6198"/>
        </w:tabs>
        <w:ind w:left="6198" w:hanging="360"/>
      </w:pPr>
      <w:rPr>
        <w:rFonts w:ascii="Courier New" w:hAnsi="Courier New" w:cs="Times New Roman" w:hint="default"/>
      </w:rPr>
    </w:lvl>
    <w:lvl w:ilvl="8" w:tplc="04190005">
      <w:start w:val="1"/>
      <w:numFmt w:val="bullet"/>
      <w:lvlText w:val=""/>
      <w:lvlJc w:val="left"/>
      <w:pPr>
        <w:tabs>
          <w:tab w:val="num" w:pos="6918"/>
        </w:tabs>
        <w:ind w:left="6918" w:hanging="360"/>
      </w:pPr>
      <w:rPr>
        <w:rFonts w:ascii="Wingdings" w:hAnsi="Wingdings" w:hint="default"/>
      </w:rPr>
    </w:lvl>
  </w:abstractNum>
  <w:abstractNum w:abstractNumId="28">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33A3F2A"/>
    <w:multiLevelType w:val="hybridMultilevel"/>
    <w:tmpl w:val="19CE5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94F2ADB"/>
    <w:multiLevelType w:val="hybridMultilevel"/>
    <w:tmpl w:val="5C4426A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24CE3"/>
    <w:multiLevelType w:val="hybridMultilevel"/>
    <w:tmpl w:val="CD12D98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58836E6D"/>
    <w:multiLevelType w:val="hybridMultilevel"/>
    <w:tmpl w:val="F0324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1C1FD6"/>
    <w:multiLevelType w:val="hybridMultilevel"/>
    <w:tmpl w:val="827E8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5901672"/>
    <w:multiLevelType w:val="hybridMultilevel"/>
    <w:tmpl w:val="B4D02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9825A7"/>
    <w:multiLevelType w:val="hybridMultilevel"/>
    <w:tmpl w:val="6D7A7A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72E1F94"/>
    <w:multiLevelType w:val="hybridMultilevel"/>
    <w:tmpl w:val="DCEE38B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8C358BB"/>
    <w:multiLevelType w:val="hybridMultilevel"/>
    <w:tmpl w:val="6CD6D07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A61401"/>
    <w:multiLevelType w:val="multilevel"/>
    <w:tmpl w:val="40C667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700F4231"/>
    <w:multiLevelType w:val="hybridMultilevel"/>
    <w:tmpl w:val="3C8C11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70955699"/>
    <w:multiLevelType w:val="hybridMultilevel"/>
    <w:tmpl w:val="346A44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4CB5AA6"/>
    <w:multiLevelType w:val="hybridMultilevel"/>
    <w:tmpl w:val="D5AA5FDE"/>
    <w:lvl w:ilvl="0" w:tplc="04190001">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hint="default"/>
      </w:rPr>
    </w:lvl>
    <w:lvl w:ilvl="8" w:tplc="04190005">
      <w:start w:val="1"/>
      <w:numFmt w:val="bullet"/>
      <w:lvlText w:val=""/>
      <w:lvlJc w:val="left"/>
      <w:pPr>
        <w:ind w:left="6915" w:hanging="360"/>
      </w:pPr>
      <w:rPr>
        <w:rFonts w:ascii="Wingdings" w:hAnsi="Wingdings" w:hint="default"/>
      </w:rPr>
    </w:lvl>
  </w:abstractNum>
  <w:abstractNum w:abstractNumId="44">
    <w:nsid w:val="76D217C5"/>
    <w:multiLevelType w:val="hybridMultilevel"/>
    <w:tmpl w:val="29FE5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623A2E"/>
    <w:multiLevelType w:val="hybridMultilevel"/>
    <w:tmpl w:val="5B207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28"/>
  </w:num>
  <w:num w:numId="3">
    <w:abstractNumId w:val="1"/>
  </w:num>
  <w:num w:numId="4">
    <w:abstractNumId w:val="26"/>
  </w:num>
  <w:num w:numId="5">
    <w:abstractNumId w:val="34"/>
  </w:num>
  <w:num w:numId="6">
    <w:abstractNumId w:val="2"/>
  </w:num>
  <w:num w:numId="7">
    <w:abstractNumId w:val="21"/>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7"/>
  </w:num>
  <w:num w:numId="10">
    <w:abstractNumId w:val="40"/>
  </w:num>
  <w:num w:numId="11">
    <w:abstractNumId w:val="10"/>
  </w:num>
  <w:num w:numId="12">
    <w:abstractNumId w:val="3"/>
  </w:num>
  <w:num w:numId="13">
    <w:abstractNumId w:val="45"/>
  </w:num>
  <w:num w:numId="14">
    <w:abstractNumId w:val="15"/>
  </w:num>
  <w:num w:numId="15">
    <w:abstractNumId w:val="4"/>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0"/>
  </w:num>
  <w:num w:numId="19">
    <w:abstractNumId w:val="20"/>
  </w:num>
  <w:num w:numId="20">
    <w:abstractNumId w:val="35"/>
  </w:num>
  <w:num w:numId="21">
    <w:abstractNumId w:val="36"/>
  </w:num>
  <w:num w:numId="22">
    <w:abstractNumId w:val="37"/>
  </w:num>
  <w:num w:numId="23">
    <w:abstractNumId w:val="41"/>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2"/>
  </w:num>
  <w:num w:numId="27">
    <w:abstractNumId w:val="14"/>
  </w:num>
  <w:num w:numId="28">
    <w:abstractNumId w:val="43"/>
  </w:num>
  <w:num w:numId="29">
    <w:abstractNumId w:val="7"/>
  </w:num>
  <w:num w:numId="30">
    <w:abstractNumId w:val="38"/>
  </w:num>
  <w:num w:numId="31">
    <w:abstractNumId w:val="12"/>
  </w:num>
  <w:num w:numId="32">
    <w:abstractNumId w:val="18"/>
  </w:num>
  <w:num w:numId="33">
    <w:abstractNumId w:val="5"/>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7"/>
  </w:num>
  <w:num w:numId="37">
    <w:abstractNumId w:va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3"/>
  </w:num>
  <w:num w:numId="41">
    <w:abstractNumId w:val="25"/>
  </w:num>
  <w:num w:numId="42">
    <w:abstractNumId w:val="24"/>
  </w:num>
  <w:num w:numId="43">
    <w:abstractNumId w:val="11"/>
  </w:num>
  <w:num w:numId="44">
    <w:abstractNumId w:val="22"/>
  </w:num>
  <w:num w:numId="45">
    <w:abstractNumId w:val="9"/>
  </w:num>
  <w:num w:numId="46">
    <w:abstractNumId w:val="29"/>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42"/>
  </w:hdrShapeDefaults>
  <w:footnotePr>
    <w:footnote w:id="0"/>
    <w:footnote w:id="1"/>
  </w:footnotePr>
  <w:endnotePr>
    <w:endnote w:id="0"/>
    <w:endnote w:id="1"/>
  </w:endnotePr>
  <w:compat/>
  <w:rsids>
    <w:rsidRoot w:val="00574610"/>
    <w:rsid w:val="00036658"/>
    <w:rsid w:val="0003722B"/>
    <w:rsid w:val="00040EE6"/>
    <w:rsid w:val="00045983"/>
    <w:rsid w:val="0005024C"/>
    <w:rsid w:val="00055950"/>
    <w:rsid w:val="00064151"/>
    <w:rsid w:val="00071C2C"/>
    <w:rsid w:val="00083333"/>
    <w:rsid w:val="000915E6"/>
    <w:rsid w:val="000A4191"/>
    <w:rsid w:val="000B073B"/>
    <w:rsid w:val="000B7735"/>
    <w:rsid w:val="000C0BC2"/>
    <w:rsid w:val="000C4020"/>
    <w:rsid w:val="000D4673"/>
    <w:rsid w:val="000D46D1"/>
    <w:rsid w:val="000F1BF1"/>
    <w:rsid w:val="00105E55"/>
    <w:rsid w:val="001133D7"/>
    <w:rsid w:val="00113D12"/>
    <w:rsid w:val="00146656"/>
    <w:rsid w:val="00181BD2"/>
    <w:rsid w:val="0019182C"/>
    <w:rsid w:val="00195DCE"/>
    <w:rsid w:val="00197127"/>
    <w:rsid w:val="001A7753"/>
    <w:rsid w:val="001B2DFF"/>
    <w:rsid w:val="001B45CF"/>
    <w:rsid w:val="001C0176"/>
    <w:rsid w:val="001C0513"/>
    <w:rsid w:val="001C1263"/>
    <w:rsid w:val="001F4AB0"/>
    <w:rsid w:val="002263C2"/>
    <w:rsid w:val="002600D0"/>
    <w:rsid w:val="0027125A"/>
    <w:rsid w:val="002752F9"/>
    <w:rsid w:val="00276621"/>
    <w:rsid w:val="00276894"/>
    <w:rsid w:val="00294D3A"/>
    <w:rsid w:val="002C4A91"/>
    <w:rsid w:val="002D19B3"/>
    <w:rsid w:val="002D5E41"/>
    <w:rsid w:val="002E0992"/>
    <w:rsid w:val="002F05D1"/>
    <w:rsid w:val="0030505E"/>
    <w:rsid w:val="003119E3"/>
    <w:rsid w:val="00337BB7"/>
    <w:rsid w:val="0034601E"/>
    <w:rsid w:val="00373B1A"/>
    <w:rsid w:val="00374D84"/>
    <w:rsid w:val="003761E5"/>
    <w:rsid w:val="0037748D"/>
    <w:rsid w:val="003819C5"/>
    <w:rsid w:val="003C5DF9"/>
    <w:rsid w:val="003D4BB0"/>
    <w:rsid w:val="003D6DA6"/>
    <w:rsid w:val="00401184"/>
    <w:rsid w:val="0044085D"/>
    <w:rsid w:val="00452017"/>
    <w:rsid w:val="00460867"/>
    <w:rsid w:val="004739BA"/>
    <w:rsid w:val="004747BF"/>
    <w:rsid w:val="004821D1"/>
    <w:rsid w:val="00491601"/>
    <w:rsid w:val="004B2922"/>
    <w:rsid w:val="004B35C8"/>
    <w:rsid w:val="004B3AD8"/>
    <w:rsid w:val="004F252F"/>
    <w:rsid w:val="004F48C8"/>
    <w:rsid w:val="00500568"/>
    <w:rsid w:val="00507910"/>
    <w:rsid w:val="005150DE"/>
    <w:rsid w:val="00522CDE"/>
    <w:rsid w:val="005245D1"/>
    <w:rsid w:val="00535B89"/>
    <w:rsid w:val="005528D8"/>
    <w:rsid w:val="005608FA"/>
    <w:rsid w:val="00561943"/>
    <w:rsid w:val="00574610"/>
    <w:rsid w:val="00597011"/>
    <w:rsid w:val="005A3F03"/>
    <w:rsid w:val="005C47A4"/>
    <w:rsid w:val="005C52B5"/>
    <w:rsid w:val="005E3738"/>
    <w:rsid w:val="005F2496"/>
    <w:rsid w:val="005F50BC"/>
    <w:rsid w:val="005F558A"/>
    <w:rsid w:val="005F5BD7"/>
    <w:rsid w:val="0060459A"/>
    <w:rsid w:val="00625A05"/>
    <w:rsid w:val="00626147"/>
    <w:rsid w:val="00627980"/>
    <w:rsid w:val="00632E5D"/>
    <w:rsid w:val="00633E9D"/>
    <w:rsid w:val="00644646"/>
    <w:rsid w:val="00695FF0"/>
    <w:rsid w:val="006A2CFF"/>
    <w:rsid w:val="006A7BF9"/>
    <w:rsid w:val="006B0E7F"/>
    <w:rsid w:val="006C5643"/>
    <w:rsid w:val="006D3603"/>
    <w:rsid w:val="006F5E84"/>
    <w:rsid w:val="00704C23"/>
    <w:rsid w:val="00714E65"/>
    <w:rsid w:val="00733C38"/>
    <w:rsid w:val="00737F8F"/>
    <w:rsid w:val="00740803"/>
    <w:rsid w:val="00755763"/>
    <w:rsid w:val="00760C77"/>
    <w:rsid w:val="00770DB8"/>
    <w:rsid w:val="007712CE"/>
    <w:rsid w:val="00776136"/>
    <w:rsid w:val="007834A1"/>
    <w:rsid w:val="00795C98"/>
    <w:rsid w:val="007A57D7"/>
    <w:rsid w:val="007D1D21"/>
    <w:rsid w:val="007E2F5B"/>
    <w:rsid w:val="008316EF"/>
    <w:rsid w:val="00833C49"/>
    <w:rsid w:val="0084466B"/>
    <w:rsid w:val="008472BC"/>
    <w:rsid w:val="008523D6"/>
    <w:rsid w:val="00853906"/>
    <w:rsid w:val="00857410"/>
    <w:rsid w:val="00884CBC"/>
    <w:rsid w:val="008B0E67"/>
    <w:rsid w:val="008C78AC"/>
    <w:rsid w:val="008E530B"/>
    <w:rsid w:val="008E56AD"/>
    <w:rsid w:val="008E6311"/>
    <w:rsid w:val="008F20EF"/>
    <w:rsid w:val="008F2845"/>
    <w:rsid w:val="00916BDC"/>
    <w:rsid w:val="0092789C"/>
    <w:rsid w:val="00931CE1"/>
    <w:rsid w:val="009365E5"/>
    <w:rsid w:val="00942334"/>
    <w:rsid w:val="0095451B"/>
    <w:rsid w:val="00955A7B"/>
    <w:rsid w:val="00960532"/>
    <w:rsid w:val="0097343B"/>
    <w:rsid w:val="0098031A"/>
    <w:rsid w:val="0098663B"/>
    <w:rsid w:val="00994727"/>
    <w:rsid w:val="009948D7"/>
    <w:rsid w:val="009958BB"/>
    <w:rsid w:val="009C1EC0"/>
    <w:rsid w:val="009E1D82"/>
    <w:rsid w:val="009E4A47"/>
    <w:rsid w:val="00A00C85"/>
    <w:rsid w:val="00A0198F"/>
    <w:rsid w:val="00A206D3"/>
    <w:rsid w:val="00A22380"/>
    <w:rsid w:val="00A47A18"/>
    <w:rsid w:val="00A54018"/>
    <w:rsid w:val="00A61642"/>
    <w:rsid w:val="00A62C63"/>
    <w:rsid w:val="00A70800"/>
    <w:rsid w:val="00A72573"/>
    <w:rsid w:val="00A72B68"/>
    <w:rsid w:val="00A739B5"/>
    <w:rsid w:val="00A8366C"/>
    <w:rsid w:val="00A858D9"/>
    <w:rsid w:val="00AA379A"/>
    <w:rsid w:val="00AA4F67"/>
    <w:rsid w:val="00AB02C9"/>
    <w:rsid w:val="00AB568C"/>
    <w:rsid w:val="00AD233D"/>
    <w:rsid w:val="00AE5755"/>
    <w:rsid w:val="00B113AB"/>
    <w:rsid w:val="00B136BD"/>
    <w:rsid w:val="00B14108"/>
    <w:rsid w:val="00B5471A"/>
    <w:rsid w:val="00B701DE"/>
    <w:rsid w:val="00B75412"/>
    <w:rsid w:val="00B91FDC"/>
    <w:rsid w:val="00B94F51"/>
    <w:rsid w:val="00BB4B1D"/>
    <w:rsid w:val="00BD505E"/>
    <w:rsid w:val="00BD62B7"/>
    <w:rsid w:val="00BF3F7B"/>
    <w:rsid w:val="00BF7A18"/>
    <w:rsid w:val="00C02B51"/>
    <w:rsid w:val="00C02D2B"/>
    <w:rsid w:val="00C03F42"/>
    <w:rsid w:val="00C236E5"/>
    <w:rsid w:val="00C23F22"/>
    <w:rsid w:val="00C34AC8"/>
    <w:rsid w:val="00C36E58"/>
    <w:rsid w:val="00C43BC4"/>
    <w:rsid w:val="00C462AF"/>
    <w:rsid w:val="00C52169"/>
    <w:rsid w:val="00C706F7"/>
    <w:rsid w:val="00C868C2"/>
    <w:rsid w:val="00C92529"/>
    <w:rsid w:val="00CA3693"/>
    <w:rsid w:val="00CA5E55"/>
    <w:rsid w:val="00CC403A"/>
    <w:rsid w:val="00CD3DB6"/>
    <w:rsid w:val="00CF168C"/>
    <w:rsid w:val="00D07542"/>
    <w:rsid w:val="00D10125"/>
    <w:rsid w:val="00D10EE1"/>
    <w:rsid w:val="00D45468"/>
    <w:rsid w:val="00D4559B"/>
    <w:rsid w:val="00D477CE"/>
    <w:rsid w:val="00D62877"/>
    <w:rsid w:val="00D726E7"/>
    <w:rsid w:val="00D8288D"/>
    <w:rsid w:val="00D838CC"/>
    <w:rsid w:val="00D86669"/>
    <w:rsid w:val="00D92ED4"/>
    <w:rsid w:val="00D93370"/>
    <w:rsid w:val="00DA7321"/>
    <w:rsid w:val="00DB03F4"/>
    <w:rsid w:val="00DB2262"/>
    <w:rsid w:val="00DC6859"/>
    <w:rsid w:val="00DD3255"/>
    <w:rsid w:val="00DE1006"/>
    <w:rsid w:val="00DE66D0"/>
    <w:rsid w:val="00DE7433"/>
    <w:rsid w:val="00DF2D40"/>
    <w:rsid w:val="00E14B90"/>
    <w:rsid w:val="00E15068"/>
    <w:rsid w:val="00E16544"/>
    <w:rsid w:val="00E30B35"/>
    <w:rsid w:val="00E560BA"/>
    <w:rsid w:val="00E66166"/>
    <w:rsid w:val="00E957E9"/>
    <w:rsid w:val="00EB7AC3"/>
    <w:rsid w:val="00EC10FA"/>
    <w:rsid w:val="00EC6261"/>
    <w:rsid w:val="00EC7000"/>
    <w:rsid w:val="00F01668"/>
    <w:rsid w:val="00F13139"/>
    <w:rsid w:val="00F36CE8"/>
    <w:rsid w:val="00F4433F"/>
    <w:rsid w:val="00F4636C"/>
    <w:rsid w:val="00F61A5F"/>
    <w:rsid w:val="00F722A9"/>
    <w:rsid w:val="00F77AA8"/>
    <w:rsid w:val="00F92711"/>
    <w:rsid w:val="00FA6E6A"/>
    <w:rsid w:val="00FB3811"/>
    <w:rsid w:val="00FB4EB1"/>
    <w:rsid w:val="00FD0D27"/>
    <w:rsid w:val="00FD22F0"/>
    <w:rsid w:val="00FD682B"/>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522CDE"/>
    <w:pPr>
      <w:keepNext/>
      <w:suppressAutoHyphens/>
      <w:spacing w:before="240" w:after="60"/>
      <w:ind w:firstLine="0"/>
      <w:jc w:val="left"/>
      <w:outlineLvl w:val="1"/>
    </w:pPr>
    <w:rPr>
      <w:rFonts w:ascii="Arial" w:hAnsi="Arial" w:cs="Arial"/>
      <w:b/>
      <w:bCs/>
      <w:i/>
      <w:iCs/>
      <w:noProof w:val="0"/>
      <w:szCs w:val="28"/>
      <w:lang w:eastAsia="ar-SA"/>
    </w:rPr>
  </w:style>
  <w:style w:type="paragraph" w:styleId="3">
    <w:name w:val="heading 3"/>
    <w:basedOn w:val="a"/>
    <w:link w:val="30"/>
    <w:qFormat/>
    <w:rsid w:val="00522CDE"/>
    <w:pPr>
      <w:spacing w:before="100" w:beforeAutospacing="1" w:after="100" w:afterAutospacing="1"/>
      <w:ind w:firstLine="0"/>
      <w:jc w:val="left"/>
      <w:outlineLvl w:val="2"/>
    </w:pPr>
    <w:rPr>
      <w:rFonts w:ascii="Calibri" w:hAnsi="Calibri" w:cs="Calibri"/>
      <w:b/>
      <w:bCs/>
      <w:noProof w:val="0"/>
      <w:sz w:val="27"/>
      <w:szCs w:val="27"/>
    </w:rPr>
  </w:style>
  <w:style w:type="paragraph" w:styleId="5">
    <w:name w:val="heading 5"/>
    <w:basedOn w:val="a"/>
    <w:next w:val="a"/>
    <w:link w:val="50"/>
    <w:qFormat/>
    <w:rsid w:val="00760C77"/>
    <w:pPr>
      <w:spacing w:before="240" w:after="60"/>
      <w:ind w:firstLine="0"/>
      <w:jc w:val="left"/>
      <w:outlineLvl w:val="4"/>
    </w:pPr>
    <w:rPr>
      <w:b/>
      <w:bCs/>
      <w:i/>
      <w:iCs/>
      <w:noProof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rsid w:val="0030505E"/>
    <w:pPr>
      <w:tabs>
        <w:tab w:val="center" w:pos="4536"/>
        <w:tab w:val="right" w:pos="9072"/>
      </w:tabs>
    </w:pPr>
  </w:style>
  <w:style w:type="paragraph" w:customStyle="1" w:styleId="a7">
    <w:name w:val="Текст документа"/>
    <w:basedOn w:val="a"/>
    <w:rsid w:val="004739BA"/>
    <w:pPr>
      <w:overflowPunct w:val="0"/>
      <w:autoSpaceDE w:val="0"/>
      <w:autoSpaceDN w:val="0"/>
      <w:adjustRightInd w:val="0"/>
      <w:ind w:firstLine="720"/>
      <w:textAlignment w:val="baseline"/>
    </w:pPr>
  </w:style>
  <w:style w:type="paragraph" w:styleId="a8">
    <w:name w:val="Body Text Indent"/>
    <w:basedOn w:val="a"/>
    <w:link w:val="a9"/>
    <w:rsid w:val="00B113AB"/>
    <w:pPr>
      <w:ind w:firstLine="851"/>
    </w:pPr>
  </w:style>
  <w:style w:type="character" w:customStyle="1" w:styleId="a9">
    <w:name w:val="Основной текст с отступом Знак"/>
    <w:basedOn w:val="a0"/>
    <w:link w:val="a8"/>
    <w:rsid w:val="00B113AB"/>
    <w:rPr>
      <w:sz w:val="28"/>
    </w:rPr>
  </w:style>
  <w:style w:type="paragraph" w:styleId="aa">
    <w:name w:val="Balloon Text"/>
    <w:basedOn w:val="a"/>
    <w:link w:val="ab"/>
    <w:rsid w:val="00B113AB"/>
    <w:rPr>
      <w:rFonts w:ascii="Tahoma" w:hAnsi="Tahoma" w:cs="Tahoma"/>
      <w:sz w:val="16"/>
      <w:szCs w:val="16"/>
    </w:rPr>
  </w:style>
  <w:style w:type="character" w:customStyle="1" w:styleId="ab">
    <w:name w:val="Текст выноски Знак"/>
    <w:basedOn w:val="a0"/>
    <w:link w:val="aa"/>
    <w:rsid w:val="00B113AB"/>
    <w:rPr>
      <w:rFonts w:ascii="Tahoma" w:hAnsi="Tahoma" w:cs="Tahoma"/>
      <w:sz w:val="16"/>
      <w:szCs w:val="16"/>
      <w:lang w:eastAsia="ar-SA"/>
    </w:rPr>
  </w:style>
  <w:style w:type="character" w:styleId="ac">
    <w:name w:val="page number"/>
    <w:basedOn w:val="a0"/>
    <w:rsid w:val="00401184"/>
  </w:style>
  <w:style w:type="paragraph" w:styleId="ad">
    <w:name w:val="Normal (Web)"/>
    <w:aliases w:val="Обычный (Web)"/>
    <w:basedOn w:val="a"/>
    <w:link w:val="ae"/>
    <w:rsid w:val="00D45468"/>
    <w:pPr>
      <w:spacing w:before="100" w:after="119"/>
    </w:pPr>
  </w:style>
  <w:style w:type="character" w:styleId="af">
    <w:name w:val="Hyperlink"/>
    <w:basedOn w:val="a0"/>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rsid w:val="00045983"/>
  </w:style>
  <w:style w:type="table" w:styleId="af0">
    <w:name w:val="Table Grid"/>
    <w:basedOn w:val="a1"/>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locked/>
    <w:rsid w:val="00CF168C"/>
    <w:rPr>
      <w:noProof/>
      <w:sz w:val="28"/>
    </w:rPr>
  </w:style>
  <w:style w:type="character" w:customStyle="1" w:styleId="a6">
    <w:name w:val="Нижний колонтитул Знак"/>
    <w:basedOn w:val="a0"/>
    <w:link w:val="a5"/>
    <w:locked/>
    <w:rsid w:val="00CF168C"/>
    <w:rPr>
      <w:noProof/>
      <w:sz w:val="28"/>
    </w:rPr>
  </w:style>
  <w:style w:type="paragraph" w:customStyle="1" w:styleId="Standard">
    <w:name w:val="Standard"/>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rsid w:val="00CF168C"/>
    <w:pPr>
      <w:jc w:val="both"/>
    </w:pPr>
    <w:rPr>
      <w:sz w:val="36"/>
      <w:szCs w:val="36"/>
    </w:rPr>
  </w:style>
  <w:style w:type="paragraph" w:styleId="af1">
    <w:name w:val="Title"/>
    <w:basedOn w:val="Standard"/>
    <w:next w:val="Textbody"/>
    <w:link w:val="af2"/>
    <w:uiPriority w:val="99"/>
    <w:qFormat/>
    <w:rsid w:val="00CF168C"/>
    <w:pPr>
      <w:keepNext/>
      <w:spacing w:before="240" w:after="120"/>
    </w:pPr>
    <w:rPr>
      <w:rFonts w:ascii="Arial" w:hAnsi="Arial" w:cs="Arial"/>
      <w:sz w:val="28"/>
      <w:szCs w:val="28"/>
    </w:rPr>
  </w:style>
  <w:style w:type="character" w:customStyle="1" w:styleId="af2">
    <w:name w:val="Название Знак"/>
    <w:basedOn w:val="a0"/>
    <w:link w:val="af1"/>
    <w:uiPriority w:val="99"/>
    <w:rsid w:val="00CF168C"/>
    <w:rPr>
      <w:rFonts w:ascii="Arial" w:hAnsi="Arial" w:cs="Arial"/>
      <w:color w:val="000000"/>
      <w:kern w:val="3"/>
      <w:sz w:val="28"/>
      <w:szCs w:val="28"/>
      <w:lang w:val="en-US" w:eastAsia="en-US"/>
    </w:rPr>
  </w:style>
  <w:style w:type="character" w:styleId="af3">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4">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rsid w:val="00FD22F0"/>
    <w:pPr>
      <w:widowControl w:val="0"/>
      <w:autoSpaceDE w:val="0"/>
      <w:autoSpaceDN w:val="0"/>
    </w:pPr>
    <w:rPr>
      <w:rFonts w:ascii="Courier New" w:hAnsi="Courier New" w:cs="Courier New"/>
    </w:rPr>
  </w:style>
  <w:style w:type="paragraph" w:styleId="af5">
    <w:name w:val="No Spacing"/>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21">
    <w:name w:val="Body Text Indent 2"/>
    <w:basedOn w:val="a"/>
    <w:link w:val="22"/>
    <w:rsid w:val="00760C77"/>
    <w:pPr>
      <w:spacing w:after="120" w:line="480" w:lineRule="auto"/>
      <w:ind w:left="283"/>
    </w:pPr>
  </w:style>
  <w:style w:type="character" w:customStyle="1" w:styleId="22">
    <w:name w:val="Основной текст с отступом 2 Знак"/>
    <w:basedOn w:val="a0"/>
    <w:link w:val="21"/>
    <w:rsid w:val="00760C77"/>
    <w:rPr>
      <w:noProof/>
      <w:sz w:val="28"/>
    </w:rPr>
  </w:style>
  <w:style w:type="paragraph" w:styleId="23">
    <w:name w:val="Body Text 2"/>
    <w:basedOn w:val="a"/>
    <w:link w:val="24"/>
    <w:rsid w:val="00760C77"/>
    <w:pPr>
      <w:spacing w:after="120" w:line="480" w:lineRule="auto"/>
    </w:pPr>
  </w:style>
  <w:style w:type="character" w:customStyle="1" w:styleId="24">
    <w:name w:val="Основной текст 2 Знак"/>
    <w:basedOn w:val="a0"/>
    <w:link w:val="23"/>
    <w:rsid w:val="00760C77"/>
    <w:rPr>
      <w:noProof/>
      <w:sz w:val="28"/>
    </w:rPr>
  </w:style>
  <w:style w:type="character" w:customStyle="1" w:styleId="50">
    <w:name w:val="Заголовок 5 Знак"/>
    <w:basedOn w:val="a0"/>
    <w:link w:val="5"/>
    <w:rsid w:val="00760C77"/>
    <w:rPr>
      <w:b/>
      <w:bCs/>
      <w:i/>
      <w:iCs/>
      <w:sz w:val="26"/>
      <w:szCs w:val="26"/>
    </w:rPr>
  </w:style>
  <w:style w:type="paragraph" w:styleId="af6">
    <w:name w:val="Body Text"/>
    <w:basedOn w:val="a"/>
    <w:link w:val="af7"/>
    <w:rsid w:val="00522CDE"/>
    <w:pPr>
      <w:spacing w:after="120"/>
    </w:pPr>
  </w:style>
  <w:style w:type="character" w:customStyle="1" w:styleId="af7">
    <w:name w:val="Основной текст Знак"/>
    <w:basedOn w:val="a0"/>
    <w:link w:val="af6"/>
    <w:rsid w:val="00522CDE"/>
    <w:rPr>
      <w:noProof/>
      <w:sz w:val="28"/>
    </w:rPr>
  </w:style>
  <w:style w:type="character" w:customStyle="1" w:styleId="20">
    <w:name w:val="Заголовок 2 Знак"/>
    <w:basedOn w:val="a0"/>
    <w:link w:val="2"/>
    <w:rsid w:val="00522CDE"/>
    <w:rPr>
      <w:rFonts w:ascii="Arial" w:hAnsi="Arial" w:cs="Arial"/>
      <w:b/>
      <w:bCs/>
      <w:i/>
      <w:iCs/>
      <w:sz w:val="28"/>
      <w:szCs w:val="28"/>
      <w:lang w:eastAsia="ar-SA"/>
    </w:rPr>
  </w:style>
  <w:style w:type="character" w:customStyle="1" w:styleId="30">
    <w:name w:val="Заголовок 3 Знак"/>
    <w:basedOn w:val="a0"/>
    <w:link w:val="3"/>
    <w:rsid w:val="00522CDE"/>
    <w:rPr>
      <w:rFonts w:ascii="Calibri" w:hAnsi="Calibri" w:cs="Calibri"/>
      <w:b/>
      <w:bCs/>
      <w:sz w:val="27"/>
      <w:szCs w:val="27"/>
    </w:rPr>
  </w:style>
  <w:style w:type="paragraph" w:customStyle="1" w:styleId="11Char0">
    <w:name w:val="Знак1 Знак Знак Знак Знак Знак Знак Знак Знак1 Char"/>
    <w:basedOn w:val="a"/>
    <w:rsid w:val="00522CDE"/>
    <w:pPr>
      <w:spacing w:after="160" w:line="240" w:lineRule="exact"/>
      <w:ind w:firstLine="0"/>
      <w:jc w:val="left"/>
    </w:pPr>
    <w:rPr>
      <w:rFonts w:ascii="Verdana" w:hAnsi="Verdana"/>
      <w:noProof w:val="0"/>
      <w:sz w:val="20"/>
      <w:lang w:val="en-US" w:eastAsia="en-US"/>
    </w:rPr>
  </w:style>
  <w:style w:type="paragraph" w:styleId="31">
    <w:name w:val="Body Text Indent 3"/>
    <w:basedOn w:val="a"/>
    <w:link w:val="32"/>
    <w:rsid w:val="00522CDE"/>
    <w:pPr>
      <w:suppressAutoHyphens/>
      <w:spacing w:after="120"/>
      <w:ind w:left="283" w:firstLine="0"/>
      <w:jc w:val="left"/>
    </w:pPr>
    <w:rPr>
      <w:noProof w:val="0"/>
      <w:sz w:val="16"/>
      <w:szCs w:val="16"/>
      <w:lang w:eastAsia="ar-SA"/>
    </w:rPr>
  </w:style>
  <w:style w:type="character" w:customStyle="1" w:styleId="32">
    <w:name w:val="Основной текст с отступом 3 Знак"/>
    <w:basedOn w:val="a0"/>
    <w:link w:val="31"/>
    <w:rsid w:val="00522CDE"/>
    <w:rPr>
      <w:sz w:val="16"/>
      <w:szCs w:val="16"/>
      <w:lang w:eastAsia="ar-SA"/>
    </w:rPr>
  </w:style>
  <w:style w:type="paragraph" w:customStyle="1" w:styleId="1">
    <w:name w:val="Абзац списка1"/>
    <w:basedOn w:val="a"/>
    <w:rsid w:val="00522CDE"/>
    <w:pPr>
      <w:suppressAutoHyphens/>
      <w:ind w:left="720" w:firstLine="0"/>
      <w:jc w:val="left"/>
    </w:pPr>
    <w:rPr>
      <w:rFonts w:eastAsia="Arial Unicode MS" w:cs="Mangal"/>
      <w:noProof w:val="0"/>
      <w:kern w:val="1"/>
      <w:sz w:val="24"/>
      <w:szCs w:val="24"/>
      <w:lang w:eastAsia="hi-IN" w:bidi="hi-IN"/>
    </w:rPr>
  </w:style>
  <w:style w:type="paragraph" w:customStyle="1" w:styleId="10">
    <w:name w:val="Знак1"/>
    <w:basedOn w:val="a"/>
    <w:next w:val="a"/>
    <w:semiHidden/>
    <w:rsid w:val="00522CDE"/>
    <w:pPr>
      <w:widowControl w:val="0"/>
      <w:autoSpaceDE w:val="0"/>
      <w:autoSpaceDN w:val="0"/>
      <w:adjustRightInd w:val="0"/>
      <w:spacing w:after="160" w:line="240" w:lineRule="exact"/>
      <w:ind w:firstLine="0"/>
      <w:jc w:val="left"/>
    </w:pPr>
    <w:rPr>
      <w:rFonts w:ascii="Arial" w:hAnsi="Arial" w:cs="Arial"/>
      <w:noProof w:val="0"/>
      <w:sz w:val="20"/>
      <w:lang w:val="en-US" w:eastAsia="en-US"/>
    </w:rPr>
  </w:style>
  <w:style w:type="character" w:customStyle="1" w:styleId="ConsPlusNormal0">
    <w:name w:val="ConsPlusNormal Знак"/>
    <w:link w:val="ConsPlusNormal"/>
    <w:locked/>
    <w:rsid w:val="00522CDE"/>
    <w:rPr>
      <w:rFonts w:eastAsia="Calibri"/>
      <w:sz w:val="28"/>
      <w:szCs w:val="28"/>
      <w:lang w:eastAsia="en-US"/>
    </w:rPr>
  </w:style>
  <w:style w:type="paragraph" w:customStyle="1" w:styleId="11">
    <w:name w:val="Без интервала1"/>
    <w:link w:val="NoSpacingChar"/>
    <w:rsid w:val="00522CDE"/>
    <w:pPr>
      <w:suppressAutoHyphens/>
    </w:pPr>
    <w:rPr>
      <w:rFonts w:eastAsia="MS Mincho"/>
      <w:sz w:val="24"/>
      <w:szCs w:val="24"/>
      <w:lang w:eastAsia="ar-SA"/>
    </w:rPr>
  </w:style>
  <w:style w:type="paragraph" w:customStyle="1" w:styleId="ListParagraph1">
    <w:name w:val="List Paragraph1"/>
    <w:basedOn w:val="a"/>
    <w:rsid w:val="00522CDE"/>
    <w:pPr>
      <w:spacing w:after="200" w:line="276" w:lineRule="auto"/>
      <w:ind w:left="720" w:firstLine="0"/>
      <w:jc w:val="left"/>
    </w:pPr>
    <w:rPr>
      <w:rFonts w:ascii="Calibri" w:eastAsia="Calibri" w:hAnsi="Calibri" w:cs="Calibri"/>
      <w:noProof w:val="0"/>
      <w:sz w:val="22"/>
      <w:szCs w:val="22"/>
      <w:lang w:eastAsia="en-US"/>
    </w:rPr>
  </w:style>
  <w:style w:type="paragraph" w:customStyle="1" w:styleId="12">
    <w:name w:val="Без интервала1"/>
    <w:rsid w:val="00522CDE"/>
    <w:pPr>
      <w:suppressAutoHyphens/>
    </w:pPr>
    <w:rPr>
      <w:rFonts w:eastAsia="MS Mincho"/>
      <w:sz w:val="24"/>
      <w:szCs w:val="24"/>
      <w:lang w:eastAsia="ar-SA"/>
    </w:rPr>
  </w:style>
  <w:style w:type="paragraph" w:customStyle="1" w:styleId="af8">
    <w:name w:val="тест"/>
    <w:basedOn w:val="a"/>
    <w:link w:val="af9"/>
    <w:autoRedefine/>
    <w:rsid w:val="00522CDE"/>
    <w:pPr>
      <w:ind w:firstLine="540"/>
    </w:pPr>
    <w:rPr>
      <w:rFonts w:eastAsia="Calibri"/>
      <w:noProof w:val="0"/>
      <w:szCs w:val="28"/>
      <w:lang w:eastAsia="en-US"/>
    </w:rPr>
  </w:style>
  <w:style w:type="character" w:customStyle="1" w:styleId="af9">
    <w:name w:val="тест Знак"/>
    <w:link w:val="af8"/>
    <w:locked/>
    <w:rsid w:val="00522CDE"/>
    <w:rPr>
      <w:rFonts w:eastAsia="Calibri"/>
      <w:sz w:val="28"/>
      <w:szCs w:val="28"/>
      <w:lang w:eastAsia="en-US"/>
    </w:rPr>
  </w:style>
  <w:style w:type="paragraph" w:customStyle="1" w:styleId="ConsNormal0">
    <w:name w:val="ConsNormal"/>
    <w:rsid w:val="00522CDE"/>
    <w:pPr>
      <w:widowControl w:val="0"/>
      <w:autoSpaceDE w:val="0"/>
      <w:autoSpaceDN w:val="0"/>
      <w:adjustRightInd w:val="0"/>
      <w:ind w:right="19772" w:firstLine="720"/>
    </w:pPr>
    <w:rPr>
      <w:rFonts w:ascii="Arial" w:eastAsia="Calibri" w:hAnsi="Arial" w:cs="Arial"/>
      <w:sz w:val="18"/>
      <w:szCs w:val="18"/>
    </w:rPr>
  </w:style>
  <w:style w:type="character" w:customStyle="1" w:styleId="ConsPlusNormal1">
    <w:name w:val="ConsPlusNormal Знак Знак"/>
    <w:locked/>
    <w:rsid w:val="00522CDE"/>
    <w:rPr>
      <w:rFonts w:ascii="Arial" w:hAnsi="Arial" w:cs="Arial"/>
    </w:rPr>
  </w:style>
  <w:style w:type="paragraph" w:customStyle="1" w:styleId="afa">
    <w:name w:val="Основной"/>
    <w:basedOn w:val="a"/>
    <w:rsid w:val="00522CDE"/>
    <w:rPr>
      <w:noProof w:val="0"/>
    </w:rPr>
  </w:style>
  <w:style w:type="paragraph" w:customStyle="1" w:styleId="7">
    <w:name w:val="заголовок 7"/>
    <w:basedOn w:val="a"/>
    <w:next w:val="a"/>
    <w:rsid w:val="00522CDE"/>
    <w:pPr>
      <w:keepNext/>
      <w:widowControl w:val="0"/>
      <w:ind w:firstLine="0"/>
      <w:jc w:val="center"/>
    </w:pPr>
    <w:rPr>
      <w:noProof w:val="0"/>
      <w:sz w:val="24"/>
    </w:rPr>
  </w:style>
  <w:style w:type="paragraph" w:customStyle="1" w:styleId="afb">
    <w:name w:val="Знак"/>
    <w:basedOn w:val="a"/>
    <w:rsid w:val="00522CDE"/>
    <w:pPr>
      <w:spacing w:after="160" w:line="240" w:lineRule="exact"/>
      <w:ind w:firstLine="0"/>
      <w:jc w:val="left"/>
    </w:pPr>
    <w:rPr>
      <w:rFonts w:ascii="Verdana" w:hAnsi="Verdana"/>
      <w:noProof w:val="0"/>
      <w:sz w:val="24"/>
      <w:szCs w:val="24"/>
      <w:lang w:val="en-US" w:eastAsia="en-US"/>
    </w:rPr>
  </w:style>
  <w:style w:type="paragraph" w:customStyle="1" w:styleId="afc">
    <w:name w:val="Знак Знак Знак Знак"/>
    <w:basedOn w:val="a"/>
    <w:rsid w:val="00522CDE"/>
    <w:pPr>
      <w:spacing w:after="160" w:line="240" w:lineRule="exact"/>
      <w:ind w:firstLine="0"/>
      <w:jc w:val="left"/>
    </w:pPr>
    <w:rPr>
      <w:rFonts w:ascii="Verdana" w:hAnsi="Verdana"/>
      <w:noProof w:val="0"/>
      <w:sz w:val="20"/>
      <w:lang w:val="en-US" w:eastAsia="en-US"/>
    </w:rPr>
  </w:style>
  <w:style w:type="paragraph" w:customStyle="1" w:styleId="afd">
    <w:name w:val="Знак Знак Знак Знак Знак Знак Знак Знак Знак Знак Знак Знак Знак"/>
    <w:basedOn w:val="a"/>
    <w:rsid w:val="00522CDE"/>
    <w:pPr>
      <w:spacing w:after="160" w:line="240" w:lineRule="exact"/>
      <w:ind w:firstLine="0"/>
      <w:jc w:val="left"/>
    </w:pPr>
    <w:rPr>
      <w:rFonts w:ascii="Verdana" w:hAnsi="Verdana"/>
      <w:noProof w:val="0"/>
      <w:sz w:val="20"/>
      <w:lang w:val="en-US" w:eastAsia="en-US"/>
    </w:rPr>
  </w:style>
  <w:style w:type="character" w:styleId="afe">
    <w:name w:val="Strong"/>
    <w:basedOn w:val="a0"/>
    <w:qFormat/>
    <w:rsid w:val="00522CDE"/>
    <w:rPr>
      <w:rFonts w:cs="Times New Roman"/>
      <w:b/>
      <w:bCs/>
    </w:rPr>
  </w:style>
  <w:style w:type="paragraph" w:customStyle="1" w:styleId="13">
    <w:name w:val="Обычный1"/>
    <w:rsid w:val="00522CDE"/>
    <w:pPr>
      <w:ind w:firstLine="709"/>
      <w:jc w:val="both"/>
    </w:pPr>
    <w:rPr>
      <w:noProof/>
      <w:sz w:val="28"/>
    </w:rPr>
  </w:style>
  <w:style w:type="paragraph" w:customStyle="1" w:styleId="CharChar1">
    <w:name w:val="Char Char1 Знак Знак Знак"/>
    <w:basedOn w:val="a"/>
    <w:rsid w:val="00522CDE"/>
    <w:pPr>
      <w:ind w:firstLine="0"/>
      <w:jc w:val="left"/>
    </w:pPr>
    <w:rPr>
      <w:rFonts w:ascii="Verdana" w:hAnsi="Verdana" w:cs="Verdana"/>
      <w:noProof w:val="0"/>
      <w:sz w:val="20"/>
      <w:lang w:val="en-US" w:eastAsia="en-US"/>
    </w:rPr>
  </w:style>
  <w:style w:type="paragraph" w:customStyle="1" w:styleId="14">
    <w:name w:val="Обычный (веб)1"/>
    <w:basedOn w:val="a"/>
    <w:rsid w:val="00522CDE"/>
    <w:pPr>
      <w:widowControl w:val="0"/>
      <w:suppressAutoHyphens/>
      <w:spacing w:before="28" w:after="119" w:line="100" w:lineRule="atLeast"/>
      <w:ind w:firstLine="0"/>
      <w:jc w:val="left"/>
    </w:pPr>
    <w:rPr>
      <w:rFonts w:cs="Arial"/>
      <w:noProof w:val="0"/>
      <w:kern w:val="1"/>
      <w:sz w:val="24"/>
      <w:szCs w:val="24"/>
      <w:lang w:eastAsia="hi-IN" w:bidi="hi-IN"/>
    </w:rPr>
  </w:style>
  <w:style w:type="paragraph" w:customStyle="1" w:styleId="aff">
    <w:name w:val="Базовый"/>
    <w:rsid w:val="00522CDE"/>
    <w:pPr>
      <w:tabs>
        <w:tab w:val="left" w:pos="709"/>
      </w:tabs>
      <w:suppressAutoHyphens/>
      <w:spacing w:after="200" w:line="276" w:lineRule="atLeast"/>
    </w:pPr>
    <w:rPr>
      <w:sz w:val="24"/>
      <w:szCs w:val="24"/>
    </w:rPr>
  </w:style>
  <w:style w:type="paragraph" w:customStyle="1" w:styleId="TableContents">
    <w:name w:val="Table Contents"/>
    <w:basedOn w:val="Standard"/>
    <w:rsid w:val="00522CDE"/>
    <w:pPr>
      <w:suppressLineNumbers/>
      <w:textAlignment w:val="auto"/>
    </w:pPr>
    <w:rPr>
      <w:rFonts w:eastAsia="SimSun"/>
      <w:color w:val="auto"/>
      <w:lang w:val="ru-RU" w:eastAsia="ar-SA"/>
    </w:rPr>
  </w:style>
  <w:style w:type="character" w:customStyle="1" w:styleId="NoSpacingChar">
    <w:name w:val="No Spacing Char"/>
    <w:basedOn w:val="a0"/>
    <w:link w:val="11"/>
    <w:locked/>
    <w:rsid w:val="00522CDE"/>
    <w:rPr>
      <w:rFonts w:eastAsia="MS Mincho"/>
      <w:sz w:val="24"/>
      <w:szCs w:val="24"/>
      <w:lang w:eastAsia="ar-SA"/>
    </w:rPr>
  </w:style>
  <w:style w:type="character" w:customStyle="1" w:styleId="s8">
    <w:name w:val="s8"/>
    <w:basedOn w:val="a0"/>
    <w:rsid w:val="00522CDE"/>
  </w:style>
  <w:style w:type="character" w:customStyle="1" w:styleId="ae">
    <w:name w:val="Обычный (веб) Знак"/>
    <w:aliases w:val="Обычный (Web) Знак"/>
    <w:link w:val="ad"/>
    <w:locked/>
    <w:rsid w:val="00522CDE"/>
    <w:rPr>
      <w:noProof/>
      <w:sz w:val="28"/>
    </w:rPr>
  </w:style>
</w:styles>
</file>

<file path=word/webSettings.xml><?xml version="1.0" encoding="utf-8"?>
<w:webSettings xmlns:r="http://schemas.openxmlformats.org/officeDocument/2006/relationships" xmlns:w="http://schemas.openxmlformats.org/wordprocessingml/2006/main">
  <w:divs>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tosvetly.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707E-EA1F-4059-84F7-F8219652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502</TotalTime>
  <Pages>68</Pages>
  <Words>25007</Words>
  <Characters>142541</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167214</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delo02</cp:lastModifiedBy>
  <cp:revision>58</cp:revision>
  <cp:lastPrinted>2016-04-18T04:09:00Z</cp:lastPrinted>
  <dcterms:created xsi:type="dcterms:W3CDTF">2015-07-16T04:36:00Z</dcterms:created>
  <dcterms:modified xsi:type="dcterms:W3CDTF">2016-04-18T04:26:00Z</dcterms:modified>
</cp:coreProperties>
</file>