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6B" w:rsidRPr="005D3A6B" w:rsidRDefault="005D3A6B" w:rsidP="003B44D1">
      <w:pPr>
        <w:ind w:right="-2" w:firstLine="0"/>
        <w:jc w:val="center"/>
      </w:pPr>
    </w:p>
    <w:p w:rsidR="00444F8D" w:rsidRDefault="00444F8D" w:rsidP="00444F8D">
      <w:pPr>
        <w:ind w:firstLine="0"/>
        <w:jc w:val="center"/>
        <w:rPr>
          <w:b/>
          <w:szCs w:val="28"/>
        </w:rPr>
      </w:pPr>
      <w:r w:rsidRPr="007C4EED">
        <w:rPr>
          <w:b/>
          <w:szCs w:val="28"/>
        </w:rPr>
        <w:t>О</w:t>
      </w:r>
      <w:r>
        <w:rPr>
          <w:b/>
          <w:szCs w:val="28"/>
        </w:rPr>
        <w:t>б</w:t>
      </w:r>
      <w:r w:rsidRPr="007C4EED">
        <w:rPr>
          <w:b/>
          <w:szCs w:val="28"/>
        </w:rPr>
        <w:t xml:space="preserve"> отчет</w:t>
      </w:r>
      <w:r>
        <w:rPr>
          <w:b/>
          <w:szCs w:val="28"/>
        </w:rPr>
        <w:t>е</w:t>
      </w:r>
      <w:r w:rsidRPr="007C4EED">
        <w:rPr>
          <w:b/>
          <w:szCs w:val="28"/>
        </w:rPr>
        <w:t xml:space="preserve"> главы городского округа ЗАТО Светлый</w:t>
      </w:r>
    </w:p>
    <w:p w:rsidR="00444F8D" w:rsidRDefault="00444F8D" w:rsidP="00444F8D">
      <w:pPr>
        <w:ind w:firstLine="0"/>
        <w:jc w:val="center"/>
        <w:rPr>
          <w:b/>
          <w:szCs w:val="28"/>
        </w:rPr>
      </w:pPr>
      <w:r>
        <w:rPr>
          <w:b/>
          <w:szCs w:val="28"/>
        </w:rPr>
        <w:t xml:space="preserve">В.В. Бачкина </w:t>
      </w:r>
      <w:r w:rsidRPr="007C4EED">
        <w:rPr>
          <w:b/>
          <w:szCs w:val="28"/>
        </w:rPr>
        <w:t>о</w:t>
      </w:r>
      <w:r>
        <w:rPr>
          <w:b/>
          <w:szCs w:val="28"/>
        </w:rPr>
        <w:t xml:space="preserve"> </w:t>
      </w:r>
      <w:r w:rsidRPr="007C4EED">
        <w:rPr>
          <w:b/>
          <w:szCs w:val="28"/>
        </w:rPr>
        <w:t>результатах его</w:t>
      </w:r>
      <w:r>
        <w:rPr>
          <w:b/>
          <w:szCs w:val="28"/>
        </w:rPr>
        <w:t xml:space="preserve"> </w:t>
      </w:r>
      <w:r w:rsidRPr="007C4EED">
        <w:rPr>
          <w:b/>
          <w:szCs w:val="28"/>
        </w:rPr>
        <w:t>деятельности</w:t>
      </w:r>
      <w:r>
        <w:rPr>
          <w:b/>
          <w:szCs w:val="28"/>
        </w:rPr>
        <w:t xml:space="preserve"> </w:t>
      </w:r>
      <w:r w:rsidRPr="007C4EED">
        <w:rPr>
          <w:b/>
          <w:szCs w:val="28"/>
        </w:rPr>
        <w:t>и</w:t>
      </w:r>
    </w:p>
    <w:p w:rsidR="00444F8D" w:rsidRDefault="00444F8D" w:rsidP="00444F8D">
      <w:pPr>
        <w:ind w:firstLine="0"/>
        <w:jc w:val="center"/>
        <w:rPr>
          <w:b/>
          <w:szCs w:val="28"/>
        </w:rPr>
      </w:pPr>
      <w:r w:rsidRPr="007C4EED">
        <w:rPr>
          <w:b/>
          <w:szCs w:val="28"/>
        </w:rPr>
        <w:t>деятельности администрации</w:t>
      </w:r>
      <w:r>
        <w:rPr>
          <w:b/>
          <w:szCs w:val="28"/>
        </w:rPr>
        <w:t xml:space="preserve"> </w:t>
      </w:r>
      <w:r w:rsidRPr="007C4EED">
        <w:rPr>
          <w:b/>
          <w:szCs w:val="28"/>
        </w:rPr>
        <w:t>городского округа</w:t>
      </w:r>
    </w:p>
    <w:p w:rsidR="00444F8D" w:rsidRPr="007C4EED" w:rsidRDefault="00444F8D" w:rsidP="00444F8D">
      <w:pPr>
        <w:ind w:firstLine="0"/>
        <w:jc w:val="center"/>
        <w:rPr>
          <w:b/>
          <w:szCs w:val="28"/>
        </w:rPr>
      </w:pPr>
      <w:r w:rsidRPr="007C4EED">
        <w:rPr>
          <w:b/>
          <w:szCs w:val="28"/>
        </w:rPr>
        <w:t>ЗАТО Светлый за 201</w:t>
      </w:r>
      <w:r>
        <w:rPr>
          <w:b/>
          <w:szCs w:val="28"/>
        </w:rPr>
        <w:t>7</w:t>
      </w:r>
      <w:r w:rsidRPr="007C4EED">
        <w:rPr>
          <w:b/>
          <w:szCs w:val="28"/>
        </w:rPr>
        <w:t xml:space="preserve"> год</w:t>
      </w:r>
    </w:p>
    <w:p w:rsidR="00444F8D" w:rsidRPr="000C60D1" w:rsidRDefault="00444F8D" w:rsidP="00444F8D">
      <w:pPr>
        <w:ind w:firstLine="0"/>
        <w:jc w:val="center"/>
        <w:rPr>
          <w:szCs w:val="28"/>
        </w:rPr>
      </w:pPr>
    </w:p>
    <w:p w:rsidR="00444F8D" w:rsidRPr="000C60D1" w:rsidRDefault="00444F8D" w:rsidP="00444F8D">
      <w:pPr>
        <w:rPr>
          <w:szCs w:val="28"/>
        </w:rPr>
      </w:pPr>
    </w:p>
    <w:p w:rsidR="00444F8D" w:rsidRPr="000C60D1" w:rsidRDefault="00444F8D" w:rsidP="00444F8D">
      <w:pPr>
        <w:rPr>
          <w:szCs w:val="28"/>
        </w:rPr>
      </w:pPr>
      <w:r w:rsidRPr="000C60D1">
        <w:rPr>
          <w:szCs w:val="28"/>
        </w:rPr>
        <w:t xml:space="preserve">Заслушав отчет главы городского округа ЗАТО Светлый </w:t>
      </w:r>
      <w:r>
        <w:rPr>
          <w:szCs w:val="28"/>
        </w:rPr>
        <w:t>В.В. Бачкина</w:t>
      </w:r>
      <w:r w:rsidRPr="000C60D1">
        <w:rPr>
          <w:szCs w:val="28"/>
        </w:rPr>
        <w:t xml:space="preserve"> о результатах его деятельности и деятельности администрации городского округа ЗАТО Светлый за 201</w:t>
      </w:r>
      <w:r>
        <w:rPr>
          <w:szCs w:val="28"/>
        </w:rPr>
        <w:t>7</w:t>
      </w:r>
      <w:r w:rsidRPr="000C60D1">
        <w:rPr>
          <w:szCs w:val="28"/>
        </w:rPr>
        <w:t xml:space="preserve"> год, в соответствии со статьями 35, 3</w:t>
      </w:r>
      <w:r>
        <w:rPr>
          <w:szCs w:val="28"/>
        </w:rPr>
        <w:t>6</w:t>
      </w:r>
      <w:r w:rsidRPr="000C60D1">
        <w:rPr>
          <w:szCs w:val="28"/>
        </w:rPr>
        <w:t xml:space="preserve"> Федерального закона </w:t>
      </w:r>
      <w:r>
        <w:rPr>
          <w:szCs w:val="28"/>
        </w:rPr>
        <w:t xml:space="preserve">от </w:t>
      </w:r>
      <w:r w:rsidRPr="000C60D1">
        <w:rPr>
          <w:szCs w:val="28"/>
        </w:rPr>
        <w:t xml:space="preserve">6 октября 2003 года </w:t>
      </w:r>
      <w:r>
        <w:rPr>
          <w:szCs w:val="28"/>
        </w:rPr>
        <w:t xml:space="preserve">№ 131-ФЗ </w:t>
      </w:r>
      <w:r w:rsidRPr="000C60D1">
        <w:rPr>
          <w:szCs w:val="28"/>
        </w:rPr>
        <w:t xml:space="preserve">«Об общих принципах организации местного самоуправления в </w:t>
      </w:r>
      <w:r>
        <w:rPr>
          <w:szCs w:val="28"/>
        </w:rPr>
        <w:t>Российской Федерации», статьей 29</w:t>
      </w:r>
      <w:r w:rsidRPr="000C60D1">
        <w:rPr>
          <w:szCs w:val="28"/>
        </w:rPr>
        <w:t xml:space="preserve"> Устава муниципального образования Городской округ ЗАТО Светлый Саратовской области Муниципальное собрание городского округа ЗАТО Светлый приняло</w:t>
      </w:r>
      <w:r>
        <w:rPr>
          <w:szCs w:val="28"/>
        </w:rPr>
        <w:t xml:space="preserve"> </w:t>
      </w:r>
      <w:r w:rsidRPr="007C4EED">
        <w:rPr>
          <w:b/>
          <w:szCs w:val="28"/>
        </w:rPr>
        <w:t>р е ш е н и е:</w:t>
      </w:r>
    </w:p>
    <w:p w:rsidR="00444F8D" w:rsidRDefault="00444F8D" w:rsidP="00444F8D">
      <w:pPr>
        <w:rPr>
          <w:szCs w:val="28"/>
        </w:rPr>
      </w:pPr>
      <w:r>
        <w:rPr>
          <w:szCs w:val="28"/>
        </w:rPr>
        <w:t xml:space="preserve">1. Принять к сведению </w:t>
      </w:r>
      <w:r w:rsidRPr="000C60D1">
        <w:rPr>
          <w:szCs w:val="28"/>
        </w:rPr>
        <w:t xml:space="preserve">отчет главы городского округа ЗАТО Светлый </w:t>
      </w:r>
      <w:r>
        <w:rPr>
          <w:szCs w:val="28"/>
        </w:rPr>
        <w:t>В.В. Бачкина</w:t>
      </w:r>
      <w:r w:rsidRPr="000C60D1">
        <w:rPr>
          <w:szCs w:val="28"/>
        </w:rPr>
        <w:t xml:space="preserve"> о результатах его деятельности и деятельности администрации городского округа ЗАТО Светлый за 201</w:t>
      </w:r>
      <w:r>
        <w:rPr>
          <w:szCs w:val="28"/>
        </w:rPr>
        <w:t>7</w:t>
      </w:r>
      <w:r w:rsidRPr="000C60D1">
        <w:rPr>
          <w:szCs w:val="28"/>
        </w:rPr>
        <w:t xml:space="preserve"> год</w:t>
      </w:r>
      <w:r>
        <w:rPr>
          <w:szCs w:val="28"/>
        </w:rPr>
        <w:t xml:space="preserve"> согласно приложению.</w:t>
      </w:r>
    </w:p>
    <w:p w:rsidR="00444F8D" w:rsidRDefault="00444F8D" w:rsidP="00444F8D">
      <w:pPr>
        <w:rPr>
          <w:szCs w:val="28"/>
        </w:rPr>
      </w:pPr>
      <w:r>
        <w:rPr>
          <w:szCs w:val="28"/>
        </w:rPr>
        <w:t>2. Настоящее решение вступает в силу со дня его принятия и подлежит официальному опубликованию.</w:t>
      </w:r>
    </w:p>
    <w:p w:rsidR="00444F8D" w:rsidRPr="00444F8D" w:rsidRDefault="00444F8D" w:rsidP="00444F8D">
      <w:pPr>
        <w:rPr>
          <w:szCs w:val="28"/>
        </w:rPr>
      </w:pPr>
    </w:p>
    <w:p w:rsidR="00444F8D" w:rsidRPr="00444F8D" w:rsidRDefault="00444F8D" w:rsidP="00444F8D">
      <w:pPr>
        <w:rPr>
          <w:szCs w:val="28"/>
        </w:rPr>
      </w:pPr>
    </w:p>
    <w:p w:rsidR="00444F8D" w:rsidRPr="00444F8D" w:rsidRDefault="00444F8D" w:rsidP="00444F8D">
      <w:pPr>
        <w:pStyle w:val="af7"/>
        <w:tabs>
          <w:tab w:val="decimal" w:pos="0"/>
        </w:tabs>
        <w:rPr>
          <w:szCs w:val="28"/>
        </w:rPr>
      </w:pPr>
    </w:p>
    <w:tbl>
      <w:tblPr>
        <w:tblpPr w:leftFromText="180" w:rightFromText="180" w:vertAnchor="text" w:horzAnchor="margin" w:tblpY="8"/>
        <w:tblW w:w="9284" w:type="dxa"/>
        <w:tblLayout w:type="fixed"/>
        <w:tblCellMar>
          <w:left w:w="70" w:type="dxa"/>
          <w:right w:w="70" w:type="dxa"/>
        </w:tblCellMar>
        <w:tblLook w:val="0000"/>
      </w:tblPr>
      <w:tblGrid>
        <w:gridCol w:w="7016"/>
        <w:gridCol w:w="2268"/>
      </w:tblGrid>
      <w:tr w:rsidR="00444F8D" w:rsidRPr="00EC39AF" w:rsidTr="00DF7B53">
        <w:tc>
          <w:tcPr>
            <w:tcW w:w="7016" w:type="dxa"/>
          </w:tcPr>
          <w:p w:rsidR="00444F8D" w:rsidRPr="00EC39AF" w:rsidRDefault="00444F8D" w:rsidP="00DF7B53">
            <w:pPr>
              <w:ind w:firstLine="0"/>
              <w:rPr>
                <w:b/>
              </w:rPr>
            </w:pPr>
            <w:r w:rsidRPr="00EC39AF">
              <w:rPr>
                <w:b/>
              </w:rPr>
              <w:t xml:space="preserve">Председатель Муниципального собрания </w:t>
            </w:r>
          </w:p>
          <w:p w:rsidR="00444F8D" w:rsidRPr="00EC39AF" w:rsidRDefault="00444F8D" w:rsidP="00DF7B53">
            <w:pPr>
              <w:ind w:firstLine="0"/>
              <w:rPr>
                <w:b/>
              </w:rPr>
            </w:pPr>
            <w:r w:rsidRPr="00EC39AF">
              <w:rPr>
                <w:b/>
              </w:rPr>
              <w:t>городского округа ЗАТО Светлый</w:t>
            </w:r>
          </w:p>
        </w:tc>
        <w:tc>
          <w:tcPr>
            <w:tcW w:w="2268" w:type="dxa"/>
          </w:tcPr>
          <w:p w:rsidR="00444F8D" w:rsidRPr="00EC39AF" w:rsidRDefault="00444F8D" w:rsidP="00DF7B53">
            <w:pPr>
              <w:ind w:firstLine="0"/>
              <w:jc w:val="right"/>
              <w:rPr>
                <w:b/>
              </w:rPr>
            </w:pPr>
          </w:p>
          <w:p w:rsidR="00444F8D" w:rsidRPr="00EC39AF" w:rsidRDefault="00444F8D" w:rsidP="00DF7B53">
            <w:pPr>
              <w:ind w:firstLine="0"/>
              <w:jc w:val="right"/>
              <w:rPr>
                <w:b/>
              </w:rPr>
            </w:pPr>
            <w:r>
              <w:rPr>
                <w:b/>
              </w:rPr>
              <w:t>Н.Н. Лаптуров</w:t>
            </w:r>
          </w:p>
        </w:tc>
      </w:tr>
      <w:tr w:rsidR="00444F8D" w:rsidRPr="00EC39AF" w:rsidTr="00DF7B53">
        <w:tc>
          <w:tcPr>
            <w:tcW w:w="7016" w:type="dxa"/>
          </w:tcPr>
          <w:p w:rsidR="00444F8D" w:rsidRPr="00EC39AF" w:rsidRDefault="00444F8D" w:rsidP="00DF7B53">
            <w:pPr>
              <w:ind w:firstLine="0"/>
              <w:rPr>
                <w:b/>
                <w:noProof w:val="0"/>
              </w:rPr>
            </w:pPr>
          </w:p>
        </w:tc>
        <w:tc>
          <w:tcPr>
            <w:tcW w:w="2268" w:type="dxa"/>
          </w:tcPr>
          <w:p w:rsidR="00444F8D" w:rsidRPr="00EC39AF" w:rsidRDefault="00444F8D" w:rsidP="00DF7B53">
            <w:pPr>
              <w:ind w:firstLine="0"/>
              <w:jc w:val="right"/>
              <w:rPr>
                <w:b/>
              </w:rPr>
            </w:pPr>
          </w:p>
        </w:tc>
      </w:tr>
      <w:tr w:rsidR="00444F8D" w:rsidRPr="00EC39AF" w:rsidTr="00DF7B53">
        <w:tc>
          <w:tcPr>
            <w:tcW w:w="7016" w:type="dxa"/>
          </w:tcPr>
          <w:p w:rsidR="00444F8D" w:rsidRPr="00EC39AF" w:rsidRDefault="00444F8D" w:rsidP="00DF7B53">
            <w:pPr>
              <w:ind w:firstLine="0"/>
              <w:rPr>
                <w:noProof w:val="0"/>
              </w:rPr>
            </w:pPr>
            <w:r>
              <w:rPr>
                <w:noProof w:val="0"/>
              </w:rPr>
              <w:t>20 февраля 2018</w:t>
            </w:r>
            <w:r w:rsidRPr="00EC39AF">
              <w:rPr>
                <w:noProof w:val="0"/>
              </w:rPr>
              <w:t xml:space="preserve"> года</w:t>
            </w:r>
          </w:p>
        </w:tc>
        <w:tc>
          <w:tcPr>
            <w:tcW w:w="2268" w:type="dxa"/>
          </w:tcPr>
          <w:p w:rsidR="00444F8D" w:rsidRPr="00EC39AF" w:rsidRDefault="00444F8D" w:rsidP="00DF7B53">
            <w:pPr>
              <w:ind w:firstLine="0"/>
              <w:jc w:val="right"/>
              <w:rPr>
                <w:b/>
              </w:rPr>
            </w:pPr>
          </w:p>
        </w:tc>
      </w:tr>
    </w:tbl>
    <w:p w:rsidR="00444F8D" w:rsidRDefault="00444F8D" w:rsidP="00444F8D">
      <w:pPr>
        <w:rPr>
          <w:szCs w:val="28"/>
        </w:rPr>
      </w:pPr>
    </w:p>
    <w:p w:rsidR="00444F8D" w:rsidRDefault="00444F8D" w:rsidP="00444F8D">
      <w:pPr>
        <w:rPr>
          <w:szCs w:val="28"/>
        </w:rPr>
      </w:pPr>
    </w:p>
    <w:p w:rsidR="00444F8D" w:rsidRDefault="00444F8D" w:rsidP="00444F8D">
      <w:pPr>
        <w:rPr>
          <w:szCs w:val="28"/>
        </w:rPr>
      </w:pPr>
    </w:p>
    <w:p w:rsidR="00444F8D" w:rsidRDefault="00444F8D" w:rsidP="00444F8D">
      <w:pPr>
        <w:pStyle w:val="a8"/>
        <w:ind w:firstLine="709"/>
      </w:pPr>
    </w:p>
    <w:p w:rsidR="00444F8D" w:rsidRDefault="00444F8D" w:rsidP="00444F8D">
      <w:pPr>
        <w:pStyle w:val="a8"/>
        <w:ind w:firstLine="709"/>
      </w:pPr>
    </w:p>
    <w:p w:rsidR="00444F8D" w:rsidRDefault="00444F8D" w:rsidP="00444F8D">
      <w:pPr>
        <w:pStyle w:val="a8"/>
        <w:ind w:firstLine="709"/>
      </w:pPr>
    </w:p>
    <w:p w:rsidR="00444F8D" w:rsidRDefault="00444F8D" w:rsidP="00444F8D">
      <w:pPr>
        <w:pStyle w:val="a8"/>
        <w:ind w:firstLine="709"/>
      </w:pPr>
    </w:p>
    <w:p w:rsidR="00444F8D" w:rsidRDefault="00444F8D" w:rsidP="00444F8D">
      <w:pPr>
        <w:pStyle w:val="a8"/>
        <w:ind w:firstLine="0"/>
      </w:pPr>
    </w:p>
    <w:p w:rsidR="00444F8D" w:rsidRDefault="00444F8D" w:rsidP="00444F8D">
      <w:pPr>
        <w:ind w:left="4253" w:hanging="2"/>
        <w:jc w:val="center"/>
        <w:rPr>
          <w:szCs w:val="28"/>
        </w:rPr>
      </w:pPr>
      <w:r>
        <w:rPr>
          <w:szCs w:val="28"/>
        </w:rPr>
        <w:lastRenderedPageBreak/>
        <w:t>Приложение</w:t>
      </w:r>
    </w:p>
    <w:p w:rsidR="00444F8D" w:rsidRDefault="00444F8D" w:rsidP="00444F8D">
      <w:pPr>
        <w:ind w:left="4253" w:hanging="2"/>
        <w:jc w:val="center"/>
        <w:rPr>
          <w:szCs w:val="28"/>
        </w:rPr>
      </w:pPr>
      <w:r w:rsidRPr="008C4CD7">
        <w:rPr>
          <w:szCs w:val="28"/>
        </w:rPr>
        <w:t>к решению</w:t>
      </w:r>
      <w:r>
        <w:rPr>
          <w:szCs w:val="28"/>
        </w:rPr>
        <w:t xml:space="preserve"> </w:t>
      </w:r>
      <w:r w:rsidRPr="008C4CD7">
        <w:rPr>
          <w:szCs w:val="28"/>
        </w:rPr>
        <w:t>Муниципального собрания</w:t>
      </w:r>
      <w:r>
        <w:rPr>
          <w:szCs w:val="28"/>
        </w:rPr>
        <w:t xml:space="preserve"> </w:t>
      </w:r>
      <w:r w:rsidRPr="008C4CD7">
        <w:rPr>
          <w:szCs w:val="28"/>
        </w:rPr>
        <w:t>городского округа ЗАТО Светлый</w:t>
      </w:r>
    </w:p>
    <w:p w:rsidR="00444F8D" w:rsidRDefault="00444F8D" w:rsidP="00444F8D">
      <w:pPr>
        <w:ind w:left="4253" w:hanging="2"/>
        <w:jc w:val="center"/>
        <w:rPr>
          <w:szCs w:val="28"/>
        </w:rPr>
      </w:pPr>
      <w:r>
        <w:rPr>
          <w:szCs w:val="28"/>
        </w:rPr>
        <w:t>от 20 февраля 2018 года № 28-111</w:t>
      </w:r>
    </w:p>
    <w:p w:rsidR="00444F8D" w:rsidRDefault="00444F8D" w:rsidP="00444F8D">
      <w:pPr>
        <w:rPr>
          <w:szCs w:val="28"/>
        </w:rPr>
      </w:pPr>
    </w:p>
    <w:p w:rsidR="00444F8D" w:rsidRPr="000C60D1" w:rsidRDefault="00444F8D" w:rsidP="00444F8D">
      <w:pPr>
        <w:rPr>
          <w:szCs w:val="28"/>
        </w:rPr>
      </w:pPr>
    </w:p>
    <w:p w:rsidR="00444F8D" w:rsidRPr="000C60D1" w:rsidRDefault="00444F8D" w:rsidP="0011751F">
      <w:pPr>
        <w:ind w:firstLine="0"/>
        <w:jc w:val="center"/>
        <w:rPr>
          <w:b/>
          <w:szCs w:val="28"/>
        </w:rPr>
      </w:pPr>
      <w:r w:rsidRPr="000C60D1">
        <w:rPr>
          <w:b/>
          <w:szCs w:val="28"/>
        </w:rPr>
        <w:t>ОТЧЕТ</w:t>
      </w:r>
    </w:p>
    <w:p w:rsidR="00444F8D" w:rsidRDefault="00444F8D" w:rsidP="0011751F">
      <w:pPr>
        <w:ind w:firstLine="0"/>
        <w:jc w:val="center"/>
        <w:rPr>
          <w:b/>
          <w:szCs w:val="28"/>
        </w:rPr>
      </w:pPr>
      <w:r w:rsidRPr="007C4EED">
        <w:rPr>
          <w:b/>
          <w:szCs w:val="28"/>
        </w:rPr>
        <w:t>главы городского округа ЗАТО Светлый</w:t>
      </w:r>
      <w:r>
        <w:rPr>
          <w:b/>
          <w:szCs w:val="28"/>
        </w:rPr>
        <w:t xml:space="preserve"> В.В. Бачкина</w:t>
      </w:r>
    </w:p>
    <w:p w:rsidR="00444F8D" w:rsidRPr="007C4EED" w:rsidRDefault="00444F8D" w:rsidP="0011751F">
      <w:pPr>
        <w:ind w:firstLine="0"/>
        <w:jc w:val="center"/>
        <w:rPr>
          <w:b/>
          <w:szCs w:val="28"/>
        </w:rPr>
      </w:pPr>
      <w:r w:rsidRPr="007C4EED">
        <w:rPr>
          <w:b/>
          <w:szCs w:val="28"/>
        </w:rPr>
        <w:t>о</w:t>
      </w:r>
      <w:r>
        <w:rPr>
          <w:b/>
          <w:szCs w:val="28"/>
        </w:rPr>
        <w:t xml:space="preserve"> </w:t>
      </w:r>
      <w:r w:rsidRPr="007C4EED">
        <w:rPr>
          <w:b/>
          <w:szCs w:val="28"/>
        </w:rPr>
        <w:t>результатах</w:t>
      </w:r>
      <w:r>
        <w:rPr>
          <w:b/>
          <w:szCs w:val="28"/>
        </w:rPr>
        <w:t xml:space="preserve"> </w:t>
      </w:r>
      <w:r w:rsidRPr="007C4EED">
        <w:rPr>
          <w:b/>
          <w:szCs w:val="28"/>
        </w:rPr>
        <w:t>его деятельности и деятельности администрации</w:t>
      </w:r>
      <w:r>
        <w:rPr>
          <w:b/>
          <w:szCs w:val="28"/>
        </w:rPr>
        <w:t xml:space="preserve"> </w:t>
      </w:r>
      <w:r w:rsidRPr="007C4EED">
        <w:rPr>
          <w:b/>
          <w:szCs w:val="28"/>
        </w:rPr>
        <w:t>городского округа</w:t>
      </w:r>
      <w:r>
        <w:rPr>
          <w:b/>
          <w:szCs w:val="28"/>
        </w:rPr>
        <w:t xml:space="preserve"> </w:t>
      </w:r>
      <w:r w:rsidRPr="007C4EED">
        <w:rPr>
          <w:b/>
          <w:szCs w:val="28"/>
        </w:rPr>
        <w:t>ЗАТО Светлый за 201</w:t>
      </w:r>
      <w:r>
        <w:rPr>
          <w:b/>
          <w:szCs w:val="28"/>
        </w:rPr>
        <w:t>7</w:t>
      </w:r>
      <w:r w:rsidRPr="007C4EED">
        <w:rPr>
          <w:b/>
          <w:szCs w:val="28"/>
        </w:rPr>
        <w:t xml:space="preserve"> год</w:t>
      </w:r>
    </w:p>
    <w:p w:rsidR="00444F8D" w:rsidRPr="006A28C3" w:rsidRDefault="00444F8D" w:rsidP="00444F8D">
      <w:pPr>
        <w:jc w:val="center"/>
        <w:rPr>
          <w:szCs w:val="28"/>
        </w:rPr>
      </w:pPr>
    </w:p>
    <w:p w:rsidR="00444F8D" w:rsidRPr="000C60D1" w:rsidRDefault="00444F8D" w:rsidP="00444F8D">
      <w:pPr>
        <w:jc w:val="center"/>
        <w:rPr>
          <w:szCs w:val="28"/>
        </w:rPr>
      </w:pPr>
    </w:p>
    <w:p w:rsidR="00444F8D" w:rsidRPr="000C60D1" w:rsidRDefault="00444F8D" w:rsidP="0011751F">
      <w:pPr>
        <w:ind w:firstLine="0"/>
        <w:jc w:val="center"/>
        <w:rPr>
          <w:b/>
          <w:szCs w:val="28"/>
        </w:rPr>
      </w:pPr>
      <w:r>
        <w:rPr>
          <w:b/>
          <w:szCs w:val="28"/>
        </w:rPr>
        <w:t>Уважаемый Николай Николаевич, уважаемые</w:t>
      </w:r>
      <w:r w:rsidRPr="000C60D1">
        <w:rPr>
          <w:b/>
          <w:szCs w:val="28"/>
        </w:rPr>
        <w:t xml:space="preserve"> депутаты!</w:t>
      </w:r>
    </w:p>
    <w:p w:rsidR="00444F8D" w:rsidRPr="000C60D1" w:rsidRDefault="00444F8D" w:rsidP="00444F8D">
      <w:pPr>
        <w:jc w:val="center"/>
        <w:rPr>
          <w:szCs w:val="28"/>
        </w:rPr>
      </w:pPr>
    </w:p>
    <w:p w:rsidR="00444F8D" w:rsidRPr="000C60D1" w:rsidRDefault="00444F8D" w:rsidP="00444F8D">
      <w:pPr>
        <w:rPr>
          <w:szCs w:val="28"/>
        </w:rPr>
      </w:pPr>
      <w:r w:rsidRPr="000C60D1">
        <w:rPr>
          <w:szCs w:val="28"/>
        </w:rPr>
        <w:t>В соответствии со статьями 35, 3</w:t>
      </w:r>
      <w:r>
        <w:rPr>
          <w:szCs w:val="28"/>
        </w:rPr>
        <w:t xml:space="preserve">6 Федерального закона </w:t>
      </w:r>
      <w:r>
        <w:rPr>
          <w:szCs w:val="28"/>
        </w:rPr>
        <w:br/>
        <w:t xml:space="preserve">от </w:t>
      </w:r>
      <w:r w:rsidRPr="000C60D1">
        <w:rPr>
          <w:szCs w:val="28"/>
        </w:rPr>
        <w:t>6</w:t>
      </w:r>
      <w:r>
        <w:rPr>
          <w:szCs w:val="28"/>
        </w:rPr>
        <w:t xml:space="preserve"> октября </w:t>
      </w:r>
      <w:r w:rsidRPr="000C60D1">
        <w:rPr>
          <w:szCs w:val="28"/>
        </w:rPr>
        <w:t>2003</w:t>
      </w:r>
      <w:r>
        <w:rPr>
          <w:szCs w:val="28"/>
        </w:rPr>
        <w:t xml:space="preserve"> года </w:t>
      </w:r>
      <w:r w:rsidRPr="000C60D1">
        <w:rPr>
          <w:szCs w:val="28"/>
        </w:rPr>
        <w:t xml:space="preserve">№ 131-ФЗ «Об общих принципах организации местного самоуправления в </w:t>
      </w:r>
      <w:r>
        <w:rPr>
          <w:szCs w:val="28"/>
        </w:rPr>
        <w:t>Российской Федерации», статьей 29</w:t>
      </w:r>
      <w:r w:rsidRPr="000C60D1">
        <w:rPr>
          <w:szCs w:val="28"/>
        </w:rPr>
        <w:t xml:space="preserve"> Устава муниципального образования Городской округ ЗАТО Светлый Саратовской области представляю отчет о своей работе и работе администрации городского округа ЗАТО Светлый за 201</w:t>
      </w:r>
      <w:r>
        <w:rPr>
          <w:szCs w:val="28"/>
        </w:rPr>
        <w:t>7</w:t>
      </w:r>
      <w:r w:rsidRPr="000C60D1">
        <w:rPr>
          <w:szCs w:val="28"/>
        </w:rPr>
        <w:t xml:space="preserve"> год.</w:t>
      </w:r>
    </w:p>
    <w:p w:rsidR="00444F8D" w:rsidRPr="000C60D1" w:rsidRDefault="00444F8D" w:rsidP="00444F8D">
      <w:pPr>
        <w:rPr>
          <w:szCs w:val="28"/>
        </w:rPr>
      </w:pPr>
      <w:r w:rsidRPr="000C60D1">
        <w:rPr>
          <w:szCs w:val="28"/>
        </w:rPr>
        <w:t>В представленном отчет</w:t>
      </w:r>
      <w:r>
        <w:rPr>
          <w:szCs w:val="28"/>
        </w:rPr>
        <w:t>е</w:t>
      </w:r>
      <w:r w:rsidRPr="000C60D1">
        <w:rPr>
          <w:szCs w:val="28"/>
        </w:rPr>
        <w:t xml:space="preserve"> отражены показатели по основным направлениям деятельности администрации, </w:t>
      </w:r>
      <w:r>
        <w:rPr>
          <w:szCs w:val="28"/>
        </w:rPr>
        <w:t xml:space="preserve">цели и задачи, </w:t>
      </w:r>
      <w:r w:rsidRPr="000C60D1">
        <w:rPr>
          <w:szCs w:val="28"/>
        </w:rPr>
        <w:t xml:space="preserve">а также имеющиеся в городском округе </w:t>
      </w:r>
      <w:r>
        <w:rPr>
          <w:szCs w:val="28"/>
        </w:rPr>
        <w:t>проблемные вопросы и пути их решения</w:t>
      </w:r>
      <w:r w:rsidRPr="000C60D1">
        <w:rPr>
          <w:szCs w:val="28"/>
        </w:rPr>
        <w:t>.</w:t>
      </w:r>
    </w:p>
    <w:p w:rsidR="00444F8D" w:rsidRPr="004C4877" w:rsidRDefault="00444F8D" w:rsidP="00444F8D">
      <w:pPr>
        <w:rPr>
          <w:szCs w:val="28"/>
        </w:rPr>
      </w:pPr>
      <w:r w:rsidRPr="006A28C3">
        <w:rPr>
          <w:bCs/>
          <w:szCs w:val="28"/>
        </w:rPr>
        <w:t>Доходная часть</w:t>
      </w:r>
      <w:r>
        <w:rPr>
          <w:bCs/>
          <w:szCs w:val="28"/>
        </w:rPr>
        <w:t xml:space="preserve"> </w:t>
      </w:r>
      <w:r w:rsidRPr="007A6F16">
        <w:rPr>
          <w:bCs/>
          <w:szCs w:val="28"/>
        </w:rPr>
        <w:t>бюджета</w:t>
      </w:r>
      <w:r w:rsidRPr="004C4877">
        <w:rPr>
          <w:szCs w:val="28"/>
        </w:rPr>
        <w:t xml:space="preserve"> городского округа ЗАТО Светлый за 201</w:t>
      </w:r>
      <w:r>
        <w:rPr>
          <w:szCs w:val="28"/>
        </w:rPr>
        <w:t>7</w:t>
      </w:r>
      <w:r w:rsidRPr="004C4877">
        <w:rPr>
          <w:szCs w:val="28"/>
        </w:rPr>
        <w:t xml:space="preserve"> год исполнена в сумме </w:t>
      </w:r>
      <w:r>
        <w:rPr>
          <w:szCs w:val="28"/>
        </w:rPr>
        <w:t>242357,2</w:t>
      </w:r>
      <w:r w:rsidRPr="004C4877">
        <w:rPr>
          <w:szCs w:val="28"/>
        </w:rPr>
        <w:t xml:space="preserve"> тыс</w:t>
      </w:r>
      <w:r>
        <w:rPr>
          <w:szCs w:val="28"/>
        </w:rPr>
        <w:t>.</w:t>
      </w:r>
      <w:r w:rsidRPr="004C4877">
        <w:rPr>
          <w:szCs w:val="28"/>
        </w:rPr>
        <w:t xml:space="preserve"> руб</w:t>
      </w:r>
      <w:r>
        <w:rPr>
          <w:szCs w:val="28"/>
        </w:rPr>
        <w:t>лей</w:t>
      </w:r>
      <w:r w:rsidRPr="004C4877">
        <w:rPr>
          <w:szCs w:val="28"/>
        </w:rPr>
        <w:t>, что составляет 100,</w:t>
      </w:r>
      <w:r>
        <w:rPr>
          <w:szCs w:val="28"/>
        </w:rPr>
        <w:t>8</w:t>
      </w:r>
      <w:r w:rsidRPr="004C4877">
        <w:rPr>
          <w:szCs w:val="28"/>
        </w:rPr>
        <w:t>% уточне</w:t>
      </w:r>
      <w:r>
        <w:rPr>
          <w:szCs w:val="28"/>
        </w:rPr>
        <w:t>нных плановых показателей (240528</w:t>
      </w:r>
      <w:r w:rsidRPr="004C4877">
        <w:rPr>
          <w:szCs w:val="28"/>
        </w:rPr>
        <w:t>,</w:t>
      </w:r>
      <w:r>
        <w:rPr>
          <w:szCs w:val="28"/>
        </w:rPr>
        <w:t>5</w:t>
      </w:r>
      <w:r w:rsidRPr="004C4877">
        <w:rPr>
          <w:szCs w:val="28"/>
        </w:rPr>
        <w:t xml:space="preserve"> тыс</w:t>
      </w:r>
      <w:r>
        <w:rPr>
          <w:szCs w:val="28"/>
        </w:rPr>
        <w:t>.</w:t>
      </w:r>
      <w:r w:rsidRPr="004C4877">
        <w:rPr>
          <w:szCs w:val="28"/>
        </w:rPr>
        <w:t xml:space="preserve"> руб</w:t>
      </w:r>
      <w:r>
        <w:rPr>
          <w:szCs w:val="28"/>
        </w:rPr>
        <w:t>лей</w:t>
      </w:r>
      <w:r w:rsidRPr="004C4877">
        <w:rPr>
          <w:szCs w:val="28"/>
        </w:rPr>
        <w:t xml:space="preserve">). Увеличение доходной части бюджета по отношению к аналогичному показателю </w:t>
      </w:r>
      <w:r>
        <w:rPr>
          <w:szCs w:val="28"/>
        </w:rPr>
        <w:t>2016 года составило 1828,8</w:t>
      </w:r>
      <w:r w:rsidRPr="004C4877">
        <w:rPr>
          <w:szCs w:val="28"/>
        </w:rPr>
        <w:t xml:space="preserve"> тыс</w:t>
      </w:r>
      <w:r>
        <w:rPr>
          <w:szCs w:val="28"/>
        </w:rPr>
        <w:t>.</w:t>
      </w:r>
      <w:r w:rsidRPr="004C4877">
        <w:rPr>
          <w:szCs w:val="28"/>
        </w:rPr>
        <w:t xml:space="preserve"> руб</w:t>
      </w:r>
      <w:r>
        <w:rPr>
          <w:szCs w:val="28"/>
        </w:rPr>
        <w:t>лей</w:t>
      </w:r>
      <w:r w:rsidRPr="004C4877">
        <w:rPr>
          <w:szCs w:val="28"/>
        </w:rPr>
        <w:t xml:space="preserve">. </w:t>
      </w:r>
    </w:p>
    <w:p w:rsidR="00444F8D" w:rsidRPr="004C4877" w:rsidRDefault="00444F8D" w:rsidP="00444F8D">
      <w:pPr>
        <w:pStyle w:val="ad"/>
        <w:spacing w:before="0" w:after="0"/>
        <w:rPr>
          <w:szCs w:val="28"/>
        </w:rPr>
      </w:pPr>
      <w:r>
        <w:rPr>
          <w:szCs w:val="28"/>
        </w:rPr>
        <w:t>На</w:t>
      </w:r>
      <w:r w:rsidRPr="004C4877">
        <w:rPr>
          <w:szCs w:val="28"/>
        </w:rPr>
        <w:t>логовы</w:t>
      </w:r>
      <w:r>
        <w:rPr>
          <w:szCs w:val="28"/>
        </w:rPr>
        <w:t>е</w:t>
      </w:r>
      <w:r w:rsidRPr="004C4877">
        <w:rPr>
          <w:szCs w:val="28"/>
        </w:rPr>
        <w:t xml:space="preserve"> и неналоговы</w:t>
      </w:r>
      <w:r>
        <w:rPr>
          <w:szCs w:val="28"/>
        </w:rPr>
        <w:t>е</w:t>
      </w:r>
      <w:r w:rsidRPr="004C4877">
        <w:rPr>
          <w:szCs w:val="28"/>
        </w:rPr>
        <w:t xml:space="preserve"> доход</w:t>
      </w:r>
      <w:r>
        <w:rPr>
          <w:szCs w:val="28"/>
        </w:rPr>
        <w:t>ы поступили в бюджет ЗАТО Светлый в сумме 95052,1 тыс. руб. (39,2</w:t>
      </w:r>
      <w:r w:rsidRPr="004C4877">
        <w:rPr>
          <w:szCs w:val="28"/>
        </w:rPr>
        <w:t xml:space="preserve">% </w:t>
      </w:r>
      <w:r>
        <w:rPr>
          <w:szCs w:val="28"/>
        </w:rPr>
        <w:t xml:space="preserve">общего объема доходов </w:t>
      </w:r>
      <w:r w:rsidRPr="004C4877">
        <w:rPr>
          <w:szCs w:val="28"/>
        </w:rPr>
        <w:t>бюджета</w:t>
      </w:r>
      <w:r>
        <w:rPr>
          <w:szCs w:val="28"/>
        </w:rPr>
        <w:t>)</w:t>
      </w:r>
      <w:r w:rsidRPr="004C4877">
        <w:rPr>
          <w:szCs w:val="28"/>
        </w:rPr>
        <w:t xml:space="preserve">, </w:t>
      </w:r>
      <w:r>
        <w:rPr>
          <w:szCs w:val="28"/>
        </w:rPr>
        <w:t>из них:</w:t>
      </w:r>
    </w:p>
    <w:p w:rsidR="00444F8D" w:rsidRDefault="00444F8D" w:rsidP="00444F8D">
      <w:pPr>
        <w:pStyle w:val="ad"/>
        <w:spacing w:before="0" w:after="0"/>
        <w:rPr>
          <w:szCs w:val="28"/>
        </w:rPr>
      </w:pPr>
      <w:r>
        <w:rPr>
          <w:szCs w:val="28"/>
        </w:rPr>
        <w:t>н</w:t>
      </w:r>
      <w:r w:rsidRPr="004C4877">
        <w:rPr>
          <w:szCs w:val="28"/>
        </w:rPr>
        <w:t xml:space="preserve">алоговые доходы </w:t>
      </w:r>
      <w:r>
        <w:rPr>
          <w:szCs w:val="28"/>
        </w:rPr>
        <w:t>– 69766,89 тыс. руб., что составило 104,5% от запланированного объема;</w:t>
      </w:r>
    </w:p>
    <w:p w:rsidR="00444F8D" w:rsidRPr="00F47F9B" w:rsidRDefault="00444F8D" w:rsidP="00444F8D">
      <w:pPr>
        <w:pStyle w:val="ad"/>
        <w:spacing w:before="0" w:after="0"/>
        <w:rPr>
          <w:szCs w:val="28"/>
        </w:rPr>
      </w:pPr>
      <w:r>
        <w:rPr>
          <w:szCs w:val="28"/>
        </w:rPr>
        <w:t xml:space="preserve">неналоговые доходы – 25285,2 тыс. руб., </w:t>
      </w:r>
      <w:r w:rsidRPr="00F25BEF">
        <w:rPr>
          <w:szCs w:val="28"/>
        </w:rPr>
        <w:t xml:space="preserve">плановые показатели выполнены </w:t>
      </w:r>
      <w:r w:rsidRPr="00F47F9B">
        <w:rPr>
          <w:szCs w:val="28"/>
        </w:rPr>
        <w:t>на 100% .</w:t>
      </w:r>
    </w:p>
    <w:p w:rsidR="00444F8D" w:rsidRPr="00F47F9B" w:rsidRDefault="00444F8D" w:rsidP="00444F8D">
      <w:pPr>
        <w:pStyle w:val="ad"/>
        <w:spacing w:before="0" w:after="0"/>
        <w:rPr>
          <w:szCs w:val="28"/>
        </w:rPr>
      </w:pPr>
      <w:r w:rsidRPr="00F47F9B">
        <w:rPr>
          <w:color w:val="000000"/>
          <w:szCs w:val="28"/>
        </w:rPr>
        <w:t xml:space="preserve">В рамках работы, </w:t>
      </w:r>
      <w:r w:rsidRPr="00F47F9B">
        <w:rPr>
          <w:szCs w:val="28"/>
        </w:rPr>
        <w:t>направленной на сокращение задолженности по налоговым и неналоговым доходам</w:t>
      </w:r>
      <w:r>
        <w:rPr>
          <w:szCs w:val="28"/>
        </w:rPr>
        <w:t xml:space="preserve"> и </w:t>
      </w:r>
      <w:r w:rsidRPr="00F47F9B">
        <w:rPr>
          <w:color w:val="000000"/>
          <w:szCs w:val="28"/>
        </w:rPr>
        <w:t xml:space="preserve">обеспечения своевременного </w:t>
      </w:r>
      <w:r w:rsidRPr="00F47F9B">
        <w:rPr>
          <w:szCs w:val="28"/>
        </w:rPr>
        <w:t>поступления доходов</w:t>
      </w:r>
      <w:r>
        <w:rPr>
          <w:szCs w:val="28"/>
        </w:rPr>
        <w:t>,</w:t>
      </w:r>
      <w:r w:rsidRPr="00F47F9B">
        <w:rPr>
          <w:color w:val="000000"/>
          <w:szCs w:val="28"/>
        </w:rPr>
        <w:t xml:space="preserve"> з</w:t>
      </w:r>
      <w:r w:rsidRPr="00F47F9B">
        <w:rPr>
          <w:szCs w:val="28"/>
        </w:rPr>
        <w:t>а отчетный период</w:t>
      </w:r>
      <w:r>
        <w:rPr>
          <w:szCs w:val="28"/>
        </w:rPr>
        <w:t>,</w:t>
      </w:r>
      <w:r w:rsidRPr="00F47F9B">
        <w:rPr>
          <w:szCs w:val="28"/>
        </w:rPr>
        <w:t xml:space="preserve"> проведено 13 заседаний межведомственной комиссии, на которых приняты решения в отношении </w:t>
      </w:r>
      <w:r>
        <w:rPr>
          <w:szCs w:val="28"/>
        </w:rPr>
        <w:br/>
      </w:r>
      <w:r w:rsidRPr="00F47F9B">
        <w:rPr>
          <w:szCs w:val="28"/>
        </w:rPr>
        <w:t>8 юридических лиц, 62 физических лиц. О</w:t>
      </w:r>
      <w:r w:rsidRPr="00F47F9B">
        <w:rPr>
          <w:bCs/>
          <w:szCs w:val="28"/>
        </w:rPr>
        <w:t>бщий бюджетный</w:t>
      </w:r>
      <w:r>
        <w:rPr>
          <w:bCs/>
          <w:szCs w:val="28"/>
        </w:rPr>
        <w:t xml:space="preserve"> </w:t>
      </w:r>
      <w:r w:rsidRPr="00F47F9B">
        <w:rPr>
          <w:bCs/>
          <w:szCs w:val="28"/>
        </w:rPr>
        <w:t xml:space="preserve">эффект </w:t>
      </w:r>
      <w:r w:rsidRPr="00F47F9B">
        <w:rPr>
          <w:szCs w:val="28"/>
        </w:rPr>
        <w:t>от реализации мероприятий составил 1095,4 тыс. руб., из них 370,8 тыс. рублей налог на доходы физических лиц; более чем в два раза снизилась недоимка по налогу на имущество физических лиц.</w:t>
      </w:r>
    </w:p>
    <w:p w:rsidR="00444F8D" w:rsidRDefault="00444F8D" w:rsidP="00444F8D">
      <w:pPr>
        <w:rPr>
          <w:szCs w:val="28"/>
        </w:rPr>
      </w:pPr>
      <w:r w:rsidRPr="00460B88">
        <w:rPr>
          <w:szCs w:val="28"/>
        </w:rPr>
        <w:t>Расходы бюджета</w:t>
      </w:r>
      <w:r>
        <w:rPr>
          <w:szCs w:val="28"/>
        </w:rPr>
        <w:t xml:space="preserve"> городского округа ЗАТО Светлый в 2017 году составили </w:t>
      </w:r>
      <w:r>
        <w:rPr>
          <w:color w:val="000000"/>
          <w:szCs w:val="28"/>
        </w:rPr>
        <w:t>244866,9</w:t>
      </w:r>
      <w:r w:rsidRPr="00F25BEF">
        <w:rPr>
          <w:bCs/>
          <w:color w:val="000000"/>
          <w:szCs w:val="28"/>
        </w:rPr>
        <w:t xml:space="preserve"> тыс. руб</w:t>
      </w:r>
      <w:r>
        <w:rPr>
          <w:bCs/>
          <w:color w:val="000000"/>
          <w:szCs w:val="28"/>
        </w:rPr>
        <w:t xml:space="preserve">., что </w:t>
      </w:r>
      <w:r w:rsidRPr="00F25BEF">
        <w:rPr>
          <w:szCs w:val="28"/>
        </w:rPr>
        <w:t xml:space="preserve">на </w:t>
      </w:r>
      <w:r>
        <w:rPr>
          <w:szCs w:val="28"/>
        </w:rPr>
        <w:t>6,7% больше</w:t>
      </w:r>
      <w:r w:rsidRPr="00F25BEF">
        <w:rPr>
          <w:szCs w:val="28"/>
        </w:rPr>
        <w:t xml:space="preserve"> соответствующего показателя </w:t>
      </w:r>
      <w:r>
        <w:rPr>
          <w:szCs w:val="28"/>
        </w:rPr>
        <w:t>2016</w:t>
      </w:r>
      <w:r w:rsidRPr="00F25BEF">
        <w:rPr>
          <w:szCs w:val="28"/>
        </w:rPr>
        <w:t xml:space="preserve"> года</w:t>
      </w:r>
      <w:r>
        <w:rPr>
          <w:szCs w:val="28"/>
        </w:rPr>
        <w:t xml:space="preserve"> (или на 15287,4 тыс. руб.)</w:t>
      </w:r>
      <w:r w:rsidRPr="00F25BEF">
        <w:rPr>
          <w:szCs w:val="28"/>
        </w:rPr>
        <w:t>.</w:t>
      </w:r>
      <w:r>
        <w:rPr>
          <w:szCs w:val="28"/>
        </w:rPr>
        <w:t xml:space="preserve"> </w:t>
      </w:r>
      <w:r w:rsidRPr="00F25BEF">
        <w:rPr>
          <w:szCs w:val="28"/>
        </w:rPr>
        <w:t xml:space="preserve">Плановые показатели по расходам выполнены на </w:t>
      </w:r>
      <w:r>
        <w:rPr>
          <w:szCs w:val="28"/>
        </w:rPr>
        <w:t>88,5</w:t>
      </w:r>
      <w:r w:rsidRPr="00EB7BD5">
        <w:rPr>
          <w:szCs w:val="28"/>
        </w:rPr>
        <w:t>%.</w:t>
      </w:r>
    </w:p>
    <w:p w:rsidR="00444F8D" w:rsidRDefault="00444F8D" w:rsidP="00444F8D">
      <w:pPr>
        <w:rPr>
          <w:szCs w:val="28"/>
        </w:rPr>
      </w:pPr>
    </w:p>
    <w:p w:rsidR="00444F8D" w:rsidRDefault="00444F8D" w:rsidP="0011751F">
      <w:pPr>
        <w:ind w:firstLine="0"/>
        <w:jc w:val="center"/>
        <w:rPr>
          <w:szCs w:val="28"/>
        </w:rPr>
      </w:pPr>
      <w:r>
        <w:rPr>
          <w:szCs w:val="28"/>
        </w:rPr>
        <w:lastRenderedPageBreak/>
        <w:t>2</w:t>
      </w:r>
    </w:p>
    <w:p w:rsidR="00444F8D" w:rsidRDefault="00444F8D" w:rsidP="00444F8D">
      <w:pPr>
        <w:rPr>
          <w:szCs w:val="28"/>
        </w:rPr>
      </w:pPr>
    </w:p>
    <w:p w:rsidR="00444F8D" w:rsidRPr="00F82FB0" w:rsidRDefault="00444F8D" w:rsidP="00444F8D">
      <w:pPr>
        <w:rPr>
          <w:szCs w:val="28"/>
        </w:rPr>
      </w:pPr>
      <w:r>
        <w:rPr>
          <w:szCs w:val="28"/>
        </w:rPr>
        <w:t xml:space="preserve">Бюджет городского </w:t>
      </w:r>
      <w:r w:rsidRPr="00F82FB0">
        <w:rPr>
          <w:szCs w:val="28"/>
        </w:rPr>
        <w:t>округа ЗАТО Светлый на 201</w:t>
      </w:r>
      <w:r>
        <w:rPr>
          <w:szCs w:val="28"/>
        </w:rPr>
        <w:t>7</w:t>
      </w:r>
      <w:r w:rsidRPr="00F82FB0">
        <w:rPr>
          <w:szCs w:val="28"/>
        </w:rPr>
        <w:t xml:space="preserve"> год был направлен на реше</w:t>
      </w:r>
      <w:r>
        <w:rPr>
          <w:szCs w:val="28"/>
        </w:rPr>
        <w:t>ние вопросов местного значения,</w:t>
      </w:r>
      <w:r w:rsidRPr="00F82FB0">
        <w:rPr>
          <w:szCs w:val="28"/>
        </w:rPr>
        <w:t xml:space="preserve"> установленных Федеральным законом от 06.10.2003 </w:t>
      </w:r>
      <w:r>
        <w:rPr>
          <w:szCs w:val="28"/>
        </w:rPr>
        <w:t>№</w:t>
      </w:r>
      <w:r w:rsidRPr="00F82FB0">
        <w:rPr>
          <w:szCs w:val="28"/>
        </w:rPr>
        <w:t xml:space="preserve"> 131-ФЗ </w:t>
      </w:r>
      <w:r>
        <w:rPr>
          <w:szCs w:val="28"/>
        </w:rPr>
        <w:t>«</w:t>
      </w:r>
      <w:r w:rsidRPr="00F82FB0">
        <w:rPr>
          <w:szCs w:val="28"/>
        </w:rPr>
        <w:t>Об общих принципах организации местного самоуправления в Российской Федерации</w:t>
      </w:r>
      <w:r>
        <w:rPr>
          <w:szCs w:val="28"/>
        </w:rPr>
        <w:t>».</w:t>
      </w:r>
    </w:p>
    <w:p w:rsidR="00444F8D" w:rsidRPr="00C24060" w:rsidRDefault="00444F8D" w:rsidP="00444F8D">
      <w:pPr>
        <w:pStyle w:val="ConsPlusNormal"/>
        <w:ind w:firstLine="709"/>
        <w:jc w:val="both"/>
        <w:rPr>
          <w:rFonts w:eastAsia="Times New Roman"/>
        </w:rPr>
      </w:pPr>
      <w:r>
        <w:rPr>
          <w:rFonts w:eastAsia="Times New Roman"/>
        </w:rPr>
        <w:t>Основным направлением расходования бюджетных средств остается социальная сфера: образование, массовый спорт, культура, социальная политика</w:t>
      </w:r>
      <w:r w:rsidRPr="001D39E0">
        <w:rPr>
          <w:rFonts w:eastAsia="Times New Roman"/>
        </w:rPr>
        <w:t>.</w:t>
      </w:r>
      <w:r w:rsidRPr="001D39E0">
        <w:t xml:space="preserve"> Удельный вес </w:t>
      </w:r>
      <w:r w:rsidRPr="00C24060">
        <w:t>расходов на социальную сферу в общем объеме расходов составляет больше двух третей (</w:t>
      </w:r>
      <w:r>
        <w:t>174654,4</w:t>
      </w:r>
      <w:r w:rsidRPr="00C24060">
        <w:rPr>
          <w:color w:val="000000"/>
        </w:rPr>
        <w:t xml:space="preserve"> тыс. руб.).</w:t>
      </w:r>
    </w:p>
    <w:p w:rsidR="00444F8D" w:rsidRDefault="00444F8D" w:rsidP="00444F8D">
      <w:pPr>
        <w:rPr>
          <w:szCs w:val="28"/>
        </w:rPr>
      </w:pPr>
      <w:r w:rsidRPr="00C24060">
        <w:rPr>
          <w:szCs w:val="28"/>
        </w:rPr>
        <w:t>Анализ общих итогов исполнения бюджета городского округа ЗАТО Светлый за 201</w:t>
      </w:r>
      <w:r>
        <w:rPr>
          <w:szCs w:val="28"/>
        </w:rPr>
        <w:t>7</w:t>
      </w:r>
      <w:r w:rsidRPr="00C24060">
        <w:rPr>
          <w:szCs w:val="28"/>
        </w:rPr>
        <w:t xml:space="preserve"> год</w:t>
      </w:r>
      <w:r>
        <w:rPr>
          <w:szCs w:val="28"/>
        </w:rPr>
        <w:t xml:space="preserve"> в целом свидетельствует о стабильном выполнении </w:t>
      </w:r>
      <w:r w:rsidRPr="00C24060">
        <w:rPr>
          <w:szCs w:val="28"/>
        </w:rPr>
        <w:t>бюджетообразующих показателей</w:t>
      </w:r>
      <w:r>
        <w:rPr>
          <w:szCs w:val="28"/>
        </w:rPr>
        <w:t xml:space="preserve">, </w:t>
      </w:r>
      <w:r w:rsidRPr="00577407">
        <w:rPr>
          <w:color w:val="000000"/>
          <w:szCs w:val="28"/>
        </w:rPr>
        <w:t>отсутстви</w:t>
      </w:r>
      <w:r>
        <w:rPr>
          <w:color w:val="000000"/>
          <w:szCs w:val="28"/>
        </w:rPr>
        <w:t>и</w:t>
      </w:r>
      <w:r w:rsidRPr="00577407">
        <w:rPr>
          <w:color w:val="000000"/>
          <w:szCs w:val="28"/>
        </w:rPr>
        <w:t xml:space="preserve"> муниципального долга</w:t>
      </w:r>
      <w:r>
        <w:rPr>
          <w:szCs w:val="28"/>
        </w:rPr>
        <w:t xml:space="preserve">, своевременном </w:t>
      </w:r>
      <w:r w:rsidRPr="00577407">
        <w:rPr>
          <w:color w:val="000000"/>
          <w:szCs w:val="28"/>
        </w:rPr>
        <w:t>выполнени</w:t>
      </w:r>
      <w:r>
        <w:rPr>
          <w:color w:val="000000"/>
          <w:szCs w:val="28"/>
        </w:rPr>
        <w:t>и</w:t>
      </w:r>
      <w:r w:rsidRPr="00577407">
        <w:rPr>
          <w:color w:val="000000"/>
          <w:szCs w:val="28"/>
        </w:rPr>
        <w:t xml:space="preserve"> социальных обязательств</w:t>
      </w:r>
      <w:r>
        <w:rPr>
          <w:color w:val="000000"/>
          <w:szCs w:val="28"/>
        </w:rPr>
        <w:t>,</w:t>
      </w:r>
      <w:r w:rsidRPr="00577407">
        <w:rPr>
          <w:color w:val="000000"/>
          <w:szCs w:val="28"/>
        </w:rPr>
        <w:t xml:space="preserve"> определенных указами Президента Российской Федерации от 7 мая 2012 года</w:t>
      </w:r>
      <w:r>
        <w:rPr>
          <w:color w:val="000000"/>
          <w:szCs w:val="28"/>
        </w:rPr>
        <w:t>.</w:t>
      </w:r>
    </w:p>
    <w:p w:rsidR="00444F8D" w:rsidRDefault="00444F8D" w:rsidP="00444F8D">
      <w:pPr>
        <w:rPr>
          <w:szCs w:val="28"/>
        </w:rPr>
      </w:pPr>
      <w:r w:rsidRPr="007A4FDD">
        <w:rPr>
          <w:szCs w:val="28"/>
        </w:rPr>
        <w:t xml:space="preserve">Стратегической </w:t>
      </w:r>
      <w:r>
        <w:rPr>
          <w:szCs w:val="28"/>
        </w:rPr>
        <w:t>задачей бюджетной политики на 2018 год и среднесрочной перспективой я</w:t>
      </w:r>
      <w:r w:rsidRPr="007A4FDD">
        <w:rPr>
          <w:szCs w:val="28"/>
        </w:rPr>
        <w:t xml:space="preserve">вляется </w:t>
      </w:r>
      <w:r>
        <w:rPr>
          <w:szCs w:val="28"/>
        </w:rPr>
        <w:t>продолжение</w:t>
      </w:r>
      <w:r w:rsidRPr="007A4FDD">
        <w:rPr>
          <w:szCs w:val="28"/>
        </w:rPr>
        <w:t xml:space="preserve"> реализаци</w:t>
      </w:r>
      <w:r>
        <w:rPr>
          <w:szCs w:val="28"/>
        </w:rPr>
        <w:t>и</w:t>
      </w:r>
      <w:r w:rsidRPr="007A4FDD">
        <w:rPr>
          <w:szCs w:val="28"/>
        </w:rPr>
        <w:t xml:space="preserve"> ответственной бюджетной политики, обеспечивающей сбалансированность и</w:t>
      </w:r>
      <w:r>
        <w:rPr>
          <w:szCs w:val="28"/>
        </w:rPr>
        <w:t xml:space="preserve"> устойчивость бюджетной системы, о</w:t>
      </w:r>
      <w:r w:rsidRPr="00F11F75">
        <w:rPr>
          <w:szCs w:val="28"/>
        </w:rPr>
        <w:t>беспечение расходных обязательств</w:t>
      </w:r>
      <w:r w:rsidRPr="0080426E">
        <w:rPr>
          <w:szCs w:val="28"/>
        </w:rPr>
        <w:t xml:space="preserve"> источниками финансирования</w:t>
      </w:r>
      <w:r>
        <w:rPr>
          <w:szCs w:val="28"/>
        </w:rPr>
        <w:t>,</w:t>
      </w:r>
      <w:r w:rsidRPr="0080426E">
        <w:rPr>
          <w:szCs w:val="28"/>
        </w:rPr>
        <w:t xml:space="preserve"> как необходимое условие реализации политики</w:t>
      </w:r>
      <w:r>
        <w:rPr>
          <w:szCs w:val="28"/>
        </w:rPr>
        <w:t xml:space="preserve"> органов местного самоуправления.</w:t>
      </w:r>
    </w:p>
    <w:p w:rsidR="00444F8D" w:rsidRPr="00703BF5" w:rsidRDefault="00444F8D" w:rsidP="00444F8D">
      <w:pPr>
        <w:rPr>
          <w:szCs w:val="28"/>
        </w:rPr>
      </w:pPr>
      <w:r w:rsidRPr="00703BF5">
        <w:rPr>
          <w:szCs w:val="28"/>
        </w:rPr>
        <w:t>Расходование бюджетных средств для муниципальных нужд городского округа ЗАТО Светлый осуществлялось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целью регулирования которого является повышение эффективности использования бюджетных средств.</w:t>
      </w:r>
    </w:p>
    <w:p w:rsidR="00444F8D" w:rsidRPr="008C6A3B" w:rsidRDefault="00444F8D" w:rsidP="00444F8D">
      <w:pPr>
        <w:rPr>
          <w:szCs w:val="28"/>
        </w:rPr>
      </w:pPr>
      <w:r w:rsidRPr="008C6A3B">
        <w:rPr>
          <w:szCs w:val="28"/>
        </w:rPr>
        <w:t xml:space="preserve">Муниципальными заказчиками городского округа ЗАТО Светлый за 2017 год было проведено 1522 процедуры определения поставщиков (исполнителей, подрядчиков) на поставки товаров, выполнение работ, оказание услуг для муниципальных нужд, по результатам которых было заключено 1510 муниципальных контрактов, что на 436 процедуры или 40,1% больше, чем в аналогичном периоде 2016 года. Общая стоимость заключенных контрактов составила 137,6 млн. рублей, что на 76,4 млн. рублей или 124,8% больше аналогичного периода 2016 года. </w:t>
      </w:r>
    </w:p>
    <w:p w:rsidR="00444F8D" w:rsidRPr="008C6A3B" w:rsidRDefault="00444F8D" w:rsidP="00444F8D">
      <w:pPr>
        <w:rPr>
          <w:szCs w:val="28"/>
        </w:rPr>
      </w:pPr>
      <w:r w:rsidRPr="008C6A3B">
        <w:rPr>
          <w:szCs w:val="28"/>
        </w:rPr>
        <w:t xml:space="preserve">За 2017 год проведены: 79 электронных аукционов на сумму 32,4 млн. рублей; 47 закупок способом запроса котировок цен на сумму 3,7 млн. рублей; </w:t>
      </w:r>
      <w:r>
        <w:rPr>
          <w:szCs w:val="28"/>
        </w:rPr>
        <w:t>1384</w:t>
      </w:r>
      <w:r w:rsidRPr="008C6A3B">
        <w:rPr>
          <w:szCs w:val="28"/>
        </w:rPr>
        <w:t xml:space="preserve"> закупки у единственного поставщика на сумму 101,6 млн. рублей, что составляет 63,4 % совокупного годового объема закупок. </w:t>
      </w:r>
    </w:p>
    <w:p w:rsidR="00444F8D" w:rsidRDefault="00444F8D" w:rsidP="00444F8D">
      <w:pPr>
        <w:rPr>
          <w:szCs w:val="28"/>
        </w:rPr>
      </w:pPr>
      <w:r w:rsidRPr="007F430B">
        <w:rPr>
          <w:szCs w:val="28"/>
        </w:rPr>
        <w:t>Для субъектов малого предпринимательства, социально ориентированных некоммерческих организаций был</w:t>
      </w:r>
      <w:r>
        <w:rPr>
          <w:szCs w:val="28"/>
        </w:rPr>
        <w:t>о</w:t>
      </w:r>
      <w:r w:rsidRPr="007F430B">
        <w:rPr>
          <w:szCs w:val="28"/>
        </w:rPr>
        <w:t xml:space="preserve"> проведен</w:t>
      </w:r>
      <w:r>
        <w:rPr>
          <w:szCs w:val="28"/>
        </w:rPr>
        <w:t>о</w:t>
      </w:r>
      <w:r w:rsidRPr="007F430B">
        <w:rPr>
          <w:szCs w:val="28"/>
        </w:rPr>
        <w:t xml:space="preserve"> 105 процедур определения поставщиков (подрядчиков, исполнителей), что на 14 процедур или 15,4% больше, чем в аналогичном периоде 2016 года, на общую сумму 36,2 млн. рублей, что на 17,8 млн. рублей или 96,8% больше аналогичного периода 2016 года. Из них было заключено 75 муниципальных контрактов на общую сумму 13,7 млн. рублей.</w:t>
      </w:r>
      <w:r w:rsidRPr="00444F8D">
        <w:rPr>
          <w:szCs w:val="28"/>
        </w:rPr>
        <w:t xml:space="preserve"> </w:t>
      </w:r>
    </w:p>
    <w:p w:rsidR="00444F8D" w:rsidRDefault="00444F8D" w:rsidP="00444F8D">
      <w:pPr>
        <w:rPr>
          <w:szCs w:val="28"/>
        </w:rPr>
      </w:pPr>
    </w:p>
    <w:p w:rsidR="00444F8D" w:rsidRDefault="00444F8D" w:rsidP="00444F8D">
      <w:pPr>
        <w:jc w:val="center"/>
        <w:rPr>
          <w:szCs w:val="28"/>
        </w:rPr>
      </w:pPr>
      <w:r>
        <w:rPr>
          <w:szCs w:val="28"/>
        </w:rPr>
        <w:lastRenderedPageBreak/>
        <w:t>3</w:t>
      </w:r>
    </w:p>
    <w:p w:rsidR="00444F8D" w:rsidRPr="007F430B" w:rsidRDefault="00444F8D" w:rsidP="00444F8D">
      <w:pPr>
        <w:rPr>
          <w:szCs w:val="28"/>
        </w:rPr>
      </w:pPr>
    </w:p>
    <w:p w:rsidR="00444F8D" w:rsidRDefault="00444F8D" w:rsidP="00444F8D">
      <w:pPr>
        <w:rPr>
          <w:szCs w:val="28"/>
        </w:rPr>
      </w:pPr>
      <w:r w:rsidRPr="007F430B">
        <w:rPr>
          <w:szCs w:val="28"/>
        </w:rPr>
        <w:t xml:space="preserve">Показателем эффективности </w:t>
      </w:r>
      <w:r w:rsidRPr="007F430B">
        <w:rPr>
          <w:szCs w:val="28"/>
          <w:shd w:val="clear" w:color="auto" w:fill="FFFFFF"/>
        </w:rPr>
        <w:t xml:space="preserve">осуществления закупок является экономия бюджетных средств, которая </w:t>
      </w:r>
      <w:r w:rsidRPr="007F430B">
        <w:rPr>
          <w:szCs w:val="28"/>
        </w:rPr>
        <w:t xml:space="preserve">за 2017 год составила </w:t>
      </w:r>
      <w:r>
        <w:rPr>
          <w:szCs w:val="28"/>
        </w:rPr>
        <w:br/>
      </w:r>
      <w:r w:rsidRPr="007F430B">
        <w:rPr>
          <w:szCs w:val="28"/>
        </w:rPr>
        <w:t>4,0 млн. рублей.</w:t>
      </w:r>
    </w:p>
    <w:p w:rsidR="00444F8D" w:rsidRPr="007F430B" w:rsidRDefault="00444F8D" w:rsidP="00444F8D">
      <w:pPr>
        <w:rPr>
          <w:szCs w:val="28"/>
        </w:rPr>
      </w:pPr>
      <w:r w:rsidRPr="007F430B">
        <w:rPr>
          <w:szCs w:val="28"/>
        </w:rPr>
        <w:t>Доля закупок у субъектов малого и среднего предпринимательства в общем годовом стоимостном объеме закупок составила 27,0%.</w:t>
      </w:r>
    </w:p>
    <w:p w:rsidR="00444F8D" w:rsidRPr="007F430B" w:rsidRDefault="00444F8D" w:rsidP="00444F8D">
      <w:pPr>
        <w:rPr>
          <w:szCs w:val="28"/>
        </w:rPr>
      </w:pPr>
      <w:r w:rsidRPr="007F430B">
        <w:rPr>
          <w:szCs w:val="28"/>
        </w:rPr>
        <w:t>Основными задачами на 2018 год являются:</w:t>
      </w:r>
    </w:p>
    <w:p w:rsidR="00444F8D" w:rsidRPr="007F430B" w:rsidRDefault="00444F8D" w:rsidP="00444F8D">
      <w:pPr>
        <w:rPr>
          <w:szCs w:val="28"/>
        </w:rPr>
      </w:pPr>
      <w:r w:rsidRPr="007F430B">
        <w:rPr>
          <w:szCs w:val="28"/>
        </w:rPr>
        <w:t xml:space="preserve">увеличение доли закупок у субъектов малого и среднего предпринимательства в общем годовом стоимостном объеме закупок </w:t>
      </w:r>
      <w:r>
        <w:rPr>
          <w:szCs w:val="28"/>
        </w:rPr>
        <w:br/>
      </w:r>
      <w:r w:rsidRPr="007F430B">
        <w:rPr>
          <w:szCs w:val="28"/>
        </w:rPr>
        <w:t>до 33%;</w:t>
      </w:r>
    </w:p>
    <w:p w:rsidR="00444F8D" w:rsidRPr="007F430B" w:rsidRDefault="00444F8D" w:rsidP="00444F8D">
      <w:pPr>
        <w:rPr>
          <w:szCs w:val="28"/>
        </w:rPr>
      </w:pPr>
      <w:r w:rsidRPr="007F430B">
        <w:rPr>
          <w:szCs w:val="28"/>
        </w:rPr>
        <w:t>сохранение числа участников конкурентных процедур определения поставщиков (подрядчиков, исполнителей) при осуществлении закупок для муниципальных нужд на уровне 2017 года (3 участника);</w:t>
      </w:r>
    </w:p>
    <w:p w:rsidR="00444F8D" w:rsidRDefault="00444F8D" w:rsidP="00444F8D">
      <w:pPr>
        <w:rPr>
          <w:szCs w:val="28"/>
          <w:shd w:val="clear" w:color="auto" w:fill="FFFFFF"/>
        </w:rPr>
      </w:pPr>
      <w:r w:rsidRPr="007F430B">
        <w:rPr>
          <w:szCs w:val="28"/>
          <w:shd w:val="clear" w:color="auto" w:fill="FFFFFF"/>
        </w:rPr>
        <w:t>сокращение закупок у единственного поставщика, путем  осуществления закупок конкурентными способами.</w:t>
      </w:r>
    </w:p>
    <w:p w:rsidR="00444F8D" w:rsidRDefault="00444F8D" w:rsidP="00444F8D">
      <w:pPr>
        <w:rPr>
          <w:szCs w:val="28"/>
        </w:rPr>
      </w:pPr>
      <w:r w:rsidRPr="00023D9B">
        <w:rPr>
          <w:szCs w:val="28"/>
        </w:rPr>
        <w:t>По результатам проведения в 2017 году оценки эффективности реализации муниципальных программ за 2016 год из 17 муниципальных программ, действующих на территории городского округа ЗАТО Светлый</w:t>
      </w:r>
      <w:r>
        <w:rPr>
          <w:szCs w:val="28"/>
        </w:rPr>
        <w:t xml:space="preserve"> </w:t>
      </w:r>
      <w:r>
        <w:rPr>
          <w:szCs w:val="28"/>
        </w:rPr>
        <w:br/>
        <w:t xml:space="preserve">12 муниципальных программ признаны </w:t>
      </w:r>
      <w:r w:rsidRPr="000D6B9E">
        <w:rPr>
          <w:szCs w:val="28"/>
        </w:rPr>
        <w:t>высоко эффективными (эффективное исполнение)</w:t>
      </w:r>
      <w:r>
        <w:rPr>
          <w:szCs w:val="28"/>
        </w:rPr>
        <w:t xml:space="preserve">; 3 муниципальные программы (программы  </w:t>
      </w:r>
      <w:r w:rsidRPr="009C4915">
        <w:rPr>
          <w:szCs w:val="28"/>
        </w:rPr>
        <w:t>«Капитальный ремонт инженерной инфраструктуры городского округа ЗАТО Светлый» на 2016-2018 годы</w:t>
      </w:r>
      <w:r>
        <w:rPr>
          <w:szCs w:val="28"/>
        </w:rPr>
        <w:t xml:space="preserve">, </w:t>
      </w:r>
      <w:r w:rsidRPr="009C4915">
        <w:rPr>
          <w:szCs w:val="28"/>
        </w:rPr>
        <w:t>«Профилактика терроризма и экстремизма в городском округе ЗАТО Светлый на 2014-2016 годы»</w:t>
      </w:r>
      <w:r>
        <w:rPr>
          <w:szCs w:val="28"/>
        </w:rPr>
        <w:t xml:space="preserve"> и </w:t>
      </w:r>
      <w:r w:rsidRPr="009C4915">
        <w:rPr>
          <w:szCs w:val="28"/>
        </w:rPr>
        <w:t>«Обеспечение пожарной безопасности объектов городского округа ЗАТО Светлый на 2014-2016 годы»</w:t>
      </w:r>
      <w:r>
        <w:rPr>
          <w:szCs w:val="28"/>
        </w:rPr>
        <w:t xml:space="preserve">) – </w:t>
      </w:r>
      <w:r w:rsidRPr="000D6B9E">
        <w:rPr>
          <w:szCs w:val="28"/>
        </w:rPr>
        <w:t>умеренно эффективными (удовлетворительное исполнение)</w:t>
      </w:r>
      <w:r>
        <w:rPr>
          <w:szCs w:val="28"/>
        </w:rPr>
        <w:t>,</w:t>
      </w:r>
      <w:r w:rsidRPr="000D6B9E">
        <w:rPr>
          <w:szCs w:val="28"/>
        </w:rPr>
        <w:t>что свидетельствует о необходимости внесения в них корректировок</w:t>
      </w:r>
      <w:r>
        <w:rPr>
          <w:szCs w:val="28"/>
        </w:rPr>
        <w:t xml:space="preserve">, 2 муниципальные программы признаны низко эффективными </w:t>
      </w:r>
      <w:r w:rsidRPr="000D6B9E">
        <w:rPr>
          <w:szCs w:val="28"/>
        </w:rPr>
        <w:t>(неудовлетворительное исполнение)</w:t>
      </w:r>
      <w:r>
        <w:rPr>
          <w:szCs w:val="28"/>
        </w:rPr>
        <w:t xml:space="preserve">, это программы </w:t>
      </w:r>
      <w:r w:rsidRPr="009C4915">
        <w:rPr>
          <w:szCs w:val="28"/>
        </w:rPr>
        <w:t>«Повышение качества водоснабжения в городском округе ЗАТО Светлый» на 2016-2018 годы»</w:t>
      </w:r>
      <w:r>
        <w:rPr>
          <w:szCs w:val="28"/>
        </w:rPr>
        <w:t xml:space="preserve"> и </w:t>
      </w:r>
      <w:r w:rsidRPr="009C4915">
        <w:rPr>
          <w:szCs w:val="28"/>
        </w:rPr>
        <w:t>«Улучшение условий и охраны труда в городском округе ЗАТО Светлый» на 2016-2018 годы</w:t>
      </w:r>
      <w:r>
        <w:rPr>
          <w:szCs w:val="28"/>
        </w:rPr>
        <w:t xml:space="preserve">, что </w:t>
      </w:r>
      <w:r w:rsidRPr="009E1259">
        <w:rPr>
          <w:szCs w:val="28"/>
        </w:rPr>
        <w:t xml:space="preserve">свидетельствует о необходимости прекращения реализации муниципальных программ или </w:t>
      </w:r>
      <w:r>
        <w:rPr>
          <w:szCs w:val="28"/>
        </w:rPr>
        <w:t xml:space="preserve">приведения в соответствие с требованиями постановления администрации городского округа ЗАТО Светлый от 15.10.2013 № 336 «Об утверждении положения о порядке принятий решений о разработке муниципальных программ, их формирования и реализации, проведения оценки эффективности реализации муниципальных программ городского округа ЗАТО Светлый», подвергнув программу </w:t>
      </w:r>
      <w:r w:rsidRPr="009E1259">
        <w:rPr>
          <w:szCs w:val="28"/>
        </w:rPr>
        <w:t>полной корректировке в части показателей результативности, полноты использования средств и реализации мероприятий.</w:t>
      </w:r>
    </w:p>
    <w:p w:rsidR="00444F8D" w:rsidRDefault="00444F8D" w:rsidP="00444F8D">
      <w:pPr>
        <w:pStyle w:val="NoSpacing1"/>
        <w:tabs>
          <w:tab w:val="left" w:pos="6521"/>
          <w:tab w:val="left" w:pos="8222"/>
        </w:tabs>
        <w:rPr>
          <w:rFonts w:ascii="Times New Roman" w:hAnsi="Times New Roman" w:cs="Times New Roman"/>
          <w:bCs/>
          <w:iCs/>
          <w:sz w:val="28"/>
          <w:szCs w:val="28"/>
        </w:rPr>
      </w:pPr>
      <w:r w:rsidRPr="000C6ABC">
        <w:rPr>
          <w:rFonts w:ascii="Times New Roman" w:hAnsi="Times New Roman" w:cs="Times New Roman"/>
          <w:sz w:val="28"/>
          <w:szCs w:val="28"/>
        </w:rPr>
        <w:t xml:space="preserve">В 2017 году на территории городского округа ЗАТО Светлый действовало 16 муниципальных программ, на реализацию </w:t>
      </w:r>
      <w:r>
        <w:rPr>
          <w:rFonts w:ascii="Times New Roman" w:hAnsi="Times New Roman" w:cs="Times New Roman"/>
          <w:sz w:val="28"/>
          <w:szCs w:val="28"/>
        </w:rPr>
        <w:t>которых</w:t>
      </w:r>
      <w:r w:rsidRPr="000C6ABC">
        <w:rPr>
          <w:rFonts w:ascii="Times New Roman" w:hAnsi="Times New Roman" w:cs="Times New Roman"/>
          <w:sz w:val="28"/>
          <w:szCs w:val="28"/>
        </w:rPr>
        <w:t xml:space="preserve"> направлено 223,0 млн. рублей или 91,0 % от общих расходов бюджета</w:t>
      </w:r>
      <w:r>
        <w:rPr>
          <w:rFonts w:ascii="Times New Roman" w:hAnsi="Times New Roman" w:cs="Times New Roman"/>
          <w:sz w:val="28"/>
          <w:szCs w:val="28"/>
        </w:rPr>
        <w:t xml:space="preserve">, </w:t>
      </w:r>
      <w:r>
        <w:rPr>
          <w:rFonts w:ascii="Times New Roman" w:hAnsi="Times New Roman" w:cs="Times New Roman"/>
          <w:sz w:val="28"/>
          <w:szCs w:val="28"/>
        </w:rPr>
        <w:br/>
        <w:t>1 муниципальная программа без финансового обеспечения</w:t>
      </w:r>
      <w:r w:rsidRPr="000C6ABC">
        <w:rPr>
          <w:rFonts w:ascii="Times New Roman" w:hAnsi="Times New Roman" w:cs="Times New Roman"/>
          <w:sz w:val="28"/>
          <w:szCs w:val="28"/>
        </w:rPr>
        <w:t xml:space="preserve">. В </w:t>
      </w:r>
      <w:r>
        <w:rPr>
          <w:rFonts w:ascii="Times New Roman" w:hAnsi="Times New Roman" w:cs="Times New Roman"/>
          <w:bCs/>
          <w:iCs/>
          <w:sz w:val="28"/>
          <w:szCs w:val="28"/>
        </w:rPr>
        <w:t xml:space="preserve">Перечне </w:t>
      </w:r>
      <w:r w:rsidRPr="000C6ABC">
        <w:rPr>
          <w:rFonts w:ascii="Times New Roman" w:hAnsi="Times New Roman" w:cs="Times New Roman"/>
          <w:bCs/>
          <w:iCs/>
          <w:sz w:val="28"/>
          <w:szCs w:val="28"/>
        </w:rPr>
        <w:t>муниципальных прог</w:t>
      </w:r>
      <w:r>
        <w:rPr>
          <w:rFonts w:ascii="Times New Roman" w:hAnsi="Times New Roman" w:cs="Times New Roman"/>
          <w:bCs/>
          <w:iCs/>
          <w:sz w:val="28"/>
          <w:szCs w:val="28"/>
        </w:rPr>
        <w:t xml:space="preserve">рамм  городского  округа ЗАТО </w:t>
      </w:r>
      <w:r w:rsidRPr="000C6ABC">
        <w:rPr>
          <w:rFonts w:ascii="Times New Roman" w:hAnsi="Times New Roman" w:cs="Times New Roman"/>
          <w:bCs/>
          <w:iCs/>
          <w:sz w:val="28"/>
          <w:szCs w:val="28"/>
        </w:rPr>
        <w:t xml:space="preserve">Светлый на 2018 год и </w:t>
      </w:r>
      <w:r>
        <w:rPr>
          <w:rFonts w:ascii="Times New Roman" w:hAnsi="Times New Roman" w:cs="Times New Roman"/>
          <w:bCs/>
          <w:iCs/>
          <w:sz w:val="28"/>
          <w:szCs w:val="28"/>
        </w:rPr>
        <w:br/>
      </w:r>
    </w:p>
    <w:p w:rsidR="00444F8D" w:rsidRDefault="00444F8D" w:rsidP="0011751F">
      <w:pPr>
        <w:ind w:firstLine="0"/>
        <w:jc w:val="center"/>
        <w:rPr>
          <w:szCs w:val="28"/>
        </w:rPr>
      </w:pPr>
      <w:r>
        <w:rPr>
          <w:szCs w:val="28"/>
        </w:rPr>
        <w:lastRenderedPageBreak/>
        <w:t>4</w:t>
      </w:r>
    </w:p>
    <w:p w:rsidR="00444F8D" w:rsidRDefault="00444F8D" w:rsidP="00444F8D">
      <w:pPr>
        <w:pStyle w:val="NoSpacing1"/>
        <w:tabs>
          <w:tab w:val="left" w:pos="6521"/>
          <w:tab w:val="left" w:pos="8222"/>
        </w:tabs>
        <w:rPr>
          <w:rFonts w:ascii="Times New Roman" w:hAnsi="Times New Roman" w:cs="Times New Roman"/>
          <w:bCs/>
          <w:iCs/>
          <w:sz w:val="28"/>
          <w:szCs w:val="28"/>
        </w:rPr>
      </w:pPr>
    </w:p>
    <w:p w:rsidR="00444F8D" w:rsidRPr="00206205" w:rsidRDefault="00444F8D" w:rsidP="00444F8D">
      <w:pPr>
        <w:pStyle w:val="NoSpacing1"/>
        <w:tabs>
          <w:tab w:val="left" w:pos="6521"/>
          <w:tab w:val="left" w:pos="8222"/>
        </w:tabs>
        <w:ind w:firstLine="0"/>
        <w:rPr>
          <w:rFonts w:ascii="Times New Roman" w:hAnsi="Times New Roman" w:cs="Times New Roman"/>
          <w:sz w:val="28"/>
          <w:szCs w:val="28"/>
        </w:rPr>
      </w:pPr>
      <w:r w:rsidRPr="000C6ABC">
        <w:rPr>
          <w:rFonts w:ascii="Times New Roman" w:hAnsi="Times New Roman" w:cs="Times New Roman"/>
          <w:bCs/>
          <w:iCs/>
          <w:sz w:val="28"/>
          <w:szCs w:val="28"/>
        </w:rPr>
        <w:t>плановый период 2019 и 2020 годов утверждено 17 муниципальных программ</w:t>
      </w:r>
      <w:r w:rsidRPr="00206205">
        <w:rPr>
          <w:rFonts w:ascii="Times New Roman" w:hAnsi="Times New Roman" w:cs="Times New Roman"/>
          <w:bCs/>
          <w:iCs/>
          <w:sz w:val="28"/>
          <w:szCs w:val="28"/>
        </w:rPr>
        <w:t>. В</w:t>
      </w:r>
      <w:r w:rsidRPr="00206205">
        <w:rPr>
          <w:rFonts w:ascii="Times New Roman" w:hAnsi="Times New Roman" w:cs="Times New Roman"/>
          <w:sz w:val="28"/>
          <w:szCs w:val="28"/>
        </w:rPr>
        <w:t xml:space="preserve"> бюджете городского округа</w:t>
      </w:r>
      <w:r>
        <w:rPr>
          <w:rFonts w:ascii="Times New Roman" w:hAnsi="Times New Roman" w:cs="Times New Roman"/>
          <w:sz w:val="28"/>
          <w:szCs w:val="28"/>
        </w:rPr>
        <w:t xml:space="preserve"> </w:t>
      </w:r>
      <w:r w:rsidRPr="00206205">
        <w:rPr>
          <w:rFonts w:ascii="Times New Roman" w:hAnsi="Times New Roman" w:cs="Times New Roman"/>
          <w:sz w:val="28"/>
          <w:szCs w:val="28"/>
        </w:rPr>
        <w:t>на реализацию 15 муниципальных программ на 2018 год предусмотрено 227,2 млн. рублей</w:t>
      </w:r>
      <w:r>
        <w:rPr>
          <w:rFonts w:ascii="Times New Roman" w:hAnsi="Times New Roman" w:cs="Times New Roman"/>
          <w:sz w:val="28"/>
          <w:szCs w:val="28"/>
        </w:rPr>
        <w:t xml:space="preserve">, </w:t>
      </w:r>
      <w:r w:rsidRPr="00206205">
        <w:rPr>
          <w:rFonts w:ascii="Times New Roman" w:hAnsi="Times New Roman" w:cs="Times New Roman"/>
          <w:sz w:val="28"/>
          <w:szCs w:val="28"/>
        </w:rPr>
        <w:t>2 муниципальные программы без финансового обеспечения.</w:t>
      </w:r>
    </w:p>
    <w:p w:rsidR="00444F8D" w:rsidRPr="001C507F" w:rsidRDefault="00444F8D" w:rsidP="00444F8D">
      <w:pPr>
        <w:rPr>
          <w:szCs w:val="28"/>
        </w:rPr>
      </w:pPr>
      <w:r w:rsidRPr="001C507F">
        <w:rPr>
          <w:szCs w:val="28"/>
        </w:rPr>
        <w:t>В марте 2018 года будет проведена оценка эффективности реализации муниципальных программ за 2017 год. Информация о проведенной оценке будет размещена до 1 апреля 2018 года на официальном сайте администрации городского округа ЗАТО Светлый.</w:t>
      </w:r>
    </w:p>
    <w:p w:rsidR="00444F8D" w:rsidRPr="004C6F33" w:rsidRDefault="00444F8D" w:rsidP="00444F8D">
      <w:pPr>
        <w:rPr>
          <w:szCs w:val="28"/>
        </w:rPr>
      </w:pPr>
      <w:r w:rsidRPr="004C6F33">
        <w:rPr>
          <w:szCs w:val="28"/>
        </w:rPr>
        <w:t>Среднемесячная заработная плата по полному кругу предприятий и организаций городского округа ЗАТО Светлый (за исключением объектов Министерства обороны Российской Федерации) за ноябрь 2017  года составила 17 574,10 рублей, что выше соответствующего периода 2016 года (17 268,3 рублей) на 1,8%. Уровень среднемесячной заработной платы по городскому округу ЗАТО Светлый составил 72,4 % к среднеобластному.</w:t>
      </w:r>
    </w:p>
    <w:p w:rsidR="00444F8D" w:rsidRDefault="00444F8D" w:rsidP="00444F8D">
      <w:pPr>
        <w:tabs>
          <w:tab w:val="left" w:pos="405"/>
        </w:tabs>
        <w:rPr>
          <w:szCs w:val="28"/>
        </w:rPr>
      </w:pPr>
      <w:r w:rsidRPr="00DC29C6">
        <w:rPr>
          <w:szCs w:val="28"/>
        </w:rPr>
        <w:t>Во исполнение Указа Президента Российской Федерации В.В.Путина от 7 мая 2012 года № 597 «О мероприятиях по реализации государственной социальной политики» в 2017 году муниципалитет полностью обеспечил уровень средней заработной платы педагогических работников в сфере общего, дошкольного, дополнительного образования и работников учреждения культуры к соответствующему уровню в среднем по экономике Саратовской области.</w:t>
      </w:r>
      <w:r>
        <w:rPr>
          <w:szCs w:val="28"/>
        </w:rPr>
        <w:t xml:space="preserve"> </w:t>
      </w:r>
      <w:r w:rsidRPr="00DC29C6">
        <w:rPr>
          <w:szCs w:val="28"/>
        </w:rPr>
        <w:t xml:space="preserve">Средняя заработная плата педагогических работников образовательных учреждений общего образования за 2017 год составила </w:t>
      </w:r>
      <w:r>
        <w:rPr>
          <w:szCs w:val="28"/>
        </w:rPr>
        <w:br/>
      </w:r>
      <w:r w:rsidRPr="00DC29C6">
        <w:rPr>
          <w:szCs w:val="28"/>
        </w:rPr>
        <w:t xml:space="preserve">26,5 тыс. рублей, исполнение к уровню в среднем по экономике Саратовской области составило 122,8%, в учреждениях дополнительного образования средняя заработная плата педагогических работников составила 22,6 тыс. рублей, исполнение к уровню средней заработной плате учителей в субъекте составило 101,5%, в детских садах средняя заработная плата педагогических работников составила 21,0 тыс. рублей, исполнение к уровню к средней заработной плате в сфере общего образования в субъекте составило 107,0%, у работников культуры средняя заработная плата составила 20,5 тыс. рублей, исполнение составило 105,7%.Задачей </w:t>
      </w:r>
      <w:r>
        <w:rPr>
          <w:szCs w:val="28"/>
        </w:rPr>
        <w:br/>
      </w:r>
      <w:r w:rsidRPr="00DC29C6">
        <w:rPr>
          <w:szCs w:val="28"/>
        </w:rPr>
        <w:t xml:space="preserve">на 2018 год является </w:t>
      </w:r>
      <w:r>
        <w:rPr>
          <w:szCs w:val="28"/>
        </w:rPr>
        <w:t xml:space="preserve"> достижение целевых показателей в соответствии </w:t>
      </w:r>
      <w:r>
        <w:rPr>
          <w:szCs w:val="28"/>
        </w:rPr>
        <w:br/>
        <w:t>с «дорожными картами».</w:t>
      </w:r>
    </w:p>
    <w:p w:rsidR="00396611" w:rsidRDefault="00444F8D" w:rsidP="00444F8D">
      <w:pPr>
        <w:tabs>
          <w:tab w:val="left" w:pos="405"/>
        </w:tabs>
        <w:rPr>
          <w:szCs w:val="28"/>
        </w:rPr>
      </w:pPr>
      <w:r w:rsidRPr="00F043DF">
        <w:rPr>
          <w:szCs w:val="28"/>
        </w:rPr>
        <w:t xml:space="preserve">За 2017 год в системе социального партнерства территориальной трехсторонней комиссией по регулированию социально-трудовых отношений городского округа ЗАТО Светлый было проведено 4 заседания, рассмотрено 12 вопросов, среди которых вопросы: об итогах выполнения за 2016 год Соглашения между администрацией городского округа </w:t>
      </w:r>
      <w:r>
        <w:rPr>
          <w:szCs w:val="28"/>
        </w:rPr>
        <w:br/>
      </w:r>
      <w:r w:rsidRPr="00F043DF">
        <w:rPr>
          <w:szCs w:val="28"/>
        </w:rPr>
        <w:t xml:space="preserve">ЗАТО Светлый, групповой профсоюзной организацией и работодателями городского округа ЗАТО Светлый на 2014-2016 годы; о проведении работы по легализации неформальной занятости и «теневой» заработной платы; о подготовке к летней оздоровительной кампании 2017 года; о ходе реализации «Программы поэтапного совершенствования системы оплаты </w:t>
      </w:r>
      <w:r w:rsidR="00396611">
        <w:rPr>
          <w:szCs w:val="28"/>
        </w:rPr>
        <w:br/>
      </w:r>
    </w:p>
    <w:p w:rsidR="00396611" w:rsidRDefault="00396611" w:rsidP="00444F8D">
      <w:pPr>
        <w:tabs>
          <w:tab w:val="left" w:pos="405"/>
        </w:tabs>
        <w:rPr>
          <w:szCs w:val="28"/>
        </w:rPr>
      </w:pPr>
    </w:p>
    <w:p w:rsidR="00396611" w:rsidRDefault="00396611" w:rsidP="0011751F">
      <w:pPr>
        <w:tabs>
          <w:tab w:val="left" w:pos="405"/>
        </w:tabs>
        <w:ind w:firstLine="0"/>
        <w:jc w:val="center"/>
        <w:rPr>
          <w:szCs w:val="28"/>
        </w:rPr>
      </w:pPr>
      <w:r>
        <w:rPr>
          <w:szCs w:val="28"/>
        </w:rPr>
        <w:lastRenderedPageBreak/>
        <w:t>5</w:t>
      </w:r>
    </w:p>
    <w:p w:rsidR="00396611" w:rsidRDefault="00396611" w:rsidP="00444F8D">
      <w:pPr>
        <w:tabs>
          <w:tab w:val="left" w:pos="405"/>
        </w:tabs>
        <w:rPr>
          <w:szCs w:val="28"/>
        </w:rPr>
      </w:pPr>
    </w:p>
    <w:p w:rsidR="00444F8D" w:rsidRDefault="00444F8D" w:rsidP="00396611">
      <w:pPr>
        <w:tabs>
          <w:tab w:val="left" w:pos="405"/>
        </w:tabs>
        <w:ind w:firstLine="0"/>
        <w:rPr>
          <w:szCs w:val="28"/>
        </w:rPr>
      </w:pPr>
      <w:r w:rsidRPr="00F043DF">
        <w:rPr>
          <w:szCs w:val="28"/>
        </w:rPr>
        <w:t>труда в муни</w:t>
      </w:r>
      <w:r>
        <w:rPr>
          <w:szCs w:val="28"/>
        </w:rPr>
        <w:t>ципальных учреждениях на 2012-</w:t>
      </w:r>
      <w:r w:rsidRPr="00F043DF">
        <w:rPr>
          <w:szCs w:val="28"/>
        </w:rPr>
        <w:t>2018 годы» за 2016 год; об исполнении решений областной трехсторонней комиссии по регулированию социально-трудовых отношений от 16.02.2017; об участии городского округа ЗАТО Светлый в четырнадцатом областном конкурсе «Коллективный договор – основа защиты социально-трудовых прав граждан»; об организации временного трудоустройства подростков в свободное от учебы время в период летних каникул в 2017 году</w:t>
      </w:r>
      <w:r>
        <w:rPr>
          <w:szCs w:val="28"/>
        </w:rPr>
        <w:t xml:space="preserve">; </w:t>
      </w:r>
      <w:r w:rsidRPr="00F043DF">
        <w:rPr>
          <w:szCs w:val="28"/>
        </w:rPr>
        <w:t>итоги развития системы социального партнерства на территории городского округа ЗАТО Светлый в 2017 году.</w:t>
      </w:r>
    </w:p>
    <w:p w:rsidR="00444F8D" w:rsidRDefault="00444F8D" w:rsidP="00444F8D">
      <w:pPr>
        <w:pStyle w:val="ad"/>
        <w:spacing w:before="0" w:after="0"/>
      </w:pPr>
      <w:r>
        <w:rPr>
          <w:szCs w:val="28"/>
        </w:rPr>
        <w:t xml:space="preserve">В </w:t>
      </w:r>
      <w:r w:rsidRPr="008C50D4">
        <w:rPr>
          <w:szCs w:val="28"/>
        </w:rPr>
        <w:t>четырнадцат</w:t>
      </w:r>
      <w:r>
        <w:rPr>
          <w:szCs w:val="28"/>
        </w:rPr>
        <w:t>ом</w:t>
      </w:r>
      <w:r w:rsidRPr="008C50D4">
        <w:rPr>
          <w:szCs w:val="28"/>
        </w:rPr>
        <w:t xml:space="preserve"> областно</w:t>
      </w:r>
      <w:r>
        <w:rPr>
          <w:szCs w:val="28"/>
        </w:rPr>
        <w:t>м</w:t>
      </w:r>
      <w:r w:rsidRPr="008C50D4">
        <w:rPr>
          <w:szCs w:val="28"/>
        </w:rPr>
        <w:t xml:space="preserve"> конкурс</w:t>
      </w:r>
      <w:r>
        <w:rPr>
          <w:szCs w:val="28"/>
        </w:rPr>
        <w:t>е</w:t>
      </w:r>
      <w:r w:rsidRPr="008C50D4">
        <w:rPr>
          <w:szCs w:val="28"/>
        </w:rPr>
        <w:t xml:space="preserve"> «Коллективный договор – основа защиты социально-трудовых прав граждан» </w:t>
      </w:r>
      <w:r>
        <w:rPr>
          <w:szCs w:val="28"/>
        </w:rPr>
        <w:t xml:space="preserve">принимала участие муниципальное учреждение  дополнительного образования «Детско-юношеская спортивная школа городского округа ЗАТО Светлый», по итогам конкурса в номинации «Лучший коллективный договор в организациях непроизводственной сферы» среди организаций до 20 работников МУ ДО «ДЮСШ ГО ЗАТО Светлый»  заняла почетное третье место. </w:t>
      </w:r>
    </w:p>
    <w:p w:rsidR="00444F8D" w:rsidRPr="00883230" w:rsidRDefault="00444F8D" w:rsidP="00444F8D">
      <w:pPr>
        <w:rPr>
          <w:szCs w:val="28"/>
        </w:rPr>
      </w:pPr>
      <w:r w:rsidRPr="00883230">
        <w:rPr>
          <w:szCs w:val="28"/>
        </w:rPr>
        <w:t xml:space="preserve">Основной задачей территориальной трехсторонней комиссии по регулированию социально-трудовых отношений городского округа </w:t>
      </w:r>
      <w:r>
        <w:rPr>
          <w:szCs w:val="28"/>
        </w:rPr>
        <w:br/>
      </w:r>
      <w:r w:rsidRPr="00883230">
        <w:rPr>
          <w:szCs w:val="28"/>
        </w:rPr>
        <w:t xml:space="preserve">ЗАТО Светлый на 2018 год является работа в соответствии с планом мероприятий по реализации Соглашения между администрацией городского округа ЗАТО Светлый, объединенным комитетом Профсоюзов </w:t>
      </w:r>
      <w:r>
        <w:rPr>
          <w:szCs w:val="28"/>
        </w:rPr>
        <w:br/>
      </w:r>
      <w:r w:rsidRPr="00883230">
        <w:rPr>
          <w:szCs w:val="28"/>
        </w:rPr>
        <w:t xml:space="preserve">ЗАТО Светлый и работодателями городского округа ЗАТО Светлый </w:t>
      </w:r>
      <w:r w:rsidRPr="00883230">
        <w:rPr>
          <w:szCs w:val="28"/>
        </w:rPr>
        <w:br/>
        <w:t>на 2017 – 2019 годы.</w:t>
      </w:r>
    </w:p>
    <w:p w:rsidR="00444F8D" w:rsidRPr="00273A96" w:rsidRDefault="00444F8D" w:rsidP="00444F8D">
      <w:pPr>
        <w:pStyle w:val="afb"/>
        <w:rPr>
          <w:szCs w:val="28"/>
        </w:rPr>
      </w:pPr>
      <w:r w:rsidRPr="00273A96">
        <w:rPr>
          <w:szCs w:val="28"/>
        </w:rPr>
        <w:t xml:space="preserve">Особое внимание в 2017 году было уделено работе по снижению неформальной занятости. За 2017 год легализовано 66 работников. Исполнение установленного для городского округа ЗАТО Светлый контрольного показателя (86 человек) составило 76,7%. </w:t>
      </w:r>
    </w:p>
    <w:p w:rsidR="00444F8D" w:rsidRPr="00273A96" w:rsidRDefault="00444F8D" w:rsidP="00444F8D">
      <w:pPr>
        <w:rPr>
          <w:color w:val="000000"/>
          <w:szCs w:val="28"/>
        </w:rPr>
      </w:pPr>
      <w:r w:rsidRPr="00273A96">
        <w:rPr>
          <w:szCs w:val="28"/>
        </w:rPr>
        <w:t>В 2018 году продолжится работа по легализации трудовых отношений на территории городского округа ЗАТО Светлый, которая</w:t>
      </w:r>
      <w:r w:rsidRPr="00273A96">
        <w:rPr>
          <w:color w:val="000000"/>
          <w:szCs w:val="28"/>
        </w:rPr>
        <w:t xml:space="preserve"> будет включать в себя информационно-разъяснительную работу, проведение бесед с работодателями и рейдовые мероприятия с участием контрольно-надзорных органов.</w:t>
      </w:r>
    </w:p>
    <w:p w:rsidR="00444F8D" w:rsidRDefault="00444F8D" w:rsidP="00444F8D">
      <w:pPr>
        <w:rPr>
          <w:color w:val="000000"/>
          <w:szCs w:val="28"/>
        </w:rPr>
      </w:pPr>
      <w:r w:rsidRPr="00CC4E6C">
        <w:rPr>
          <w:color w:val="000000"/>
          <w:szCs w:val="28"/>
        </w:rPr>
        <w:t xml:space="preserve">Фактическая обеспеченность населения городского округа </w:t>
      </w:r>
      <w:r>
        <w:rPr>
          <w:color w:val="000000"/>
          <w:szCs w:val="28"/>
        </w:rPr>
        <w:br/>
      </w:r>
      <w:r w:rsidRPr="00CC4E6C">
        <w:rPr>
          <w:color w:val="000000"/>
          <w:szCs w:val="28"/>
        </w:rPr>
        <w:t xml:space="preserve">ЗАТО Светлый площадями торговых объектов за 2017 год составила </w:t>
      </w:r>
      <w:r>
        <w:rPr>
          <w:color w:val="000000"/>
          <w:szCs w:val="28"/>
        </w:rPr>
        <w:br/>
      </w:r>
      <w:smartTag w:uri="urn:schemas-microsoft-com:office:smarttags" w:element="metricconverter">
        <w:smartTagPr>
          <w:attr w:name="ProductID" w:val="395,4 кв. м"/>
        </w:smartTagPr>
        <w:r w:rsidRPr="00CC4E6C">
          <w:rPr>
            <w:color w:val="000000"/>
            <w:szCs w:val="28"/>
          </w:rPr>
          <w:t>395,4 кв. м</w:t>
        </w:r>
      </w:smartTag>
      <w:r w:rsidRPr="00CC4E6C">
        <w:rPr>
          <w:color w:val="000000"/>
          <w:szCs w:val="28"/>
        </w:rPr>
        <w:t xml:space="preserve"> на одну тысячу жителей, установленный для городского округа норматив минимальной обеспеченности исполнен на 109% (</w:t>
      </w:r>
      <w:smartTag w:uri="urn:schemas-microsoft-com:office:smarttags" w:element="metricconverter">
        <w:smartTagPr>
          <w:attr w:name="ProductID" w:val="363 кв. м"/>
        </w:smartTagPr>
        <w:r w:rsidRPr="00CC4E6C">
          <w:rPr>
            <w:color w:val="000000"/>
            <w:szCs w:val="28"/>
          </w:rPr>
          <w:t>363 кв. м</w:t>
        </w:r>
      </w:smartTag>
      <w:r w:rsidRPr="00CC4E6C">
        <w:rPr>
          <w:color w:val="000000"/>
          <w:szCs w:val="28"/>
        </w:rPr>
        <w:t xml:space="preserve"> на одну тысячу жителей).</w:t>
      </w:r>
    </w:p>
    <w:p w:rsidR="00396611" w:rsidRDefault="00444F8D" w:rsidP="00444F8D">
      <w:pPr>
        <w:pStyle w:val="af9"/>
        <w:spacing w:after="0" w:line="240" w:lineRule="auto"/>
        <w:ind w:firstLine="709"/>
        <w:jc w:val="both"/>
        <w:rPr>
          <w:sz w:val="28"/>
          <w:szCs w:val="28"/>
        </w:rPr>
      </w:pPr>
      <w:r w:rsidRPr="00015982">
        <w:rPr>
          <w:sz w:val="28"/>
          <w:szCs w:val="28"/>
        </w:rPr>
        <w:t xml:space="preserve">Норматив минимальной обеспеченности нестационарными торговыми объектами выполнен на </w:t>
      </w:r>
      <w:r w:rsidRPr="00EC6259">
        <w:rPr>
          <w:sz w:val="28"/>
          <w:szCs w:val="28"/>
        </w:rPr>
        <w:t>100%.</w:t>
      </w:r>
      <w:r>
        <w:rPr>
          <w:sz w:val="28"/>
          <w:szCs w:val="28"/>
        </w:rPr>
        <w:t xml:space="preserve"> В 2017 году была проведена работа по приведению </w:t>
      </w:r>
      <w:r w:rsidRPr="00015982">
        <w:rPr>
          <w:sz w:val="28"/>
          <w:szCs w:val="28"/>
        </w:rPr>
        <w:t>Схем</w:t>
      </w:r>
      <w:r>
        <w:rPr>
          <w:sz w:val="28"/>
          <w:szCs w:val="28"/>
        </w:rPr>
        <w:t>ы</w:t>
      </w:r>
      <w:r w:rsidRPr="00015982">
        <w:rPr>
          <w:sz w:val="28"/>
          <w:szCs w:val="28"/>
        </w:rPr>
        <w:t xml:space="preserve"> размещения нестационарных торговых объектов на территории городского округа ЗАТО Светлый </w:t>
      </w:r>
      <w:r w:rsidRPr="006F2C73">
        <w:rPr>
          <w:sz w:val="28"/>
          <w:szCs w:val="28"/>
        </w:rPr>
        <w:t>в соответствие с нормативами</w:t>
      </w:r>
      <w:r>
        <w:rPr>
          <w:sz w:val="28"/>
          <w:szCs w:val="28"/>
        </w:rPr>
        <w:t xml:space="preserve">, </w:t>
      </w:r>
      <w:r w:rsidRPr="00703BF5">
        <w:rPr>
          <w:sz w:val="28"/>
          <w:szCs w:val="28"/>
        </w:rPr>
        <w:t>установленны</w:t>
      </w:r>
      <w:r>
        <w:rPr>
          <w:sz w:val="28"/>
          <w:szCs w:val="28"/>
        </w:rPr>
        <w:t>ми</w:t>
      </w:r>
      <w:r w:rsidRPr="00703BF5">
        <w:rPr>
          <w:sz w:val="28"/>
          <w:szCs w:val="28"/>
        </w:rPr>
        <w:t xml:space="preserve"> постановлением Правительства Саратовской области от 30.06.2016 №</w:t>
      </w:r>
      <w:r>
        <w:rPr>
          <w:sz w:val="28"/>
          <w:szCs w:val="28"/>
        </w:rPr>
        <w:t xml:space="preserve"> </w:t>
      </w:r>
      <w:r w:rsidRPr="00703BF5">
        <w:rPr>
          <w:sz w:val="28"/>
          <w:szCs w:val="28"/>
        </w:rPr>
        <w:t>321-П «Об утверждении Стратегии социально-</w:t>
      </w:r>
      <w:r w:rsidR="00396611">
        <w:rPr>
          <w:sz w:val="28"/>
          <w:szCs w:val="28"/>
        </w:rPr>
        <w:br/>
      </w:r>
    </w:p>
    <w:p w:rsidR="00396611" w:rsidRDefault="00396611" w:rsidP="00396611">
      <w:pPr>
        <w:pStyle w:val="af9"/>
        <w:spacing w:after="0" w:line="240" w:lineRule="auto"/>
        <w:jc w:val="center"/>
        <w:rPr>
          <w:sz w:val="28"/>
          <w:szCs w:val="28"/>
        </w:rPr>
      </w:pPr>
      <w:r>
        <w:rPr>
          <w:sz w:val="28"/>
          <w:szCs w:val="28"/>
        </w:rPr>
        <w:lastRenderedPageBreak/>
        <w:t>6</w:t>
      </w:r>
    </w:p>
    <w:p w:rsidR="00396611" w:rsidRDefault="00396611" w:rsidP="00444F8D">
      <w:pPr>
        <w:pStyle w:val="af9"/>
        <w:spacing w:after="0" w:line="240" w:lineRule="auto"/>
        <w:ind w:firstLine="709"/>
        <w:jc w:val="both"/>
        <w:rPr>
          <w:sz w:val="28"/>
          <w:szCs w:val="28"/>
        </w:rPr>
      </w:pPr>
    </w:p>
    <w:p w:rsidR="00444F8D" w:rsidRPr="00015982" w:rsidRDefault="00444F8D" w:rsidP="00396611">
      <w:pPr>
        <w:pStyle w:val="af9"/>
        <w:spacing w:after="0" w:line="240" w:lineRule="auto"/>
        <w:jc w:val="both"/>
        <w:rPr>
          <w:sz w:val="28"/>
          <w:szCs w:val="28"/>
        </w:rPr>
      </w:pPr>
      <w:r w:rsidRPr="00703BF5">
        <w:rPr>
          <w:sz w:val="28"/>
          <w:szCs w:val="28"/>
        </w:rPr>
        <w:t>экономического развития Саратовской области до 2030 года»</w:t>
      </w:r>
      <w:r>
        <w:rPr>
          <w:sz w:val="28"/>
          <w:szCs w:val="28"/>
        </w:rPr>
        <w:t>. В</w:t>
      </w:r>
      <w:r w:rsidRPr="00015982">
        <w:rPr>
          <w:sz w:val="28"/>
          <w:szCs w:val="28"/>
        </w:rPr>
        <w:t xml:space="preserve"> 2017 году были выданы разрешения 4 индивидуальным предпринимателям и </w:t>
      </w:r>
      <w:r w:rsidR="00396611">
        <w:rPr>
          <w:sz w:val="28"/>
          <w:szCs w:val="28"/>
        </w:rPr>
        <w:br/>
      </w:r>
      <w:r w:rsidRPr="00015982">
        <w:rPr>
          <w:sz w:val="28"/>
          <w:szCs w:val="28"/>
        </w:rPr>
        <w:t xml:space="preserve">1 физическому лицу. В 2018 году будет продолжена работа по достижению </w:t>
      </w:r>
      <w:r>
        <w:rPr>
          <w:sz w:val="28"/>
          <w:szCs w:val="28"/>
        </w:rPr>
        <w:t>фактической обеспеченности населения городского округа ЗАТО Светлый</w:t>
      </w:r>
      <w:r w:rsidRPr="00015982">
        <w:rPr>
          <w:sz w:val="28"/>
          <w:szCs w:val="28"/>
        </w:rPr>
        <w:t xml:space="preserve"> нестационарными торговыми объектами, </w:t>
      </w:r>
      <w:r>
        <w:rPr>
          <w:sz w:val="28"/>
          <w:szCs w:val="28"/>
        </w:rPr>
        <w:t>в соответствии со Схемой размещения нестационарных торговых объектов на территории городского округа ЗАТО Светлый, утвержденной постановлением администрации городского округа ЗАТО Светлый от 26.04.2017 № 116.</w:t>
      </w:r>
    </w:p>
    <w:p w:rsidR="00444F8D" w:rsidRPr="00B155A1" w:rsidRDefault="00444F8D" w:rsidP="00396611">
      <w:pPr>
        <w:pStyle w:val="af9"/>
        <w:spacing w:after="0" w:line="240" w:lineRule="auto"/>
        <w:ind w:firstLine="709"/>
        <w:jc w:val="both"/>
        <w:rPr>
          <w:sz w:val="28"/>
          <w:szCs w:val="28"/>
        </w:rPr>
      </w:pPr>
      <w:r w:rsidRPr="00B155A1">
        <w:rPr>
          <w:sz w:val="28"/>
          <w:szCs w:val="28"/>
        </w:rPr>
        <w:t>Рост цен на продовольственные товары является одной из основных проблем розничной торговли городского округа. Розничные цены нестабильны, и изменяются в зависимости от цен производителей и поставщиков. В течение 2017 года администрацией городского округа ЗАТО Светлый еженедельно проводился мониторинг ценовой ситуации на фиксированный набор из 4</w:t>
      </w:r>
      <w:r>
        <w:rPr>
          <w:sz w:val="28"/>
          <w:szCs w:val="28"/>
        </w:rPr>
        <w:t>1</w:t>
      </w:r>
      <w:r w:rsidRPr="00B155A1">
        <w:rPr>
          <w:sz w:val="28"/>
          <w:szCs w:val="28"/>
        </w:rPr>
        <w:t xml:space="preserve"> наименовани</w:t>
      </w:r>
      <w:r>
        <w:rPr>
          <w:sz w:val="28"/>
          <w:szCs w:val="28"/>
        </w:rPr>
        <w:t>я</w:t>
      </w:r>
      <w:r w:rsidRPr="00B155A1">
        <w:rPr>
          <w:sz w:val="28"/>
          <w:szCs w:val="28"/>
        </w:rPr>
        <w:t xml:space="preserve"> продовольственных товаров, в администрации работал телефон «горячей линии», на который можно сообщить о факте повышения цен на социально-значимые продукты питания. Для обобщения информации и принятия соответствующих мер, результаты мониторинга отправляются в министерство экономического развития Саратовской области и размещаются на официальном сайте администрации городского округа ЗАТО Светлый. </w:t>
      </w:r>
    </w:p>
    <w:p w:rsidR="00444F8D" w:rsidRPr="00D12C88" w:rsidRDefault="00444F8D" w:rsidP="00444F8D">
      <w:pPr>
        <w:tabs>
          <w:tab w:val="left" w:pos="709"/>
        </w:tabs>
        <w:rPr>
          <w:szCs w:val="28"/>
        </w:rPr>
      </w:pPr>
      <w:r w:rsidRPr="00EC6259">
        <w:t xml:space="preserve">В целях стабилизации цен на продукты питания в соответствии с распоряжением администрации городского округа </w:t>
      </w:r>
      <w:r w:rsidRPr="00EC6259">
        <w:rPr>
          <w:szCs w:val="28"/>
        </w:rPr>
        <w:t>с</w:t>
      </w:r>
      <w:r w:rsidRPr="00D12C88">
        <w:rPr>
          <w:szCs w:val="28"/>
        </w:rPr>
        <w:t xml:space="preserve"> сентябр</w:t>
      </w:r>
      <w:r>
        <w:rPr>
          <w:szCs w:val="28"/>
        </w:rPr>
        <w:t>я</w:t>
      </w:r>
      <w:r w:rsidRPr="00D12C88">
        <w:rPr>
          <w:szCs w:val="28"/>
        </w:rPr>
        <w:t xml:space="preserve"> 201</w:t>
      </w:r>
      <w:r>
        <w:rPr>
          <w:szCs w:val="28"/>
        </w:rPr>
        <w:t>7</w:t>
      </w:r>
      <w:r w:rsidRPr="00D12C88">
        <w:rPr>
          <w:szCs w:val="28"/>
        </w:rPr>
        <w:t xml:space="preserve"> года на Центральной площади городского округа ЗАТО Светлый </w:t>
      </w:r>
      <w:r>
        <w:rPr>
          <w:szCs w:val="28"/>
        </w:rPr>
        <w:t>один раз в 2 недели проводились</w:t>
      </w:r>
      <w:r w:rsidRPr="00D12C88">
        <w:rPr>
          <w:szCs w:val="28"/>
        </w:rPr>
        <w:t xml:space="preserve"> сезонные ярмарки «Осень – 201</w:t>
      </w:r>
      <w:r>
        <w:rPr>
          <w:szCs w:val="28"/>
        </w:rPr>
        <w:t>7</w:t>
      </w:r>
      <w:r w:rsidRPr="00D12C88">
        <w:rPr>
          <w:szCs w:val="28"/>
        </w:rPr>
        <w:t xml:space="preserve">». </w:t>
      </w:r>
      <w:r w:rsidRPr="00D12C88">
        <w:rPr>
          <w:color w:val="000000"/>
          <w:szCs w:val="28"/>
        </w:rPr>
        <w:t xml:space="preserve">Жителям </w:t>
      </w:r>
      <w:r>
        <w:rPr>
          <w:color w:val="000000"/>
          <w:szCs w:val="28"/>
        </w:rPr>
        <w:t>был предложен широкий ассортимент</w:t>
      </w:r>
      <w:r w:rsidRPr="00D12C88">
        <w:rPr>
          <w:color w:val="000000"/>
          <w:szCs w:val="28"/>
        </w:rPr>
        <w:t xml:space="preserve"> сельскохозяйственной продукции</w:t>
      </w:r>
      <w:r>
        <w:rPr>
          <w:color w:val="000000"/>
          <w:szCs w:val="28"/>
        </w:rPr>
        <w:t xml:space="preserve"> местных производителей</w:t>
      </w:r>
      <w:r w:rsidRPr="00D12C88">
        <w:rPr>
          <w:color w:val="000000"/>
          <w:szCs w:val="28"/>
        </w:rPr>
        <w:t xml:space="preserve"> – овощи, картофель, мясо, рыба, сахар, яйцо, макаронные изделия, крупы </w:t>
      </w:r>
      <w:r>
        <w:rPr>
          <w:color w:val="000000"/>
          <w:szCs w:val="28"/>
        </w:rPr>
        <w:t>по доступным ценам.</w:t>
      </w:r>
      <w:r w:rsidRPr="00D12C88">
        <w:rPr>
          <w:color w:val="000000"/>
          <w:szCs w:val="28"/>
        </w:rPr>
        <w:t> </w:t>
      </w:r>
    </w:p>
    <w:p w:rsidR="00444F8D" w:rsidRPr="00606CAF" w:rsidRDefault="00444F8D" w:rsidP="00444F8D">
      <w:pPr>
        <w:tabs>
          <w:tab w:val="left" w:pos="945"/>
        </w:tabs>
        <w:rPr>
          <w:szCs w:val="28"/>
        </w:rPr>
      </w:pPr>
      <w:r>
        <w:rPr>
          <w:szCs w:val="28"/>
        </w:rPr>
        <w:t xml:space="preserve">На территории муниципального унитарного предприятия «Рынок» городского округа ЗАТО Светлый 1 раз в неделю были организованы ярмарки выходного дня, в которых участвовали товаропроизводители Саратовской области, а также праздничные ярмарки </w:t>
      </w:r>
      <w:r w:rsidRPr="00606CAF">
        <w:rPr>
          <w:szCs w:val="28"/>
        </w:rPr>
        <w:t>(в 2017 году проведено 57 ярмарок из них 5 праздничных ярмарок: «Проводы русской зимы», «День Победы», «День защиты детей»,</w:t>
      </w:r>
      <w:r>
        <w:rPr>
          <w:szCs w:val="28"/>
        </w:rPr>
        <w:t xml:space="preserve"> «День России», «День города», </w:t>
      </w:r>
      <w:r w:rsidRPr="00606CAF">
        <w:rPr>
          <w:szCs w:val="28"/>
        </w:rPr>
        <w:t>на которых насчи</w:t>
      </w:r>
      <w:r>
        <w:rPr>
          <w:szCs w:val="28"/>
        </w:rPr>
        <w:t>тывалось более 10 торговых мест</w:t>
      </w:r>
      <w:r w:rsidRPr="00606CAF">
        <w:rPr>
          <w:szCs w:val="28"/>
        </w:rPr>
        <w:t>)</w:t>
      </w:r>
      <w:r>
        <w:rPr>
          <w:szCs w:val="28"/>
        </w:rPr>
        <w:t>.</w:t>
      </w:r>
    </w:p>
    <w:p w:rsidR="00444F8D" w:rsidRDefault="00444F8D" w:rsidP="00444F8D">
      <w:pPr>
        <w:tabs>
          <w:tab w:val="left" w:pos="945"/>
        </w:tabs>
        <w:rPr>
          <w:szCs w:val="28"/>
        </w:rPr>
      </w:pPr>
      <w:r w:rsidRPr="00EC6259">
        <w:rPr>
          <w:szCs w:val="28"/>
        </w:rPr>
        <w:t>В 2018 году продолжится работа по развитию ярмарочной торговли, как одной из форм сдерживания роста цен, увеличения объемов продаж местной продукции по ценам товаропроизводителей.</w:t>
      </w:r>
    </w:p>
    <w:p w:rsidR="00444F8D" w:rsidRDefault="00444F8D" w:rsidP="00444F8D">
      <w:pPr>
        <w:rPr>
          <w:szCs w:val="28"/>
        </w:rPr>
      </w:pPr>
      <w:r w:rsidRPr="00E81E5C">
        <w:rPr>
          <w:szCs w:val="28"/>
        </w:rPr>
        <w:t xml:space="preserve">В 2017 году на территории городского округа ЗАТО Светлый открылись два сетевых магазина («Магнит», «Пятерочка»), что </w:t>
      </w:r>
      <w:r>
        <w:rPr>
          <w:szCs w:val="28"/>
        </w:rPr>
        <w:t xml:space="preserve">также </w:t>
      </w:r>
      <w:r w:rsidRPr="00E81E5C">
        <w:rPr>
          <w:szCs w:val="28"/>
        </w:rPr>
        <w:t>способств</w:t>
      </w:r>
      <w:r>
        <w:rPr>
          <w:szCs w:val="28"/>
        </w:rPr>
        <w:t>ует</w:t>
      </w:r>
      <w:r w:rsidRPr="00E81E5C">
        <w:rPr>
          <w:szCs w:val="28"/>
        </w:rPr>
        <w:t xml:space="preserve"> сдерживанию роста цен, увеличению налога на доходы физических лиц в бюджет городского округа. Также были открыты 2 промышленных магазина, </w:t>
      </w:r>
      <w:r w:rsidRPr="00086E9E">
        <w:rPr>
          <w:szCs w:val="28"/>
        </w:rPr>
        <w:t>кондитерская «ГородОК</w:t>
      </w:r>
      <w:r w:rsidRPr="00E81E5C">
        <w:rPr>
          <w:szCs w:val="28"/>
        </w:rPr>
        <w:t>», 2 объекта</w:t>
      </w:r>
      <w:r>
        <w:rPr>
          <w:szCs w:val="28"/>
        </w:rPr>
        <w:t xml:space="preserve"> по предоставлению</w:t>
      </w:r>
      <w:r w:rsidRPr="00E81E5C">
        <w:rPr>
          <w:szCs w:val="28"/>
        </w:rPr>
        <w:t xml:space="preserve"> услуг</w:t>
      </w:r>
      <w:r>
        <w:rPr>
          <w:szCs w:val="28"/>
        </w:rPr>
        <w:t xml:space="preserve"> населению</w:t>
      </w:r>
      <w:r w:rsidRPr="00E81E5C">
        <w:rPr>
          <w:szCs w:val="28"/>
        </w:rPr>
        <w:t xml:space="preserve">. </w:t>
      </w:r>
      <w:r w:rsidRPr="00086E9E">
        <w:rPr>
          <w:szCs w:val="28"/>
        </w:rPr>
        <w:t>Источником финансирования яв</w:t>
      </w:r>
      <w:r>
        <w:rPr>
          <w:szCs w:val="28"/>
        </w:rPr>
        <w:t>и</w:t>
      </w:r>
      <w:r w:rsidRPr="00086E9E">
        <w:rPr>
          <w:szCs w:val="28"/>
        </w:rPr>
        <w:t>лись собственные средства субъектов малого и среднего предпринимательства. Создано 33 рабочих мест</w:t>
      </w:r>
      <w:r>
        <w:rPr>
          <w:szCs w:val="28"/>
        </w:rPr>
        <w:t>а</w:t>
      </w:r>
      <w:r w:rsidRPr="00086E9E">
        <w:rPr>
          <w:szCs w:val="28"/>
        </w:rPr>
        <w:t>.</w:t>
      </w:r>
    </w:p>
    <w:p w:rsidR="00396611" w:rsidRDefault="00396611" w:rsidP="00396611">
      <w:pPr>
        <w:ind w:firstLine="0"/>
        <w:jc w:val="center"/>
        <w:rPr>
          <w:szCs w:val="28"/>
        </w:rPr>
      </w:pPr>
      <w:r>
        <w:rPr>
          <w:szCs w:val="28"/>
        </w:rPr>
        <w:lastRenderedPageBreak/>
        <w:t>7</w:t>
      </w:r>
    </w:p>
    <w:p w:rsidR="00396611" w:rsidRDefault="00396611" w:rsidP="00444F8D">
      <w:pPr>
        <w:rPr>
          <w:szCs w:val="28"/>
        </w:rPr>
      </w:pPr>
    </w:p>
    <w:p w:rsidR="00444F8D" w:rsidRPr="00EC6259" w:rsidRDefault="00444F8D" w:rsidP="00444F8D">
      <w:pPr>
        <w:pStyle w:val="afb"/>
        <w:rPr>
          <w:color w:val="000000"/>
          <w:szCs w:val="28"/>
        </w:rPr>
      </w:pPr>
      <w:r>
        <w:rPr>
          <w:szCs w:val="28"/>
        </w:rPr>
        <w:t>В 2017 году имущественная и финансовая поддержка субъектам малого предпринимательства городского округа ЗАТО Светлый не оказывалась.</w:t>
      </w:r>
    </w:p>
    <w:p w:rsidR="00444F8D" w:rsidRDefault="00444F8D" w:rsidP="00444F8D">
      <w:pPr>
        <w:rPr>
          <w:szCs w:val="28"/>
        </w:rPr>
      </w:pPr>
      <w:r>
        <w:rPr>
          <w:szCs w:val="28"/>
        </w:rPr>
        <w:t>Следует отметить участие индивидуальных предпринимателей и организаций в проводимых муниципальных, региональных конкурсах.</w:t>
      </w:r>
    </w:p>
    <w:p w:rsidR="00444F8D" w:rsidRDefault="00444F8D" w:rsidP="00444F8D">
      <w:pPr>
        <w:rPr>
          <w:szCs w:val="28"/>
        </w:rPr>
      </w:pPr>
      <w:r w:rsidRPr="00503E1E">
        <w:rPr>
          <w:szCs w:val="28"/>
        </w:rPr>
        <w:t>В отчетном периоде 2017 года в рамках проведения ежегодного муниципального конкурса «Лучший предприниматель городского округа ЗАТО Светлый» проходил Интернет-опрос населения городского округа ЗАТО Светлый, по результатам которого</w:t>
      </w:r>
      <w:r>
        <w:rPr>
          <w:szCs w:val="28"/>
        </w:rPr>
        <w:t xml:space="preserve">, </w:t>
      </w:r>
      <w:r w:rsidRPr="00503E1E">
        <w:rPr>
          <w:szCs w:val="28"/>
        </w:rPr>
        <w:t xml:space="preserve">согласно мнению общественности </w:t>
      </w:r>
      <w:r>
        <w:rPr>
          <w:szCs w:val="28"/>
        </w:rPr>
        <w:t xml:space="preserve">были </w:t>
      </w:r>
      <w:r w:rsidRPr="00503E1E">
        <w:rPr>
          <w:szCs w:val="28"/>
        </w:rPr>
        <w:t xml:space="preserve">определены победители. Ими стали предприятия в сфере торговли и услуг, а также индивидуальные предприниматели на территории </w:t>
      </w:r>
      <w:r>
        <w:rPr>
          <w:szCs w:val="28"/>
        </w:rPr>
        <w:br/>
      </w:r>
      <w:r w:rsidRPr="00503E1E">
        <w:rPr>
          <w:szCs w:val="28"/>
        </w:rPr>
        <w:t>МУП «Рынок», набравшие наибольшее количество голосов, и соответственно  занявшие 1,</w:t>
      </w:r>
      <w:r>
        <w:rPr>
          <w:szCs w:val="28"/>
        </w:rPr>
        <w:t xml:space="preserve"> </w:t>
      </w:r>
      <w:r w:rsidRPr="00503E1E">
        <w:rPr>
          <w:szCs w:val="28"/>
        </w:rPr>
        <w:t>2,</w:t>
      </w:r>
      <w:r>
        <w:rPr>
          <w:szCs w:val="28"/>
        </w:rPr>
        <w:t xml:space="preserve"> </w:t>
      </w:r>
      <w:r w:rsidRPr="00503E1E">
        <w:rPr>
          <w:szCs w:val="28"/>
        </w:rPr>
        <w:t>3 место</w:t>
      </w:r>
      <w:r>
        <w:rPr>
          <w:szCs w:val="28"/>
        </w:rPr>
        <w:t>.</w:t>
      </w:r>
    </w:p>
    <w:p w:rsidR="00444F8D" w:rsidRDefault="00444F8D" w:rsidP="00444F8D">
      <w:pPr>
        <w:rPr>
          <w:szCs w:val="28"/>
        </w:rPr>
      </w:pPr>
      <w:r w:rsidRPr="00503E1E">
        <w:rPr>
          <w:szCs w:val="28"/>
        </w:rPr>
        <w:t>Торжественная церемония подведения итогов муниципального конкурса, приуроченная Дню российского предпринимательства, состоялась в мае 2017 года, победителям вручены грамоты и ценные подарки.</w:t>
      </w:r>
    </w:p>
    <w:p w:rsidR="00444F8D" w:rsidRDefault="00444F8D" w:rsidP="00444F8D">
      <w:pPr>
        <w:rPr>
          <w:szCs w:val="28"/>
        </w:rPr>
      </w:pPr>
      <w:r w:rsidRPr="00503E1E">
        <w:rPr>
          <w:szCs w:val="28"/>
        </w:rPr>
        <w:t xml:space="preserve">В областном конкурсе на лучшее новогоднее оформление торгового объекта на территории Саратовской области </w:t>
      </w:r>
      <w:r>
        <w:rPr>
          <w:szCs w:val="28"/>
        </w:rPr>
        <w:t>п</w:t>
      </w:r>
      <w:r w:rsidRPr="00503E1E">
        <w:rPr>
          <w:szCs w:val="28"/>
        </w:rPr>
        <w:t>обедителем среди муниципальных районов и городских округов с численностью населения до 20 тыс. человек, в номинации «Лучшее новогоднее оформление супермаркетов, универсамов и объектов сетевого ритейла» стал  магазин «Магнат» (</w:t>
      </w:r>
      <w:r>
        <w:rPr>
          <w:szCs w:val="28"/>
        </w:rPr>
        <w:t>ИП Ивлиев Е.А.</w:t>
      </w:r>
      <w:r w:rsidRPr="00503E1E">
        <w:rPr>
          <w:szCs w:val="28"/>
        </w:rPr>
        <w:t>).</w:t>
      </w:r>
    </w:p>
    <w:p w:rsidR="00444F8D" w:rsidRPr="00703BF5" w:rsidRDefault="00444F8D" w:rsidP="00444F8D">
      <w:pPr>
        <w:rPr>
          <w:szCs w:val="28"/>
        </w:rPr>
      </w:pPr>
      <w:r w:rsidRPr="00025272">
        <w:rPr>
          <w:szCs w:val="28"/>
        </w:rPr>
        <w:t>Основной задачей в сфере развития малого бизнеса городского округа ЗАТО Светлый на 20</w:t>
      </w:r>
      <w:r>
        <w:rPr>
          <w:szCs w:val="28"/>
        </w:rPr>
        <w:t>18</w:t>
      </w:r>
      <w:r w:rsidRPr="00025272">
        <w:rPr>
          <w:szCs w:val="28"/>
        </w:rPr>
        <w:t xml:space="preserve"> год и на долгосрочную перспективу до 2030 года является работа с целевыми ориентирами, в соответствии с положениями, определенными в 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w:t>
      </w:r>
      <w:r w:rsidRPr="00025272">
        <w:rPr>
          <w:szCs w:val="28"/>
        </w:rPr>
        <w:br/>
        <w:t xml:space="preserve">от 2 июня 2016 года № 1083-р. </w:t>
      </w:r>
    </w:p>
    <w:p w:rsidR="00444F8D" w:rsidRPr="005F509F" w:rsidRDefault="00444F8D" w:rsidP="00444F8D">
      <w:pPr>
        <w:pStyle w:val="21"/>
        <w:spacing w:after="0" w:line="240" w:lineRule="auto"/>
        <w:ind w:left="0" w:firstLine="709"/>
        <w:jc w:val="both"/>
        <w:rPr>
          <w:sz w:val="28"/>
          <w:szCs w:val="28"/>
        </w:rPr>
      </w:pPr>
      <w:r w:rsidRPr="005F509F">
        <w:rPr>
          <w:iCs/>
          <w:sz w:val="28"/>
          <w:szCs w:val="28"/>
        </w:rPr>
        <w:t>В рамках осуществления контрольных функций за сохранностью муниципального имущества проведена инвентаризация муниципального имущества, находящегося в казне городского округа, а также закрепленного за муниципальными учреждениями и предприятиями.</w:t>
      </w:r>
    </w:p>
    <w:p w:rsidR="00444F8D" w:rsidRPr="00223E01" w:rsidRDefault="00444F8D" w:rsidP="00444F8D">
      <w:pPr>
        <w:rPr>
          <w:iCs/>
          <w:szCs w:val="28"/>
        </w:rPr>
      </w:pPr>
      <w:r w:rsidRPr="00223E01">
        <w:rPr>
          <w:szCs w:val="28"/>
        </w:rPr>
        <w:t>По состоянию на 31 декабря 2017 года в реестре муниципального имущества значится 3167 объектов,</w:t>
      </w:r>
      <w:r w:rsidRPr="00223E01">
        <w:rPr>
          <w:iCs/>
          <w:szCs w:val="28"/>
        </w:rPr>
        <w:t xml:space="preserve"> из них:</w:t>
      </w:r>
    </w:p>
    <w:p w:rsidR="00444F8D" w:rsidRPr="00223E01" w:rsidRDefault="00444F8D" w:rsidP="00444F8D">
      <w:pPr>
        <w:rPr>
          <w:szCs w:val="28"/>
        </w:rPr>
      </w:pPr>
      <w:r w:rsidRPr="00223E01">
        <w:rPr>
          <w:iCs/>
          <w:szCs w:val="28"/>
        </w:rPr>
        <w:t>1 127 жилых помещений</w:t>
      </w:r>
      <w:r w:rsidRPr="00223E01">
        <w:rPr>
          <w:szCs w:val="28"/>
        </w:rPr>
        <w:t xml:space="preserve">, </w:t>
      </w:r>
    </w:p>
    <w:p w:rsidR="00444F8D" w:rsidRPr="00223E01" w:rsidRDefault="00444F8D" w:rsidP="00444F8D">
      <w:pPr>
        <w:rPr>
          <w:szCs w:val="28"/>
        </w:rPr>
      </w:pPr>
      <w:r w:rsidRPr="00223E01">
        <w:rPr>
          <w:szCs w:val="28"/>
        </w:rPr>
        <w:t xml:space="preserve">1683 объекта движимого имущества, </w:t>
      </w:r>
    </w:p>
    <w:p w:rsidR="00444F8D" w:rsidRPr="00223E01" w:rsidRDefault="00444F8D" w:rsidP="00444F8D">
      <w:pPr>
        <w:rPr>
          <w:szCs w:val="28"/>
        </w:rPr>
      </w:pPr>
      <w:r w:rsidRPr="00223E01">
        <w:rPr>
          <w:szCs w:val="28"/>
        </w:rPr>
        <w:t xml:space="preserve">125 объектов инженерной инфраструктуры, </w:t>
      </w:r>
    </w:p>
    <w:p w:rsidR="00444F8D" w:rsidRPr="0006531C" w:rsidRDefault="00444F8D" w:rsidP="00444F8D">
      <w:pPr>
        <w:rPr>
          <w:szCs w:val="28"/>
        </w:rPr>
      </w:pPr>
      <w:r w:rsidRPr="0006531C">
        <w:rPr>
          <w:szCs w:val="28"/>
        </w:rPr>
        <w:t xml:space="preserve">442 земельных участка, </w:t>
      </w:r>
    </w:p>
    <w:p w:rsidR="00444F8D" w:rsidRPr="00223E01" w:rsidRDefault="00444F8D" w:rsidP="00444F8D">
      <w:pPr>
        <w:rPr>
          <w:szCs w:val="28"/>
        </w:rPr>
      </w:pPr>
      <w:r w:rsidRPr="00223E01">
        <w:rPr>
          <w:szCs w:val="28"/>
        </w:rPr>
        <w:t xml:space="preserve">13 транспортных средств, </w:t>
      </w:r>
    </w:p>
    <w:p w:rsidR="00444F8D" w:rsidRDefault="00444F8D" w:rsidP="00444F8D">
      <w:pPr>
        <w:pStyle w:val="31"/>
        <w:spacing w:after="0"/>
        <w:ind w:left="0"/>
        <w:rPr>
          <w:iCs/>
          <w:sz w:val="28"/>
          <w:szCs w:val="28"/>
        </w:rPr>
      </w:pPr>
      <w:r w:rsidRPr="00223E01">
        <w:rPr>
          <w:iCs/>
          <w:sz w:val="28"/>
          <w:szCs w:val="28"/>
        </w:rPr>
        <w:t>из них 3</w:t>
      </w:r>
      <w:r>
        <w:rPr>
          <w:iCs/>
          <w:sz w:val="28"/>
          <w:szCs w:val="28"/>
        </w:rPr>
        <w:t>7</w:t>
      </w:r>
      <w:r w:rsidRPr="00223E01">
        <w:rPr>
          <w:iCs/>
          <w:sz w:val="28"/>
          <w:szCs w:val="28"/>
        </w:rPr>
        <w:t xml:space="preserve"> объектов недвижимости закреплены за муниципальными учреждениями, 12 объектов – за муниципальными предприятиями в целях </w:t>
      </w:r>
      <w:r w:rsidRPr="00223E01">
        <w:rPr>
          <w:iCs/>
          <w:sz w:val="28"/>
          <w:szCs w:val="28"/>
        </w:rPr>
        <w:br/>
        <w:t>осуществления их деятельности, остальные составляют казну муниципального образования.</w:t>
      </w:r>
    </w:p>
    <w:p w:rsidR="00396611" w:rsidRDefault="00396611" w:rsidP="00444F8D">
      <w:pPr>
        <w:pStyle w:val="31"/>
        <w:spacing w:after="0"/>
        <w:ind w:left="0"/>
        <w:rPr>
          <w:iCs/>
          <w:sz w:val="28"/>
          <w:szCs w:val="28"/>
        </w:rPr>
      </w:pPr>
    </w:p>
    <w:p w:rsidR="00396611" w:rsidRDefault="00396611" w:rsidP="00396611">
      <w:pPr>
        <w:pStyle w:val="31"/>
        <w:spacing w:after="0"/>
        <w:ind w:left="0" w:firstLine="0"/>
        <w:jc w:val="center"/>
        <w:rPr>
          <w:iCs/>
          <w:sz w:val="28"/>
          <w:szCs w:val="28"/>
        </w:rPr>
      </w:pPr>
      <w:r>
        <w:rPr>
          <w:iCs/>
          <w:sz w:val="28"/>
          <w:szCs w:val="28"/>
        </w:rPr>
        <w:lastRenderedPageBreak/>
        <w:t>8</w:t>
      </w:r>
    </w:p>
    <w:p w:rsidR="00396611" w:rsidRPr="00223E01" w:rsidRDefault="00396611" w:rsidP="00444F8D">
      <w:pPr>
        <w:pStyle w:val="31"/>
        <w:spacing w:after="0"/>
        <w:ind w:left="0"/>
        <w:rPr>
          <w:iCs/>
          <w:sz w:val="28"/>
          <w:szCs w:val="28"/>
        </w:rPr>
      </w:pPr>
    </w:p>
    <w:p w:rsidR="00444F8D" w:rsidRPr="005F509F" w:rsidRDefault="00444F8D" w:rsidP="00444F8D">
      <w:pPr>
        <w:rPr>
          <w:rFonts w:eastAsia="Calibri"/>
          <w:szCs w:val="28"/>
        </w:rPr>
      </w:pPr>
      <w:r w:rsidRPr="005F509F">
        <w:rPr>
          <w:rFonts w:eastAsia="Calibri"/>
          <w:szCs w:val="28"/>
        </w:rPr>
        <w:t xml:space="preserve">В отчетном году </w:t>
      </w:r>
      <w:r>
        <w:rPr>
          <w:rFonts w:eastAsia="Calibri"/>
          <w:szCs w:val="28"/>
        </w:rPr>
        <w:t>для осуществления уставной деятельности в оперативное управление муниципального учреждения передан 1</w:t>
      </w:r>
      <w:r w:rsidRPr="005F509F">
        <w:rPr>
          <w:rFonts w:eastAsia="Calibri"/>
          <w:szCs w:val="28"/>
        </w:rPr>
        <w:t xml:space="preserve"> объект недвижимости.</w:t>
      </w:r>
    </w:p>
    <w:p w:rsidR="00444F8D" w:rsidRDefault="00444F8D" w:rsidP="00444F8D">
      <w:pPr>
        <w:rPr>
          <w:szCs w:val="28"/>
        </w:rPr>
      </w:pPr>
      <w:r w:rsidRPr="005F509F">
        <w:rPr>
          <w:szCs w:val="28"/>
        </w:rPr>
        <w:t xml:space="preserve">В целях увеличения доходной части местного бюджета проводилась работа по оформлению земельных участков в аренду под объектами недвижимости в гаражном массиве «Черемушки», право собственности на которые оформлено в судебном порядке. Заключено </w:t>
      </w:r>
      <w:r>
        <w:rPr>
          <w:szCs w:val="28"/>
        </w:rPr>
        <w:t>10</w:t>
      </w:r>
      <w:r w:rsidRPr="005F509F">
        <w:rPr>
          <w:szCs w:val="28"/>
        </w:rPr>
        <w:t xml:space="preserve"> договоров аренды земельных участков общей площадью </w:t>
      </w:r>
      <w:r w:rsidRPr="0032216C">
        <w:rPr>
          <w:szCs w:val="28"/>
        </w:rPr>
        <w:t>362 кв. м.</w:t>
      </w:r>
    </w:p>
    <w:p w:rsidR="00444F8D" w:rsidRDefault="00444F8D" w:rsidP="00444F8D">
      <w:pPr>
        <w:rPr>
          <w:szCs w:val="28"/>
        </w:rPr>
      </w:pPr>
      <w:r w:rsidRPr="00B22A63">
        <w:rPr>
          <w:szCs w:val="28"/>
        </w:rPr>
        <w:t xml:space="preserve">В гаражном массиве по ул. Неделина определены пользователи неоформленных объектов (гаражей), установлен порядок их легализации, </w:t>
      </w:r>
      <w:r w:rsidRPr="00B22A63">
        <w:rPr>
          <w:szCs w:val="28"/>
        </w:rPr>
        <w:br/>
        <w:t>по 27 из которых внесены изменения в правоустанавливающий документ. В ходе проделанной работы утверждено 41 схема расположения земельных участков на кадастровом плане территории, из которых оформлено</w:t>
      </w:r>
      <w:r w:rsidRPr="00B22A63">
        <w:rPr>
          <w:szCs w:val="28"/>
        </w:rPr>
        <w:br/>
        <w:t>22 земельных участк</w:t>
      </w:r>
      <w:r>
        <w:rPr>
          <w:szCs w:val="28"/>
        </w:rPr>
        <w:t>а</w:t>
      </w:r>
      <w:r w:rsidRPr="00B22A63">
        <w:rPr>
          <w:szCs w:val="28"/>
        </w:rPr>
        <w:t xml:space="preserve"> в постоянное (бессрочное) пользование, 4 гаража, расположенных на таких земельных участк</w:t>
      </w:r>
      <w:r>
        <w:rPr>
          <w:szCs w:val="28"/>
        </w:rPr>
        <w:t>ах,</w:t>
      </w:r>
      <w:r w:rsidRPr="00B22A63">
        <w:rPr>
          <w:szCs w:val="28"/>
        </w:rPr>
        <w:t xml:space="preserve"> оформлены в собственность.</w:t>
      </w:r>
    </w:p>
    <w:p w:rsidR="00444F8D" w:rsidRPr="00B22A63" w:rsidRDefault="00444F8D" w:rsidP="00444F8D">
      <w:pPr>
        <w:rPr>
          <w:szCs w:val="28"/>
        </w:rPr>
      </w:pPr>
      <w:r>
        <w:rPr>
          <w:szCs w:val="28"/>
        </w:rPr>
        <w:t>По состоянию на 31.12.2017 в</w:t>
      </w:r>
      <w:r w:rsidRPr="00B22A63">
        <w:rPr>
          <w:szCs w:val="28"/>
        </w:rPr>
        <w:t xml:space="preserve"> гаражном массиве по ул. Неделина</w:t>
      </w:r>
      <w:r>
        <w:rPr>
          <w:szCs w:val="28"/>
        </w:rPr>
        <w:t xml:space="preserve"> оформлены 117 гаражей, 146 земельных участков.</w:t>
      </w:r>
    </w:p>
    <w:p w:rsidR="00444F8D" w:rsidRDefault="00444F8D" w:rsidP="00444F8D">
      <w:pPr>
        <w:rPr>
          <w:szCs w:val="28"/>
        </w:rPr>
      </w:pPr>
      <w:r w:rsidRPr="005F509F">
        <w:rPr>
          <w:szCs w:val="28"/>
        </w:rPr>
        <w:t>В 201</w:t>
      </w:r>
      <w:r>
        <w:rPr>
          <w:szCs w:val="28"/>
        </w:rPr>
        <w:t>7</w:t>
      </w:r>
      <w:r w:rsidRPr="005F509F">
        <w:rPr>
          <w:szCs w:val="28"/>
        </w:rPr>
        <w:t xml:space="preserve"> году </w:t>
      </w:r>
      <w:r>
        <w:rPr>
          <w:szCs w:val="28"/>
        </w:rPr>
        <w:t xml:space="preserve">в соответствии с Земельным кодексом Российской Федерации по результатам проведения открытого аукциона на право заключения договор аренды в отношении 3 земельных участков были заключены соответствующие договоры со следующими видами разрешенного использования: </w:t>
      </w:r>
    </w:p>
    <w:p w:rsidR="00444F8D" w:rsidRDefault="00444F8D" w:rsidP="00444F8D">
      <w:pPr>
        <w:rPr>
          <w:szCs w:val="28"/>
        </w:rPr>
      </w:pPr>
      <w:r>
        <w:rPr>
          <w:szCs w:val="28"/>
        </w:rPr>
        <w:t>размещение станции технического обслуживания легковых автомобилей до 5 постов;</w:t>
      </w:r>
    </w:p>
    <w:p w:rsidR="00444F8D" w:rsidRDefault="00444F8D" w:rsidP="00444F8D">
      <w:pPr>
        <w:rPr>
          <w:szCs w:val="28"/>
        </w:rPr>
      </w:pPr>
      <w:r>
        <w:rPr>
          <w:szCs w:val="28"/>
        </w:rPr>
        <w:t>индивидуальные гаражи, гаражные сооружения, места долговременного хранения автомобилей;</w:t>
      </w:r>
    </w:p>
    <w:p w:rsidR="00444F8D" w:rsidRDefault="00444F8D" w:rsidP="00444F8D">
      <w:pPr>
        <w:rPr>
          <w:szCs w:val="28"/>
        </w:rPr>
      </w:pPr>
      <w:r>
        <w:rPr>
          <w:szCs w:val="28"/>
        </w:rPr>
        <w:t>строительство объекта торговли и общественного питания.</w:t>
      </w:r>
    </w:p>
    <w:p w:rsidR="00444F8D" w:rsidRDefault="00444F8D" w:rsidP="00444F8D">
      <w:pPr>
        <w:rPr>
          <w:szCs w:val="28"/>
        </w:rPr>
      </w:pPr>
      <w:r>
        <w:rPr>
          <w:szCs w:val="28"/>
        </w:rPr>
        <w:t>Общая площадь земельных участков, предоставленных в аренду по результатам открытого аукциона, составила 2 021 кв.м.</w:t>
      </w:r>
    </w:p>
    <w:p w:rsidR="00444F8D" w:rsidRDefault="00444F8D" w:rsidP="00444F8D">
      <w:pPr>
        <w:rPr>
          <w:szCs w:val="28"/>
        </w:rPr>
      </w:pPr>
      <w:r>
        <w:rPr>
          <w:szCs w:val="28"/>
        </w:rPr>
        <w:t>Также переоформлены 2 договора аренды земельных участков с арендаторами, являющимися собственниками зданий, расположенных на земельных участках.</w:t>
      </w:r>
    </w:p>
    <w:p w:rsidR="00444F8D" w:rsidRPr="00CD2544" w:rsidRDefault="00444F8D" w:rsidP="00444F8D">
      <w:pPr>
        <w:pStyle w:val="21"/>
        <w:spacing w:after="0" w:line="240" w:lineRule="auto"/>
        <w:ind w:left="0" w:firstLine="709"/>
        <w:jc w:val="both"/>
        <w:rPr>
          <w:sz w:val="28"/>
          <w:szCs w:val="28"/>
        </w:rPr>
      </w:pPr>
      <w:r>
        <w:rPr>
          <w:iCs/>
          <w:sz w:val="28"/>
          <w:szCs w:val="28"/>
        </w:rPr>
        <w:t>По состоянию на 31.12.2017</w:t>
      </w:r>
      <w:r w:rsidRPr="00CD2544">
        <w:rPr>
          <w:iCs/>
          <w:sz w:val="28"/>
          <w:szCs w:val="28"/>
        </w:rPr>
        <w:t xml:space="preserve"> действует 335 договора аренды</w:t>
      </w:r>
      <w:r>
        <w:rPr>
          <w:iCs/>
          <w:sz w:val="28"/>
          <w:szCs w:val="28"/>
        </w:rPr>
        <w:t xml:space="preserve"> </w:t>
      </w:r>
      <w:r w:rsidRPr="00CD2544">
        <w:rPr>
          <w:iCs/>
          <w:sz w:val="28"/>
          <w:szCs w:val="28"/>
        </w:rPr>
        <w:t xml:space="preserve">земельных участков. </w:t>
      </w:r>
      <w:r w:rsidRPr="00CD2544">
        <w:rPr>
          <w:sz w:val="28"/>
          <w:szCs w:val="28"/>
        </w:rPr>
        <w:t xml:space="preserve">В 2017 году заключено 15 договоров аренды земельных участков общей площадью 12 112,49 кв. м на сумму 58 924,64 рублей. </w:t>
      </w:r>
    </w:p>
    <w:p w:rsidR="00444F8D" w:rsidRPr="00CD2544" w:rsidRDefault="00444F8D" w:rsidP="00444F8D">
      <w:pPr>
        <w:pStyle w:val="21"/>
        <w:spacing w:after="0" w:line="240" w:lineRule="auto"/>
        <w:ind w:left="0" w:firstLine="709"/>
        <w:jc w:val="both"/>
        <w:rPr>
          <w:iCs/>
          <w:sz w:val="28"/>
          <w:szCs w:val="28"/>
        </w:rPr>
      </w:pPr>
      <w:r w:rsidRPr="00CD2544">
        <w:rPr>
          <w:sz w:val="28"/>
          <w:szCs w:val="28"/>
        </w:rPr>
        <w:t>За 2017 год в бюджет городского округа ЗАТО Светлый от сдачи в аренду земельных участков поступило 841 558,14 рублей, что на 34 469,14 рублей больше чем в 2016 году.</w:t>
      </w:r>
    </w:p>
    <w:p w:rsidR="00444F8D" w:rsidRPr="005F509F" w:rsidRDefault="00444F8D" w:rsidP="00444F8D">
      <w:pPr>
        <w:pStyle w:val="21"/>
        <w:spacing w:after="0" w:line="240" w:lineRule="auto"/>
        <w:ind w:left="0" w:firstLine="709"/>
        <w:jc w:val="both"/>
        <w:rPr>
          <w:iCs/>
          <w:sz w:val="28"/>
          <w:szCs w:val="28"/>
        </w:rPr>
      </w:pPr>
      <w:r w:rsidRPr="005F509F">
        <w:rPr>
          <w:iCs/>
          <w:sz w:val="28"/>
          <w:szCs w:val="28"/>
        </w:rPr>
        <w:t xml:space="preserve">Важным направлением работы продолжает оставаться организация приватизации муниципального имущества. </w:t>
      </w:r>
    </w:p>
    <w:p w:rsidR="00396611" w:rsidRDefault="00444F8D" w:rsidP="00444F8D">
      <w:pPr>
        <w:pStyle w:val="21"/>
        <w:spacing w:after="0" w:line="240" w:lineRule="auto"/>
        <w:ind w:left="0" w:firstLine="709"/>
        <w:jc w:val="both"/>
        <w:rPr>
          <w:sz w:val="28"/>
          <w:szCs w:val="28"/>
        </w:rPr>
      </w:pPr>
      <w:r w:rsidRPr="00441A10">
        <w:rPr>
          <w:sz w:val="28"/>
          <w:szCs w:val="28"/>
        </w:rPr>
        <w:t>В 2017 году рассмотрено 38 заявлений граждан на приватизацию квартир, из которых подготовлены и оформлены документы на приватизацию 33</w:t>
      </w:r>
      <w:r w:rsidRPr="00441A10">
        <w:rPr>
          <w:bCs/>
          <w:sz w:val="28"/>
          <w:szCs w:val="28"/>
        </w:rPr>
        <w:t xml:space="preserve"> квартир, 5</w:t>
      </w:r>
      <w:r w:rsidRPr="00441A10">
        <w:rPr>
          <w:sz w:val="28"/>
          <w:szCs w:val="28"/>
        </w:rPr>
        <w:t xml:space="preserve"> из них получили отказ ввиду отсутствия </w:t>
      </w:r>
      <w:r w:rsidR="00396611">
        <w:rPr>
          <w:sz w:val="28"/>
          <w:szCs w:val="28"/>
        </w:rPr>
        <w:br/>
      </w:r>
    </w:p>
    <w:p w:rsidR="00396611" w:rsidRDefault="00396611" w:rsidP="00396611">
      <w:pPr>
        <w:pStyle w:val="21"/>
        <w:spacing w:after="0" w:line="240" w:lineRule="auto"/>
        <w:ind w:left="0"/>
        <w:jc w:val="center"/>
        <w:rPr>
          <w:sz w:val="28"/>
          <w:szCs w:val="28"/>
        </w:rPr>
      </w:pPr>
      <w:r>
        <w:rPr>
          <w:sz w:val="28"/>
          <w:szCs w:val="28"/>
        </w:rPr>
        <w:lastRenderedPageBreak/>
        <w:t>9</w:t>
      </w:r>
    </w:p>
    <w:p w:rsidR="00396611" w:rsidRDefault="00396611" w:rsidP="00444F8D">
      <w:pPr>
        <w:pStyle w:val="21"/>
        <w:spacing w:after="0" w:line="240" w:lineRule="auto"/>
        <w:ind w:left="0" w:firstLine="709"/>
        <w:jc w:val="both"/>
        <w:rPr>
          <w:sz w:val="28"/>
          <w:szCs w:val="28"/>
        </w:rPr>
      </w:pPr>
    </w:p>
    <w:p w:rsidR="00444F8D" w:rsidRPr="00014066" w:rsidRDefault="00444F8D" w:rsidP="00396611">
      <w:pPr>
        <w:pStyle w:val="21"/>
        <w:spacing w:after="0" w:line="240" w:lineRule="auto"/>
        <w:ind w:left="0"/>
        <w:jc w:val="both"/>
        <w:rPr>
          <w:bCs/>
          <w:sz w:val="28"/>
          <w:szCs w:val="28"/>
        </w:rPr>
      </w:pPr>
      <w:r w:rsidRPr="00441A10">
        <w:rPr>
          <w:sz w:val="28"/>
          <w:szCs w:val="28"/>
        </w:rPr>
        <w:t>полного пакета документов</w:t>
      </w:r>
      <w:r w:rsidRPr="00441A10">
        <w:rPr>
          <w:bCs/>
          <w:sz w:val="28"/>
          <w:szCs w:val="28"/>
        </w:rPr>
        <w:t>.</w:t>
      </w:r>
      <w:r>
        <w:rPr>
          <w:bCs/>
          <w:sz w:val="28"/>
          <w:szCs w:val="28"/>
        </w:rPr>
        <w:t xml:space="preserve"> Одно</w:t>
      </w:r>
      <w:r w:rsidRPr="00014066">
        <w:rPr>
          <w:bCs/>
          <w:sz w:val="28"/>
          <w:szCs w:val="28"/>
        </w:rPr>
        <w:t xml:space="preserve"> жилое помещение передано в муниципальную собственность в связи с </w:t>
      </w:r>
      <w:r>
        <w:rPr>
          <w:bCs/>
          <w:sz w:val="28"/>
          <w:szCs w:val="28"/>
        </w:rPr>
        <w:t xml:space="preserve">получением государственного жилищного сертификата в рамках </w:t>
      </w:r>
      <w:r w:rsidRPr="00014066">
        <w:rPr>
          <w:rFonts w:eastAsia="Calibri"/>
          <w:sz w:val="28"/>
          <w:szCs w:val="28"/>
          <w:lang w:eastAsia="en-US"/>
        </w:rPr>
        <w:t>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w:t>
      </w:r>
      <w:r>
        <w:rPr>
          <w:rFonts w:eastAsia="Calibri"/>
          <w:sz w:val="28"/>
          <w:szCs w:val="28"/>
          <w:lang w:eastAsia="en-US"/>
        </w:rPr>
        <w:t>Ф</w:t>
      </w:r>
      <w:r w:rsidRPr="00014066">
        <w:rPr>
          <w:rFonts w:eastAsia="Calibri"/>
          <w:sz w:val="28"/>
          <w:szCs w:val="28"/>
          <w:lang w:eastAsia="en-US"/>
        </w:rPr>
        <w:t>едеральной целевой программ</w:t>
      </w:r>
      <w:r>
        <w:rPr>
          <w:rFonts w:eastAsia="Calibri"/>
          <w:sz w:val="28"/>
          <w:szCs w:val="28"/>
          <w:lang w:eastAsia="en-US"/>
        </w:rPr>
        <w:t>ой</w:t>
      </w:r>
      <w:r w:rsidRPr="00014066">
        <w:rPr>
          <w:rFonts w:eastAsia="Calibri"/>
          <w:sz w:val="28"/>
          <w:szCs w:val="28"/>
          <w:lang w:eastAsia="en-US"/>
        </w:rPr>
        <w:t xml:space="preserve"> «Жилище» на 2015-2020 годы</w:t>
      </w:r>
      <w:r w:rsidRPr="00014066">
        <w:rPr>
          <w:bCs/>
          <w:sz w:val="28"/>
          <w:szCs w:val="28"/>
        </w:rPr>
        <w:t>.</w:t>
      </w:r>
    </w:p>
    <w:p w:rsidR="00444F8D" w:rsidRPr="00974D56" w:rsidRDefault="00444F8D" w:rsidP="00444F8D">
      <w:pPr>
        <w:pStyle w:val="21"/>
        <w:spacing w:after="0" w:line="240" w:lineRule="auto"/>
        <w:ind w:left="0" w:firstLine="709"/>
        <w:jc w:val="both"/>
        <w:rPr>
          <w:bCs/>
          <w:sz w:val="28"/>
          <w:szCs w:val="28"/>
        </w:rPr>
      </w:pPr>
      <w:r w:rsidRPr="00974D56">
        <w:rPr>
          <w:bCs/>
          <w:sz w:val="28"/>
          <w:szCs w:val="28"/>
        </w:rPr>
        <w:t>Всего в</w:t>
      </w:r>
      <w:r w:rsidRPr="00974D56">
        <w:rPr>
          <w:sz w:val="28"/>
          <w:szCs w:val="28"/>
        </w:rPr>
        <w:t xml:space="preserve"> собственность жителей городского округа на 31 декабря 2017 года передано 2165</w:t>
      </w:r>
      <w:r w:rsidRPr="00974D56">
        <w:rPr>
          <w:bCs/>
          <w:sz w:val="28"/>
          <w:szCs w:val="28"/>
        </w:rPr>
        <w:t xml:space="preserve"> жилых помещения общей площадью </w:t>
      </w:r>
      <w:r w:rsidRPr="00974D56">
        <w:rPr>
          <w:bCs/>
          <w:sz w:val="28"/>
          <w:szCs w:val="28"/>
        </w:rPr>
        <w:br/>
      </w:r>
      <w:r w:rsidRPr="00974D56">
        <w:rPr>
          <w:sz w:val="28"/>
          <w:szCs w:val="28"/>
        </w:rPr>
        <w:t>98 784,3 кв. м</w:t>
      </w:r>
      <w:r w:rsidRPr="00974D56">
        <w:rPr>
          <w:bCs/>
          <w:sz w:val="28"/>
          <w:szCs w:val="28"/>
        </w:rPr>
        <w:t>, что составляет более 65 % жилищного фонда городского округа ЗАТО Светлый.</w:t>
      </w:r>
    </w:p>
    <w:p w:rsidR="00444F8D" w:rsidRDefault="00444F8D" w:rsidP="00444F8D">
      <w:pPr>
        <w:autoSpaceDE w:val="0"/>
        <w:autoSpaceDN w:val="0"/>
        <w:adjustRightInd w:val="0"/>
        <w:rPr>
          <w:rFonts w:eastAsia="Calibri"/>
          <w:szCs w:val="28"/>
          <w:lang w:eastAsia="en-US"/>
        </w:rPr>
      </w:pPr>
      <w:r>
        <w:rPr>
          <w:bCs/>
          <w:szCs w:val="28"/>
        </w:rPr>
        <w:t xml:space="preserve">В рамках статьи 17.1. Федерального закона от 26.07.2006 № 153-ФЗ «О защите конкуренции» по истечении срока действия договора аренды нежилого помещения, являющегося муниципальной собственностью городского округа ЗАТО Светлый, с арендатором </w:t>
      </w:r>
      <w:r>
        <w:rPr>
          <w:rFonts w:eastAsia="Calibri"/>
          <w:szCs w:val="28"/>
          <w:lang w:eastAsia="en-US"/>
        </w:rPr>
        <w:t>заключен договор аренды на новый срок на общую сумму годовой арендной платы 251 000 рублей.</w:t>
      </w:r>
    </w:p>
    <w:p w:rsidR="00444F8D" w:rsidRDefault="00444F8D" w:rsidP="00444F8D">
      <w:pPr>
        <w:pStyle w:val="21"/>
        <w:spacing w:after="0" w:line="240" w:lineRule="auto"/>
        <w:ind w:left="0" w:firstLine="709"/>
        <w:jc w:val="both"/>
        <w:rPr>
          <w:bCs/>
          <w:sz w:val="28"/>
          <w:szCs w:val="28"/>
        </w:rPr>
      </w:pPr>
      <w:r>
        <w:rPr>
          <w:sz w:val="28"/>
          <w:szCs w:val="28"/>
        </w:rPr>
        <w:t>В</w:t>
      </w:r>
      <w:r w:rsidRPr="005F509F">
        <w:rPr>
          <w:sz w:val="28"/>
          <w:szCs w:val="28"/>
        </w:rPr>
        <w:t xml:space="preserve"> отношении одного объекта недвижимого имущества</w:t>
      </w:r>
      <w:r>
        <w:rPr>
          <w:sz w:val="28"/>
          <w:szCs w:val="28"/>
        </w:rPr>
        <w:t xml:space="preserve"> </w:t>
      </w:r>
      <w:r w:rsidRPr="005F509F">
        <w:rPr>
          <w:sz w:val="28"/>
          <w:szCs w:val="28"/>
        </w:rPr>
        <w:t xml:space="preserve">расторгнут договор </w:t>
      </w:r>
      <w:r>
        <w:rPr>
          <w:sz w:val="28"/>
          <w:szCs w:val="28"/>
        </w:rPr>
        <w:t>аренды по соглашению сторон</w:t>
      </w:r>
      <w:r w:rsidRPr="005F509F">
        <w:rPr>
          <w:bCs/>
          <w:sz w:val="28"/>
          <w:szCs w:val="28"/>
        </w:rPr>
        <w:t>.</w:t>
      </w:r>
    </w:p>
    <w:p w:rsidR="00444F8D" w:rsidRPr="00396611" w:rsidRDefault="00444F8D" w:rsidP="00396611">
      <w:pPr>
        <w:autoSpaceDE w:val="0"/>
        <w:autoSpaceDN w:val="0"/>
        <w:adjustRightInd w:val="0"/>
        <w:rPr>
          <w:szCs w:val="28"/>
        </w:rPr>
      </w:pPr>
      <w:r w:rsidRPr="005F509F">
        <w:rPr>
          <w:szCs w:val="28"/>
        </w:rPr>
        <w:t xml:space="preserve">В целях увеличения доходной части местного бюджета объекты муниципальной собственности, не используемые для муниципальных нужд, сдаются в аренду. </w:t>
      </w:r>
      <w:r w:rsidRPr="005F509F">
        <w:rPr>
          <w:iCs/>
          <w:szCs w:val="28"/>
        </w:rPr>
        <w:t>По состоянию на 31 декабря 201</w:t>
      </w:r>
      <w:r>
        <w:rPr>
          <w:iCs/>
          <w:szCs w:val="28"/>
        </w:rPr>
        <w:t>7</w:t>
      </w:r>
      <w:r w:rsidRPr="005F509F">
        <w:rPr>
          <w:iCs/>
          <w:szCs w:val="28"/>
        </w:rPr>
        <w:t xml:space="preserve"> года действу</w:t>
      </w:r>
      <w:r>
        <w:rPr>
          <w:iCs/>
          <w:szCs w:val="28"/>
        </w:rPr>
        <w:t>ю</w:t>
      </w:r>
      <w:r w:rsidRPr="005F509F">
        <w:rPr>
          <w:iCs/>
          <w:szCs w:val="28"/>
        </w:rPr>
        <w:t xml:space="preserve">т </w:t>
      </w:r>
      <w:r>
        <w:rPr>
          <w:iCs/>
          <w:szCs w:val="28"/>
        </w:rPr>
        <w:br/>
      </w:r>
      <w:r w:rsidRPr="00C728BE">
        <w:rPr>
          <w:iCs/>
          <w:szCs w:val="28"/>
        </w:rPr>
        <w:t>19 договор</w:t>
      </w:r>
      <w:r>
        <w:rPr>
          <w:iCs/>
          <w:szCs w:val="28"/>
        </w:rPr>
        <w:t>ов</w:t>
      </w:r>
      <w:r w:rsidRPr="00C728BE">
        <w:rPr>
          <w:iCs/>
          <w:szCs w:val="28"/>
        </w:rPr>
        <w:t xml:space="preserve"> аренды муниципального имущества (нежилые помещения).</w:t>
      </w:r>
      <w:r>
        <w:rPr>
          <w:iCs/>
          <w:szCs w:val="28"/>
        </w:rPr>
        <w:t xml:space="preserve"> </w:t>
      </w:r>
      <w:r>
        <w:rPr>
          <w:iCs/>
          <w:szCs w:val="28"/>
        </w:rPr>
        <w:br/>
      </w:r>
      <w:r w:rsidRPr="00AF1D18">
        <w:rPr>
          <w:szCs w:val="28"/>
        </w:rPr>
        <w:t>От аренды нежилых помещений за 2017 год поступило 2 963 314,20 рублей, что на 277 904,2</w:t>
      </w:r>
      <w:r>
        <w:rPr>
          <w:szCs w:val="28"/>
        </w:rPr>
        <w:t xml:space="preserve"> </w:t>
      </w:r>
      <w:r w:rsidRPr="00AF1D18">
        <w:rPr>
          <w:szCs w:val="28"/>
        </w:rPr>
        <w:t>рублей больше соответствующего показателя 2016 года.</w:t>
      </w:r>
    </w:p>
    <w:p w:rsidR="00444F8D" w:rsidRPr="00441A10" w:rsidRDefault="00444F8D" w:rsidP="00444F8D">
      <w:pPr>
        <w:rPr>
          <w:rFonts w:eastAsia="Calibri"/>
          <w:szCs w:val="28"/>
        </w:rPr>
      </w:pPr>
      <w:r w:rsidRPr="00441A10">
        <w:rPr>
          <w:szCs w:val="28"/>
        </w:rPr>
        <w:t>Постоянной является работа по представлению интересов собственника муниципального имущества в судебных инстанциях.</w:t>
      </w:r>
    </w:p>
    <w:p w:rsidR="00444F8D" w:rsidRDefault="00444F8D" w:rsidP="00444F8D">
      <w:pPr>
        <w:rPr>
          <w:rFonts w:eastAsia="Calibri"/>
          <w:szCs w:val="28"/>
        </w:rPr>
      </w:pPr>
      <w:r w:rsidRPr="005F509F">
        <w:rPr>
          <w:rFonts w:eastAsia="Calibri"/>
          <w:szCs w:val="28"/>
        </w:rPr>
        <w:t xml:space="preserve">На основании судебных приказов мирового судьи судебного участка </w:t>
      </w:r>
      <w:r>
        <w:rPr>
          <w:rFonts w:eastAsia="Calibri"/>
          <w:szCs w:val="28"/>
        </w:rPr>
        <w:br/>
      </w:r>
      <w:r w:rsidRPr="005F509F">
        <w:rPr>
          <w:rFonts w:eastAsia="Calibri"/>
          <w:szCs w:val="28"/>
        </w:rPr>
        <w:t xml:space="preserve">№ 1 Татищевского района </w:t>
      </w:r>
      <w:r>
        <w:rPr>
          <w:rFonts w:eastAsia="Calibri"/>
          <w:szCs w:val="28"/>
        </w:rPr>
        <w:t xml:space="preserve">в 2017 году </w:t>
      </w:r>
      <w:r w:rsidRPr="005F509F">
        <w:rPr>
          <w:rFonts w:eastAsia="Calibri"/>
          <w:szCs w:val="28"/>
        </w:rPr>
        <w:t xml:space="preserve">взысканы задолженности по оплате за пользование жилыми помещениями на общую сумму </w:t>
      </w:r>
      <w:r>
        <w:rPr>
          <w:szCs w:val="28"/>
        </w:rPr>
        <w:t xml:space="preserve">79 976,10 </w:t>
      </w:r>
      <w:r w:rsidRPr="005F509F">
        <w:rPr>
          <w:rFonts w:eastAsia="Calibri"/>
          <w:szCs w:val="28"/>
        </w:rPr>
        <w:t>рублей.</w:t>
      </w:r>
      <w:r>
        <w:rPr>
          <w:rFonts w:eastAsia="Calibri"/>
          <w:szCs w:val="28"/>
        </w:rPr>
        <w:t xml:space="preserve"> </w:t>
      </w:r>
      <w:r>
        <w:rPr>
          <w:rFonts w:eastAsia="Calibri"/>
          <w:szCs w:val="28"/>
        </w:rPr>
        <w:br/>
        <w:t>В рамках возбужденных исполнительных производств в бюджет городского округа ЗАТО Светлый поступило платы за пользование жилыми помещениями на общую сумму 116 166,77 рублей.</w:t>
      </w:r>
    </w:p>
    <w:p w:rsidR="00444F8D" w:rsidRPr="005F509F" w:rsidRDefault="00444F8D" w:rsidP="00444F8D">
      <w:pPr>
        <w:rPr>
          <w:rFonts w:eastAsia="Calibri"/>
          <w:szCs w:val="28"/>
        </w:rPr>
      </w:pPr>
      <w:r w:rsidRPr="005F509F">
        <w:rPr>
          <w:rFonts w:eastAsia="Calibri"/>
          <w:szCs w:val="28"/>
        </w:rPr>
        <w:t>Решениями Татищевского районного суда</w:t>
      </w:r>
      <w:r>
        <w:rPr>
          <w:rFonts w:eastAsia="Calibri"/>
          <w:szCs w:val="28"/>
        </w:rPr>
        <w:t>, Борисоглебского городского суда Воронежской области</w:t>
      </w:r>
      <w:r w:rsidRPr="005F509F">
        <w:rPr>
          <w:rFonts w:eastAsia="Calibri"/>
          <w:szCs w:val="28"/>
        </w:rPr>
        <w:t xml:space="preserve"> взысканы стоимости работ по проведению текущего ремонта жил</w:t>
      </w:r>
      <w:r>
        <w:rPr>
          <w:rFonts w:eastAsia="Calibri"/>
          <w:szCs w:val="28"/>
        </w:rPr>
        <w:t>ых</w:t>
      </w:r>
      <w:r w:rsidRPr="005F509F">
        <w:rPr>
          <w:rFonts w:eastAsia="Calibri"/>
          <w:szCs w:val="28"/>
        </w:rPr>
        <w:t xml:space="preserve"> помещени</w:t>
      </w:r>
      <w:r>
        <w:rPr>
          <w:rFonts w:eastAsia="Calibri"/>
          <w:szCs w:val="28"/>
        </w:rPr>
        <w:t>й</w:t>
      </w:r>
      <w:r w:rsidRPr="005F509F">
        <w:rPr>
          <w:rFonts w:eastAsia="Calibri"/>
          <w:szCs w:val="28"/>
        </w:rPr>
        <w:t xml:space="preserve"> на общую сумму </w:t>
      </w:r>
      <w:r>
        <w:rPr>
          <w:rFonts w:eastAsia="Calibri"/>
          <w:szCs w:val="28"/>
        </w:rPr>
        <w:br/>
        <w:t>262 970</w:t>
      </w:r>
      <w:r w:rsidRPr="005F509F">
        <w:rPr>
          <w:rFonts w:eastAsia="Calibri"/>
          <w:szCs w:val="28"/>
        </w:rPr>
        <w:t xml:space="preserve"> рубл</w:t>
      </w:r>
      <w:r>
        <w:rPr>
          <w:rFonts w:eastAsia="Calibri"/>
          <w:szCs w:val="28"/>
        </w:rPr>
        <w:t>ей</w:t>
      </w:r>
      <w:r w:rsidRPr="005F509F">
        <w:rPr>
          <w:rFonts w:eastAsia="Calibri"/>
          <w:szCs w:val="28"/>
        </w:rPr>
        <w:t xml:space="preserve">, платы за пользование жилыми помещениями на общую сумму </w:t>
      </w:r>
      <w:r>
        <w:rPr>
          <w:szCs w:val="28"/>
        </w:rPr>
        <w:t xml:space="preserve">22 707,76 </w:t>
      </w:r>
      <w:r w:rsidRPr="005F509F">
        <w:rPr>
          <w:rFonts w:eastAsia="Calibri"/>
          <w:szCs w:val="28"/>
        </w:rPr>
        <w:t xml:space="preserve">рублей, а также вынесены </w:t>
      </w:r>
      <w:r>
        <w:rPr>
          <w:rFonts w:eastAsia="Calibri"/>
          <w:szCs w:val="28"/>
        </w:rPr>
        <w:t>пять</w:t>
      </w:r>
      <w:r w:rsidRPr="005F509F">
        <w:rPr>
          <w:rFonts w:eastAsia="Calibri"/>
          <w:szCs w:val="28"/>
        </w:rPr>
        <w:t xml:space="preserve"> решени</w:t>
      </w:r>
      <w:r>
        <w:rPr>
          <w:rFonts w:eastAsia="Calibri"/>
          <w:szCs w:val="28"/>
        </w:rPr>
        <w:t>й</w:t>
      </w:r>
      <w:r w:rsidRPr="005F509F">
        <w:rPr>
          <w:rFonts w:eastAsia="Calibri"/>
          <w:szCs w:val="28"/>
        </w:rPr>
        <w:t xml:space="preserve"> о выселении граждан из незаконно занимаемых жилых помещений.</w:t>
      </w:r>
    </w:p>
    <w:p w:rsidR="00444F8D" w:rsidRDefault="00444F8D" w:rsidP="00444F8D">
      <w:pPr>
        <w:rPr>
          <w:szCs w:val="28"/>
        </w:rPr>
      </w:pPr>
      <w:r w:rsidRPr="005F509F">
        <w:rPr>
          <w:szCs w:val="28"/>
        </w:rPr>
        <w:t xml:space="preserve">В сфере градостроительства </w:t>
      </w:r>
      <w:r>
        <w:rPr>
          <w:szCs w:val="28"/>
        </w:rPr>
        <w:t>проведены следующие мероприятия:</w:t>
      </w:r>
    </w:p>
    <w:p w:rsidR="00444F8D" w:rsidRDefault="00444F8D" w:rsidP="00444F8D">
      <w:pPr>
        <w:rPr>
          <w:szCs w:val="28"/>
        </w:rPr>
      </w:pPr>
      <w:r>
        <w:rPr>
          <w:szCs w:val="28"/>
        </w:rPr>
        <w:t xml:space="preserve">на основании результатов публичных слушаний, проведенных </w:t>
      </w:r>
      <w:r>
        <w:rPr>
          <w:szCs w:val="28"/>
        </w:rPr>
        <w:br/>
        <w:t xml:space="preserve">в 2016 году, решениями Муниципального собрания городского округа </w:t>
      </w:r>
      <w:r>
        <w:rPr>
          <w:szCs w:val="28"/>
        </w:rPr>
        <w:br/>
        <w:t xml:space="preserve">ЗАТО Светлый внесены изменения в Генеральных план городского округа ЗАТО Светлый, а также в </w:t>
      </w:r>
      <w:r w:rsidRPr="005F509F">
        <w:rPr>
          <w:szCs w:val="28"/>
        </w:rPr>
        <w:t>правила землепользования и застройки городского округа ЗАТО Светлый</w:t>
      </w:r>
      <w:r>
        <w:rPr>
          <w:szCs w:val="28"/>
        </w:rPr>
        <w:t>;</w:t>
      </w:r>
    </w:p>
    <w:p w:rsidR="00396611" w:rsidRDefault="00396611" w:rsidP="00444F8D">
      <w:pPr>
        <w:rPr>
          <w:szCs w:val="28"/>
        </w:rPr>
      </w:pPr>
    </w:p>
    <w:p w:rsidR="00396611" w:rsidRDefault="00396611" w:rsidP="00444F8D">
      <w:pPr>
        <w:rPr>
          <w:szCs w:val="28"/>
        </w:rPr>
      </w:pPr>
    </w:p>
    <w:p w:rsidR="00396611" w:rsidRDefault="00396611" w:rsidP="00396611">
      <w:pPr>
        <w:ind w:firstLine="0"/>
        <w:jc w:val="center"/>
        <w:rPr>
          <w:szCs w:val="28"/>
        </w:rPr>
      </w:pPr>
      <w:r>
        <w:rPr>
          <w:szCs w:val="28"/>
        </w:rPr>
        <w:lastRenderedPageBreak/>
        <w:t>10</w:t>
      </w:r>
    </w:p>
    <w:p w:rsidR="00396611" w:rsidRDefault="00396611" w:rsidP="00444F8D">
      <w:pPr>
        <w:rPr>
          <w:szCs w:val="28"/>
        </w:rPr>
      </w:pPr>
    </w:p>
    <w:p w:rsidR="00444F8D" w:rsidRPr="005F509F" w:rsidRDefault="00444F8D" w:rsidP="00444F8D">
      <w:pPr>
        <w:rPr>
          <w:szCs w:val="28"/>
        </w:rPr>
      </w:pPr>
      <w:r>
        <w:rPr>
          <w:szCs w:val="28"/>
        </w:rPr>
        <w:t>в</w:t>
      </w:r>
      <w:r w:rsidRPr="005F509F">
        <w:rPr>
          <w:szCs w:val="28"/>
        </w:rPr>
        <w:t>ыданы разрешения на реконструкцию водозабора городского округа ЗАТО Светлый</w:t>
      </w:r>
      <w:r>
        <w:rPr>
          <w:szCs w:val="28"/>
        </w:rPr>
        <w:t>, а также строительство хозяйственно-бытового здания по улице Неделина, д. 6, участок 2;</w:t>
      </w:r>
    </w:p>
    <w:p w:rsidR="00444F8D" w:rsidRDefault="00444F8D" w:rsidP="00444F8D">
      <w:pPr>
        <w:rPr>
          <w:szCs w:val="28"/>
        </w:rPr>
      </w:pPr>
      <w:r w:rsidRPr="005F509F">
        <w:rPr>
          <w:szCs w:val="28"/>
        </w:rPr>
        <w:t>проведено согласование перепланиров</w:t>
      </w:r>
      <w:r>
        <w:rPr>
          <w:szCs w:val="28"/>
        </w:rPr>
        <w:t>ок одного</w:t>
      </w:r>
      <w:r w:rsidRPr="005F509F">
        <w:rPr>
          <w:szCs w:val="28"/>
        </w:rPr>
        <w:t xml:space="preserve"> нежил</w:t>
      </w:r>
      <w:r>
        <w:rPr>
          <w:szCs w:val="28"/>
        </w:rPr>
        <w:t>ого и одного</w:t>
      </w:r>
      <w:r w:rsidRPr="005F509F">
        <w:rPr>
          <w:szCs w:val="28"/>
        </w:rPr>
        <w:t xml:space="preserve"> жил</w:t>
      </w:r>
      <w:r>
        <w:rPr>
          <w:szCs w:val="28"/>
        </w:rPr>
        <w:t>ого</w:t>
      </w:r>
      <w:r w:rsidRPr="005F509F">
        <w:rPr>
          <w:szCs w:val="28"/>
        </w:rPr>
        <w:t xml:space="preserve"> помещени</w:t>
      </w:r>
      <w:r>
        <w:rPr>
          <w:szCs w:val="28"/>
        </w:rPr>
        <w:t>й;</w:t>
      </w:r>
    </w:p>
    <w:p w:rsidR="00444F8D" w:rsidRPr="005F509F" w:rsidRDefault="00444F8D" w:rsidP="00444F8D">
      <w:pPr>
        <w:rPr>
          <w:szCs w:val="28"/>
        </w:rPr>
      </w:pPr>
      <w:r>
        <w:rPr>
          <w:szCs w:val="28"/>
        </w:rPr>
        <w:t>выдан один градостроительный план земельного участка.</w:t>
      </w:r>
    </w:p>
    <w:p w:rsidR="00444F8D" w:rsidRPr="00873732" w:rsidRDefault="00444F8D" w:rsidP="00444F8D">
      <w:pPr>
        <w:rPr>
          <w:szCs w:val="28"/>
        </w:rPr>
      </w:pPr>
      <w:r w:rsidRPr="00873732">
        <w:rPr>
          <w:szCs w:val="28"/>
        </w:rPr>
        <w:t>В очереди на переселение из ЗАТО Светлый по состоянию на 1 января 2018 года состоит 527 семей.</w:t>
      </w:r>
    </w:p>
    <w:p w:rsidR="00444F8D" w:rsidRPr="00873732" w:rsidRDefault="00444F8D" w:rsidP="00444F8D">
      <w:pPr>
        <w:rPr>
          <w:szCs w:val="28"/>
        </w:rPr>
      </w:pPr>
      <w:r w:rsidRPr="00873732">
        <w:rPr>
          <w:szCs w:val="28"/>
        </w:rPr>
        <w:t>За 2017 год проведено 9 заседаний межведомственной комиссии по учету граждан, желающих выехать на новое место жительства из закрытого административно-территориального образования, на которых рассмотрены вопросы о включении граждан в состав участников подпрограммы «Выполнение государственных обязательств по обеспечению жильем ка</w:t>
      </w:r>
      <w:r>
        <w:rPr>
          <w:szCs w:val="28"/>
        </w:rPr>
        <w:t xml:space="preserve">тегорий граждан, установленных </w:t>
      </w:r>
      <w:r w:rsidRPr="00873732">
        <w:rPr>
          <w:szCs w:val="28"/>
        </w:rPr>
        <w:t>федеральным законодательством», а также выдачи государственных жилищных сертификатов.</w:t>
      </w:r>
    </w:p>
    <w:p w:rsidR="00444F8D" w:rsidRPr="00873732" w:rsidRDefault="00444F8D" w:rsidP="00444F8D">
      <w:pPr>
        <w:rPr>
          <w:szCs w:val="28"/>
        </w:rPr>
      </w:pPr>
      <w:r w:rsidRPr="00873732">
        <w:rPr>
          <w:szCs w:val="28"/>
        </w:rPr>
        <w:t>В 2017 году 3 семьи были обеспечены государственными жилищными сертификатами с целью приобретения жилых помещений за границами городского округа ЗАТО Светлый на общую сумму</w:t>
      </w:r>
      <w:r>
        <w:rPr>
          <w:szCs w:val="28"/>
        </w:rPr>
        <w:t xml:space="preserve"> </w:t>
      </w:r>
      <w:r w:rsidRPr="00974D56">
        <w:rPr>
          <w:szCs w:val="28"/>
        </w:rPr>
        <w:t xml:space="preserve">7 549 503 рублей. </w:t>
      </w:r>
      <w:r w:rsidRPr="00974D56">
        <w:rPr>
          <w:szCs w:val="28"/>
        </w:rPr>
        <w:br/>
        <w:t>Все полу</w:t>
      </w:r>
      <w:r>
        <w:rPr>
          <w:szCs w:val="28"/>
        </w:rPr>
        <w:t xml:space="preserve">ченные гражданами  сертификаты </w:t>
      </w:r>
      <w:r w:rsidRPr="00974D56">
        <w:rPr>
          <w:szCs w:val="28"/>
        </w:rPr>
        <w:t>были реализованы путем</w:t>
      </w:r>
      <w:r w:rsidRPr="00873732">
        <w:rPr>
          <w:szCs w:val="28"/>
        </w:rPr>
        <w:t xml:space="preserve"> приобретения жилых помещений.</w:t>
      </w:r>
    </w:p>
    <w:p w:rsidR="00444F8D" w:rsidRDefault="00444F8D" w:rsidP="00444F8D">
      <w:pPr>
        <w:spacing w:line="100" w:lineRule="atLeast"/>
        <w:rPr>
          <w:szCs w:val="28"/>
        </w:rPr>
      </w:pPr>
      <w:r w:rsidRPr="00873732">
        <w:rPr>
          <w:szCs w:val="28"/>
        </w:rPr>
        <w:t>В 2017 году по жилищному фонду городского округа ЗАТО Светлый было распределено</w:t>
      </w:r>
      <w:r>
        <w:rPr>
          <w:szCs w:val="28"/>
        </w:rPr>
        <w:t>:</w:t>
      </w:r>
    </w:p>
    <w:p w:rsidR="00444F8D" w:rsidRDefault="00444F8D" w:rsidP="00444F8D">
      <w:pPr>
        <w:spacing w:line="100" w:lineRule="atLeast"/>
        <w:rPr>
          <w:szCs w:val="28"/>
        </w:rPr>
      </w:pPr>
      <w:r w:rsidRPr="00873732">
        <w:rPr>
          <w:szCs w:val="28"/>
        </w:rPr>
        <w:t xml:space="preserve">47 служебных жилых помещений; </w:t>
      </w:r>
    </w:p>
    <w:p w:rsidR="00444F8D" w:rsidRDefault="00444F8D" w:rsidP="00444F8D">
      <w:pPr>
        <w:spacing w:line="100" w:lineRule="atLeast"/>
        <w:rPr>
          <w:color w:val="FF0000"/>
          <w:szCs w:val="28"/>
        </w:rPr>
      </w:pPr>
      <w:r w:rsidRPr="00873732">
        <w:rPr>
          <w:szCs w:val="28"/>
        </w:rPr>
        <w:t>2 квартиры предоставлены гражданам, состоящим на учете</w:t>
      </w:r>
      <w:r>
        <w:rPr>
          <w:szCs w:val="28"/>
        </w:rPr>
        <w:t xml:space="preserve"> в качестве</w:t>
      </w:r>
      <w:r w:rsidRPr="00873732">
        <w:rPr>
          <w:szCs w:val="28"/>
        </w:rPr>
        <w:t xml:space="preserve"> малоимущих и нуждающи</w:t>
      </w:r>
      <w:r>
        <w:rPr>
          <w:szCs w:val="28"/>
        </w:rPr>
        <w:t>х</w:t>
      </w:r>
      <w:r w:rsidRPr="00873732">
        <w:rPr>
          <w:szCs w:val="28"/>
        </w:rPr>
        <w:t>ся в жилых помещениях, предоставляемых по договорам социального найма;</w:t>
      </w:r>
    </w:p>
    <w:p w:rsidR="00444F8D" w:rsidRPr="00A70F63" w:rsidRDefault="00444F8D" w:rsidP="00444F8D">
      <w:pPr>
        <w:spacing w:line="100" w:lineRule="atLeast"/>
        <w:rPr>
          <w:szCs w:val="28"/>
        </w:rPr>
      </w:pPr>
      <w:r w:rsidRPr="00D82EC1">
        <w:rPr>
          <w:szCs w:val="28"/>
        </w:rPr>
        <w:t xml:space="preserve">14 квартир из коммерческого жилищного фонда предоставлено гражданам, связанным трудовыми отношениями с организациями и </w:t>
      </w:r>
      <w:r>
        <w:rPr>
          <w:szCs w:val="28"/>
        </w:rPr>
        <w:t xml:space="preserve">учреждениями ЗАТО Светлый, </w:t>
      </w:r>
      <w:r w:rsidRPr="00A70F63">
        <w:rPr>
          <w:szCs w:val="28"/>
        </w:rPr>
        <w:t xml:space="preserve">а также предоставлены на новый срок </w:t>
      </w:r>
      <w:r>
        <w:rPr>
          <w:szCs w:val="28"/>
        </w:rPr>
        <w:br/>
      </w:r>
      <w:r w:rsidRPr="00A70F63">
        <w:rPr>
          <w:szCs w:val="28"/>
        </w:rPr>
        <w:t xml:space="preserve">12 жилых помещений коммерческого жилищного фонда. </w:t>
      </w:r>
    </w:p>
    <w:p w:rsidR="00444F8D" w:rsidRPr="00A70F63" w:rsidRDefault="00444F8D" w:rsidP="00444F8D">
      <w:pPr>
        <w:spacing w:line="100" w:lineRule="atLeast"/>
        <w:rPr>
          <w:szCs w:val="28"/>
        </w:rPr>
      </w:pPr>
      <w:r w:rsidRPr="00A70F63">
        <w:rPr>
          <w:szCs w:val="28"/>
        </w:rPr>
        <w:t>Всего в 2017 году из жилищного фонда городского округа ЗАТО Светлый распределено 63 квартиры.</w:t>
      </w:r>
    </w:p>
    <w:p w:rsidR="00444F8D" w:rsidRPr="00137201" w:rsidRDefault="00444F8D" w:rsidP="00444F8D">
      <w:pPr>
        <w:spacing w:line="100" w:lineRule="atLeast"/>
        <w:rPr>
          <w:szCs w:val="28"/>
        </w:rPr>
      </w:pPr>
      <w:r w:rsidRPr="00785B10">
        <w:rPr>
          <w:szCs w:val="28"/>
        </w:rPr>
        <w:t xml:space="preserve">На учете в качестве нуждающихся в жилых помещениях по состоянию </w:t>
      </w:r>
      <w:r w:rsidRPr="00785B10">
        <w:rPr>
          <w:szCs w:val="28"/>
        </w:rPr>
        <w:br/>
        <w:t xml:space="preserve">на 01.01.2018 состоит 320 семей (858 человек), из которых 311 семей </w:t>
      </w:r>
      <w:r>
        <w:rPr>
          <w:szCs w:val="28"/>
        </w:rPr>
        <w:br/>
      </w:r>
      <w:r w:rsidRPr="00785B10">
        <w:rPr>
          <w:szCs w:val="28"/>
        </w:rPr>
        <w:t>(831 человек) на служебные жилые помещения и 9 семей (27 человек</w:t>
      </w:r>
      <w:r w:rsidRPr="00137201">
        <w:rPr>
          <w:szCs w:val="28"/>
        </w:rPr>
        <w:t>) на жилые помещения по договорам социального найма.</w:t>
      </w:r>
    </w:p>
    <w:p w:rsidR="00444F8D" w:rsidRPr="0038351F" w:rsidRDefault="00444F8D" w:rsidP="00444F8D">
      <w:pPr>
        <w:spacing w:line="100" w:lineRule="atLeast"/>
        <w:rPr>
          <w:szCs w:val="28"/>
        </w:rPr>
      </w:pPr>
      <w:r w:rsidRPr="0038351F">
        <w:rPr>
          <w:szCs w:val="28"/>
        </w:rPr>
        <w:t xml:space="preserve">В 2017 году с учета нуждающихся в обеспечении жилыми помещениями по договору служебного найма снято 20 семей. </w:t>
      </w:r>
    </w:p>
    <w:p w:rsidR="00396611" w:rsidRDefault="00444F8D" w:rsidP="00444F8D">
      <w:pPr>
        <w:spacing w:line="100" w:lineRule="atLeast"/>
        <w:rPr>
          <w:szCs w:val="28"/>
        </w:rPr>
      </w:pPr>
      <w:r w:rsidRPr="00D017AF">
        <w:rPr>
          <w:szCs w:val="28"/>
        </w:rPr>
        <w:t xml:space="preserve">В рамках реализации на территории городского округа ЗАТО Светлый подпрограммы «Обеспечение жильем молодых семей» федеральной целевой программы «Жилище» на 2015 – 2020 годы в октябре 2017 года одной молодой семье выдано Свидетельство о праве на получение социальной выплаты на приобретение жилого помещения или создание объекта </w:t>
      </w:r>
      <w:r w:rsidR="00396611">
        <w:rPr>
          <w:szCs w:val="28"/>
        </w:rPr>
        <w:br/>
      </w:r>
    </w:p>
    <w:p w:rsidR="00396611" w:rsidRDefault="00396611" w:rsidP="00444F8D">
      <w:pPr>
        <w:spacing w:line="100" w:lineRule="atLeast"/>
        <w:rPr>
          <w:szCs w:val="28"/>
        </w:rPr>
      </w:pPr>
    </w:p>
    <w:p w:rsidR="00396611" w:rsidRDefault="00396611" w:rsidP="00396611">
      <w:pPr>
        <w:spacing w:line="100" w:lineRule="atLeast"/>
        <w:ind w:firstLine="0"/>
        <w:jc w:val="center"/>
        <w:rPr>
          <w:szCs w:val="28"/>
        </w:rPr>
      </w:pPr>
      <w:r>
        <w:rPr>
          <w:szCs w:val="28"/>
        </w:rPr>
        <w:lastRenderedPageBreak/>
        <w:t>11</w:t>
      </w:r>
    </w:p>
    <w:p w:rsidR="00396611" w:rsidRDefault="00396611" w:rsidP="00444F8D">
      <w:pPr>
        <w:spacing w:line="100" w:lineRule="atLeast"/>
        <w:rPr>
          <w:szCs w:val="28"/>
        </w:rPr>
      </w:pPr>
    </w:p>
    <w:p w:rsidR="00444F8D" w:rsidRDefault="00444F8D" w:rsidP="00396611">
      <w:pPr>
        <w:spacing w:line="100" w:lineRule="atLeast"/>
        <w:ind w:firstLine="0"/>
        <w:rPr>
          <w:szCs w:val="28"/>
        </w:rPr>
      </w:pPr>
      <w:r w:rsidRPr="00D017AF">
        <w:rPr>
          <w:szCs w:val="28"/>
        </w:rPr>
        <w:t>индивидуального жилищного строительства в размере 567 000</w:t>
      </w:r>
      <w:r>
        <w:rPr>
          <w:szCs w:val="28"/>
        </w:rPr>
        <w:t xml:space="preserve"> рублей, за указанные денежные средства </w:t>
      </w:r>
      <w:r w:rsidRPr="00D017AF">
        <w:rPr>
          <w:szCs w:val="28"/>
        </w:rPr>
        <w:t>семья приобрела в собственность жилое помещение в г. Саратове.</w:t>
      </w:r>
    </w:p>
    <w:p w:rsidR="00444F8D" w:rsidRDefault="00444F8D" w:rsidP="00444F8D">
      <w:pPr>
        <w:spacing w:line="100" w:lineRule="atLeast"/>
        <w:rPr>
          <w:szCs w:val="28"/>
        </w:rPr>
      </w:pPr>
      <w:r>
        <w:rPr>
          <w:szCs w:val="28"/>
        </w:rPr>
        <w:t xml:space="preserve">В 2017 году признаны нуждающимися в жилых помещениях в целях принятия участия в подпрограмме </w:t>
      </w:r>
      <w:r w:rsidRPr="00D017AF">
        <w:rPr>
          <w:szCs w:val="28"/>
        </w:rPr>
        <w:t>«Обеспечение жильем молодых семей» федеральной целевой программы «Жилище» на 2015 – 2020 годы</w:t>
      </w:r>
      <w:r>
        <w:rPr>
          <w:szCs w:val="28"/>
        </w:rPr>
        <w:t xml:space="preserve"> 2 семьи, одна из которых признана участников указанной подпрограммы.</w:t>
      </w:r>
    </w:p>
    <w:p w:rsidR="00444F8D" w:rsidRPr="00D017AF" w:rsidRDefault="00444F8D" w:rsidP="00444F8D">
      <w:pPr>
        <w:rPr>
          <w:szCs w:val="28"/>
        </w:rPr>
      </w:pPr>
      <w:r w:rsidRPr="00D017AF">
        <w:rPr>
          <w:szCs w:val="28"/>
        </w:rPr>
        <w:t xml:space="preserve">С целью обеспечения граждан жилыми помещениями на условиях, установленных Жилищным кодексом Российской Федерации, постоянно проводится консультативная работа, а также прием документов для заключения и внесения изменений в договоры найма. </w:t>
      </w:r>
    </w:p>
    <w:p w:rsidR="00444F8D" w:rsidRPr="0056644B" w:rsidRDefault="00444F8D" w:rsidP="00444F8D">
      <w:pPr>
        <w:rPr>
          <w:szCs w:val="28"/>
        </w:rPr>
      </w:pPr>
      <w:r w:rsidRPr="0056644B">
        <w:rPr>
          <w:szCs w:val="28"/>
        </w:rPr>
        <w:t>В 2017 году</w:t>
      </w:r>
      <w:r>
        <w:rPr>
          <w:szCs w:val="28"/>
        </w:rPr>
        <w:t xml:space="preserve"> </w:t>
      </w:r>
      <w:r w:rsidRPr="0056644B">
        <w:rPr>
          <w:szCs w:val="28"/>
        </w:rPr>
        <w:t>заключено:</w:t>
      </w:r>
    </w:p>
    <w:p w:rsidR="00444F8D" w:rsidRPr="0056644B" w:rsidRDefault="00444F8D" w:rsidP="00444F8D">
      <w:pPr>
        <w:rPr>
          <w:szCs w:val="28"/>
        </w:rPr>
      </w:pPr>
      <w:r w:rsidRPr="0056644B">
        <w:rPr>
          <w:szCs w:val="28"/>
        </w:rPr>
        <w:t>34 договора социального найма, в том числе:</w:t>
      </w:r>
    </w:p>
    <w:p w:rsidR="00444F8D" w:rsidRPr="0056644B" w:rsidRDefault="00444F8D" w:rsidP="00444F8D">
      <w:pPr>
        <w:rPr>
          <w:szCs w:val="28"/>
        </w:rPr>
      </w:pPr>
      <w:r>
        <w:rPr>
          <w:szCs w:val="28"/>
        </w:rPr>
        <w:t xml:space="preserve">32 договора </w:t>
      </w:r>
      <w:r w:rsidRPr="0056644B">
        <w:rPr>
          <w:szCs w:val="28"/>
        </w:rPr>
        <w:t>с гражданами, вселившимися в ранее предоставленные жилые помещения на основании ордер</w:t>
      </w:r>
      <w:r>
        <w:rPr>
          <w:szCs w:val="28"/>
        </w:rPr>
        <w:t>ов</w:t>
      </w:r>
      <w:r w:rsidRPr="0056644B">
        <w:rPr>
          <w:szCs w:val="28"/>
        </w:rPr>
        <w:t xml:space="preserve"> и не заключившими договор социального найма;</w:t>
      </w:r>
    </w:p>
    <w:p w:rsidR="00444F8D" w:rsidRPr="0056644B" w:rsidRDefault="00444F8D" w:rsidP="00444F8D">
      <w:pPr>
        <w:rPr>
          <w:szCs w:val="28"/>
        </w:rPr>
      </w:pPr>
      <w:r w:rsidRPr="0056644B">
        <w:rPr>
          <w:szCs w:val="28"/>
        </w:rPr>
        <w:t>2</w:t>
      </w:r>
      <w:r>
        <w:rPr>
          <w:szCs w:val="28"/>
        </w:rPr>
        <w:t xml:space="preserve"> договора </w:t>
      </w:r>
      <w:r w:rsidRPr="0056644B">
        <w:rPr>
          <w:szCs w:val="28"/>
        </w:rPr>
        <w:t>с гражданами, состоящими на учете как малоимущие и нуждающиеся в улучшении жилищных условий по договорам социального найма</w:t>
      </w:r>
      <w:r>
        <w:rPr>
          <w:szCs w:val="28"/>
        </w:rPr>
        <w:t>;</w:t>
      </w:r>
    </w:p>
    <w:p w:rsidR="00444F8D" w:rsidRPr="0056644B" w:rsidRDefault="00444F8D" w:rsidP="00444F8D">
      <w:pPr>
        <w:rPr>
          <w:szCs w:val="28"/>
        </w:rPr>
      </w:pPr>
      <w:r w:rsidRPr="0056644B">
        <w:rPr>
          <w:szCs w:val="28"/>
        </w:rPr>
        <w:t>18 дополнительных соглашени</w:t>
      </w:r>
      <w:r>
        <w:rPr>
          <w:szCs w:val="28"/>
        </w:rPr>
        <w:t>й</w:t>
      </w:r>
      <w:r w:rsidRPr="0056644B">
        <w:rPr>
          <w:szCs w:val="28"/>
        </w:rPr>
        <w:t xml:space="preserve"> к договорам социального найма;</w:t>
      </w:r>
    </w:p>
    <w:p w:rsidR="00444F8D" w:rsidRPr="00457677" w:rsidRDefault="00444F8D" w:rsidP="00444F8D">
      <w:pPr>
        <w:rPr>
          <w:szCs w:val="28"/>
        </w:rPr>
      </w:pPr>
      <w:r w:rsidRPr="00457677">
        <w:rPr>
          <w:szCs w:val="28"/>
        </w:rPr>
        <w:t>48 договоров служебного найма жилого помещения;</w:t>
      </w:r>
    </w:p>
    <w:p w:rsidR="00444F8D" w:rsidRPr="0006531C" w:rsidRDefault="00444F8D" w:rsidP="00444F8D">
      <w:pPr>
        <w:rPr>
          <w:szCs w:val="28"/>
        </w:rPr>
      </w:pPr>
      <w:r w:rsidRPr="0006531C">
        <w:rPr>
          <w:szCs w:val="28"/>
        </w:rPr>
        <w:t>28 дополнительных соглашений к договорам служебного найма жилого помещения.</w:t>
      </w:r>
    </w:p>
    <w:p w:rsidR="00444F8D" w:rsidRPr="005420BF" w:rsidRDefault="00444F8D" w:rsidP="00444F8D">
      <w:pPr>
        <w:rPr>
          <w:szCs w:val="28"/>
        </w:rPr>
      </w:pPr>
      <w:r w:rsidRPr="005420BF">
        <w:rPr>
          <w:szCs w:val="28"/>
        </w:rPr>
        <w:t xml:space="preserve">По итогам совместной работы с командиром в/ч 89553 освобождено </w:t>
      </w:r>
      <w:r>
        <w:rPr>
          <w:szCs w:val="28"/>
        </w:rPr>
        <w:br/>
      </w:r>
      <w:r w:rsidRPr="005420BF">
        <w:rPr>
          <w:szCs w:val="28"/>
        </w:rPr>
        <w:t>8 служебных жилых помещений, которые сдавались военнослужащими в поднаем.</w:t>
      </w:r>
    </w:p>
    <w:p w:rsidR="00444F8D" w:rsidRDefault="00444F8D" w:rsidP="00444F8D">
      <w:pPr>
        <w:rPr>
          <w:szCs w:val="28"/>
        </w:rPr>
      </w:pPr>
      <w:r w:rsidRPr="0056644B">
        <w:rPr>
          <w:szCs w:val="28"/>
        </w:rPr>
        <w:t xml:space="preserve">В связи с изменением действующего законодательства, плата за наем жилых помещений муниципального жилищного фонда на основании постановления администрации городского округа от 01.09.2014 № 184 </w:t>
      </w:r>
      <w:r>
        <w:rPr>
          <w:szCs w:val="28"/>
        </w:rPr>
        <w:br/>
      </w:r>
      <w:r w:rsidRPr="0056644B">
        <w:rPr>
          <w:szCs w:val="28"/>
        </w:rPr>
        <w:t>«Об утверждении Порядка платы за пользова</w:t>
      </w:r>
      <w:r>
        <w:rPr>
          <w:szCs w:val="28"/>
        </w:rPr>
        <w:t xml:space="preserve">ние жилым помещением (платы за </w:t>
      </w:r>
      <w:r w:rsidRPr="0056644B">
        <w:rPr>
          <w:szCs w:val="28"/>
        </w:rPr>
        <w:t xml:space="preserve">наем) жилищного фонда городского округа ЗАТО Светлый» с 1 сентября 2014 года поступает в бюджет городского округа ЗАТО Светлый. </w:t>
      </w:r>
    </w:p>
    <w:p w:rsidR="00444F8D" w:rsidRPr="009B3F45" w:rsidRDefault="00444F8D" w:rsidP="00444F8D">
      <w:pPr>
        <w:rPr>
          <w:szCs w:val="28"/>
        </w:rPr>
      </w:pPr>
      <w:r w:rsidRPr="006F4666">
        <w:rPr>
          <w:szCs w:val="28"/>
        </w:rPr>
        <w:t xml:space="preserve">За 2017 год в бюджет городского округа ЗАТО Светлый за наем жилых помещений муниципального жилищного фонда поступило </w:t>
      </w:r>
      <w:r>
        <w:rPr>
          <w:szCs w:val="28"/>
        </w:rPr>
        <w:br/>
      </w:r>
      <w:r w:rsidRPr="006F4666">
        <w:rPr>
          <w:szCs w:val="28"/>
        </w:rPr>
        <w:t>3 337 926,17 рублей.</w:t>
      </w:r>
      <w:r>
        <w:rPr>
          <w:szCs w:val="28"/>
        </w:rPr>
        <w:t xml:space="preserve"> </w:t>
      </w:r>
      <w:r w:rsidRPr="009B3F45">
        <w:rPr>
          <w:szCs w:val="28"/>
        </w:rPr>
        <w:t>Постоянно ведется претензионная работа по имеющейся задолженности по оплате за наем жилых помещений.</w:t>
      </w:r>
    </w:p>
    <w:p w:rsidR="00444F8D" w:rsidRPr="0056644B" w:rsidRDefault="00444F8D" w:rsidP="00444F8D">
      <w:pPr>
        <w:pStyle w:val="ConsPlusNormal"/>
        <w:ind w:firstLine="709"/>
        <w:jc w:val="both"/>
      </w:pPr>
      <w:r w:rsidRPr="0056644B">
        <w:t>На 2018 год запланировано:</w:t>
      </w:r>
    </w:p>
    <w:p w:rsidR="00444F8D" w:rsidRPr="0056644B" w:rsidRDefault="00444F8D" w:rsidP="00444F8D">
      <w:pPr>
        <w:pStyle w:val="ConsPlusNormal"/>
        <w:ind w:firstLine="709"/>
        <w:jc w:val="both"/>
      </w:pPr>
      <w:r w:rsidRPr="0056644B">
        <w:t>организация мероприятий по подготовке и проведению аукционов по передаче в аренду земельных участков и объектов недвижимости, свободных от прав третьих лиц;</w:t>
      </w:r>
    </w:p>
    <w:p w:rsidR="00444F8D" w:rsidRDefault="00444F8D" w:rsidP="00444F8D">
      <w:pPr>
        <w:pStyle w:val="ConsPlusNormal"/>
        <w:ind w:firstLine="709"/>
        <w:jc w:val="both"/>
      </w:pPr>
      <w:r w:rsidRPr="0056644B">
        <w:t>на 1 квартал 201</w:t>
      </w:r>
      <w:r>
        <w:t>8</w:t>
      </w:r>
      <w:r w:rsidRPr="0056644B">
        <w:t xml:space="preserve"> года запланировано выдача</w:t>
      </w:r>
      <w:r>
        <w:t xml:space="preserve"> государственных жилищных </w:t>
      </w:r>
      <w:r w:rsidRPr="0056644B">
        <w:t>сертификатов гражданам, желающим выехать за пределы городского округа ЗАТО Светлый;</w:t>
      </w:r>
    </w:p>
    <w:p w:rsidR="00396611" w:rsidRDefault="00444F8D" w:rsidP="00444F8D">
      <w:pPr>
        <w:pStyle w:val="21"/>
        <w:spacing w:after="0" w:line="240" w:lineRule="auto"/>
        <w:ind w:left="0" w:firstLine="709"/>
        <w:jc w:val="both"/>
        <w:rPr>
          <w:sz w:val="28"/>
          <w:szCs w:val="28"/>
        </w:rPr>
      </w:pPr>
      <w:r w:rsidRPr="00D6770D">
        <w:rPr>
          <w:sz w:val="28"/>
          <w:szCs w:val="28"/>
        </w:rPr>
        <w:t xml:space="preserve">принятие на учет граждан, претендующих на получение социальной </w:t>
      </w:r>
      <w:r w:rsidR="00396611">
        <w:rPr>
          <w:sz w:val="28"/>
          <w:szCs w:val="28"/>
        </w:rPr>
        <w:br/>
      </w:r>
    </w:p>
    <w:p w:rsidR="00396611" w:rsidRDefault="00396611" w:rsidP="00396611">
      <w:pPr>
        <w:pStyle w:val="21"/>
        <w:spacing w:after="0" w:line="240" w:lineRule="auto"/>
        <w:ind w:left="0"/>
        <w:jc w:val="center"/>
        <w:rPr>
          <w:sz w:val="28"/>
          <w:szCs w:val="28"/>
        </w:rPr>
      </w:pPr>
      <w:r>
        <w:rPr>
          <w:sz w:val="28"/>
          <w:szCs w:val="28"/>
        </w:rPr>
        <w:lastRenderedPageBreak/>
        <w:t>12</w:t>
      </w:r>
    </w:p>
    <w:p w:rsidR="00396611" w:rsidRDefault="00396611" w:rsidP="00444F8D">
      <w:pPr>
        <w:pStyle w:val="21"/>
        <w:spacing w:after="0" w:line="240" w:lineRule="auto"/>
        <w:ind w:left="0" w:firstLine="709"/>
        <w:jc w:val="both"/>
        <w:rPr>
          <w:sz w:val="28"/>
          <w:szCs w:val="28"/>
        </w:rPr>
      </w:pPr>
    </w:p>
    <w:p w:rsidR="00444F8D" w:rsidRDefault="00444F8D" w:rsidP="00396611">
      <w:pPr>
        <w:pStyle w:val="21"/>
        <w:spacing w:after="0" w:line="240" w:lineRule="auto"/>
        <w:ind w:left="0"/>
        <w:jc w:val="both"/>
        <w:rPr>
          <w:bCs/>
          <w:sz w:val="28"/>
          <w:szCs w:val="28"/>
        </w:rPr>
      </w:pPr>
      <w:r w:rsidRPr="00D6770D">
        <w:rPr>
          <w:sz w:val="28"/>
          <w:szCs w:val="28"/>
        </w:rPr>
        <w:t xml:space="preserve">выплаты для приобретение жилого помещения за границами ЗАТО Светлый, включение граждан, принятых на соответствующий учет в состав участников </w:t>
      </w:r>
      <w:r w:rsidRPr="00014066">
        <w:rPr>
          <w:rFonts w:eastAsia="Calibri"/>
          <w:sz w:val="28"/>
          <w:szCs w:val="28"/>
          <w:lang w:eastAsia="en-US"/>
        </w:rPr>
        <w:t xml:space="preserve">подпрограммы «Выполнение государственных обязательств по обеспечению жильем категорий граждан, установленных федеральным законодательством» </w:t>
      </w:r>
      <w:r>
        <w:rPr>
          <w:rFonts w:eastAsia="Calibri"/>
          <w:sz w:val="28"/>
          <w:szCs w:val="28"/>
          <w:lang w:eastAsia="en-US"/>
        </w:rPr>
        <w:t>Ф</w:t>
      </w:r>
      <w:r w:rsidRPr="00014066">
        <w:rPr>
          <w:rFonts w:eastAsia="Calibri"/>
          <w:sz w:val="28"/>
          <w:szCs w:val="28"/>
          <w:lang w:eastAsia="en-US"/>
        </w:rPr>
        <w:t>едеральной цел</w:t>
      </w:r>
      <w:r>
        <w:rPr>
          <w:rFonts w:eastAsia="Calibri"/>
          <w:sz w:val="28"/>
          <w:szCs w:val="28"/>
          <w:lang w:eastAsia="en-US"/>
        </w:rPr>
        <w:t xml:space="preserve">евой программы «Жилище» </w:t>
      </w:r>
      <w:r>
        <w:rPr>
          <w:rFonts w:eastAsia="Calibri"/>
          <w:sz w:val="28"/>
          <w:szCs w:val="28"/>
          <w:lang w:eastAsia="en-US"/>
        </w:rPr>
        <w:br/>
        <w:t xml:space="preserve">на 2015 – </w:t>
      </w:r>
      <w:r w:rsidRPr="00014066">
        <w:rPr>
          <w:rFonts w:eastAsia="Calibri"/>
          <w:sz w:val="28"/>
          <w:szCs w:val="28"/>
          <w:lang w:eastAsia="en-US"/>
        </w:rPr>
        <w:t>2020 годы</w:t>
      </w:r>
      <w:r>
        <w:rPr>
          <w:bCs/>
          <w:sz w:val="28"/>
          <w:szCs w:val="28"/>
        </w:rPr>
        <w:t>;</w:t>
      </w:r>
    </w:p>
    <w:p w:rsidR="00444F8D" w:rsidRPr="008C5042" w:rsidRDefault="00444F8D" w:rsidP="00444F8D">
      <w:pPr>
        <w:pStyle w:val="ConsPlusNormal"/>
        <w:ind w:firstLine="709"/>
        <w:jc w:val="both"/>
      </w:pPr>
      <w:r w:rsidRPr="008C5042">
        <w:t xml:space="preserve">внесение территориальных зон, предусмотренных Правилами землепользования и застройки, в Единый государственный реестр недвижимости; </w:t>
      </w:r>
    </w:p>
    <w:p w:rsidR="00444F8D" w:rsidRDefault="00444F8D" w:rsidP="00444F8D">
      <w:pPr>
        <w:pStyle w:val="ConsPlusNormal"/>
        <w:ind w:firstLine="709"/>
        <w:jc w:val="both"/>
      </w:pPr>
      <w:r w:rsidRPr="0056644B">
        <w:t>организация технической инвентаризации и регистрации права муниципальной собственности на земельные участки;</w:t>
      </w:r>
    </w:p>
    <w:p w:rsidR="00444F8D" w:rsidRDefault="00444F8D" w:rsidP="00444F8D">
      <w:pPr>
        <w:pStyle w:val="ConsPlusNormal"/>
        <w:ind w:firstLine="709"/>
        <w:jc w:val="both"/>
      </w:pPr>
      <w:r w:rsidRPr="002D4FF1">
        <w:t>определени</w:t>
      </w:r>
      <w:r>
        <w:t xml:space="preserve">е </w:t>
      </w:r>
      <w:r w:rsidRPr="002D4FF1">
        <w:t xml:space="preserve"> пользовател</w:t>
      </w:r>
      <w:r>
        <w:t>ей</w:t>
      </w:r>
      <w:r w:rsidRPr="002D4FF1">
        <w:t xml:space="preserve"> неоформленных объектов </w:t>
      </w:r>
      <w:r>
        <w:t>недвижимости в гаражном массиве по улице Неделина, проведение работы с пользователями указанных объектов по их оформлению, а также земельных участков под ними;</w:t>
      </w:r>
    </w:p>
    <w:p w:rsidR="00444F8D" w:rsidRDefault="00444F8D" w:rsidP="00444F8D">
      <w:pPr>
        <w:pStyle w:val="ConsPlusNormal"/>
        <w:ind w:firstLine="709"/>
        <w:jc w:val="both"/>
      </w:pPr>
      <w:r>
        <w:t>выявление бесхозяйных объектов на территории городского округа ЗАТО Светлый и оформление их в муниципальную собственность;</w:t>
      </w:r>
    </w:p>
    <w:p w:rsidR="00444F8D" w:rsidRPr="004D194D" w:rsidRDefault="00444F8D" w:rsidP="00444F8D">
      <w:pPr>
        <w:pStyle w:val="ConsPlusNormal"/>
        <w:ind w:firstLine="709"/>
        <w:jc w:val="both"/>
      </w:pPr>
      <w:r w:rsidRPr="004D194D">
        <w:t>подготовка и направление актов сверки по оплате пользователям муниципального</w:t>
      </w:r>
      <w:r>
        <w:t xml:space="preserve"> имущества и земельных участков;</w:t>
      </w:r>
    </w:p>
    <w:p w:rsidR="00444F8D" w:rsidRPr="00F17BAE" w:rsidRDefault="00444F8D" w:rsidP="00444F8D">
      <w:pPr>
        <w:pStyle w:val="ConsPlusNormal"/>
        <w:ind w:firstLine="709"/>
        <w:jc w:val="both"/>
        <w:rPr>
          <w:color w:val="FF0000"/>
        </w:rPr>
      </w:pPr>
      <w:r w:rsidRPr="005420BF">
        <w:t>контрол</w:t>
      </w:r>
      <w:r>
        <w:t>ь</w:t>
      </w:r>
      <w:r w:rsidRPr="005420BF">
        <w:t xml:space="preserve"> за правомерностью</w:t>
      </w:r>
      <w:r>
        <w:t xml:space="preserve"> проживания</w:t>
      </w:r>
      <w:r w:rsidRPr="005420BF">
        <w:t xml:space="preserve"> и рациональн</w:t>
      </w:r>
      <w:r>
        <w:t>ым</w:t>
      </w:r>
      <w:r w:rsidRPr="005420BF">
        <w:t xml:space="preserve"> использовани</w:t>
      </w:r>
      <w:r>
        <w:t>ем</w:t>
      </w:r>
      <w:r w:rsidRPr="005420BF">
        <w:t xml:space="preserve"> муниципального жилищного фонда;</w:t>
      </w:r>
    </w:p>
    <w:p w:rsidR="00444F8D" w:rsidRDefault="00444F8D" w:rsidP="00444F8D">
      <w:pPr>
        <w:rPr>
          <w:szCs w:val="28"/>
        </w:rPr>
      </w:pPr>
      <w:r w:rsidRPr="005420BF">
        <w:rPr>
          <w:szCs w:val="28"/>
        </w:rPr>
        <w:t>оказание поддержки в решении жилищных проблем жителей городского округа в рамках реализации федеральной целевой программы «Жилище»</w:t>
      </w:r>
      <w:r>
        <w:rPr>
          <w:szCs w:val="28"/>
        </w:rPr>
        <w:t>;</w:t>
      </w:r>
    </w:p>
    <w:p w:rsidR="00444F8D" w:rsidRDefault="00444F8D" w:rsidP="00444F8D">
      <w:pPr>
        <w:rPr>
          <w:szCs w:val="28"/>
        </w:rPr>
      </w:pPr>
      <w:r w:rsidRPr="005420BF">
        <w:rPr>
          <w:szCs w:val="28"/>
        </w:rPr>
        <w:t>контроль за поступлением платы за наем жилых помещений в размере, установленно</w:t>
      </w:r>
      <w:r>
        <w:rPr>
          <w:szCs w:val="28"/>
        </w:rPr>
        <w:t>м действующим законодательством;</w:t>
      </w:r>
    </w:p>
    <w:p w:rsidR="00444F8D" w:rsidRDefault="00444F8D" w:rsidP="00444F8D">
      <w:pPr>
        <w:rPr>
          <w:szCs w:val="28"/>
        </w:rPr>
      </w:pPr>
      <w:r>
        <w:rPr>
          <w:szCs w:val="28"/>
        </w:rPr>
        <w:t>ведение претензионной и судебной работы в сфере имущественных и земельных отношений;</w:t>
      </w:r>
    </w:p>
    <w:p w:rsidR="00444F8D" w:rsidRPr="002D4FF1" w:rsidRDefault="00444F8D" w:rsidP="00444F8D">
      <w:pPr>
        <w:pStyle w:val="ConsPlusNormal"/>
        <w:ind w:firstLine="709"/>
        <w:jc w:val="both"/>
      </w:pPr>
      <w:r>
        <w:t xml:space="preserve">оказание муниципальных услуг в сфере имущественных и земельных отношений, градостроительной деятельности; </w:t>
      </w:r>
    </w:p>
    <w:p w:rsidR="00444F8D" w:rsidRDefault="00444F8D" w:rsidP="00444F8D">
      <w:pPr>
        <w:rPr>
          <w:szCs w:val="28"/>
        </w:rPr>
      </w:pPr>
      <w:r>
        <w:rPr>
          <w:szCs w:val="28"/>
        </w:rPr>
        <w:t>взаимодействие с государственным бюджетным учреждением Саратовской области «Центр государственной кадастровой оценки» по вопросу кадастровой оценки земель населенных пунктов;</w:t>
      </w:r>
    </w:p>
    <w:p w:rsidR="00444F8D" w:rsidRDefault="00444F8D" w:rsidP="00444F8D">
      <w:pPr>
        <w:rPr>
          <w:szCs w:val="28"/>
        </w:rPr>
      </w:pPr>
      <w:r>
        <w:rPr>
          <w:szCs w:val="28"/>
        </w:rPr>
        <w:t>ведение и актуализация сведений Федеральной информационной адресной системы;</w:t>
      </w:r>
    </w:p>
    <w:p w:rsidR="00444F8D" w:rsidRDefault="00444F8D" w:rsidP="00444F8D">
      <w:pPr>
        <w:rPr>
          <w:szCs w:val="28"/>
        </w:rPr>
      </w:pPr>
      <w:r>
        <w:rPr>
          <w:szCs w:val="28"/>
        </w:rPr>
        <w:t>осуществление контроля за рекламными конструкциями, установленными на территории городского округа ЗАТО Светлый, с целью исключения фактов их установки без соответствующих разрешений;</w:t>
      </w:r>
    </w:p>
    <w:p w:rsidR="00444F8D" w:rsidRPr="00A02EAD" w:rsidRDefault="00444F8D" w:rsidP="00444F8D">
      <w:pPr>
        <w:rPr>
          <w:color w:val="FF0000"/>
        </w:rPr>
      </w:pPr>
      <w:r>
        <w:rPr>
          <w:szCs w:val="28"/>
        </w:rPr>
        <w:t>приведение Правил благоустройства городского округа ЗАТО Светлый в соответствие с нормами действующего законодательства.</w:t>
      </w:r>
    </w:p>
    <w:p w:rsidR="00444F8D" w:rsidRDefault="00444F8D" w:rsidP="00444F8D">
      <w:pPr>
        <w:tabs>
          <w:tab w:val="left" w:pos="709"/>
        </w:tabs>
        <w:rPr>
          <w:szCs w:val="28"/>
        </w:rPr>
      </w:pPr>
      <w:r>
        <w:rPr>
          <w:szCs w:val="28"/>
        </w:rPr>
        <w:t>Жилищно-</w:t>
      </w:r>
      <w:r w:rsidRPr="00EB38C7">
        <w:rPr>
          <w:szCs w:val="28"/>
        </w:rPr>
        <w:t>ком</w:t>
      </w:r>
      <w:r>
        <w:rPr>
          <w:szCs w:val="28"/>
        </w:rPr>
        <w:t>мунальное хозяйство было и остае</w:t>
      </w:r>
      <w:r w:rsidRPr="00EB38C7">
        <w:rPr>
          <w:szCs w:val="28"/>
        </w:rPr>
        <w:t>тся первоочередной по важности и значимости сферой деятельности органов местного самоуправления. Главным направлением деятельности является создание комфортных условий проживания граждан, предоставление качественных жилищно – коммунальных услуг населению.</w:t>
      </w:r>
    </w:p>
    <w:p w:rsidR="00396611" w:rsidRDefault="00396611" w:rsidP="00396611">
      <w:pPr>
        <w:tabs>
          <w:tab w:val="left" w:pos="709"/>
        </w:tabs>
        <w:ind w:firstLine="0"/>
        <w:jc w:val="center"/>
        <w:rPr>
          <w:szCs w:val="28"/>
        </w:rPr>
      </w:pPr>
      <w:r>
        <w:rPr>
          <w:szCs w:val="28"/>
        </w:rPr>
        <w:lastRenderedPageBreak/>
        <w:t>13</w:t>
      </w:r>
    </w:p>
    <w:p w:rsidR="00396611" w:rsidRPr="00EB38C7" w:rsidRDefault="00396611" w:rsidP="00444F8D">
      <w:pPr>
        <w:tabs>
          <w:tab w:val="left" w:pos="709"/>
        </w:tabs>
        <w:rPr>
          <w:szCs w:val="28"/>
        </w:rPr>
      </w:pPr>
    </w:p>
    <w:p w:rsidR="00444F8D" w:rsidRPr="00EB38C7" w:rsidRDefault="00444F8D" w:rsidP="00444F8D">
      <w:pPr>
        <w:tabs>
          <w:tab w:val="left" w:pos="709"/>
        </w:tabs>
        <w:rPr>
          <w:szCs w:val="28"/>
        </w:rPr>
      </w:pPr>
      <w:r w:rsidRPr="00EB38C7">
        <w:rPr>
          <w:szCs w:val="28"/>
        </w:rPr>
        <w:t>Мероприятия по подготовке объектов инженерной инфраструктуры к работе в осенне-зимний период 201</w:t>
      </w:r>
      <w:r>
        <w:rPr>
          <w:szCs w:val="28"/>
        </w:rPr>
        <w:t xml:space="preserve">7 </w:t>
      </w:r>
      <w:r w:rsidRPr="00EB38C7">
        <w:rPr>
          <w:szCs w:val="28"/>
        </w:rPr>
        <w:t>-201</w:t>
      </w:r>
      <w:r>
        <w:rPr>
          <w:szCs w:val="28"/>
        </w:rPr>
        <w:t>8</w:t>
      </w:r>
      <w:r w:rsidRPr="00EB38C7">
        <w:rPr>
          <w:szCs w:val="28"/>
        </w:rPr>
        <w:t xml:space="preserve"> годов проводились согласно </w:t>
      </w:r>
      <w:r>
        <w:rPr>
          <w:szCs w:val="28"/>
        </w:rPr>
        <w:t xml:space="preserve">утвержденному </w:t>
      </w:r>
      <w:r w:rsidRPr="00EB38C7">
        <w:rPr>
          <w:szCs w:val="28"/>
        </w:rPr>
        <w:t xml:space="preserve">плану. Отопительный сезон проходит без </w:t>
      </w:r>
      <w:r>
        <w:rPr>
          <w:szCs w:val="28"/>
        </w:rPr>
        <w:t xml:space="preserve">серьезных </w:t>
      </w:r>
      <w:r w:rsidRPr="00EB38C7">
        <w:rPr>
          <w:szCs w:val="28"/>
        </w:rPr>
        <w:t>срывов и аварийных ситуаций.</w:t>
      </w:r>
    </w:p>
    <w:p w:rsidR="00444F8D" w:rsidRPr="004708D5" w:rsidRDefault="00444F8D" w:rsidP="00444F8D">
      <w:pPr>
        <w:tabs>
          <w:tab w:val="left" w:pos="709"/>
        </w:tabs>
        <w:rPr>
          <w:szCs w:val="28"/>
        </w:rPr>
      </w:pPr>
      <w:r w:rsidRPr="00EB38C7">
        <w:rPr>
          <w:szCs w:val="28"/>
        </w:rPr>
        <w:t xml:space="preserve">Для поддержания работоспособности муниципальной котельной </w:t>
      </w:r>
      <w:r>
        <w:rPr>
          <w:szCs w:val="28"/>
        </w:rPr>
        <w:t xml:space="preserve">в рамках </w:t>
      </w:r>
      <w:r w:rsidRPr="00104EFE">
        <w:t xml:space="preserve">реализации муниципальной программы «Капитальный ремонт инженерной инфраструктуры городского округа ЗАТО Светлый» </w:t>
      </w:r>
      <w:r>
        <w:br/>
      </w:r>
      <w:r w:rsidRPr="00104EFE">
        <w:t>на 2016 – 2018 годы</w:t>
      </w:r>
      <w:r>
        <w:t xml:space="preserve"> </w:t>
      </w:r>
      <w:r w:rsidRPr="00EB38C7">
        <w:rPr>
          <w:szCs w:val="28"/>
        </w:rPr>
        <w:t>администрацией в 201</w:t>
      </w:r>
      <w:r>
        <w:rPr>
          <w:szCs w:val="28"/>
        </w:rPr>
        <w:t>7</w:t>
      </w:r>
      <w:r w:rsidRPr="00EB38C7">
        <w:rPr>
          <w:szCs w:val="28"/>
        </w:rPr>
        <w:t xml:space="preserve"> году</w:t>
      </w:r>
      <w:r>
        <w:rPr>
          <w:szCs w:val="28"/>
        </w:rPr>
        <w:t xml:space="preserve"> завершены, начатые </w:t>
      </w:r>
      <w:r>
        <w:rPr>
          <w:szCs w:val="28"/>
        </w:rPr>
        <w:br/>
        <w:t>в 2016 году,</w:t>
      </w:r>
      <w:r w:rsidRPr="004D4088">
        <w:rPr>
          <w:szCs w:val="28"/>
        </w:rPr>
        <w:t xml:space="preserve"> работы по </w:t>
      </w:r>
      <w:r>
        <w:rPr>
          <w:szCs w:val="28"/>
        </w:rPr>
        <w:t>капитальному ремонту (</w:t>
      </w:r>
      <w:r w:rsidRPr="004D4088">
        <w:rPr>
          <w:szCs w:val="28"/>
        </w:rPr>
        <w:t>замене</w:t>
      </w:r>
      <w:r>
        <w:rPr>
          <w:szCs w:val="28"/>
        </w:rPr>
        <w:t xml:space="preserve">) котлоагрегата ДКВр 10/13 (№ 1) и экономайзера чугунного ЭБ-1-330 </w:t>
      </w:r>
      <w:r w:rsidRPr="007316F9">
        <w:rPr>
          <w:szCs w:val="28"/>
        </w:rPr>
        <w:t>на</w:t>
      </w:r>
      <w:r>
        <w:rPr>
          <w:szCs w:val="28"/>
        </w:rPr>
        <w:t xml:space="preserve"> </w:t>
      </w:r>
      <w:r w:rsidRPr="000B543B">
        <w:rPr>
          <w:szCs w:val="28"/>
        </w:rPr>
        <w:t xml:space="preserve">сумму </w:t>
      </w:r>
      <w:r>
        <w:rPr>
          <w:szCs w:val="28"/>
        </w:rPr>
        <w:t>6,13 млн</w:t>
      </w:r>
      <w:r w:rsidRPr="000B543B">
        <w:rPr>
          <w:szCs w:val="28"/>
        </w:rPr>
        <w:t>.</w:t>
      </w:r>
      <w:r w:rsidRPr="007316F9">
        <w:rPr>
          <w:szCs w:val="28"/>
        </w:rPr>
        <w:t>рублей</w:t>
      </w:r>
      <w:r>
        <w:rPr>
          <w:szCs w:val="28"/>
        </w:rPr>
        <w:t xml:space="preserve">, выполнены работы по </w:t>
      </w:r>
      <w:r w:rsidRPr="00104EFE">
        <w:t>капитальному ремонту (замене) экранных и конвективных труб с обмуровкой одного котлоагрегата</w:t>
      </w:r>
      <w:r>
        <w:t xml:space="preserve"> ДКВр 10/13 ГМ </w:t>
      </w:r>
      <w:r>
        <w:br/>
        <w:t xml:space="preserve">(№ 3) </w:t>
      </w:r>
      <w:r w:rsidRPr="00104EFE">
        <w:t>на сумму 2,3 млн. рублей</w:t>
      </w:r>
      <w:r w:rsidRPr="00104EFE">
        <w:rPr>
          <w:sz w:val="36"/>
          <w:szCs w:val="28"/>
        </w:rPr>
        <w:t xml:space="preserve">. </w:t>
      </w:r>
    </w:p>
    <w:p w:rsidR="00444F8D" w:rsidRDefault="00444F8D" w:rsidP="00444F8D">
      <w:pPr>
        <w:tabs>
          <w:tab w:val="left" w:pos="709"/>
        </w:tabs>
        <w:rPr>
          <w:szCs w:val="28"/>
        </w:rPr>
      </w:pPr>
      <w:r w:rsidRPr="004708D5">
        <w:rPr>
          <w:szCs w:val="28"/>
        </w:rPr>
        <w:t>Для повышения качества питьевой воды в рамках реализации муниципальной программы «Повышение качества водоснабжения» в городском округе ЗАТО Светлый на 2016 – 2018 годы согласно проекту реконструкции водозабора подрядной организацией производятся работы по бурению водозаборной скважины на альбский ВГ с устройством наземной насосной станции и подключением воздушной линии ВЛИ-0,4 кВ. Данные работы были начаты в 2017 году, но подрядная организация не выполнила свои обязательства в сроки, установленные муниципальным контрактом. В настоящее время работы продолжаются.Стоимость работ составляет 4,7 млн. рублей. Также с целью внесения изменений в существующий проект реконструкции водозабора, разработанного в 2007 году, подрядной организацией подготовлено техническое задание на внесение изменений в проект реконструкции водозабора городского округа для осуществления мероприятий по корректировке проекта реконструкции водозабора на сумму 60,0 тыс. рублей.</w:t>
      </w:r>
    </w:p>
    <w:p w:rsidR="00444F8D" w:rsidRPr="00433E70" w:rsidRDefault="00444F8D" w:rsidP="00444F8D">
      <w:pPr>
        <w:tabs>
          <w:tab w:val="left" w:pos="709"/>
        </w:tabs>
        <w:rPr>
          <w:sz w:val="36"/>
          <w:szCs w:val="28"/>
        </w:rPr>
      </w:pPr>
      <w:r w:rsidRPr="00433E70">
        <w:t xml:space="preserve">С целью будущего размещения на Центральной площади поселка в нежилом здании (бывший </w:t>
      </w:r>
      <w:r>
        <w:t>«У</w:t>
      </w:r>
      <w:r w:rsidRPr="00433E70">
        <w:t>нивермаг</w:t>
      </w:r>
      <w:r>
        <w:t>»</w:t>
      </w:r>
      <w:r w:rsidRPr="00433E70">
        <w:t>) учреждения дополнительного образования детей</w:t>
      </w:r>
      <w:r>
        <w:t>,</w:t>
      </w:r>
      <w:r w:rsidRPr="00433E70">
        <w:t xml:space="preserve"> подрядной организацией </w:t>
      </w:r>
      <w:r>
        <w:t xml:space="preserve">на основании муниципального контракта </w:t>
      </w:r>
      <w:r w:rsidRPr="00433E70">
        <w:t>выполнены работы по замене оконных и дверных блоков, кровельного покрытия и устройству вентилируемого фасада здания, Стоимость работ составила 4,9 млн. руб. Кроме того, подрядной организацией в соответствии с муниципальным контрактом подготовлена проектно-сметная документация на капитальный ремонт систем отопления, электроснабжения, вентиляции, противопожарного оповещения и организации доступной среды на сумму 9,5 млн. рублей.</w:t>
      </w:r>
    </w:p>
    <w:p w:rsidR="00444F8D" w:rsidRDefault="00444F8D" w:rsidP="00444F8D">
      <w:pPr>
        <w:tabs>
          <w:tab w:val="left" w:pos="709"/>
        </w:tabs>
      </w:pPr>
      <w:r>
        <w:t>В</w:t>
      </w:r>
      <w:r w:rsidRPr="00433E70">
        <w:t xml:space="preserve"> рамках реализации мероприятий по программе энергосбережения на территории городского округа проведены работы по замене 69 светильников ДРЛ на светодиодные светильники с заменой 13 аварийных железобетонных опор уличного освещения на сумму 676,7 тыс. рублей. </w:t>
      </w:r>
    </w:p>
    <w:p w:rsidR="00396611" w:rsidRDefault="00444F8D" w:rsidP="00444F8D">
      <w:pPr>
        <w:tabs>
          <w:tab w:val="left" w:pos="709"/>
        </w:tabs>
      </w:pPr>
      <w:r w:rsidRPr="0013135E">
        <w:t xml:space="preserve">В МОУ СОШ № 2 произведена замена старых деревянных оконных блоков на блоки из ПВХ профилей в кабинетах «География» и «История» на </w:t>
      </w:r>
      <w:r w:rsidR="00396611">
        <w:br/>
      </w:r>
    </w:p>
    <w:p w:rsidR="00396611" w:rsidRDefault="00396611" w:rsidP="00396611">
      <w:pPr>
        <w:tabs>
          <w:tab w:val="left" w:pos="709"/>
        </w:tabs>
        <w:ind w:firstLine="0"/>
        <w:jc w:val="center"/>
      </w:pPr>
      <w:r>
        <w:lastRenderedPageBreak/>
        <w:t>14</w:t>
      </w:r>
    </w:p>
    <w:p w:rsidR="00396611" w:rsidRDefault="00396611" w:rsidP="00444F8D">
      <w:pPr>
        <w:tabs>
          <w:tab w:val="left" w:pos="709"/>
        </w:tabs>
      </w:pPr>
    </w:p>
    <w:p w:rsidR="00444F8D" w:rsidRDefault="00444F8D" w:rsidP="00396611">
      <w:pPr>
        <w:tabs>
          <w:tab w:val="left" w:pos="709"/>
        </w:tabs>
        <w:ind w:firstLine="0"/>
      </w:pPr>
      <w:r w:rsidRPr="0013135E">
        <w:t>сумму 199,6 тыс. руб. Также подрядной организацией были установлены и заменены приборы учета электроэнергии в количестве 61 шт. и приборы учета холодной и горячей воды в количестве 8 шт. в жилых помещениях муниципального жилищного фонда городского округа ЗАТО Светлый на общую сумму 127,954 тыс. руб.</w:t>
      </w:r>
    </w:p>
    <w:p w:rsidR="00444F8D" w:rsidRDefault="00444F8D" w:rsidP="00444F8D">
      <w:pPr>
        <w:tabs>
          <w:tab w:val="left" w:pos="709"/>
        </w:tabs>
      </w:pPr>
      <w:r w:rsidRPr="0013135E">
        <w:t xml:space="preserve">Активизирована работа с физическими и юридическими лицами по вопросам необходимости установки приборов учета поставляемых коммунальных ресурсов с целью их экономного использования. Выдан </w:t>
      </w:r>
      <w:r>
        <w:br/>
      </w:r>
      <w:r w:rsidRPr="0013135E">
        <w:t xml:space="preserve">91 документ на установку </w:t>
      </w:r>
      <w:r>
        <w:t>приборов учета</w:t>
      </w:r>
      <w:r w:rsidRPr="0013135E">
        <w:t>.</w:t>
      </w:r>
    </w:p>
    <w:p w:rsidR="00444F8D" w:rsidRDefault="00444F8D" w:rsidP="00444F8D">
      <w:pPr>
        <w:pStyle w:val="af4"/>
        <w:ind w:left="0"/>
        <w:rPr>
          <w:szCs w:val="28"/>
        </w:rPr>
      </w:pPr>
      <w:r>
        <w:rPr>
          <w:szCs w:val="28"/>
        </w:rPr>
        <w:t xml:space="preserve">Сформированы лимиты потребления топливно-энергетических ресурсов для учреждений, финансируемых из бюджета городского округа, на 2018 год. </w:t>
      </w:r>
      <w:r w:rsidRPr="00D15326">
        <w:rPr>
          <w:szCs w:val="28"/>
        </w:rPr>
        <w:t xml:space="preserve">Регулярно осуществлялся контроль за соблюдением </w:t>
      </w:r>
      <w:r>
        <w:rPr>
          <w:szCs w:val="28"/>
        </w:rPr>
        <w:t xml:space="preserve">выделенных </w:t>
      </w:r>
      <w:r w:rsidRPr="00D15326">
        <w:rPr>
          <w:szCs w:val="28"/>
        </w:rPr>
        <w:t>лимитов потребления топливно-энергетических ресурсов</w:t>
      </w:r>
      <w:r>
        <w:rPr>
          <w:szCs w:val="28"/>
        </w:rPr>
        <w:t xml:space="preserve"> на текущий год</w:t>
      </w:r>
      <w:r w:rsidRPr="00D15326">
        <w:rPr>
          <w:szCs w:val="28"/>
        </w:rPr>
        <w:t>.</w:t>
      </w:r>
    </w:p>
    <w:p w:rsidR="00444F8D" w:rsidRPr="0013135E" w:rsidRDefault="00444F8D" w:rsidP="00444F8D">
      <w:pPr>
        <w:tabs>
          <w:tab w:val="left" w:pos="709"/>
        </w:tabs>
        <w:rPr>
          <w:sz w:val="36"/>
        </w:rPr>
      </w:pPr>
      <w:r w:rsidRPr="0013135E">
        <w:t>Для замены неисправных радиаторов отопления в жилых помещениях муниципального жилищного фонда была осуществлена закупка на поставку 7-секционных радиаторов отопления чугунных в количестве 55 шт. на сумму 198,44 тыс. руб.</w:t>
      </w:r>
    </w:p>
    <w:p w:rsidR="00444F8D" w:rsidRPr="0013135E" w:rsidRDefault="00444F8D" w:rsidP="00444F8D">
      <w:pPr>
        <w:tabs>
          <w:tab w:val="left" w:pos="709"/>
        </w:tabs>
        <w:rPr>
          <w:sz w:val="52"/>
        </w:rPr>
      </w:pPr>
      <w:r w:rsidRPr="0013135E">
        <w:t>Для выполнения капитального ремонта Дома культуры городского округа проведен комиссионный осмотр технического состояния конструктивных элементов и помещений здания, определены объем и виды работ для освоения выделяемых федеральным бюджетом денежных средств в размере 19,6 млн. рублей. На этом основании подготовлен полный локальный сметный расчет, проведена его государственная экспертиза, представлен пакет документов в региональные исполнительные органы власти.</w:t>
      </w:r>
    </w:p>
    <w:p w:rsidR="00444F8D" w:rsidRPr="00396611" w:rsidRDefault="00444F8D" w:rsidP="00396611">
      <w:r w:rsidRPr="00433E70">
        <w:t xml:space="preserve">Не менее важной задачей является решение вопросов благоустройства нашего населенного пункта. </w:t>
      </w:r>
      <w:r w:rsidRPr="00433E70">
        <w:tab/>
        <w:t xml:space="preserve">В течение 2017 года с целью поддержания чистоты и порядка и в рамках реализации муниципальной программы «Благоустройство территории городского округа ЗАТО Светлый» </w:t>
      </w:r>
      <w:r>
        <w:br/>
      </w:r>
      <w:r w:rsidRPr="00433E70">
        <w:t xml:space="preserve">на 2016 – 2018 годы </w:t>
      </w:r>
      <w:r w:rsidRPr="007659BD">
        <w:t>регулярно проводилась очистка территории от мусора</w:t>
      </w:r>
      <w:r>
        <w:t>,</w:t>
      </w:r>
      <w:r w:rsidRPr="007659BD">
        <w:t xml:space="preserve"> снега и распределению пескосоляной смеси. Также традиционно проведены мероприятия по подготовке водоема к купальному сезону (лабораторно-инструментальное исследование воды и почвы у водоема, санитарная обработка от комаров и клещей около водоема, подводное обследование и очистка дна от мелких предметов водоема).</w:t>
      </w:r>
      <w:r w:rsidRPr="007659BD">
        <w:rPr>
          <w:rFonts w:eastAsia="SimSun"/>
          <w:kern w:val="2"/>
          <w:lang w:eastAsia="zh-CN"/>
        </w:rPr>
        <w:t xml:space="preserve"> В 2017 году выполнены работы по устройству 900 м</w:t>
      </w:r>
      <w:r w:rsidRPr="007659BD">
        <w:rPr>
          <w:rFonts w:eastAsia="SimSun"/>
          <w:kern w:val="2"/>
          <w:vertAlign w:val="superscript"/>
          <w:lang w:eastAsia="zh-CN"/>
        </w:rPr>
        <w:t>2</w:t>
      </w:r>
      <w:r w:rsidRPr="007659BD">
        <w:rPr>
          <w:rFonts w:eastAsia="SimSun"/>
          <w:kern w:val="2"/>
          <w:lang w:eastAsia="zh-CN"/>
        </w:rPr>
        <w:t xml:space="preserve"> газонов и цветников и по уходу за ними, покос травы произведен на площади 3200 м</w:t>
      </w:r>
      <w:r w:rsidRPr="007659BD">
        <w:rPr>
          <w:rFonts w:eastAsia="SimSun"/>
          <w:kern w:val="2"/>
          <w:vertAlign w:val="superscript"/>
          <w:lang w:eastAsia="zh-CN"/>
        </w:rPr>
        <w:t xml:space="preserve">2 </w:t>
      </w:r>
      <w:r w:rsidRPr="007659BD">
        <w:rPr>
          <w:rFonts w:eastAsia="SimSun"/>
          <w:kern w:val="2"/>
          <w:lang w:eastAsia="zh-CN"/>
        </w:rPr>
        <w:t>, работы по покраске и побелке бордюров и деревьев, вырезке сухих ветвей, валке аварийных и представляющих опасность деревьев,</w:t>
      </w:r>
      <w:r w:rsidRPr="007659BD">
        <w:t xml:space="preserve"> установлено детское игровое оборудование между многоквартирными жилыми домами № 6 и № 8 по ул. Коваленко. На все эти мероприятия израсходовано 3,4</w:t>
      </w:r>
      <w:r>
        <w:t>68</w:t>
      </w:r>
      <w:r w:rsidRPr="007659BD">
        <w:t xml:space="preserve"> млн. рублей.</w:t>
      </w:r>
    </w:p>
    <w:p w:rsidR="00396611" w:rsidRDefault="00444F8D" w:rsidP="00444F8D">
      <w:pPr>
        <w:rPr>
          <w:szCs w:val="28"/>
        </w:rPr>
      </w:pPr>
      <w:r w:rsidRPr="0013135E">
        <w:rPr>
          <w:szCs w:val="28"/>
        </w:rPr>
        <w:t xml:space="preserve">В 15 общегородских мероприятиях по благоустройству, озеленению и санитарной очистке территории приняли участие более 2267 сотрудников </w:t>
      </w:r>
      <w:r w:rsidR="00396611">
        <w:rPr>
          <w:szCs w:val="28"/>
        </w:rPr>
        <w:br/>
      </w:r>
    </w:p>
    <w:p w:rsidR="00396611" w:rsidRDefault="00396611" w:rsidP="00396611">
      <w:pPr>
        <w:ind w:firstLine="0"/>
        <w:jc w:val="center"/>
        <w:rPr>
          <w:szCs w:val="28"/>
        </w:rPr>
      </w:pPr>
      <w:r>
        <w:rPr>
          <w:szCs w:val="28"/>
        </w:rPr>
        <w:lastRenderedPageBreak/>
        <w:t>15</w:t>
      </w:r>
    </w:p>
    <w:p w:rsidR="00396611" w:rsidRDefault="00396611" w:rsidP="00444F8D">
      <w:pPr>
        <w:rPr>
          <w:szCs w:val="28"/>
        </w:rPr>
      </w:pPr>
    </w:p>
    <w:p w:rsidR="00444F8D" w:rsidRDefault="00444F8D" w:rsidP="00396611">
      <w:pPr>
        <w:ind w:firstLine="0"/>
        <w:rPr>
          <w:szCs w:val="28"/>
        </w:rPr>
      </w:pPr>
      <w:r w:rsidRPr="0013135E">
        <w:rPr>
          <w:szCs w:val="28"/>
        </w:rPr>
        <w:t>организаций и учреждений</w:t>
      </w:r>
      <w:r w:rsidRPr="0013135E">
        <w:rPr>
          <w:b/>
          <w:bCs/>
          <w:szCs w:val="28"/>
        </w:rPr>
        <w:t xml:space="preserve">, </w:t>
      </w:r>
      <w:r w:rsidRPr="0013135E">
        <w:rPr>
          <w:szCs w:val="28"/>
        </w:rPr>
        <w:t>очищено около 184 тыс. м</w:t>
      </w:r>
      <w:r w:rsidRPr="0013135E">
        <w:rPr>
          <w:szCs w:val="28"/>
          <w:vertAlign w:val="superscript"/>
        </w:rPr>
        <w:t>2</w:t>
      </w:r>
      <w:r w:rsidRPr="0013135E">
        <w:rPr>
          <w:szCs w:val="28"/>
        </w:rPr>
        <w:t xml:space="preserve"> территории, вывезено более 5019 м</w:t>
      </w:r>
      <w:r w:rsidRPr="0013135E">
        <w:rPr>
          <w:szCs w:val="28"/>
          <w:vertAlign w:val="superscript"/>
        </w:rPr>
        <w:t>3</w:t>
      </w:r>
      <w:r w:rsidRPr="0013135E">
        <w:rPr>
          <w:szCs w:val="28"/>
        </w:rPr>
        <w:t xml:space="preserve"> мусора. Также произведена высадка 51 голубой ели на аллее от памятника «Штык» до Центральной площади за счет средств Благотворительного фонда «Таманец», созданного в городском округе. </w:t>
      </w:r>
    </w:p>
    <w:p w:rsidR="00444F8D" w:rsidRPr="00460B88" w:rsidRDefault="00444F8D" w:rsidP="00444F8D">
      <w:pPr>
        <w:rPr>
          <w:szCs w:val="28"/>
        </w:rPr>
      </w:pPr>
      <w:r w:rsidRPr="00460B88">
        <w:rPr>
          <w:szCs w:val="28"/>
        </w:rPr>
        <w:t>Для новогоднего оформления городского округа ЗАТО Светлый было закуплено и установлено уличное светотехническое оборудование (мотивы на опоры освещения), гирлянды и новогодние украшения на общую сумму 184,4 тыс. руб. На Центральной площади была установлена и украшена новогодняя елка.</w:t>
      </w:r>
    </w:p>
    <w:p w:rsidR="00444F8D" w:rsidRPr="00130DC3" w:rsidRDefault="00444F8D" w:rsidP="00444F8D">
      <w:pPr>
        <w:pStyle w:val="af4"/>
        <w:ind w:left="0"/>
        <w:rPr>
          <w:bCs/>
          <w:szCs w:val="28"/>
        </w:rPr>
      </w:pPr>
      <w:r>
        <w:t xml:space="preserve">Городской округ принимал участие в областных смотрах-конкурсах на звание </w:t>
      </w:r>
      <w:r w:rsidRPr="00C35AF0">
        <w:t>«Самое благоустроенное муниципальное образование Саратовской области»</w:t>
      </w:r>
      <w:r>
        <w:t xml:space="preserve">, «Самый благоустроенный муниципальный район, городской округ Саратовской области» в рамках проведения Года экологии в Саратовской области и лучшее оформление зданий и организаций к празднованию Нового года и рождества Христова. </w:t>
      </w:r>
      <w:r w:rsidRPr="00C35AF0">
        <w:t xml:space="preserve">По итогам 2017 года городской округ </w:t>
      </w:r>
      <w:r>
        <w:br/>
      </w:r>
      <w:r w:rsidRPr="00C35AF0">
        <w:t>ЗАТО Светлый занял 2 место в областном ежегодном конкурсе на звание «Самое благоустроенное муниципальное образование Саратовской области».</w:t>
      </w:r>
    </w:p>
    <w:p w:rsidR="00444F8D" w:rsidRPr="00347F96" w:rsidRDefault="00444F8D" w:rsidP="00444F8D">
      <w:pPr>
        <w:tabs>
          <w:tab w:val="left" w:pos="709"/>
        </w:tabs>
        <w:rPr>
          <w:bCs/>
          <w:szCs w:val="28"/>
        </w:rPr>
      </w:pPr>
      <w:r w:rsidRPr="00347F96">
        <w:rPr>
          <w:szCs w:val="28"/>
        </w:rPr>
        <w:t xml:space="preserve">Для неравнодушных людей, проводился ежегодный муниципальный конкурс по благоустройству </w:t>
      </w:r>
      <w:r w:rsidRPr="00347F96">
        <w:rPr>
          <w:bCs/>
          <w:szCs w:val="28"/>
        </w:rPr>
        <w:t>по четырем номинациям: «Самая благоустроенная территория организации», «Двор образцового содержания», «Лучш</w:t>
      </w:r>
      <w:r>
        <w:rPr>
          <w:bCs/>
          <w:szCs w:val="28"/>
        </w:rPr>
        <w:t>ий(ая)</w:t>
      </w:r>
      <w:r w:rsidRPr="00347F96">
        <w:rPr>
          <w:bCs/>
          <w:szCs w:val="28"/>
        </w:rPr>
        <w:t xml:space="preserve"> цветник</w:t>
      </w:r>
      <w:r>
        <w:rPr>
          <w:bCs/>
          <w:szCs w:val="28"/>
        </w:rPr>
        <w:t>/</w:t>
      </w:r>
      <w:r w:rsidRPr="00347F96">
        <w:rPr>
          <w:bCs/>
          <w:szCs w:val="28"/>
        </w:rPr>
        <w:t xml:space="preserve">клумба», </w:t>
      </w:r>
      <w:r>
        <w:rPr>
          <w:bCs/>
          <w:szCs w:val="28"/>
        </w:rPr>
        <w:t xml:space="preserve">«За оригинальность идеи», «За творческий подход к благоустройству», </w:t>
      </w:r>
      <w:r w:rsidRPr="00347F96">
        <w:rPr>
          <w:bCs/>
          <w:szCs w:val="28"/>
        </w:rPr>
        <w:t>«Детские клумбы взрослым»</w:t>
      </w:r>
      <w:r>
        <w:rPr>
          <w:bCs/>
          <w:szCs w:val="28"/>
        </w:rPr>
        <w:t>, «Лучшая примагазинная территория»</w:t>
      </w:r>
      <w:r w:rsidRPr="00347F96">
        <w:rPr>
          <w:bCs/>
          <w:szCs w:val="28"/>
        </w:rPr>
        <w:t xml:space="preserve">. </w:t>
      </w:r>
      <w:r>
        <w:rPr>
          <w:bCs/>
          <w:szCs w:val="28"/>
        </w:rPr>
        <w:t>С</w:t>
      </w:r>
      <w:r w:rsidRPr="00347F96">
        <w:rPr>
          <w:bCs/>
          <w:szCs w:val="28"/>
        </w:rPr>
        <w:t xml:space="preserve"> каждым годом число участников увеличивается, дворы </w:t>
      </w:r>
      <w:r>
        <w:rPr>
          <w:bCs/>
          <w:szCs w:val="28"/>
        </w:rPr>
        <w:t xml:space="preserve">домов </w:t>
      </w:r>
      <w:r w:rsidRPr="00347F96">
        <w:rPr>
          <w:bCs/>
          <w:szCs w:val="28"/>
        </w:rPr>
        <w:t>приобретают свою индивидуальность. Состоявшийся смотр-конкурс на лучшее новогоднее оформление зданий (помещений) организаций и учреждений,  позволил украсить наш городок и придать ему действительно праздничный вид. По итогам этих конкурсов участники награждены грамотами и ценными подарками.</w:t>
      </w:r>
    </w:p>
    <w:p w:rsidR="00444F8D" w:rsidRDefault="00444F8D" w:rsidP="00444F8D">
      <w:pPr>
        <w:tabs>
          <w:tab w:val="left" w:pos="709"/>
        </w:tabs>
        <w:rPr>
          <w:bCs/>
          <w:szCs w:val="28"/>
        </w:rPr>
      </w:pPr>
      <w:r w:rsidRPr="009219B4">
        <w:rPr>
          <w:bCs/>
          <w:szCs w:val="28"/>
        </w:rPr>
        <w:t xml:space="preserve">В осенний период, в целях предотвращения заболеваний, распространителями которых являются грызуны, проведена дератизация 4 га лесопарковой зоны городского округа на сумму </w:t>
      </w:r>
      <w:r>
        <w:rPr>
          <w:bCs/>
          <w:szCs w:val="28"/>
        </w:rPr>
        <w:t>13</w:t>
      </w:r>
      <w:r w:rsidRPr="009219B4">
        <w:rPr>
          <w:bCs/>
          <w:szCs w:val="28"/>
        </w:rPr>
        <w:t>,</w:t>
      </w:r>
      <w:r>
        <w:rPr>
          <w:bCs/>
          <w:szCs w:val="28"/>
        </w:rPr>
        <w:t>5</w:t>
      </w:r>
      <w:r w:rsidRPr="009219B4">
        <w:rPr>
          <w:bCs/>
          <w:szCs w:val="28"/>
        </w:rPr>
        <w:t xml:space="preserve"> тыс. рублей. В течение года на территории округа отловлено </w:t>
      </w:r>
      <w:r>
        <w:rPr>
          <w:bCs/>
          <w:szCs w:val="28"/>
        </w:rPr>
        <w:t>7</w:t>
      </w:r>
      <w:r w:rsidRPr="009219B4">
        <w:rPr>
          <w:bCs/>
          <w:szCs w:val="28"/>
        </w:rPr>
        <w:t xml:space="preserve"> безнадзорных животных на сумму 2,</w:t>
      </w:r>
      <w:r>
        <w:rPr>
          <w:bCs/>
          <w:szCs w:val="28"/>
        </w:rPr>
        <w:t>1</w:t>
      </w:r>
      <w:r w:rsidRPr="009219B4">
        <w:rPr>
          <w:bCs/>
          <w:szCs w:val="28"/>
        </w:rPr>
        <w:t xml:space="preserve"> тыс. рублей.</w:t>
      </w:r>
    </w:p>
    <w:p w:rsidR="00396611" w:rsidRDefault="00444F8D" w:rsidP="00444F8D">
      <w:pPr>
        <w:pStyle w:val="af4"/>
        <w:ind w:left="0"/>
      </w:pPr>
      <w:r w:rsidRPr="009219B4">
        <w:rPr>
          <w:szCs w:val="28"/>
        </w:rPr>
        <w:t xml:space="preserve">Для поддержания в удовлетворительном состоянии автомобильных дорог городского округа </w:t>
      </w:r>
      <w:r>
        <w:rPr>
          <w:szCs w:val="28"/>
        </w:rPr>
        <w:t xml:space="preserve">и в </w:t>
      </w:r>
      <w:r>
        <w:t xml:space="preserve">рамках реализации муниципальной программы «Повышение безопасности дорожного движения городского округа </w:t>
      </w:r>
      <w:r>
        <w:br/>
        <w:t>ЗАТО Светлый» на 2016 – 2018 годы проведены работы по ямочному ремонту улично-дорожной сети в объеме 596 м</w:t>
      </w:r>
      <w:r w:rsidRPr="00216FB7">
        <w:rPr>
          <w:vertAlign w:val="superscript"/>
        </w:rPr>
        <w:t>2</w:t>
      </w:r>
      <w:r>
        <w:t xml:space="preserve"> на сумму 370 тыс. рублей, по ремонту участков улично-дорожной сети по ул. Коваленко в объеме </w:t>
      </w:r>
      <w:r>
        <w:br/>
        <w:t xml:space="preserve">5200 м² на сумму 4,15 млн. рублей. Проводились мероприятия по обустройству дорожной сети дорожными знаками (в количестве 33 шт.), нанесению дорожной разметки улично-дорожной сети и пешеходных </w:t>
      </w:r>
      <w:r w:rsidR="00396611">
        <w:br/>
      </w:r>
    </w:p>
    <w:p w:rsidR="00396611" w:rsidRDefault="00396611" w:rsidP="00396611">
      <w:pPr>
        <w:pStyle w:val="af4"/>
        <w:ind w:left="0" w:firstLine="0"/>
        <w:jc w:val="center"/>
      </w:pPr>
      <w:r>
        <w:lastRenderedPageBreak/>
        <w:t>16</w:t>
      </w:r>
    </w:p>
    <w:p w:rsidR="00396611" w:rsidRDefault="00396611" w:rsidP="00444F8D">
      <w:pPr>
        <w:pStyle w:val="af4"/>
        <w:ind w:left="0"/>
      </w:pPr>
    </w:p>
    <w:p w:rsidR="00444F8D" w:rsidRPr="00D402EB" w:rsidRDefault="00444F8D" w:rsidP="00396611">
      <w:pPr>
        <w:pStyle w:val="af4"/>
        <w:ind w:left="0" w:firstLine="0"/>
      </w:pPr>
      <w:r>
        <w:t>переходов (в количестве 23 шт.), работы по отсыпке щебнем обочин участка улично-дорожной сети (в объеме 333 м² (39,9 м³ щебня) городского округа на общую сумму 329,1 тыс. рублей. Также администрацией городского округа ЗАТО Светлый проводился открытый аукцион в электронной форме на «Обустройство парковки (парковочных мест) для временного хранения автомобилей в районе домов № 8, 10, 12, по ул. Коваленко городского округа ЗАТО Светлый» на сумму 999,5 тыс. руб. Торги не состоялись, так как не было подано ни одной заявки. Данные работы перенесены на 2018 год.</w:t>
      </w:r>
    </w:p>
    <w:p w:rsidR="00444F8D" w:rsidRPr="00010AD8" w:rsidRDefault="00444F8D" w:rsidP="00444F8D">
      <w:r w:rsidRPr="00010AD8">
        <w:t>На основании распоряжения администрации городского округа ЗАТО Светлый от 03.10.2017 № 315-р муниципальное учреждение «Управление строительства, жилищно-коммунального и дорожного хозяйства администрации городского округа ЗАТО Светлый Саратовской области» переименовано в муниципальное учреждение «Управление муниципальным хозяйством» городского округа ЗАТО Светлый и с 03.10.2017 в штат учреждения добавлено 20 работников (уборщик территории, рабочий зеленого хозяйства) в отдел дорожного хозяйства, благоустройства и экологии.</w:t>
      </w:r>
    </w:p>
    <w:p w:rsidR="00444F8D" w:rsidRPr="00010AD8" w:rsidRDefault="00444F8D" w:rsidP="00444F8D">
      <w:pPr>
        <w:tabs>
          <w:tab w:val="left" w:pos="1089"/>
        </w:tabs>
      </w:pPr>
      <w:r w:rsidRPr="00010AD8">
        <w:t>Для осуществления деятельности муниципального учреждения были проведены закупки необходимого инструмента, инвентаря, спецодежды, средств индивидуальной защиты и прочих материалов на общую сумму 598,076 тыс. руб.</w:t>
      </w:r>
    </w:p>
    <w:p w:rsidR="00444F8D" w:rsidRDefault="00444F8D" w:rsidP="00444F8D">
      <w:pPr>
        <w:tabs>
          <w:tab w:val="left" w:pos="1089"/>
        </w:tabs>
      </w:pPr>
      <w:r w:rsidRPr="00010AD8">
        <w:t>Работники учреждения ежедневно проводят работы по очистке от мусора, снега и распределению пескосоляной смеси на территории поселка. Для выполнения данных работ учреждением было арендовано транспортных средств с водителем для обеспечения работ по благоустройству на общую сумму 373,298 тыс. руб</w:t>
      </w:r>
      <w:r>
        <w:t xml:space="preserve">лей и </w:t>
      </w:r>
      <w:r w:rsidRPr="00010AD8">
        <w:t>заготовлено 276 тонн пескосоляной смеси</w:t>
      </w:r>
      <w:r>
        <w:t>.</w:t>
      </w:r>
    </w:p>
    <w:p w:rsidR="00444F8D" w:rsidRPr="00D845A7" w:rsidRDefault="00444F8D" w:rsidP="00444F8D">
      <w:pPr>
        <w:pStyle w:val="af4"/>
        <w:tabs>
          <w:tab w:val="left" w:pos="709"/>
        </w:tabs>
        <w:ind w:left="0"/>
      </w:pPr>
      <w:r w:rsidRPr="00D845A7">
        <w:t xml:space="preserve">Постоянно работала «горячая линия» по жилищно-коммунальным вопросам. От населения поступило </w:t>
      </w:r>
      <w:r>
        <w:t>69</w:t>
      </w:r>
      <w:r w:rsidRPr="00D845A7">
        <w:t xml:space="preserve"> обращени</w:t>
      </w:r>
      <w:r>
        <w:t>й</w:t>
      </w:r>
      <w:r w:rsidRPr="00D845A7">
        <w:t>. Все вопросы решены положительно.</w:t>
      </w:r>
    </w:p>
    <w:p w:rsidR="00444F8D" w:rsidRPr="00D845A7" w:rsidRDefault="00444F8D" w:rsidP="00444F8D">
      <w:pPr>
        <w:pStyle w:val="af4"/>
        <w:ind w:left="0"/>
      </w:pPr>
      <w:r w:rsidRPr="00D845A7">
        <w:t xml:space="preserve">На «горячую линию» по вопросам реализации областной программы капитального ремонта общего имущества в МКЖД поступило </w:t>
      </w:r>
      <w:r>
        <w:t>73</w:t>
      </w:r>
      <w:r w:rsidRPr="00D845A7">
        <w:t xml:space="preserve"> обращени</w:t>
      </w:r>
      <w:r>
        <w:t>я</w:t>
      </w:r>
      <w:r w:rsidRPr="00D845A7">
        <w:t>, на которые даны исчерпывающие объяснения.</w:t>
      </w:r>
    </w:p>
    <w:p w:rsidR="00444F8D" w:rsidRDefault="00444F8D" w:rsidP="00444F8D">
      <w:pPr>
        <w:pStyle w:val="af4"/>
        <w:tabs>
          <w:tab w:val="left" w:pos="0"/>
        </w:tabs>
        <w:ind w:left="0"/>
      </w:pPr>
      <w:r>
        <w:t>Проводилась работа по подготовке и п</w:t>
      </w:r>
      <w:r w:rsidRPr="004C40E4">
        <w:t>роведен</w:t>
      </w:r>
      <w:r>
        <w:t>ию общих</w:t>
      </w:r>
      <w:r w:rsidRPr="004C40E4">
        <w:t xml:space="preserve"> собрани</w:t>
      </w:r>
      <w:r>
        <w:t>й (в очной форме)</w:t>
      </w:r>
      <w:r w:rsidRPr="004C40E4">
        <w:t xml:space="preserve"> с собственниками </w:t>
      </w:r>
      <w:r>
        <w:t xml:space="preserve">помещений в </w:t>
      </w:r>
      <w:r w:rsidRPr="004C40E4">
        <w:t>5</w:t>
      </w:r>
      <w:r>
        <w:t>-и многоквартирных домах (МКД)</w:t>
      </w:r>
      <w:r w:rsidRPr="004C40E4">
        <w:t xml:space="preserve"> городского округа по вопросам </w:t>
      </w:r>
      <w:r>
        <w:t>работы совета МКД и переизбрания соведа МКД из числа собственников жилых помещений</w:t>
      </w:r>
      <w:r w:rsidRPr="004C40E4">
        <w:t>.</w:t>
      </w:r>
      <w:r>
        <w:t xml:space="preserve"> К сожалению ни одно из проводимых собраний не состоялось в связи с низкой явкой собственников и отсутствием кворума.</w:t>
      </w:r>
    </w:p>
    <w:p w:rsidR="00396611" w:rsidRDefault="00444F8D" w:rsidP="00444F8D">
      <w:r w:rsidRPr="0064605C">
        <w:t xml:space="preserve">Собираемость взносов на капитальный ремонт общего имущества многоквартирных домов в ЗАТО Светлый является одной из самых высоких в области и составляет 80 %. В рамках реализации областной программы капитального ремонта общего имущества многоквартирных домов за счет средств собственников помещений на 2017 год Фондом капитального </w:t>
      </w:r>
      <w:r w:rsidR="00396611">
        <w:br/>
      </w:r>
    </w:p>
    <w:p w:rsidR="00396611" w:rsidRDefault="00396611" w:rsidP="00396611">
      <w:pPr>
        <w:ind w:firstLine="0"/>
        <w:jc w:val="center"/>
      </w:pPr>
      <w:r>
        <w:lastRenderedPageBreak/>
        <w:t>17</w:t>
      </w:r>
    </w:p>
    <w:p w:rsidR="00396611" w:rsidRDefault="00396611" w:rsidP="00444F8D"/>
    <w:p w:rsidR="00444F8D" w:rsidRPr="0064605C" w:rsidRDefault="00444F8D" w:rsidP="00396611">
      <w:pPr>
        <w:ind w:firstLine="0"/>
      </w:pPr>
      <w:r w:rsidRPr="0064605C">
        <w:t>ремонта было предусмотрено проведение капитального ремонта общего имущества по отдельным видам работ в 11-ти многоквартирных домах на сумму 16,8 млн. рублей. В настоящее время по всем домам выполнены проекты и сметная документация, Фонд капитального ремонта готовит документацию для проведения аукционов.</w:t>
      </w:r>
    </w:p>
    <w:p w:rsidR="00444F8D" w:rsidRPr="0064605C" w:rsidRDefault="00444F8D" w:rsidP="00444F8D">
      <w:r w:rsidRPr="0064605C">
        <w:t>По разным причинам региональным оператором не выполнены запланированные работы по краткосрочному плану 2016 года в 3-х многоквартирных домах на сумму: кровли дома № 5а по ул. Коваленко, системы отопления дома № 6 по ул. Коваленко и системы электроснабжения дома № 4 по ул. Кузнецова и по краткосрочному плану 2017 года в 11-ти многоквартирных домах: системы электроснабжения дома № 8 по ул. Гагарина, № 10 по ул. Коваленко, № 1, 9 по ул. Кузнецова; систем холодного и горячего водоснабжения с установкой общедомовых приборов учета в доме № 21 по ул. Гагарина; систем водоотведения, холодного и горячего водоснабжения с установкой общедомовых приборов учета в домах № 2, 17, 18 по ул. Коваленко; № 6 по ул. Кузнецова, № 3 по ул. Лопатина; фасада дома № 4 по ул. Кузнецова. Ведется работа с Фондом капитального ремонта по безусловному выполнению указанных работ до конца 2018 года.</w:t>
      </w:r>
    </w:p>
    <w:p w:rsidR="00444F8D" w:rsidRPr="0064605C" w:rsidRDefault="00444F8D" w:rsidP="00444F8D">
      <w:r w:rsidRPr="0064605C">
        <w:t>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 на 2018 год разработан и направлен в соответствующие инстанции.</w:t>
      </w:r>
      <w:r>
        <w:t xml:space="preserve"> В план включено проведение капитального ремонта по отдельным видам работ в 10 многоквартирных жилых домах на сумму 11,9 млн. рублей. </w:t>
      </w:r>
    </w:p>
    <w:p w:rsidR="00444F8D" w:rsidRPr="001F5FAB" w:rsidRDefault="00444F8D" w:rsidP="00444F8D">
      <w:pPr>
        <w:pStyle w:val="af4"/>
        <w:ind w:left="0"/>
        <w:rPr>
          <w:szCs w:val="28"/>
        </w:rPr>
      </w:pPr>
      <w:r>
        <w:t xml:space="preserve">В ходе подготовки к предстоящему учебному году 2017 – 2018 годов и отопительному сезону 2017 – 2018 годов было составлено 23 локальных сметных расчета на общую сумму 2.725 млн. рублей и проведены ремонты в учреждениях социальной сферы городского округа ЗАТО Светлый. </w:t>
      </w:r>
      <w:r>
        <w:rPr>
          <w:szCs w:val="28"/>
        </w:rPr>
        <w:t>Также для планирования бюджета на 2018 год согласно поступивших заявок были подготовлены локальные сметные расчеты на проведение ремонтов в учреждениях социальной сферы.</w:t>
      </w:r>
    </w:p>
    <w:p w:rsidR="00444F8D" w:rsidRPr="00B53D77" w:rsidRDefault="00444F8D" w:rsidP="00444F8D">
      <w:pPr>
        <w:rPr>
          <w:szCs w:val="28"/>
        </w:rPr>
      </w:pPr>
      <w:r w:rsidRPr="00B53D77">
        <w:rPr>
          <w:szCs w:val="28"/>
        </w:rPr>
        <w:t>В соответствии с «Планом основных мероприятий городского округа ЗАТО Светлый по вопросам гражданской обороны, предупреждения и ликвидации чрезвычайных ситуаций, обеспечения пожарной безопасности и</w:t>
      </w:r>
      <w:r w:rsidRPr="00B53D77">
        <w:rPr>
          <w:szCs w:val="28"/>
        </w:rPr>
        <w:br/>
        <w:t>безопасности людей на водных объектах на 201</w:t>
      </w:r>
      <w:r w:rsidRPr="00367174">
        <w:rPr>
          <w:szCs w:val="28"/>
        </w:rPr>
        <w:t>7</w:t>
      </w:r>
      <w:r w:rsidRPr="00B53D77">
        <w:rPr>
          <w:szCs w:val="28"/>
        </w:rPr>
        <w:t xml:space="preserve"> год» выполнены следующие мероприятия:</w:t>
      </w:r>
    </w:p>
    <w:p w:rsidR="00444F8D" w:rsidRDefault="00444F8D" w:rsidP="00444F8D">
      <w:pPr>
        <w:rPr>
          <w:szCs w:val="28"/>
        </w:rPr>
      </w:pPr>
      <w:r w:rsidRPr="00B53D77">
        <w:rPr>
          <w:szCs w:val="28"/>
        </w:rPr>
        <w:t xml:space="preserve">подготовлено и проведено </w:t>
      </w:r>
      <w:r w:rsidRPr="00367174">
        <w:rPr>
          <w:szCs w:val="28"/>
        </w:rPr>
        <w:t>6</w:t>
      </w:r>
      <w:r w:rsidRPr="00B53D77">
        <w:rPr>
          <w:szCs w:val="28"/>
        </w:rPr>
        <w:t xml:space="preserve"> заседаний комиссии по чрезвычайным ситуациям и обеспечению пожарной безопасности городского округа. Реализация принятых комиссией решений позволила избежать возникновения чрезвычайных ситуаций при пропуске паводковых вод, возникновения пожаров в весенне-летний пожароопасный период 201</w:t>
      </w:r>
      <w:r w:rsidRPr="00367174">
        <w:rPr>
          <w:szCs w:val="28"/>
        </w:rPr>
        <w:t>7</w:t>
      </w:r>
      <w:r w:rsidRPr="00B53D77">
        <w:rPr>
          <w:szCs w:val="28"/>
        </w:rPr>
        <w:t xml:space="preserve"> года, обеспечена безопасность жизни людей на водных объектах;</w:t>
      </w:r>
    </w:p>
    <w:p w:rsidR="00396611" w:rsidRDefault="00396611" w:rsidP="00444F8D">
      <w:pPr>
        <w:jc w:val="center"/>
        <w:rPr>
          <w:szCs w:val="28"/>
        </w:rPr>
      </w:pPr>
    </w:p>
    <w:p w:rsidR="00396611" w:rsidRDefault="00396611" w:rsidP="00444F8D">
      <w:pPr>
        <w:jc w:val="center"/>
        <w:rPr>
          <w:szCs w:val="28"/>
        </w:rPr>
      </w:pPr>
    </w:p>
    <w:p w:rsidR="00444F8D" w:rsidRDefault="00396611" w:rsidP="00396611">
      <w:pPr>
        <w:ind w:firstLine="0"/>
        <w:jc w:val="center"/>
        <w:rPr>
          <w:szCs w:val="28"/>
        </w:rPr>
      </w:pPr>
      <w:r>
        <w:rPr>
          <w:szCs w:val="28"/>
        </w:rPr>
        <w:lastRenderedPageBreak/>
        <w:t>18</w:t>
      </w:r>
    </w:p>
    <w:p w:rsidR="00444F8D" w:rsidRPr="00B53D77" w:rsidRDefault="00444F8D" w:rsidP="00444F8D">
      <w:pPr>
        <w:rPr>
          <w:szCs w:val="28"/>
        </w:rPr>
      </w:pPr>
    </w:p>
    <w:p w:rsidR="00444F8D" w:rsidRPr="00B53D77" w:rsidRDefault="00444F8D" w:rsidP="00444F8D">
      <w:pPr>
        <w:widowControl w:val="0"/>
        <w:tabs>
          <w:tab w:val="left" w:pos="5374"/>
        </w:tabs>
        <w:rPr>
          <w:szCs w:val="28"/>
        </w:rPr>
      </w:pPr>
      <w:r w:rsidRPr="00B53D77">
        <w:rPr>
          <w:szCs w:val="28"/>
        </w:rPr>
        <w:t>в целях повышения готовности должностных лиц, сил и средств к действиям по предупреждению и ликвидации возможных чрезвычайных ситуаций природного и техногенного характера в 201</w:t>
      </w:r>
      <w:r w:rsidRPr="00367174">
        <w:rPr>
          <w:szCs w:val="28"/>
        </w:rPr>
        <w:t>7</w:t>
      </w:r>
      <w:r w:rsidRPr="00B53D77">
        <w:rPr>
          <w:szCs w:val="28"/>
        </w:rPr>
        <w:t xml:space="preserve"> году были организованы и проведены командно-штабные тренировки по реагированию на наиболее вероятные чрезвычайные ситуации. За 201</w:t>
      </w:r>
      <w:r w:rsidRPr="00367174">
        <w:rPr>
          <w:szCs w:val="28"/>
        </w:rPr>
        <w:t>7</w:t>
      </w:r>
      <w:r w:rsidRPr="00B53D77">
        <w:rPr>
          <w:szCs w:val="28"/>
        </w:rPr>
        <w:t xml:space="preserve"> год проведены командно-штабные тренировки с привлечением сил и средств СТП РСЧС городского округа ЗАТО Светлый по теме: «Действия органов управления, комиссии по предупреждению и ликвидации чрезвычайных ситуаций и обеспечению пожарной безопасности Саратовской территориальной подсистемы РСЧС при угрозе и возникновении чрезвычайных ситуаций» вызванных:</w:t>
      </w:r>
    </w:p>
    <w:p w:rsidR="00444F8D" w:rsidRPr="00B53D77" w:rsidRDefault="00444F8D" w:rsidP="00444F8D">
      <w:pPr>
        <w:widowControl w:val="0"/>
        <w:rPr>
          <w:szCs w:val="28"/>
        </w:rPr>
      </w:pPr>
      <w:r w:rsidRPr="00B53D77">
        <w:rPr>
          <w:szCs w:val="28"/>
        </w:rPr>
        <w:t>резким повышением уровня паводковых вод;</w:t>
      </w:r>
    </w:p>
    <w:p w:rsidR="00444F8D" w:rsidRPr="00B53D77" w:rsidRDefault="00444F8D" w:rsidP="00444F8D">
      <w:pPr>
        <w:widowControl w:val="0"/>
        <w:rPr>
          <w:szCs w:val="28"/>
        </w:rPr>
      </w:pPr>
      <w:r w:rsidRPr="00B53D77">
        <w:rPr>
          <w:szCs w:val="28"/>
        </w:rPr>
        <w:t>нарушением бесперебойного тепло-, энерго-, газо-, водоснабжения потребителей, в условиях низких температур», на объектах топливно-энергетического комплекса и жилищно-коммунального хозяйства;</w:t>
      </w:r>
    </w:p>
    <w:p w:rsidR="00444F8D" w:rsidRPr="00B53D77" w:rsidRDefault="00444F8D" w:rsidP="00444F8D">
      <w:pPr>
        <w:rPr>
          <w:szCs w:val="28"/>
        </w:rPr>
      </w:pPr>
      <w:r w:rsidRPr="00B53D77">
        <w:rPr>
          <w:szCs w:val="28"/>
        </w:rPr>
        <w:t>снежными заносами.</w:t>
      </w:r>
    </w:p>
    <w:p w:rsidR="00444F8D" w:rsidRDefault="00444F8D" w:rsidP="00444F8D">
      <w:pPr>
        <w:pStyle w:val="a8"/>
        <w:ind w:right="-2" w:firstLine="709"/>
        <w:rPr>
          <w:szCs w:val="28"/>
        </w:rPr>
      </w:pPr>
      <w:r w:rsidRPr="00B53D77">
        <w:rPr>
          <w:szCs w:val="28"/>
        </w:rPr>
        <w:t>Председателем комиссии по чрезвычайным ситуациям и обеспечению пожарной безопасности, руководителями учреждений и предприятий проводились тренировки по действиям сотрудников при возникновении пожара, при угрозе совершения террористического акта</w:t>
      </w:r>
      <w:r>
        <w:rPr>
          <w:szCs w:val="28"/>
        </w:rPr>
        <w:t>.</w:t>
      </w:r>
    </w:p>
    <w:p w:rsidR="00444F8D" w:rsidRPr="00B53D77" w:rsidRDefault="00444F8D" w:rsidP="00444F8D">
      <w:pPr>
        <w:rPr>
          <w:szCs w:val="28"/>
        </w:rPr>
      </w:pPr>
      <w:r>
        <w:rPr>
          <w:szCs w:val="28"/>
        </w:rPr>
        <w:t>П</w:t>
      </w:r>
      <w:r w:rsidRPr="00B53D77">
        <w:rPr>
          <w:szCs w:val="28"/>
        </w:rPr>
        <w:t>родолжалась работа по поддержанию работоспособности систем связи и оповещения.</w:t>
      </w:r>
      <w:r>
        <w:rPr>
          <w:szCs w:val="28"/>
        </w:rPr>
        <w:t xml:space="preserve"> </w:t>
      </w:r>
      <w:r w:rsidRPr="00B53D77">
        <w:rPr>
          <w:szCs w:val="28"/>
        </w:rPr>
        <w:t>Система оповещения населения об угрозе возникновения или  возникновении чрезвычайных ситуаций охватывает 100% территории городского округа и позволяет оповестить все население</w:t>
      </w:r>
      <w:r>
        <w:rPr>
          <w:szCs w:val="28"/>
        </w:rPr>
        <w:t>.</w:t>
      </w:r>
    </w:p>
    <w:p w:rsidR="00444F8D" w:rsidRPr="00B53D77" w:rsidRDefault="00444F8D" w:rsidP="00444F8D">
      <w:pPr>
        <w:rPr>
          <w:szCs w:val="28"/>
        </w:rPr>
      </w:pPr>
      <w:r w:rsidRPr="00B53D77">
        <w:rPr>
          <w:szCs w:val="28"/>
        </w:rPr>
        <w:t>Проведение учений и тренировок позволило проверить реальность имеющихся Планов действий, осуществить их своевременную корректировку, повысить уровень готовности руководителей и специалистов всех уровней к действиям при проведении мероприятий гражданской обороны, возникновении угрозы и ликвидации по</w:t>
      </w:r>
      <w:r>
        <w:rPr>
          <w:szCs w:val="28"/>
        </w:rPr>
        <w:t>следствий чрезвычайных ситуаций</w:t>
      </w:r>
      <w:r w:rsidRPr="00B53D77">
        <w:rPr>
          <w:szCs w:val="28"/>
        </w:rPr>
        <w:t>.</w:t>
      </w:r>
    </w:p>
    <w:p w:rsidR="00444F8D" w:rsidRPr="00B53D77" w:rsidRDefault="00444F8D" w:rsidP="00444F8D">
      <w:pPr>
        <w:rPr>
          <w:szCs w:val="28"/>
        </w:rPr>
      </w:pPr>
      <w:r>
        <w:rPr>
          <w:szCs w:val="28"/>
        </w:rPr>
        <w:t>В</w:t>
      </w:r>
      <w:r w:rsidRPr="00B53D77">
        <w:rPr>
          <w:szCs w:val="28"/>
        </w:rPr>
        <w:t xml:space="preserve"> 201</w:t>
      </w:r>
      <w:r w:rsidRPr="00367174">
        <w:rPr>
          <w:szCs w:val="28"/>
        </w:rPr>
        <w:t>7</w:t>
      </w:r>
      <w:r w:rsidRPr="00B53D77">
        <w:rPr>
          <w:szCs w:val="28"/>
        </w:rPr>
        <w:t xml:space="preserve"> году </w:t>
      </w:r>
      <w:r>
        <w:rPr>
          <w:szCs w:val="28"/>
        </w:rPr>
        <w:t xml:space="preserve">также </w:t>
      </w:r>
      <w:r w:rsidRPr="00B53D77">
        <w:rPr>
          <w:szCs w:val="28"/>
        </w:rPr>
        <w:t>продолжена работа по совершенствованию Единой дежурно-диспетчерской службы  городского округа ЗАТО Светлый</w:t>
      </w:r>
      <w:r>
        <w:rPr>
          <w:szCs w:val="28"/>
        </w:rPr>
        <w:t xml:space="preserve"> </w:t>
      </w:r>
      <w:r>
        <w:rPr>
          <w:szCs w:val="28"/>
        </w:rPr>
        <w:br/>
      </w:r>
      <w:r w:rsidRPr="00B53D77">
        <w:rPr>
          <w:szCs w:val="28"/>
        </w:rPr>
        <w:t>(</w:t>
      </w:r>
      <w:r>
        <w:rPr>
          <w:szCs w:val="28"/>
        </w:rPr>
        <w:t xml:space="preserve">далее – </w:t>
      </w:r>
      <w:r w:rsidRPr="00B53D77">
        <w:rPr>
          <w:szCs w:val="28"/>
        </w:rPr>
        <w:t>ЕДДС).</w:t>
      </w:r>
      <w:r>
        <w:rPr>
          <w:szCs w:val="28"/>
        </w:rPr>
        <w:t xml:space="preserve"> </w:t>
      </w:r>
      <w:r w:rsidRPr="00B53D77">
        <w:rPr>
          <w:szCs w:val="28"/>
        </w:rPr>
        <w:t>За 201</w:t>
      </w:r>
      <w:r w:rsidRPr="00367174">
        <w:rPr>
          <w:szCs w:val="28"/>
        </w:rPr>
        <w:t>7</w:t>
      </w:r>
      <w:r w:rsidRPr="00B53D77">
        <w:rPr>
          <w:szCs w:val="28"/>
        </w:rPr>
        <w:t xml:space="preserve"> год в ЕДДС поступило </w:t>
      </w:r>
      <w:r w:rsidRPr="00367174">
        <w:rPr>
          <w:szCs w:val="28"/>
        </w:rPr>
        <w:t>478</w:t>
      </w:r>
      <w:r w:rsidRPr="00B53D77">
        <w:rPr>
          <w:szCs w:val="28"/>
        </w:rPr>
        <w:t xml:space="preserve"> звонк</w:t>
      </w:r>
      <w:r>
        <w:rPr>
          <w:szCs w:val="28"/>
        </w:rPr>
        <w:t>ов</w:t>
      </w:r>
      <w:r w:rsidRPr="00B53D77">
        <w:rPr>
          <w:szCs w:val="28"/>
        </w:rPr>
        <w:t>. В 201</w:t>
      </w:r>
      <w:r w:rsidRPr="00367174">
        <w:rPr>
          <w:szCs w:val="28"/>
        </w:rPr>
        <w:t>7</w:t>
      </w:r>
      <w:r w:rsidRPr="00B53D77">
        <w:rPr>
          <w:szCs w:val="28"/>
        </w:rPr>
        <w:t xml:space="preserve"> году в сравнении с 201</w:t>
      </w:r>
      <w:r w:rsidRPr="00367174">
        <w:rPr>
          <w:szCs w:val="28"/>
        </w:rPr>
        <w:t>6</w:t>
      </w:r>
      <w:r w:rsidRPr="00B53D77">
        <w:rPr>
          <w:szCs w:val="28"/>
        </w:rPr>
        <w:t xml:space="preserve"> годом общее количество звонков возросло на </w:t>
      </w:r>
      <w:r w:rsidRPr="00367174">
        <w:rPr>
          <w:szCs w:val="28"/>
        </w:rPr>
        <w:t>31%</w:t>
      </w:r>
      <w:r w:rsidRPr="00B53D77">
        <w:rPr>
          <w:szCs w:val="28"/>
        </w:rPr>
        <w:t xml:space="preserve"> Анализ статистических показателей по обращениям (звонкам) в ЕДДС показывает, что</w:t>
      </w:r>
      <w:r>
        <w:rPr>
          <w:szCs w:val="28"/>
        </w:rPr>
        <w:t xml:space="preserve"> 91</w:t>
      </w:r>
      <w:r w:rsidRPr="00B53D77">
        <w:rPr>
          <w:szCs w:val="28"/>
        </w:rPr>
        <w:t xml:space="preserve"> % от общего количества звонков </w:t>
      </w:r>
      <w:r>
        <w:rPr>
          <w:szCs w:val="28"/>
        </w:rPr>
        <w:t>- это</w:t>
      </w:r>
      <w:r w:rsidRPr="00B53D77">
        <w:rPr>
          <w:szCs w:val="28"/>
        </w:rPr>
        <w:t xml:space="preserve"> звонки, поступающие от населения, касающиеся решения вопросов специалистами </w:t>
      </w:r>
      <w:r>
        <w:rPr>
          <w:szCs w:val="28"/>
        </w:rPr>
        <w:br/>
      </w:r>
      <w:r w:rsidRPr="00B53D77">
        <w:rPr>
          <w:szCs w:val="28"/>
        </w:rPr>
        <w:t>МУП «Жилищно-коммунальное хозяйство».</w:t>
      </w:r>
    </w:p>
    <w:p w:rsidR="00444F8D" w:rsidRPr="00B53D77" w:rsidRDefault="00444F8D" w:rsidP="00444F8D">
      <w:pPr>
        <w:rPr>
          <w:szCs w:val="28"/>
        </w:rPr>
      </w:pPr>
      <w:r w:rsidRPr="00B53D77">
        <w:rPr>
          <w:szCs w:val="28"/>
        </w:rPr>
        <w:t>Претензий и замечаний к работе дежурных смен ЕДДС по реагированию на  переданные от заявителей сообщения не поступало;</w:t>
      </w:r>
    </w:p>
    <w:p w:rsidR="00444F8D" w:rsidRPr="00B53D77" w:rsidRDefault="00444F8D" w:rsidP="00444F8D">
      <w:pPr>
        <w:rPr>
          <w:szCs w:val="28"/>
        </w:rPr>
      </w:pPr>
      <w:r w:rsidRPr="00B53D77">
        <w:rPr>
          <w:szCs w:val="28"/>
        </w:rPr>
        <w:t xml:space="preserve">продолжалась работа по уточнению и корректировке плана гражданской обороны, документов по выполнению эвакуационных мероприятий на территории городского округа. </w:t>
      </w:r>
    </w:p>
    <w:p w:rsidR="00444F8D" w:rsidRPr="00B53D77" w:rsidRDefault="00444F8D" w:rsidP="00444F8D">
      <w:pPr>
        <w:rPr>
          <w:szCs w:val="28"/>
        </w:rPr>
      </w:pPr>
      <w:r w:rsidRPr="00B53D77">
        <w:rPr>
          <w:szCs w:val="28"/>
        </w:rPr>
        <w:t>В течение 201</w:t>
      </w:r>
      <w:r w:rsidRPr="00367174">
        <w:rPr>
          <w:szCs w:val="28"/>
        </w:rPr>
        <w:t>7</w:t>
      </w:r>
      <w:r w:rsidRPr="00B53D77">
        <w:rPr>
          <w:szCs w:val="28"/>
        </w:rPr>
        <w:t xml:space="preserve"> года уточнены документы:</w:t>
      </w:r>
    </w:p>
    <w:p w:rsidR="00444F8D" w:rsidRDefault="00444F8D" w:rsidP="00444F8D">
      <w:pPr>
        <w:rPr>
          <w:szCs w:val="28"/>
        </w:rPr>
      </w:pPr>
      <w:r w:rsidRPr="00B53D77">
        <w:rPr>
          <w:szCs w:val="28"/>
        </w:rPr>
        <w:t>плана гражданской обороны;</w:t>
      </w:r>
    </w:p>
    <w:p w:rsidR="006C1D50" w:rsidRDefault="006C1D50" w:rsidP="006C1D50">
      <w:pPr>
        <w:ind w:firstLine="0"/>
        <w:jc w:val="center"/>
        <w:rPr>
          <w:szCs w:val="28"/>
        </w:rPr>
      </w:pPr>
      <w:r>
        <w:rPr>
          <w:szCs w:val="28"/>
        </w:rPr>
        <w:lastRenderedPageBreak/>
        <w:t>19</w:t>
      </w:r>
    </w:p>
    <w:p w:rsidR="006C1D50" w:rsidRPr="00B53D77" w:rsidRDefault="006C1D50" w:rsidP="00444F8D">
      <w:pPr>
        <w:rPr>
          <w:szCs w:val="28"/>
        </w:rPr>
      </w:pPr>
    </w:p>
    <w:p w:rsidR="00444F8D" w:rsidRDefault="00444F8D" w:rsidP="00444F8D">
      <w:pPr>
        <w:rPr>
          <w:szCs w:val="28"/>
        </w:rPr>
      </w:pPr>
      <w:r w:rsidRPr="00B53D77">
        <w:rPr>
          <w:szCs w:val="28"/>
        </w:rPr>
        <w:t>плана действий при возникновении чрезвычайных ситуаций природного и техногенного характера;</w:t>
      </w:r>
    </w:p>
    <w:p w:rsidR="00444F8D" w:rsidRPr="00B53D77" w:rsidRDefault="00444F8D" w:rsidP="00444F8D">
      <w:pPr>
        <w:rPr>
          <w:szCs w:val="28"/>
        </w:rPr>
      </w:pPr>
      <w:r w:rsidRPr="00B53D77">
        <w:rPr>
          <w:szCs w:val="28"/>
        </w:rPr>
        <w:t>в 201</w:t>
      </w:r>
      <w:r w:rsidRPr="00367174">
        <w:rPr>
          <w:szCs w:val="28"/>
        </w:rPr>
        <w:t>7</w:t>
      </w:r>
      <w:r w:rsidRPr="00B53D77">
        <w:rPr>
          <w:szCs w:val="28"/>
        </w:rPr>
        <w:t xml:space="preserve"> году на курсах ГО прошли подготовку </w:t>
      </w:r>
      <w:r w:rsidRPr="00367174">
        <w:rPr>
          <w:szCs w:val="28"/>
        </w:rPr>
        <w:t>5</w:t>
      </w:r>
      <w:r w:rsidRPr="00B53D77">
        <w:rPr>
          <w:szCs w:val="28"/>
        </w:rPr>
        <w:t xml:space="preserve"> человек, что </w:t>
      </w:r>
      <w:r>
        <w:rPr>
          <w:szCs w:val="28"/>
        </w:rPr>
        <w:t>выше</w:t>
      </w:r>
      <w:r w:rsidRPr="00B53D77">
        <w:rPr>
          <w:szCs w:val="28"/>
        </w:rPr>
        <w:t xml:space="preserve"> по сравнени</w:t>
      </w:r>
      <w:r>
        <w:rPr>
          <w:szCs w:val="28"/>
        </w:rPr>
        <w:t>ю</w:t>
      </w:r>
      <w:r w:rsidRPr="00B53D77">
        <w:rPr>
          <w:szCs w:val="28"/>
        </w:rPr>
        <w:t xml:space="preserve"> с 201</w:t>
      </w:r>
      <w:r>
        <w:rPr>
          <w:szCs w:val="28"/>
        </w:rPr>
        <w:t>6</w:t>
      </w:r>
      <w:r w:rsidRPr="00B53D77">
        <w:rPr>
          <w:szCs w:val="28"/>
        </w:rPr>
        <w:t xml:space="preserve"> годом на </w:t>
      </w:r>
      <w:r>
        <w:rPr>
          <w:szCs w:val="28"/>
        </w:rPr>
        <w:t>1</w:t>
      </w:r>
      <w:r w:rsidRPr="00B53D77">
        <w:rPr>
          <w:szCs w:val="28"/>
        </w:rPr>
        <w:t xml:space="preserve"> человека. </w:t>
      </w:r>
    </w:p>
    <w:p w:rsidR="00444F8D" w:rsidRPr="00B53D77" w:rsidRDefault="00444F8D" w:rsidP="00444F8D">
      <w:pPr>
        <w:rPr>
          <w:szCs w:val="28"/>
        </w:rPr>
      </w:pPr>
      <w:r w:rsidRPr="00B53D77">
        <w:rPr>
          <w:szCs w:val="28"/>
        </w:rPr>
        <w:t>Для обучения неработающего населения в городском округе создан учебно-консультационный пункт (</w:t>
      </w:r>
      <w:r>
        <w:rPr>
          <w:szCs w:val="28"/>
        </w:rPr>
        <w:t xml:space="preserve">далее – </w:t>
      </w:r>
      <w:r w:rsidRPr="00B53D77">
        <w:rPr>
          <w:szCs w:val="28"/>
        </w:rPr>
        <w:t xml:space="preserve">УКП) при МУП «Жилищно-коммунальное хозяйство». </w:t>
      </w:r>
    </w:p>
    <w:p w:rsidR="00444F8D" w:rsidRPr="00B53D77" w:rsidRDefault="00444F8D" w:rsidP="00444F8D">
      <w:pPr>
        <w:rPr>
          <w:szCs w:val="28"/>
        </w:rPr>
      </w:pPr>
      <w:r w:rsidRPr="00B53D77">
        <w:rPr>
          <w:szCs w:val="28"/>
        </w:rPr>
        <w:t>Кроме того, в местах массового пребывания людей созданы 9 уголков гражданской защиты, на которых население может получить информацию о порядке действий при чрезвычайных ситуациях и по защите от опасностей, возникающих при ведении военных действий или вследствие этих действий.</w:t>
      </w:r>
    </w:p>
    <w:p w:rsidR="00444F8D" w:rsidRPr="00B53D77" w:rsidRDefault="00444F8D" w:rsidP="00444F8D">
      <w:pPr>
        <w:rPr>
          <w:szCs w:val="28"/>
        </w:rPr>
      </w:pPr>
      <w:r w:rsidRPr="00B53D77">
        <w:rPr>
          <w:szCs w:val="28"/>
        </w:rPr>
        <w:t>В результате проведённых занятий повышен уровень подготовленности всех групп населения, руководителей всех уровней основным способ</w:t>
      </w:r>
      <w:r>
        <w:rPr>
          <w:szCs w:val="28"/>
        </w:rPr>
        <w:t>о</w:t>
      </w:r>
      <w:r w:rsidRPr="00B53D77">
        <w:rPr>
          <w:szCs w:val="28"/>
        </w:rPr>
        <w:t>м защиты от чрезвычайных ситуаций природного и техногенного характера на территории ЗАТО</w:t>
      </w:r>
      <w:r>
        <w:rPr>
          <w:szCs w:val="28"/>
        </w:rPr>
        <w:t xml:space="preserve"> Светлый</w:t>
      </w:r>
      <w:r w:rsidRPr="00B53D77">
        <w:rPr>
          <w:szCs w:val="28"/>
        </w:rPr>
        <w:t xml:space="preserve">, приемам оказания первой медицинской помощи пострадавшим, правилам пользования индивидуальными и коллективными средствами защиты. </w:t>
      </w:r>
    </w:p>
    <w:p w:rsidR="00444F8D" w:rsidRPr="00B53D77" w:rsidRDefault="00444F8D" w:rsidP="00444F8D">
      <w:pPr>
        <w:rPr>
          <w:szCs w:val="28"/>
        </w:rPr>
      </w:pPr>
      <w:r w:rsidRPr="00B53D77">
        <w:rPr>
          <w:szCs w:val="28"/>
        </w:rPr>
        <w:t>Все эти мероприятия позволили избежать возникновения чрезвычайных ситуаций, обеспечили готовность к действиям по защите населения и территории</w:t>
      </w:r>
      <w:r>
        <w:rPr>
          <w:szCs w:val="28"/>
        </w:rPr>
        <w:t xml:space="preserve"> в 2017 году</w:t>
      </w:r>
      <w:r w:rsidRPr="00B53D77">
        <w:rPr>
          <w:szCs w:val="28"/>
        </w:rPr>
        <w:t>.</w:t>
      </w:r>
    </w:p>
    <w:p w:rsidR="00444F8D" w:rsidRPr="000472DE" w:rsidRDefault="00444F8D" w:rsidP="00444F8D">
      <w:pPr>
        <w:pStyle w:val="Default"/>
        <w:ind w:firstLine="709"/>
        <w:jc w:val="both"/>
        <w:rPr>
          <w:sz w:val="28"/>
          <w:szCs w:val="28"/>
        </w:rPr>
      </w:pPr>
      <w:r w:rsidRPr="000472DE">
        <w:rPr>
          <w:sz w:val="28"/>
          <w:szCs w:val="28"/>
        </w:rPr>
        <w:t xml:space="preserve">Деятельность образовательных организаций городского округа </w:t>
      </w:r>
      <w:r>
        <w:rPr>
          <w:sz w:val="28"/>
          <w:szCs w:val="28"/>
        </w:rPr>
        <w:br/>
      </w:r>
      <w:r w:rsidRPr="000472DE">
        <w:rPr>
          <w:sz w:val="28"/>
          <w:szCs w:val="28"/>
        </w:rPr>
        <w:t>ЗАТО Светлый в 2017 году была направлена на выполнение Закона Р</w:t>
      </w:r>
      <w:r>
        <w:rPr>
          <w:sz w:val="28"/>
          <w:szCs w:val="28"/>
        </w:rPr>
        <w:t xml:space="preserve">оссийской </w:t>
      </w:r>
      <w:r w:rsidRPr="000472DE">
        <w:rPr>
          <w:sz w:val="28"/>
          <w:szCs w:val="28"/>
        </w:rPr>
        <w:t>Ф</w:t>
      </w:r>
      <w:r>
        <w:rPr>
          <w:sz w:val="28"/>
          <w:szCs w:val="28"/>
        </w:rPr>
        <w:t xml:space="preserve">едерации «Об образовании», </w:t>
      </w:r>
      <w:r w:rsidRPr="000472DE">
        <w:rPr>
          <w:sz w:val="28"/>
          <w:szCs w:val="28"/>
        </w:rPr>
        <w:t xml:space="preserve">Закона Саратовской области </w:t>
      </w:r>
      <w:r>
        <w:rPr>
          <w:sz w:val="28"/>
          <w:szCs w:val="28"/>
        </w:rPr>
        <w:br/>
      </w:r>
      <w:r w:rsidRPr="000472DE">
        <w:rPr>
          <w:sz w:val="28"/>
          <w:szCs w:val="28"/>
        </w:rPr>
        <w:t>«Об образовании», Указа Президента Российской Федерации «О мерах по реализации государственной политики в об</w:t>
      </w:r>
      <w:r>
        <w:rPr>
          <w:sz w:val="28"/>
          <w:szCs w:val="28"/>
        </w:rPr>
        <w:t>ласти образования и науки».</w:t>
      </w:r>
    </w:p>
    <w:p w:rsidR="00444F8D" w:rsidRPr="000472DE" w:rsidRDefault="00444F8D" w:rsidP="00444F8D">
      <w:pPr>
        <w:rPr>
          <w:szCs w:val="28"/>
        </w:rPr>
      </w:pPr>
      <w:r w:rsidRPr="000472DE">
        <w:rPr>
          <w:szCs w:val="28"/>
        </w:rPr>
        <w:t xml:space="preserve">Приоритетной целью развития системы образования городского округа ЗАТО Светлый в 2017 году </w:t>
      </w:r>
      <w:r>
        <w:rPr>
          <w:szCs w:val="28"/>
        </w:rPr>
        <w:t xml:space="preserve">оставалось </w:t>
      </w:r>
      <w:r w:rsidRPr="000472DE">
        <w:rPr>
          <w:szCs w:val="28"/>
        </w:rPr>
        <w:t>обеспечение доступности качественного дошкольного, общего и дополнительного образования</w:t>
      </w:r>
      <w:r>
        <w:rPr>
          <w:szCs w:val="28"/>
        </w:rPr>
        <w:t xml:space="preserve"> и повышение </w:t>
      </w:r>
      <w:r w:rsidRPr="000472DE">
        <w:rPr>
          <w:szCs w:val="28"/>
        </w:rPr>
        <w:t xml:space="preserve">качества образования. </w:t>
      </w:r>
    </w:p>
    <w:p w:rsidR="00444F8D" w:rsidRPr="000472DE" w:rsidRDefault="00444F8D" w:rsidP="00444F8D">
      <w:pPr>
        <w:rPr>
          <w:szCs w:val="28"/>
        </w:rPr>
      </w:pPr>
      <w:r w:rsidRPr="000472DE">
        <w:rPr>
          <w:szCs w:val="28"/>
        </w:rPr>
        <w:t xml:space="preserve">Общее количество работников </w:t>
      </w:r>
      <w:r>
        <w:rPr>
          <w:szCs w:val="28"/>
        </w:rPr>
        <w:t xml:space="preserve">занятых </w:t>
      </w:r>
      <w:r w:rsidRPr="000472DE">
        <w:rPr>
          <w:szCs w:val="28"/>
        </w:rPr>
        <w:t>в системе образования</w:t>
      </w:r>
      <w:r>
        <w:rPr>
          <w:szCs w:val="28"/>
        </w:rPr>
        <w:t xml:space="preserve"> – </w:t>
      </w:r>
      <w:r>
        <w:rPr>
          <w:szCs w:val="28"/>
        </w:rPr>
        <w:br/>
        <w:t>436 человек</w:t>
      </w:r>
      <w:r w:rsidRPr="000472DE">
        <w:rPr>
          <w:szCs w:val="28"/>
        </w:rPr>
        <w:t xml:space="preserve">, в том числе педагогических </w:t>
      </w:r>
      <w:r>
        <w:rPr>
          <w:szCs w:val="28"/>
        </w:rPr>
        <w:t xml:space="preserve">работников </w:t>
      </w:r>
      <w:r w:rsidRPr="000472DE">
        <w:rPr>
          <w:szCs w:val="28"/>
        </w:rPr>
        <w:t>– 223</w:t>
      </w:r>
      <w:r>
        <w:rPr>
          <w:szCs w:val="28"/>
        </w:rPr>
        <w:t xml:space="preserve"> </w:t>
      </w:r>
      <w:r w:rsidRPr="000472DE">
        <w:rPr>
          <w:szCs w:val="28"/>
        </w:rPr>
        <w:t>чел</w:t>
      </w:r>
      <w:r>
        <w:rPr>
          <w:szCs w:val="28"/>
        </w:rPr>
        <w:t>овека.</w:t>
      </w:r>
      <w:r w:rsidRPr="000472DE">
        <w:rPr>
          <w:szCs w:val="28"/>
        </w:rPr>
        <w:t xml:space="preserve"> Средний возраст педагогических работников составляет 42 года. Количество педагогов в возрасте до 30 лет- 24 </w:t>
      </w:r>
      <w:r>
        <w:rPr>
          <w:szCs w:val="28"/>
        </w:rPr>
        <w:t xml:space="preserve">человека </w:t>
      </w:r>
      <w:r w:rsidRPr="000472DE">
        <w:rPr>
          <w:szCs w:val="28"/>
        </w:rPr>
        <w:t>(11%).</w:t>
      </w:r>
    </w:p>
    <w:p w:rsidR="00444F8D" w:rsidRPr="000472DE" w:rsidRDefault="00444F8D" w:rsidP="00444F8D">
      <w:pPr>
        <w:rPr>
          <w:szCs w:val="28"/>
        </w:rPr>
      </w:pPr>
      <w:r w:rsidRPr="000472DE">
        <w:rPr>
          <w:szCs w:val="28"/>
        </w:rPr>
        <w:t>Имеют высшую и первую квалификационную категорию –138 чел</w:t>
      </w:r>
      <w:r>
        <w:rPr>
          <w:szCs w:val="28"/>
        </w:rPr>
        <w:t>овек</w:t>
      </w:r>
      <w:r w:rsidRPr="000472DE">
        <w:rPr>
          <w:szCs w:val="28"/>
        </w:rPr>
        <w:t xml:space="preserve"> (62%). Прошли аттестацию на категорию в 2017 год</w:t>
      </w:r>
      <w:r>
        <w:rPr>
          <w:szCs w:val="28"/>
        </w:rPr>
        <w:t>у</w:t>
      </w:r>
      <w:r w:rsidRPr="000472DE">
        <w:rPr>
          <w:szCs w:val="28"/>
        </w:rPr>
        <w:t xml:space="preserve"> 26 чел</w:t>
      </w:r>
      <w:r>
        <w:rPr>
          <w:szCs w:val="28"/>
        </w:rPr>
        <w:t>овек</w:t>
      </w:r>
      <w:r w:rsidRPr="000472DE">
        <w:rPr>
          <w:szCs w:val="28"/>
        </w:rPr>
        <w:t>.</w:t>
      </w:r>
    </w:p>
    <w:p w:rsidR="006C1D50" w:rsidRDefault="00444F8D" w:rsidP="00444F8D">
      <w:pPr>
        <w:pStyle w:val="ad"/>
        <w:spacing w:before="0" w:after="0"/>
        <w:rPr>
          <w:szCs w:val="28"/>
        </w:rPr>
      </w:pPr>
      <w:r w:rsidRPr="000472DE">
        <w:rPr>
          <w:szCs w:val="28"/>
        </w:rPr>
        <w:t>В городском округе ЗАТО Светлый функционирует 3 дошкольных образовательных организации: МДОУ №</w:t>
      </w:r>
      <w:r>
        <w:rPr>
          <w:szCs w:val="28"/>
        </w:rPr>
        <w:t xml:space="preserve"> </w:t>
      </w:r>
      <w:r w:rsidRPr="000472DE">
        <w:rPr>
          <w:szCs w:val="28"/>
        </w:rPr>
        <w:t>3 «Сказка», МДОУ №</w:t>
      </w:r>
      <w:r>
        <w:rPr>
          <w:szCs w:val="28"/>
        </w:rPr>
        <w:t xml:space="preserve"> </w:t>
      </w:r>
      <w:r w:rsidRPr="000472DE">
        <w:rPr>
          <w:szCs w:val="28"/>
        </w:rPr>
        <w:t>4 «Солнышко», МДОУ №</w:t>
      </w:r>
      <w:r>
        <w:rPr>
          <w:szCs w:val="28"/>
        </w:rPr>
        <w:t xml:space="preserve"> </w:t>
      </w:r>
      <w:r w:rsidRPr="000472DE">
        <w:rPr>
          <w:szCs w:val="28"/>
        </w:rPr>
        <w:t>5 «Ромашка». Анализ состояния системы дошкольного образования городского округа ЗАТО Светлый показывает, что на территории проживает 1</w:t>
      </w:r>
      <w:r>
        <w:rPr>
          <w:szCs w:val="28"/>
        </w:rPr>
        <w:t>913</w:t>
      </w:r>
      <w:r w:rsidRPr="000472DE">
        <w:rPr>
          <w:szCs w:val="28"/>
        </w:rPr>
        <w:t xml:space="preserve"> детей </w:t>
      </w:r>
      <w:r>
        <w:rPr>
          <w:szCs w:val="28"/>
        </w:rPr>
        <w:t>в возрасте</w:t>
      </w:r>
      <w:r w:rsidRPr="000472DE">
        <w:rPr>
          <w:szCs w:val="28"/>
        </w:rPr>
        <w:t xml:space="preserve"> от 0 до </w:t>
      </w:r>
      <w:r>
        <w:rPr>
          <w:szCs w:val="28"/>
        </w:rPr>
        <w:t>7 лет</w:t>
      </w:r>
      <w:r w:rsidRPr="000472DE">
        <w:rPr>
          <w:szCs w:val="28"/>
        </w:rPr>
        <w:t>. Услуги дошкольного образования по состоянию на 31 декабря 2017 года получа</w:t>
      </w:r>
      <w:r>
        <w:rPr>
          <w:szCs w:val="28"/>
        </w:rPr>
        <w:t>ли</w:t>
      </w:r>
      <w:r w:rsidRPr="000472DE">
        <w:rPr>
          <w:szCs w:val="28"/>
        </w:rPr>
        <w:t xml:space="preserve"> 746 детей</w:t>
      </w:r>
      <w:r>
        <w:rPr>
          <w:szCs w:val="28"/>
        </w:rPr>
        <w:t>, в</w:t>
      </w:r>
      <w:r w:rsidRPr="000472DE">
        <w:rPr>
          <w:szCs w:val="28"/>
        </w:rPr>
        <w:t xml:space="preserve"> возрасте от 3 до 7 лет </w:t>
      </w:r>
      <w:r>
        <w:rPr>
          <w:szCs w:val="28"/>
        </w:rPr>
        <w:t xml:space="preserve">– </w:t>
      </w:r>
      <w:r w:rsidRPr="000472DE">
        <w:rPr>
          <w:szCs w:val="28"/>
        </w:rPr>
        <w:t>614 детей, или 100</w:t>
      </w:r>
      <w:r>
        <w:rPr>
          <w:szCs w:val="28"/>
        </w:rPr>
        <w:t xml:space="preserve"> </w:t>
      </w:r>
      <w:r w:rsidRPr="000472DE">
        <w:rPr>
          <w:szCs w:val="28"/>
        </w:rPr>
        <w:t>% от общей численности детей в возрасте от 3 до 7 лет, желающих получать дошкольное образован</w:t>
      </w:r>
      <w:r>
        <w:rPr>
          <w:szCs w:val="28"/>
        </w:rPr>
        <w:t xml:space="preserve">ие. В возрасте от 1,5 до 3 лет – </w:t>
      </w:r>
      <w:r w:rsidRPr="000472DE">
        <w:rPr>
          <w:szCs w:val="28"/>
        </w:rPr>
        <w:t xml:space="preserve">132 ребенка, что составляет 100% </w:t>
      </w:r>
      <w:r w:rsidR="006C1D50">
        <w:rPr>
          <w:szCs w:val="28"/>
        </w:rPr>
        <w:br/>
      </w:r>
    </w:p>
    <w:p w:rsidR="006C1D50" w:rsidRDefault="006C1D50" w:rsidP="006C1D50">
      <w:pPr>
        <w:pStyle w:val="ad"/>
        <w:spacing w:before="0" w:after="0"/>
        <w:ind w:firstLine="0"/>
        <w:jc w:val="center"/>
        <w:rPr>
          <w:szCs w:val="28"/>
        </w:rPr>
      </w:pPr>
      <w:r>
        <w:rPr>
          <w:szCs w:val="28"/>
        </w:rPr>
        <w:lastRenderedPageBreak/>
        <w:t>20</w:t>
      </w:r>
    </w:p>
    <w:p w:rsidR="006C1D50" w:rsidRDefault="006C1D50" w:rsidP="00444F8D">
      <w:pPr>
        <w:pStyle w:val="ad"/>
        <w:spacing w:before="0" w:after="0"/>
        <w:rPr>
          <w:szCs w:val="28"/>
        </w:rPr>
      </w:pPr>
    </w:p>
    <w:p w:rsidR="00444F8D" w:rsidRPr="000472DE" w:rsidRDefault="00444F8D" w:rsidP="006C1D50">
      <w:pPr>
        <w:pStyle w:val="ad"/>
        <w:spacing w:before="0" w:after="0"/>
        <w:ind w:firstLine="0"/>
        <w:rPr>
          <w:szCs w:val="28"/>
        </w:rPr>
      </w:pPr>
      <w:r w:rsidRPr="000472DE">
        <w:rPr>
          <w:szCs w:val="28"/>
        </w:rPr>
        <w:t>от всех детей, стоящих в очереди на 2017 год в группы раннего возраста. Все дошкольные образовательные учреждения работают в режиме полного дня, 1 группа кратковременного пребывания детей в ДОУ №</w:t>
      </w:r>
      <w:r>
        <w:rPr>
          <w:szCs w:val="28"/>
        </w:rPr>
        <w:t xml:space="preserve"> </w:t>
      </w:r>
      <w:r w:rsidRPr="000472DE">
        <w:rPr>
          <w:szCs w:val="28"/>
        </w:rPr>
        <w:t>5 «Ромашка».</w:t>
      </w:r>
    </w:p>
    <w:p w:rsidR="00444F8D" w:rsidRDefault="00444F8D" w:rsidP="006C1D50">
      <w:pPr>
        <w:rPr>
          <w:szCs w:val="28"/>
        </w:rPr>
      </w:pPr>
      <w:r w:rsidRPr="000472DE">
        <w:rPr>
          <w:szCs w:val="28"/>
        </w:rPr>
        <w:t xml:space="preserve">В соответствии с нормативом площади на 1 ребенка согласно новым </w:t>
      </w:r>
    </w:p>
    <w:p w:rsidR="00444F8D" w:rsidRPr="000472DE" w:rsidRDefault="00444F8D" w:rsidP="006C1D50">
      <w:pPr>
        <w:ind w:firstLine="0"/>
        <w:rPr>
          <w:szCs w:val="28"/>
        </w:rPr>
      </w:pPr>
      <w:r w:rsidRPr="000472DE">
        <w:rPr>
          <w:szCs w:val="28"/>
        </w:rPr>
        <w:t>СанПиН предельная наполняемость за счёт уплотнения групп в детских садах составляет 746 мест. В целях выполнения Указа Президента РФ в 2017 году руководителями дошкольных образовательных организаций проведена работа по увеличени</w:t>
      </w:r>
      <w:r>
        <w:rPr>
          <w:szCs w:val="28"/>
        </w:rPr>
        <w:t>ю</w:t>
      </w:r>
      <w:r w:rsidRPr="000472DE">
        <w:rPr>
          <w:szCs w:val="28"/>
        </w:rPr>
        <w:t xml:space="preserve"> наполняемости воспитанниками групп раннего возраста: в ДОУ № 3 на 12 человек, в ДОУ №5 «Ромашка» на 19 человек. Всего за отчетный период выдано 210 направлений в дошкольные образовательные организации, 131 из них в группы от 1,5 до 3 лет, (что на 30 больше</w:t>
      </w:r>
      <w:r>
        <w:rPr>
          <w:szCs w:val="28"/>
        </w:rPr>
        <w:t xml:space="preserve">, чем в </w:t>
      </w:r>
      <w:r w:rsidRPr="000472DE">
        <w:rPr>
          <w:szCs w:val="28"/>
        </w:rPr>
        <w:t>2016 год</w:t>
      </w:r>
      <w:r>
        <w:rPr>
          <w:szCs w:val="28"/>
        </w:rPr>
        <w:t>у</w:t>
      </w:r>
      <w:r w:rsidRPr="000472DE">
        <w:rPr>
          <w:szCs w:val="28"/>
        </w:rPr>
        <w:t>) и 79 направлений в группы от 3 до 7 лет.</w:t>
      </w:r>
    </w:p>
    <w:p w:rsidR="00444F8D" w:rsidRPr="000472DE" w:rsidRDefault="00444F8D" w:rsidP="00444F8D">
      <w:pPr>
        <w:pStyle w:val="af4"/>
        <w:tabs>
          <w:tab w:val="left" w:pos="567"/>
        </w:tabs>
        <w:ind w:left="0"/>
        <w:rPr>
          <w:szCs w:val="28"/>
        </w:rPr>
      </w:pPr>
      <w:r w:rsidRPr="000472DE">
        <w:rPr>
          <w:szCs w:val="28"/>
        </w:rPr>
        <w:t>В 2017 году в городском округе ЗАТО Светлый открыты Консультационные центры на базе  МДОУ №</w:t>
      </w:r>
      <w:r>
        <w:rPr>
          <w:szCs w:val="28"/>
        </w:rPr>
        <w:t xml:space="preserve"> </w:t>
      </w:r>
      <w:r w:rsidRPr="000472DE">
        <w:rPr>
          <w:szCs w:val="28"/>
        </w:rPr>
        <w:t>5 «Ромашка» и МДОУ №</w:t>
      </w:r>
      <w:r>
        <w:rPr>
          <w:szCs w:val="28"/>
        </w:rPr>
        <w:t xml:space="preserve"> </w:t>
      </w:r>
      <w:r w:rsidRPr="000472DE">
        <w:rPr>
          <w:szCs w:val="28"/>
        </w:rPr>
        <w:t>3 «Сказка» для родителей и их детей в возрасте от 2 месяцев до семи лет, не посещающих дошкольные образовательные организации.</w:t>
      </w:r>
    </w:p>
    <w:p w:rsidR="00444F8D" w:rsidRDefault="00444F8D" w:rsidP="00444F8D">
      <w:pPr>
        <w:rPr>
          <w:szCs w:val="28"/>
        </w:rPr>
      </w:pPr>
      <w:r w:rsidRPr="000472DE">
        <w:rPr>
          <w:szCs w:val="28"/>
        </w:rPr>
        <w:t>На территории городского округа функционируют две общеобразовательные организации: МОУ СОШ №</w:t>
      </w:r>
      <w:r>
        <w:rPr>
          <w:szCs w:val="28"/>
        </w:rPr>
        <w:t xml:space="preserve"> </w:t>
      </w:r>
      <w:r w:rsidRPr="000472DE">
        <w:rPr>
          <w:szCs w:val="28"/>
        </w:rPr>
        <w:t>2 и МОУ СОШ №</w:t>
      </w:r>
      <w:r>
        <w:rPr>
          <w:szCs w:val="28"/>
        </w:rPr>
        <w:t xml:space="preserve"> </w:t>
      </w:r>
      <w:r w:rsidRPr="000472DE">
        <w:rPr>
          <w:szCs w:val="28"/>
        </w:rPr>
        <w:t>3 имени В.Н.</w:t>
      </w:r>
      <w:r>
        <w:rPr>
          <w:szCs w:val="28"/>
        </w:rPr>
        <w:t xml:space="preserve"> </w:t>
      </w:r>
      <w:r w:rsidRPr="000472DE">
        <w:rPr>
          <w:szCs w:val="28"/>
        </w:rPr>
        <w:t xml:space="preserve">Щеголева. </w:t>
      </w:r>
    </w:p>
    <w:p w:rsidR="00444F8D" w:rsidRPr="004259CC" w:rsidRDefault="00444F8D" w:rsidP="00444F8D">
      <w:pPr>
        <w:rPr>
          <w:szCs w:val="28"/>
        </w:rPr>
      </w:pPr>
      <w:r w:rsidRPr="000472DE">
        <w:rPr>
          <w:szCs w:val="28"/>
        </w:rPr>
        <w:t>Обе организации осуществляют образовательную деятельность в одну смену в режиме 5-дневной рабочей недели.</w:t>
      </w:r>
    </w:p>
    <w:p w:rsidR="00444F8D" w:rsidRPr="000472DE" w:rsidRDefault="00444F8D" w:rsidP="00444F8D">
      <w:pPr>
        <w:rPr>
          <w:szCs w:val="28"/>
        </w:rPr>
      </w:pPr>
      <w:r w:rsidRPr="000472DE">
        <w:rPr>
          <w:szCs w:val="28"/>
        </w:rPr>
        <w:t>На начало учебного года количество учащихся в школах увеличилось на 9 человек и составило 1192 обучающихся (</w:t>
      </w:r>
      <w:r>
        <w:rPr>
          <w:szCs w:val="28"/>
        </w:rPr>
        <w:t>в</w:t>
      </w:r>
      <w:r w:rsidRPr="000472DE">
        <w:rPr>
          <w:szCs w:val="28"/>
        </w:rPr>
        <w:t xml:space="preserve"> 2016 год</w:t>
      </w:r>
      <w:r>
        <w:rPr>
          <w:szCs w:val="28"/>
        </w:rPr>
        <w:t>у –</w:t>
      </w:r>
      <w:r w:rsidRPr="000472DE">
        <w:rPr>
          <w:szCs w:val="28"/>
        </w:rPr>
        <w:t xml:space="preserve"> 1183 чел</w:t>
      </w:r>
      <w:r>
        <w:rPr>
          <w:szCs w:val="28"/>
        </w:rPr>
        <w:t>овек</w:t>
      </w:r>
      <w:r w:rsidRPr="000472DE">
        <w:rPr>
          <w:szCs w:val="28"/>
        </w:rPr>
        <w:t xml:space="preserve">). </w:t>
      </w:r>
    </w:p>
    <w:p w:rsidR="00444F8D" w:rsidRPr="000472DE" w:rsidRDefault="00444F8D" w:rsidP="00444F8D">
      <w:pPr>
        <w:rPr>
          <w:szCs w:val="28"/>
        </w:rPr>
      </w:pPr>
      <w:r w:rsidRPr="000472DE">
        <w:rPr>
          <w:szCs w:val="28"/>
        </w:rPr>
        <w:t xml:space="preserve">Средняя наполняемость классов в школах городского округа в 2017 году составила 25 обучающихся. </w:t>
      </w:r>
    </w:p>
    <w:p w:rsidR="00444F8D" w:rsidRPr="000472DE" w:rsidRDefault="00444F8D" w:rsidP="00444F8D">
      <w:pPr>
        <w:rPr>
          <w:szCs w:val="28"/>
        </w:rPr>
      </w:pPr>
      <w:r w:rsidRPr="000472DE">
        <w:rPr>
          <w:szCs w:val="28"/>
        </w:rPr>
        <w:t>Задача, кото</w:t>
      </w:r>
      <w:r>
        <w:rPr>
          <w:szCs w:val="28"/>
        </w:rPr>
        <w:t>рая всегда стояла перед школой –</w:t>
      </w:r>
      <w:r w:rsidRPr="000472DE">
        <w:rPr>
          <w:szCs w:val="28"/>
        </w:rPr>
        <w:t xml:space="preserve"> это качество образования. По итогам первого полугодия качество образования составило 53% при успеваемости 96,5%. Первое полугодие учебного года на «5» окончили</w:t>
      </w:r>
      <w:r>
        <w:rPr>
          <w:szCs w:val="28"/>
        </w:rPr>
        <w:t xml:space="preserve"> 148 обучающихся, на «4» и «5» –</w:t>
      </w:r>
      <w:r w:rsidRPr="000472DE">
        <w:rPr>
          <w:szCs w:val="28"/>
        </w:rPr>
        <w:t xml:space="preserve"> 411, не успевают 35 обучающихся (в основном по 1 предмету). </w:t>
      </w:r>
      <w:r>
        <w:rPr>
          <w:szCs w:val="28"/>
        </w:rPr>
        <w:t xml:space="preserve">На этот период 2016 года </w:t>
      </w:r>
      <w:r w:rsidRPr="000472DE">
        <w:rPr>
          <w:szCs w:val="28"/>
        </w:rPr>
        <w:t xml:space="preserve">качество знаний </w:t>
      </w:r>
      <w:r w:rsidRPr="00082FC4">
        <w:rPr>
          <w:szCs w:val="28"/>
        </w:rPr>
        <w:t>составляет 51%,</w:t>
      </w:r>
      <w:r w:rsidRPr="000472DE">
        <w:rPr>
          <w:b/>
          <w:szCs w:val="28"/>
        </w:rPr>
        <w:t xml:space="preserve"> </w:t>
      </w:r>
      <w:r w:rsidRPr="000472DE">
        <w:rPr>
          <w:szCs w:val="28"/>
        </w:rPr>
        <w:t xml:space="preserve">что </w:t>
      </w:r>
      <w:r w:rsidRPr="00082FC4">
        <w:rPr>
          <w:szCs w:val="28"/>
        </w:rPr>
        <w:t>на 2%</w:t>
      </w:r>
      <w:r>
        <w:rPr>
          <w:szCs w:val="28"/>
        </w:rPr>
        <w:t xml:space="preserve"> ниже </w:t>
      </w:r>
      <w:r w:rsidRPr="000472DE">
        <w:rPr>
          <w:szCs w:val="28"/>
        </w:rPr>
        <w:t xml:space="preserve">показателей этого года (при успеваемости 97%). </w:t>
      </w:r>
    </w:p>
    <w:p w:rsidR="00444F8D" w:rsidRPr="000472DE" w:rsidRDefault="00444F8D" w:rsidP="00444F8D">
      <w:pPr>
        <w:rPr>
          <w:szCs w:val="28"/>
        </w:rPr>
      </w:pPr>
      <w:r w:rsidRPr="000472DE">
        <w:rPr>
          <w:szCs w:val="28"/>
        </w:rPr>
        <w:t xml:space="preserve">В 2017 году, также как и в 2016 году 100% учащихся 10-11 классов занимались по программам профильного обучения. Доля школьников, обучающихся по федеральным государственным образовательным стандартам второго поколения (ФГОС), составляет 90 %. </w:t>
      </w:r>
    </w:p>
    <w:p w:rsidR="00444F8D" w:rsidRPr="000472DE" w:rsidRDefault="00444F8D" w:rsidP="00444F8D">
      <w:pPr>
        <w:rPr>
          <w:szCs w:val="28"/>
        </w:rPr>
      </w:pPr>
      <w:r w:rsidRPr="000472DE">
        <w:rPr>
          <w:szCs w:val="28"/>
        </w:rPr>
        <w:t>В</w:t>
      </w:r>
      <w:r>
        <w:rPr>
          <w:szCs w:val="28"/>
        </w:rPr>
        <w:t xml:space="preserve"> 2017 году все выпускники школ </w:t>
      </w:r>
      <w:r w:rsidRPr="000472DE">
        <w:rPr>
          <w:szCs w:val="28"/>
        </w:rPr>
        <w:t xml:space="preserve">подтвердили годовые отметки, т.е. преодолели «порог» минимального количества баллов, установленный Рособрнадзором по обязательным предметам (русскому языку и математике (базовый уровень)). Таким образом, 100% выпускников школы получили аттестаты о среднем общем образовании без прохождения процедуры повторной сдачи ЕГЭ. </w:t>
      </w:r>
    </w:p>
    <w:p w:rsidR="006C1D50" w:rsidRDefault="00444F8D" w:rsidP="00444F8D">
      <w:pPr>
        <w:rPr>
          <w:szCs w:val="28"/>
        </w:rPr>
      </w:pPr>
      <w:r w:rsidRPr="000472DE">
        <w:rPr>
          <w:szCs w:val="28"/>
        </w:rPr>
        <w:t xml:space="preserve">Высокий уровень достижений учащихся по результатам единого государственного экзамена подтверждает тот факт, что в 2017 году 27 </w:t>
      </w:r>
      <w:r w:rsidR="006C1D50">
        <w:rPr>
          <w:szCs w:val="28"/>
        </w:rPr>
        <w:br/>
      </w:r>
    </w:p>
    <w:p w:rsidR="006C1D50" w:rsidRDefault="006C1D50" w:rsidP="006C1D50">
      <w:pPr>
        <w:ind w:firstLine="0"/>
        <w:jc w:val="center"/>
        <w:rPr>
          <w:szCs w:val="28"/>
        </w:rPr>
      </w:pPr>
      <w:r>
        <w:rPr>
          <w:szCs w:val="28"/>
        </w:rPr>
        <w:lastRenderedPageBreak/>
        <w:t>21</w:t>
      </w:r>
    </w:p>
    <w:p w:rsidR="006C1D50" w:rsidRDefault="006C1D50" w:rsidP="00444F8D">
      <w:pPr>
        <w:rPr>
          <w:szCs w:val="28"/>
        </w:rPr>
      </w:pPr>
    </w:p>
    <w:p w:rsidR="00444F8D" w:rsidRPr="000472DE" w:rsidRDefault="00444F8D" w:rsidP="006C1D50">
      <w:pPr>
        <w:ind w:firstLine="0"/>
        <w:rPr>
          <w:szCs w:val="28"/>
        </w:rPr>
      </w:pPr>
      <w:r w:rsidRPr="000472DE">
        <w:rPr>
          <w:szCs w:val="28"/>
        </w:rPr>
        <w:t>человек из 60 выпускников (45%) получили на ЕГЭ 80 и более баллов, в 2017 году количество выпускников, получивших на ЕГЭ 80 и более баллов, возросло до 47% (10 выпускников из 21).</w:t>
      </w:r>
    </w:p>
    <w:p w:rsidR="00444F8D" w:rsidRDefault="00444F8D" w:rsidP="00444F8D">
      <w:pPr>
        <w:widowControl w:val="0"/>
        <w:autoSpaceDE w:val="0"/>
        <w:autoSpaceDN w:val="0"/>
        <w:adjustRightInd w:val="0"/>
        <w:rPr>
          <w:szCs w:val="28"/>
        </w:rPr>
      </w:pPr>
      <w:r w:rsidRPr="000472DE">
        <w:rPr>
          <w:szCs w:val="28"/>
        </w:rPr>
        <w:t>По результатам учебного года, результатам единого государственного экзамена в 2017 году 10 учащихся получили аттестат о среднем общем образовании с отличием и медаль «За особые успехи в учении». В 2016 году аттестат с отличием и медаль были вручены 5 выпускникам школ.</w:t>
      </w:r>
    </w:p>
    <w:p w:rsidR="00444F8D" w:rsidRPr="000472DE" w:rsidRDefault="00444F8D" w:rsidP="00444F8D">
      <w:pPr>
        <w:widowControl w:val="0"/>
        <w:autoSpaceDE w:val="0"/>
        <w:autoSpaceDN w:val="0"/>
        <w:adjustRightInd w:val="0"/>
        <w:rPr>
          <w:szCs w:val="28"/>
        </w:rPr>
      </w:pPr>
      <w:r w:rsidRPr="000472DE">
        <w:rPr>
          <w:szCs w:val="28"/>
        </w:rPr>
        <w:t xml:space="preserve">Необходимо отметить тот факт, что по сравнению с 2016 годом увеличилось количество выпускников, награжденных Почетным Знаком Губернатора Саратовской области. В 2016 году один учащийся 11 класса МОУ СОШ №2,  в 2017 году награждены 2 выпускника этой школы. </w:t>
      </w:r>
    </w:p>
    <w:p w:rsidR="00444F8D" w:rsidRPr="00B15FF0" w:rsidRDefault="00444F8D" w:rsidP="00444F8D">
      <w:pPr>
        <w:ind w:right="69"/>
        <w:rPr>
          <w:szCs w:val="28"/>
        </w:rPr>
      </w:pPr>
      <w:r w:rsidRPr="00B15FF0">
        <w:rPr>
          <w:szCs w:val="28"/>
        </w:rPr>
        <w:t>91 % выпускников</w:t>
      </w:r>
      <w:r w:rsidRPr="000472DE">
        <w:rPr>
          <w:szCs w:val="28"/>
        </w:rPr>
        <w:t xml:space="preserve"> поступили в ВУЗы. Из </w:t>
      </w:r>
      <w:r w:rsidRPr="00B15FF0">
        <w:rPr>
          <w:szCs w:val="28"/>
        </w:rPr>
        <w:t>них 64 % на бюджетную форму обучения.</w:t>
      </w:r>
    </w:p>
    <w:p w:rsidR="00444F8D" w:rsidRPr="000472DE" w:rsidRDefault="00444F8D" w:rsidP="00444F8D">
      <w:pPr>
        <w:rPr>
          <w:szCs w:val="28"/>
        </w:rPr>
      </w:pPr>
      <w:r w:rsidRPr="000472DE">
        <w:rPr>
          <w:szCs w:val="28"/>
        </w:rPr>
        <w:t xml:space="preserve">Качество знаний на государственной итоговой аттестации за основную общую школу, проводимую в форме основного государственного экзамена, в 2017 году составляло 69%. По сравнению с прошлым учебным годом процент качества знаний повысился на 4% (2016 год – 65%). </w:t>
      </w:r>
    </w:p>
    <w:p w:rsidR="00444F8D" w:rsidRPr="000472DE" w:rsidRDefault="00444F8D" w:rsidP="00444F8D">
      <w:pPr>
        <w:rPr>
          <w:szCs w:val="28"/>
        </w:rPr>
      </w:pPr>
      <w:r w:rsidRPr="000472DE">
        <w:rPr>
          <w:szCs w:val="28"/>
        </w:rPr>
        <w:t xml:space="preserve">В 2017 году аттестаты об основном общем образовании с отличием получили 7выпускников 9-х классов (в 2016 году 8 выпускников). </w:t>
      </w:r>
    </w:p>
    <w:p w:rsidR="00444F8D" w:rsidRPr="000472DE" w:rsidRDefault="00444F8D" w:rsidP="00444F8D">
      <w:pPr>
        <w:rPr>
          <w:szCs w:val="28"/>
        </w:rPr>
      </w:pPr>
      <w:r w:rsidRPr="000472DE">
        <w:rPr>
          <w:szCs w:val="28"/>
        </w:rPr>
        <w:t>В первом полугодии 2017-2018 учебного года по состоянию здоровья на дому обучалось 19 учащихся, из них 14 учащихся имеют статус ребенка-инвалида, 2 – статус ОВЗ. Из 19 обучающихся на дому 3 человека обучаются в муниципальном центре дистанционного обучения детей-инвалидов МОУ СОШ №2. 9 учащихся школ городского округа  обучаются по адаптированным основным образовательным программам для детей с легкой умственной отсталостью (интеллектуальными нарушениями). В 2017 году 8 обучающихся имели статус «ребенок с ОВЗ». (В 2016 году такой статус имели 3 учащихся школ).</w:t>
      </w:r>
    </w:p>
    <w:p w:rsidR="00444F8D" w:rsidRPr="000472DE" w:rsidRDefault="00444F8D" w:rsidP="00444F8D">
      <w:pPr>
        <w:pStyle w:val="af4"/>
        <w:ind w:left="0"/>
        <w:rPr>
          <w:szCs w:val="28"/>
        </w:rPr>
      </w:pPr>
      <w:r w:rsidRPr="000472DE">
        <w:rPr>
          <w:szCs w:val="28"/>
        </w:rPr>
        <w:t>Горяч</w:t>
      </w:r>
      <w:r>
        <w:rPr>
          <w:szCs w:val="28"/>
        </w:rPr>
        <w:t>ее</w:t>
      </w:r>
      <w:r w:rsidRPr="000472DE">
        <w:rPr>
          <w:szCs w:val="28"/>
        </w:rPr>
        <w:t xml:space="preserve"> питание </w:t>
      </w:r>
      <w:r>
        <w:rPr>
          <w:szCs w:val="28"/>
        </w:rPr>
        <w:t xml:space="preserve">получают </w:t>
      </w:r>
      <w:r w:rsidRPr="000472DE">
        <w:rPr>
          <w:szCs w:val="28"/>
        </w:rPr>
        <w:t>1105 учащихся, что составляет 93% процент</w:t>
      </w:r>
      <w:r>
        <w:rPr>
          <w:szCs w:val="28"/>
        </w:rPr>
        <w:t>а</w:t>
      </w:r>
      <w:r w:rsidRPr="000472DE">
        <w:rPr>
          <w:szCs w:val="28"/>
        </w:rPr>
        <w:t xml:space="preserve"> школьников</w:t>
      </w:r>
      <w:r>
        <w:rPr>
          <w:szCs w:val="28"/>
        </w:rPr>
        <w:t xml:space="preserve"> </w:t>
      </w:r>
      <w:r w:rsidRPr="000472DE">
        <w:rPr>
          <w:szCs w:val="28"/>
        </w:rPr>
        <w:t>(</w:t>
      </w:r>
      <w:r>
        <w:rPr>
          <w:szCs w:val="28"/>
        </w:rPr>
        <w:t xml:space="preserve">в </w:t>
      </w:r>
      <w:r w:rsidRPr="000472DE">
        <w:rPr>
          <w:szCs w:val="28"/>
        </w:rPr>
        <w:t>2016г. – 91%), школьное питание и буфетную продукцию получают 1172 обучающихся (98,4%).</w:t>
      </w:r>
      <w:r>
        <w:rPr>
          <w:szCs w:val="28"/>
        </w:rPr>
        <w:t xml:space="preserve">Организовано 3-х разовое питание </w:t>
      </w:r>
      <w:r w:rsidRPr="000472DE">
        <w:rPr>
          <w:szCs w:val="28"/>
        </w:rPr>
        <w:t xml:space="preserve">в обеих школах для 100% обучающихся, посещающих  группу продленного дня. Льготное питание получают 230 детей – 100%. </w:t>
      </w:r>
    </w:p>
    <w:p w:rsidR="00444F8D" w:rsidRPr="000472DE" w:rsidRDefault="00444F8D" w:rsidP="00444F8D">
      <w:pPr>
        <w:pStyle w:val="af4"/>
        <w:ind w:left="0"/>
        <w:rPr>
          <w:szCs w:val="28"/>
        </w:rPr>
      </w:pPr>
      <w:r w:rsidRPr="000472DE">
        <w:rPr>
          <w:szCs w:val="28"/>
        </w:rPr>
        <w:t>Объем бюджетных ассигнований местного бюджета на 2017 год, предусмотренных на обеспечение питания обучающихся (льготники)</w:t>
      </w:r>
      <w:r>
        <w:rPr>
          <w:szCs w:val="28"/>
        </w:rPr>
        <w:t xml:space="preserve"> </w:t>
      </w:r>
      <w:r w:rsidRPr="000472DE">
        <w:rPr>
          <w:szCs w:val="28"/>
        </w:rPr>
        <w:t>– 772,4 тыс. руб., в расчете на одного обучающегося в день – 40 руб</w:t>
      </w:r>
      <w:r>
        <w:rPr>
          <w:szCs w:val="28"/>
        </w:rPr>
        <w:t>лей</w:t>
      </w:r>
      <w:r w:rsidRPr="000472DE">
        <w:rPr>
          <w:szCs w:val="28"/>
        </w:rPr>
        <w:t>.</w:t>
      </w:r>
    </w:p>
    <w:p w:rsidR="00444F8D" w:rsidRPr="000472DE" w:rsidRDefault="00444F8D" w:rsidP="00444F8D">
      <w:pPr>
        <w:pStyle w:val="af4"/>
        <w:ind w:left="0"/>
        <w:rPr>
          <w:szCs w:val="28"/>
        </w:rPr>
      </w:pPr>
      <w:r w:rsidRPr="000472DE">
        <w:rPr>
          <w:szCs w:val="28"/>
        </w:rPr>
        <w:t>Объем бюджетных ассигнований местного бюджета на 2017 год, предусмотренных на обеспечение бесплатным двухразовым питанием обучающихся с ограниченными возможностями здоровья – 40,0 тыс. руб., в расчете на одного обучающегося в день –80 руб.</w:t>
      </w:r>
    </w:p>
    <w:p w:rsidR="006C1D50" w:rsidRDefault="00444F8D" w:rsidP="00444F8D">
      <w:pPr>
        <w:rPr>
          <w:szCs w:val="28"/>
        </w:rPr>
      </w:pPr>
      <w:r w:rsidRPr="000472DE">
        <w:rPr>
          <w:szCs w:val="28"/>
        </w:rPr>
        <w:t xml:space="preserve">Активное участие принимают </w:t>
      </w:r>
      <w:r>
        <w:rPr>
          <w:szCs w:val="28"/>
        </w:rPr>
        <w:t>уча</w:t>
      </w:r>
      <w:r w:rsidRPr="000472DE">
        <w:rPr>
          <w:szCs w:val="28"/>
        </w:rPr>
        <w:t xml:space="preserve">щиеся городского округа во Всероссийской предметной олимпиаде школьников. В муниципальном этапе приняли участие 266 человек из числа обучающихся 7-11 классов </w:t>
      </w:r>
      <w:r w:rsidR="006C1D50">
        <w:rPr>
          <w:szCs w:val="28"/>
        </w:rPr>
        <w:br/>
      </w:r>
    </w:p>
    <w:p w:rsidR="006C1D50" w:rsidRDefault="006C1D50" w:rsidP="00444F8D">
      <w:pPr>
        <w:rPr>
          <w:szCs w:val="28"/>
        </w:rPr>
      </w:pPr>
    </w:p>
    <w:p w:rsidR="006C1D50" w:rsidRDefault="006C1D50" w:rsidP="006C1D50">
      <w:pPr>
        <w:ind w:firstLine="0"/>
        <w:jc w:val="center"/>
        <w:rPr>
          <w:szCs w:val="28"/>
        </w:rPr>
      </w:pPr>
      <w:r>
        <w:rPr>
          <w:szCs w:val="28"/>
        </w:rPr>
        <w:lastRenderedPageBreak/>
        <w:t>22</w:t>
      </w:r>
    </w:p>
    <w:p w:rsidR="006C1D50" w:rsidRDefault="006C1D50" w:rsidP="00444F8D">
      <w:pPr>
        <w:rPr>
          <w:szCs w:val="28"/>
        </w:rPr>
      </w:pPr>
    </w:p>
    <w:p w:rsidR="00444F8D" w:rsidRPr="000472DE" w:rsidRDefault="00444F8D" w:rsidP="006C1D50">
      <w:pPr>
        <w:ind w:firstLine="0"/>
        <w:rPr>
          <w:szCs w:val="28"/>
        </w:rPr>
      </w:pPr>
      <w:r w:rsidRPr="000472DE">
        <w:rPr>
          <w:szCs w:val="28"/>
        </w:rPr>
        <w:t>(421 чел</w:t>
      </w:r>
      <w:r>
        <w:rPr>
          <w:szCs w:val="28"/>
        </w:rPr>
        <w:t>овек</w:t>
      </w:r>
      <w:r w:rsidRPr="000472DE">
        <w:rPr>
          <w:szCs w:val="28"/>
        </w:rPr>
        <w:t xml:space="preserve">), что на 22 человека больше участников олимпиады 2016 года. Победителями и призерами стали 129 (40,6%) от количества участий, что на 40 победителей больше количества победителей олимпиады 2016 года. </w:t>
      </w:r>
    </w:p>
    <w:p w:rsidR="00444F8D" w:rsidRPr="000472DE" w:rsidRDefault="00444F8D" w:rsidP="00444F8D">
      <w:pPr>
        <w:spacing w:before="30" w:after="30"/>
        <w:rPr>
          <w:szCs w:val="28"/>
        </w:rPr>
      </w:pPr>
      <w:r w:rsidRPr="000472DE">
        <w:rPr>
          <w:szCs w:val="28"/>
        </w:rPr>
        <w:t>На территории городского округа</w:t>
      </w:r>
      <w:r>
        <w:rPr>
          <w:szCs w:val="28"/>
        </w:rPr>
        <w:t xml:space="preserve"> ЗАТО Светлый работают</w:t>
      </w:r>
      <w:r w:rsidRPr="000472DE">
        <w:rPr>
          <w:szCs w:val="28"/>
        </w:rPr>
        <w:t xml:space="preserve"> </w:t>
      </w:r>
      <w:r w:rsidR="006C1D50">
        <w:rPr>
          <w:szCs w:val="28"/>
        </w:rPr>
        <w:br/>
      </w:r>
      <w:r w:rsidRPr="000472DE">
        <w:rPr>
          <w:szCs w:val="28"/>
        </w:rPr>
        <w:t>3 учреждения дополнительного образования</w:t>
      </w:r>
      <w:r>
        <w:rPr>
          <w:szCs w:val="28"/>
        </w:rPr>
        <w:t>, деятельность которых</w:t>
      </w:r>
      <w:r w:rsidRPr="000472DE">
        <w:rPr>
          <w:szCs w:val="28"/>
        </w:rPr>
        <w:t xml:space="preserve"> направлена на развитие творческого потенциала детей. </w:t>
      </w:r>
    </w:p>
    <w:p w:rsidR="00444F8D" w:rsidRDefault="00444F8D" w:rsidP="00444F8D">
      <w:pPr>
        <w:spacing w:before="30" w:after="30"/>
        <w:rPr>
          <w:szCs w:val="28"/>
        </w:rPr>
      </w:pPr>
      <w:r w:rsidRPr="000472DE">
        <w:rPr>
          <w:szCs w:val="28"/>
        </w:rPr>
        <w:t xml:space="preserve">В муниципальном учреждении дополнительного образования «Дом детского творчества городского округа ЗАТО Светлый Саратовской области» по состоянию на 31 декабря 2017 года </w:t>
      </w:r>
      <w:r>
        <w:rPr>
          <w:szCs w:val="28"/>
        </w:rPr>
        <w:t>занимается 494 ребенка</w:t>
      </w:r>
      <w:r w:rsidRPr="000472DE">
        <w:rPr>
          <w:szCs w:val="28"/>
        </w:rPr>
        <w:t xml:space="preserve"> в возрасте от 5 до 17 лет. </w:t>
      </w:r>
    </w:p>
    <w:p w:rsidR="00444F8D" w:rsidRPr="000472DE" w:rsidRDefault="00444F8D" w:rsidP="00444F8D">
      <w:pPr>
        <w:pStyle w:val="ad"/>
        <w:spacing w:before="0" w:after="0"/>
        <w:rPr>
          <w:szCs w:val="28"/>
        </w:rPr>
      </w:pPr>
      <w:r w:rsidRPr="000472DE">
        <w:rPr>
          <w:szCs w:val="28"/>
        </w:rPr>
        <w:t xml:space="preserve">Образовательные программы реализуют 18 творческих объединений по 6 направленностям: </w:t>
      </w:r>
      <w:r w:rsidRPr="000472DE">
        <w:rPr>
          <w:color w:val="000000"/>
          <w:szCs w:val="28"/>
        </w:rPr>
        <w:t>военно-патриотическая, туристско-краеведческая, спортивно-техническая, научно-техническая, социально-педагогическая художественно-эстетическая.</w:t>
      </w:r>
      <w:r w:rsidRPr="000472DE">
        <w:rPr>
          <w:szCs w:val="28"/>
        </w:rPr>
        <w:t xml:space="preserve"> По результатам итоговой аттестации 107 воспитанников получили свидетельство об окончании обучения в творческих объединениях МУ ДО ДДТ.</w:t>
      </w:r>
    </w:p>
    <w:p w:rsidR="00444F8D" w:rsidRPr="000472DE" w:rsidRDefault="00444F8D" w:rsidP="00444F8D">
      <w:pPr>
        <w:rPr>
          <w:szCs w:val="28"/>
        </w:rPr>
      </w:pPr>
      <w:r w:rsidRPr="000472DE">
        <w:rPr>
          <w:szCs w:val="28"/>
        </w:rPr>
        <w:t xml:space="preserve">Доля обучающихся – участников конкурсов, соревнований муниципального, регионального и всероссийского уровня за период 2017 года составила 37,8%. </w:t>
      </w:r>
      <w:r>
        <w:rPr>
          <w:szCs w:val="28"/>
        </w:rPr>
        <w:t>П</w:t>
      </w:r>
      <w:r w:rsidRPr="000472DE">
        <w:rPr>
          <w:szCs w:val="28"/>
        </w:rPr>
        <w:t>обедителями и призерами конкурсов и соревнований различного уровня 187 воспитанников стали.</w:t>
      </w:r>
    </w:p>
    <w:p w:rsidR="00444F8D" w:rsidRPr="000472DE" w:rsidRDefault="00444F8D" w:rsidP="00444F8D">
      <w:pPr>
        <w:pStyle w:val="Default"/>
        <w:ind w:firstLine="709"/>
        <w:jc w:val="both"/>
        <w:rPr>
          <w:sz w:val="28"/>
          <w:szCs w:val="28"/>
        </w:rPr>
      </w:pPr>
      <w:r w:rsidRPr="000472DE">
        <w:rPr>
          <w:color w:val="auto"/>
          <w:sz w:val="28"/>
          <w:szCs w:val="28"/>
        </w:rPr>
        <w:t xml:space="preserve">На базе Дома детского творчества работает местное отделение Всероссийского </w:t>
      </w:r>
      <w:r w:rsidRPr="000472DE">
        <w:rPr>
          <w:sz w:val="28"/>
          <w:szCs w:val="28"/>
        </w:rPr>
        <w:t xml:space="preserve">детско-юношеского военно-патриотического общественного  движения «ЮНАРМИЯ», которое решает задачи воспитания у молодежи гражданско-социальной активности, патриотизма, изучение истории страны и военно-исторического наследия Отечества. В настоящее время «ЮНАРМИЯ» насчитывает </w:t>
      </w:r>
      <w:r>
        <w:rPr>
          <w:sz w:val="28"/>
          <w:szCs w:val="28"/>
        </w:rPr>
        <w:t>19</w:t>
      </w:r>
      <w:r w:rsidRPr="000472DE">
        <w:rPr>
          <w:sz w:val="28"/>
          <w:szCs w:val="28"/>
        </w:rPr>
        <w:t xml:space="preserve"> ч</w:t>
      </w:r>
      <w:r>
        <w:rPr>
          <w:sz w:val="28"/>
          <w:szCs w:val="28"/>
        </w:rPr>
        <w:t>еловек.</w:t>
      </w:r>
    </w:p>
    <w:p w:rsidR="00444F8D" w:rsidRPr="000472DE" w:rsidRDefault="00444F8D" w:rsidP="00444F8D">
      <w:pPr>
        <w:rPr>
          <w:szCs w:val="28"/>
        </w:rPr>
      </w:pPr>
      <w:r w:rsidRPr="000472DE">
        <w:rPr>
          <w:szCs w:val="28"/>
        </w:rPr>
        <w:t xml:space="preserve">Количество обучающихся в </w:t>
      </w:r>
      <w:r w:rsidRPr="007A3FEE">
        <w:rPr>
          <w:szCs w:val="28"/>
        </w:rPr>
        <w:t>муниципальном учреждении дополнительного образования «Детская школа искусств» городского округа ЗАТО Светлый С</w:t>
      </w:r>
      <w:r>
        <w:rPr>
          <w:szCs w:val="28"/>
        </w:rPr>
        <w:t>аратовской области в 2017 году –</w:t>
      </w:r>
      <w:r w:rsidRPr="007A3FEE">
        <w:rPr>
          <w:szCs w:val="28"/>
        </w:rPr>
        <w:t xml:space="preserve"> 331 чел</w:t>
      </w:r>
      <w:r>
        <w:rPr>
          <w:szCs w:val="28"/>
        </w:rPr>
        <w:t>овек</w:t>
      </w:r>
      <w:r w:rsidRPr="007A3FEE">
        <w:rPr>
          <w:szCs w:val="28"/>
        </w:rPr>
        <w:t>. Выпуск составил</w:t>
      </w:r>
      <w:r w:rsidRPr="000472DE">
        <w:rPr>
          <w:szCs w:val="28"/>
        </w:rPr>
        <w:t xml:space="preserve"> 26 чел</w:t>
      </w:r>
      <w:r>
        <w:rPr>
          <w:szCs w:val="28"/>
        </w:rPr>
        <w:t xml:space="preserve">овек (возраст выпускников 13 – </w:t>
      </w:r>
      <w:r w:rsidRPr="000472DE">
        <w:rPr>
          <w:szCs w:val="28"/>
        </w:rPr>
        <w:t>14 лет), из них продолжили обучение в учреждениях культуры – 1.</w:t>
      </w:r>
    </w:p>
    <w:p w:rsidR="00444F8D" w:rsidRPr="000472DE" w:rsidRDefault="00444F8D" w:rsidP="00444F8D">
      <w:pPr>
        <w:rPr>
          <w:szCs w:val="28"/>
        </w:rPr>
      </w:pPr>
      <w:r w:rsidRPr="000472DE">
        <w:rPr>
          <w:szCs w:val="28"/>
        </w:rPr>
        <w:t>Обучение ведется на следующих отделениях: инструментальное исполнительство, общее эстетическое образование, раннее эстетическое образование, хоровое пение, изобразительное искусство.</w:t>
      </w:r>
    </w:p>
    <w:p w:rsidR="00444F8D" w:rsidRPr="000472DE" w:rsidRDefault="00444F8D" w:rsidP="00444F8D">
      <w:pPr>
        <w:tabs>
          <w:tab w:val="left" w:pos="-2977"/>
        </w:tabs>
        <w:rPr>
          <w:szCs w:val="28"/>
        </w:rPr>
      </w:pPr>
      <w:r w:rsidRPr="000472DE">
        <w:rPr>
          <w:szCs w:val="28"/>
        </w:rPr>
        <w:t>МУ ДО ДШИ оказывает услуги по обучению на платных отделениях:</w:t>
      </w:r>
    </w:p>
    <w:p w:rsidR="00444F8D" w:rsidRPr="000472DE" w:rsidRDefault="00444F8D" w:rsidP="00444F8D">
      <w:pPr>
        <w:tabs>
          <w:tab w:val="left" w:pos="-2977"/>
        </w:tabs>
        <w:rPr>
          <w:szCs w:val="28"/>
        </w:rPr>
      </w:pPr>
      <w:r w:rsidRPr="000472DE">
        <w:rPr>
          <w:szCs w:val="28"/>
        </w:rPr>
        <w:t xml:space="preserve">минимальный пакет </w:t>
      </w:r>
      <w:r>
        <w:rPr>
          <w:szCs w:val="28"/>
        </w:rPr>
        <w:t xml:space="preserve">– </w:t>
      </w:r>
      <w:r w:rsidRPr="000472DE">
        <w:rPr>
          <w:szCs w:val="28"/>
        </w:rPr>
        <w:t>2040 руб.;</w:t>
      </w:r>
    </w:p>
    <w:p w:rsidR="00444F8D" w:rsidRPr="000472DE" w:rsidRDefault="00444F8D" w:rsidP="00444F8D">
      <w:pPr>
        <w:tabs>
          <w:tab w:val="left" w:pos="-2977"/>
        </w:tabs>
        <w:rPr>
          <w:szCs w:val="28"/>
        </w:rPr>
      </w:pPr>
      <w:r>
        <w:rPr>
          <w:szCs w:val="28"/>
        </w:rPr>
        <w:t>максимальный пакет –</w:t>
      </w:r>
      <w:r w:rsidRPr="000472DE">
        <w:rPr>
          <w:szCs w:val="28"/>
        </w:rPr>
        <w:t xml:space="preserve"> 6480 руб. </w:t>
      </w:r>
    </w:p>
    <w:p w:rsidR="00444F8D" w:rsidRPr="000472DE" w:rsidRDefault="00444F8D" w:rsidP="00444F8D">
      <w:pPr>
        <w:rPr>
          <w:szCs w:val="28"/>
        </w:rPr>
      </w:pPr>
      <w:r w:rsidRPr="000472DE">
        <w:rPr>
          <w:szCs w:val="28"/>
        </w:rPr>
        <w:t>В 2017 году 143</w:t>
      </w:r>
      <w:r>
        <w:rPr>
          <w:szCs w:val="28"/>
        </w:rPr>
        <w:t xml:space="preserve"> </w:t>
      </w:r>
      <w:r w:rsidRPr="000472DE">
        <w:rPr>
          <w:szCs w:val="28"/>
        </w:rPr>
        <w:t xml:space="preserve">обучающихся школы индивидуально и в составе творческих коллективов ДШИ  приняли участие в 40 конкурсах и фестивалях различных уровней, завоевав 30 дипломов.  </w:t>
      </w:r>
    </w:p>
    <w:p w:rsidR="006C1D50" w:rsidRDefault="00444F8D" w:rsidP="00444F8D">
      <w:pPr>
        <w:spacing w:before="30" w:after="30"/>
        <w:rPr>
          <w:color w:val="000000"/>
          <w:szCs w:val="28"/>
        </w:rPr>
      </w:pPr>
      <w:r w:rsidRPr="006654B4">
        <w:rPr>
          <w:color w:val="000000"/>
          <w:szCs w:val="28"/>
        </w:rPr>
        <w:t xml:space="preserve">С учетом социального запроса, кадрового потенциала и материально-технической базы </w:t>
      </w:r>
      <w:r w:rsidRPr="006654B4">
        <w:rPr>
          <w:szCs w:val="28"/>
        </w:rPr>
        <w:t xml:space="preserve">муниципального учреждения дополнительного образования «Детско-юношеская спортивная школа городского округа </w:t>
      </w:r>
      <w:r>
        <w:rPr>
          <w:szCs w:val="28"/>
        </w:rPr>
        <w:br/>
      </w:r>
      <w:r w:rsidRPr="006654B4">
        <w:rPr>
          <w:szCs w:val="28"/>
        </w:rPr>
        <w:t xml:space="preserve">ЗАТО Светлый Саратовской области» </w:t>
      </w:r>
      <w:r w:rsidRPr="006654B4">
        <w:rPr>
          <w:color w:val="000000"/>
          <w:szCs w:val="28"/>
        </w:rPr>
        <w:t xml:space="preserve">осуществляет работу 9 отделений </w:t>
      </w:r>
      <w:r w:rsidR="006C1D50">
        <w:rPr>
          <w:color w:val="000000"/>
          <w:szCs w:val="28"/>
        </w:rPr>
        <w:br/>
      </w:r>
    </w:p>
    <w:p w:rsidR="006C1D50" w:rsidRDefault="006C1D50" w:rsidP="006C1D50">
      <w:pPr>
        <w:spacing w:before="30" w:after="30"/>
        <w:ind w:firstLine="0"/>
        <w:jc w:val="center"/>
        <w:rPr>
          <w:color w:val="000000"/>
          <w:szCs w:val="28"/>
        </w:rPr>
      </w:pPr>
      <w:r>
        <w:rPr>
          <w:color w:val="000000"/>
          <w:szCs w:val="28"/>
        </w:rPr>
        <w:lastRenderedPageBreak/>
        <w:t>23</w:t>
      </w:r>
    </w:p>
    <w:p w:rsidR="006C1D50" w:rsidRDefault="006C1D50" w:rsidP="00444F8D">
      <w:pPr>
        <w:spacing w:before="30" w:after="30"/>
        <w:rPr>
          <w:color w:val="000000"/>
          <w:szCs w:val="28"/>
        </w:rPr>
      </w:pPr>
    </w:p>
    <w:p w:rsidR="00444F8D" w:rsidRPr="006654B4" w:rsidRDefault="00444F8D" w:rsidP="006C1D50">
      <w:pPr>
        <w:spacing w:before="30" w:after="30"/>
        <w:ind w:firstLine="0"/>
        <w:rPr>
          <w:i/>
          <w:szCs w:val="28"/>
        </w:rPr>
      </w:pPr>
      <w:r w:rsidRPr="006654B4">
        <w:rPr>
          <w:color w:val="000000"/>
          <w:szCs w:val="28"/>
        </w:rPr>
        <w:t>(«Футбол», «Плавание», «Волейбол», «Пауэрлифтинг», «Хоккей», «Рукопашный бой», «Баскетбол», «Бадминтон», «Дзюдо»).</w:t>
      </w:r>
      <w:r w:rsidRPr="006654B4">
        <w:rPr>
          <w:szCs w:val="28"/>
        </w:rPr>
        <w:t xml:space="preserve"> </w:t>
      </w:r>
      <w:r>
        <w:rPr>
          <w:szCs w:val="28"/>
        </w:rPr>
        <w:br/>
      </w:r>
      <w:r w:rsidRPr="006654B4">
        <w:rPr>
          <w:szCs w:val="28"/>
        </w:rPr>
        <w:t xml:space="preserve">В МУ ДО ДЮСШ занимаются дети с ограниченными возможностями – </w:t>
      </w:r>
      <w:r>
        <w:rPr>
          <w:szCs w:val="28"/>
        </w:rPr>
        <w:br/>
      </w:r>
      <w:r w:rsidRPr="006654B4">
        <w:rPr>
          <w:szCs w:val="28"/>
        </w:rPr>
        <w:t>4 челов</w:t>
      </w:r>
      <w:r>
        <w:rPr>
          <w:szCs w:val="28"/>
        </w:rPr>
        <w:t>ека. Детей из многодетных семей –</w:t>
      </w:r>
      <w:r w:rsidRPr="006654B4">
        <w:rPr>
          <w:szCs w:val="28"/>
        </w:rPr>
        <w:t xml:space="preserve"> 24 человека. Из сем</w:t>
      </w:r>
      <w:r>
        <w:rPr>
          <w:szCs w:val="28"/>
        </w:rPr>
        <w:t xml:space="preserve">ей СОП – </w:t>
      </w:r>
      <w:r w:rsidRPr="006654B4">
        <w:rPr>
          <w:szCs w:val="28"/>
        </w:rPr>
        <w:t>2 человека, состоящих на внутришкольном учете – 2 человека</w:t>
      </w:r>
      <w:r>
        <w:rPr>
          <w:szCs w:val="28"/>
        </w:rPr>
        <w:t xml:space="preserve">, состоящих на учете в ПДН ОВД – </w:t>
      </w:r>
      <w:r w:rsidRPr="006654B4">
        <w:rPr>
          <w:szCs w:val="28"/>
        </w:rPr>
        <w:t>2 человека.</w:t>
      </w:r>
    </w:p>
    <w:p w:rsidR="00444F8D" w:rsidRPr="000472DE" w:rsidRDefault="00444F8D" w:rsidP="00444F8D">
      <w:pPr>
        <w:rPr>
          <w:b/>
          <w:szCs w:val="28"/>
        </w:rPr>
      </w:pPr>
      <w:r w:rsidRPr="000472DE">
        <w:rPr>
          <w:szCs w:val="28"/>
        </w:rPr>
        <w:t xml:space="preserve">По состоянию  на 31.12.2017 года в МУ ДО ДЮСШ обучается 139 разрядников, из них 128 – спортивно-массовых разрядов и 8 – </w:t>
      </w:r>
      <w:r w:rsidRPr="000472DE">
        <w:rPr>
          <w:szCs w:val="28"/>
          <w:lang w:val="en-US"/>
        </w:rPr>
        <w:t>I</w:t>
      </w:r>
      <w:r>
        <w:rPr>
          <w:szCs w:val="28"/>
        </w:rPr>
        <w:t xml:space="preserve"> спортивный разряд, 3 –</w:t>
      </w:r>
      <w:r w:rsidRPr="000472DE">
        <w:rPr>
          <w:szCs w:val="28"/>
        </w:rPr>
        <w:t xml:space="preserve"> КМС.</w:t>
      </w:r>
    </w:p>
    <w:p w:rsidR="00444F8D" w:rsidRPr="000472DE" w:rsidRDefault="00444F8D" w:rsidP="006C1D50">
      <w:pPr>
        <w:pStyle w:val="af7"/>
        <w:spacing w:after="0"/>
        <w:rPr>
          <w:szCs w:val="28"/>
        </w:rPr>
      </w:pPr>
      <w:r w:rsidRPr="000472DE">
        <w:rPr>
          <w:color w:val="000000"/>
          <w:szCs w:val="28"/>
        </w:rPr>
        <w:t xml:space="preserve">За </w:t>
      </w:r>
      <w:r>
        <w:rPr>
          <w:szCs w:val="28"/>
        </w:rPr>
        <w:t xml:space="preserve">2017 год </w:t>
      </w:r>
      <w:r w:rsidRPr="000472DE">
        <w:rPr>
          <w:szCs w:val="28"/>
        </w:rPr>
        <w:t xml:space="preserve">воспитанники МУ ДО ДЮСШ  приняли участие в 56 соревнованиях различного уровня (соревнований регионального уровня – 16, всероссийского уровня – 2, международного – 1). Количество победителей и призеров регионального уровня – 91, международного </w:t>
      </w:r>
      <w:r w:rsidR="006C1D50">
        <w:rPr>
          <w:szCs w:val="28"/>
        </w:rPr>
        <w:br/>
      </w:r>
      <w:r w:rsidRPr="000472DE">
        <w:rPr>
          <w:szCs w:val="28"/>
        </w:rPr>
        <w:t>уровня – 2.</w:t>
      </w:r>
    </w:p>
    <w:p w:rsidR="00444F8D" w:rsidRPr="000472DE" w:rsidRDefault="00444F8D" w:rsidP="00444F8D">
      <w:pPr>
        <w:pStyle w:val="af7"/>
        <w:spacing w:after="0"/>
        <w:rPr>
          <w:szCs w:val="28"/>
        </w:rPr>
      </w:pPr>
      <w:r w:rsidRPr="000472DE">
        <w:rPr>
          <w:szCs w:val="28"/>
        </w:rPr>
        <w:t>В соответствии с Указом Презид</w:t>
      </w:r>
      <w:r>
        <w:rPr>
          <w:szCs w:val="28"/>
        </w:rPr>
        <w:t xml:space="preserve">ента РФ от 24.03.2014 № 172 </w:t>
      </w:r>
      <w:r>
        <w:rPr>
          <w:szCs w:val="28"/>
        </w:rPr>
        <w:br/>
      </w:r>
      <w:r w:rsidRPr="000472DE">
        <w:rPr>
          <w:szCs w:val="28"/>
        </w:rPr>
        <w:t>«О Всероссийском физкультурно-спортивном комплексе «Готов к труду и обороне» (</w:t>
      </w:r>
      <w:r>
        <w:rPr>
          <w:szCs w:val="28"/>
        </w:rPr>
        <w:t xml:space="preserve">далее – </w:t>
      </w:r>
      <w:r w:rsidRPr="000472DE">
        <w:rPr>
          <w:szCs w:val="28"/>
        </w:rPr>
        <w:t>Г</w:t>
      </w:r>
      <w:r>
        <w:rPr>
          <w:szCs w:val="28"/>
        </w:rPr>
        <w:t>ТО) по состоянию на 31.12.2017</w:t>
      </w:r>
      <w:r w:rsidRPr="000472DE">
        <w:rPr>
          <w:szCs w:val="28"/>
        </w:rPr>
        <w:t xml:space="preserve"> </w:t>
      </w:r>
      <w:r>
        <w:rPr>
          <w:szCs w:val="28"/>
        </w:rPr>
        <w:t>к</w:t>
      </w:r>
      <w:r w:rsidRPr="000472DE">
        <w:rPr>
          <w:szCs w:val="28"/>
        </w:rPr>
        <w:t xml:space="preserve">оличество жителей городского округа ЗАТО Светлый, зарегистрированных на сайте ГТО, составило 2308 человек, </w:t>
      </w:r>
      <w:r>
        <w:rPr>
          <w:szCs w:val="28"/>
        </w:rPr>
        <w:t xml:space="preserve">это </w:t>
      </w:r>
      <w:r w:rsidRPr="000472DE">
        <w:rPr>
          <w:szCs w:val="28"/>
        </w:rPr>
        <w:t xml:space="preserve">18,5% от общего количества жителей. Данный показатель занимает 3 место в рейтинге муниципальных районов Саратовской области. </w:t>
      </w:r>
    </w:p>
    <w:p w:rsidR="00444F8D" w:rsidRPr="000472DE" w:rsidRDefault="00444F8D" w:rsidP="00444F8D">
      <w:pPr>
        <w:rPr>
          <w:szCs w:val="28"/>
        </w:rPr>
      </w:pPr>
      <w:r w:rsidRPr="000472DE">
        <w:rPr>
          <w:szCs w:val="28"/>
        </w:rPr>
        <w:t>В 2017 году 1101 обучающихся приняли участие в выполнении норм ВФСК ГТО. Количество обучающихся, выполнивших нор</w:t>
      </w:r>
      <w:r>
        <w:rPr>
          <w:szCs w:val="28"/>
        </w:rPr>
        <w:t>мы ВФСК ГТО за отчетный период –</w:t>
      </w:r>
      <w:r w:rsidRPr="000472DE">
        <w:rPr>
          <w:szCs w:val="28"/>
        </w:rPr>
        <w:t xml:space="preserve"> 281 человек. </w:t>
      </w:r>
    </w:p>
    <w:p w:rsidR="00444F8D" w:rsidRPr="000472DE" w:rsidRDefault="00444F8D" w:rsidP="00444F8D">
      <w:pPr>
        <w:rPr>
          <w:szCs w:val="28"/>
        </w:rPr>
      </w:pPr>
      <w:r w:rsidRPr="000472DE">
        <w:rPr>
          <w:szCs w:val="28"/>
        </w:rPr>
        <w:t>Количество взрослого населения, принявшего участие в 2017 году в выполнении нормативов ГТО составило 123</w:t>
      </w:r>
      <w:r>
        <w:rPr>
          <w:szCs w:val="28"/>
        </w:rPr>
        <w:t xml:space="preserve"> человека (в том числе: женщины – </w:t>
      </w:r>
      <w:r w:rsidRPr="000472DE">
        <w:rPr>
          <w:szCs w:val="28"/>
        </w:rPr>
        <w:t>106</w:t>
      </w:r>
      <w:r>
        <w:rPr>
          <w:szCs w:val="28"/>
        </w:rPr>
        <w:t>, мужчины – 17</w:t>
      </w:r>
      <w:r w:rsidRPr="000472DE">
        <w:rPr>
          <w:szCs w:val="28"/>
        </w:rPr>
        <w:t xml:space="preserve">), из них выполнили нормы на знаки отличия </w:t>
      </w:r>
      <w:r>
        <w:rPr>
          <w:szCs w:val="28"/>
        </w:rPr>
        <w:br/>
      </w:r>
      <w:r w:rsidRPr="000472DE">
        <w:rPr>
          <w:szCs w:val="28"/>
        </w:rPr>
        <w:t>16 человек (в</w:t>
      </w:r>
      <w:r>
        <w:rPr>
          <w:szCs w:val="28"/>
        </w:rPr>
        <w:t xml:space="preserve"> том числе: женщины – 12, мужчины – </w:t>
      </w:r>
      <w:r w:rsidRPr="000472DE">
        <w:rPr>
          <w:szCs w:val="28"/>
        </w:rPr>
        <w:t xml:space="preserve">4). </w:t>
      </w:r>
    </w:p>
    <w:p w:rsidR="00444F8D" w:rsidRPr="000472DE" w:rsidRDefault="00444F8D" w:rsidP="00444F8D">
      <w:pPr>
        <w:rPr>
          <w:szCs w:val="28"/>
        </w:rPr>
      </w:pPr>
      <w:r w:rsidRPr="000472DE">
        <w:rPr>
          <w:szCs w:val="28"/>
        </w:rPr>
        <w:t xml:space="preserve">По итогам работы за </w:t>
      </w:r>
      <w:r w:rsidRPr="000472DE">
        <w:rPr>
          <w:szCs w:val="28"/>
          <w:lang w:val="en-US"/>
        </w:rPr>
        <w:t>I</w:t>
      </w:r>
      <w:r w:rsidRPr="000472DE">
        <w:rPr>
          <w:szCs w:val="28"/>
        </w:rPr>
        <w:t xml:space="preserve"> полугодие </w:t>
      </w:r>
      <w:smartTag w:uri="urn:schemas-microsoft-com:office:smarttags" w:element="metricconverter">
        <w:smartTagPr>
          <w:attr w:name="ProductID" w:val="2017 г"/>
        </w:smartTagPr>
        <w:r w:rsidRPr="000472DE">
          <w:rPr>
            <w:szCs w:val="28"/>
          </w:rPr>
          <w:t>2017 г</w:t>
        </w:r>
        <w:r>
          <w:rPr>
            <w:szCs w:val="28"/>
          </w:rPr>
          <w:t>ода</w:t>
        </w:r>
      </w:smartTag>
      <w:r w:rsidRPr="000472DE">
        <w:rPr>
          <w:szCs w:val="28"/>
        </w:rPr>
        <w:t xml:space="preserve"> Центр Тестирования </w:t>
      </w:r>
      <w:r>
        <w:rPr>
          <w:szCs w:val="28"/>
        </w:rPr>
        <w:br/>
      </w:r>
      <w:r w:rsidRPr="000472DE">
        <w:rPr>
          <w:szCs w:val="28"/>
        </w:rPr>
        <w:t xml:space="preserve">ВФСК ГТО был награжден Дипломом за </w:t>
      </w:r>
      <w:r w:rsidRPr="000472DE">
        <w:rPr>
          <w:szCs w:val="28"/>
          <w:lang w:val="en-US"/>
        </w:rPr>
        <w:t>I</w:t>
      </w:r>
      <w:r w:rsidRPr="000472DE">
        <w:rPr>
          <w:szCs w:val="28"/>
        </w:rPr>
        <w:t xml:space="preserve"> место в рейтинге по доле населения, выполнившего нормативы испытаний комплекса ГТО на знаки отличия.</w:t>
      </w:r>
    </w:p>
    <w:p w:rsidR="00444F8D" w:rsidRPr="000472DE" w:rsidRDefault="00444F8D" w:rsidP="00444F8D">
      <w:pPr>
        <w:rPr>
          <w:szCs w:val="28"/>
        </w:rPr>
      </w:pPr>
      <w:r w:rsidRPr="000472DE">
        <w:rPr>
          <w:szCs w:val="28"/>
        </w:rPr>
        <w:t>Каждых год администрация городского округа организовывает детские оздоровительные площадки и оздоровительный лагерь в дневным пребыванием детей на базе образовательных учреждений городского округа ЗАТО Светлый.</w:t>
      </w:r>
    </w:p>
    <w:p w:rsidR="00444F8D" w:rsidRDefault="00444F8D" w:rsidP="00444F8D">
      <w:pPr>
        <w:rPr>
          <w:szCs w:val="28"/>
        </w:rPr>
      </w:pPr>
      <w:r w:rsidRPr="000472DE">
        <w:rPr>
          <w:szCs w:val="28"/>
        </w:rPr>
        <w:t>За время летней оздоровительной кампании 2017 года было приобретено 39 путевок (25 для детей воен</w:t>
      </w:r>
      <w:r>
        <w:rPr>
          <w:szCs w:val="28"/>
        </w:rPr>
        <w:t>н</w:t>
      </w:r>
      <w:r w:rsidRPr="000472DE">
        <w:rPr>
          <w:szCs w:val="28"/>
        </w:rPr>
        <w:t>ослужащих)</w:t>
      </w:r>
      <w:r>
        <w:rPr>
          <w:szCs w:val="28"/>
        </w:rPr>
        <w:t xml:space="preserve"> </w:t>
      </w:r>
      <w:r w:rsidRPr="000472DE">
        <w:rPr>
          <w:szCs w:val="28"/>
        </w:rPr>
        <w:t>в загородный оздоровительный лагерь «Детский оздоровительный лагерь «Дубрава» Татищевского района. Стоимость путевки составила 15330 рублей, с учетом частичной компенсации за счет средств муниципалитета для работников бюджетной сферы (членов семей военнослужащих) стоимость путевки составила 5212,20 рублей.</w:t>
      </w:r>
    </w:p>
    <w:p w:rsidR="006C1D50" w:rsidRDefault="006C1D50" w:rsidP="00444F8D">
      <w:pPr>
        <w:rPr>
          <w:szCs w:val="28"/>
        </w:rPr>
      </w:pPr>
    </w:p>
    <w:p w:rsidR="006C1D50" w:rsidRDefault="006C1D50" w:rsidP="00444F8D">
      <w:pPr>
        <w:rPr>
          <w:szCs w:val="28"/>
        </w:rPr>
      </w:pPr>
    </w:p>
    <w:p w:rsidR="006C1D50" w:rsidRDefault="006C1D50" w:rsidP="006C1D50">
      <w:pPr>
        <w:ind w:firstLine="0"/>
        <w:jc w:val="center"/>
        <w:rPr>
          <w:szCs w:val="28"/>
        </w:rPr>
      </w:pPr>
      <w:r>
        <w:rPr>
          <w:szCs w:val="28"/>
        </w:rPr>
        <w:lastRenderedPageBreak/>
        <w:t>24</w:t>
      </w:r>
    </w:p>
    <w:p w:rsidR="006C1D50" w:rsidRPr="000472DE" w:rsidRDefault="006C1D50" w:rsidP="00444F8D">
      <w:pPr>
        <w:rPr>
          <w:szCs w:val="28"/>
        </w:rPr>
      </w:pPr>
    </w:p>
    <w:p w:rsidR="00444F8D" w:rsidRPr="000472DE" w:rsidRDefault="00444F8D" w:rsidP="00444F8D">
      <w:pPr>
        <w:rPr>
          <w:szCs w:val="28"/>
        </w:rPr>
      </w:pPr>
      <w:r w:rsidRPr="000472DE">
        <w:rPr>
          <w:szCs w:val="28"/>
        </w:rPr>
        <w:t>В 2017 году продолжались работы по обеспечению пожарной и антитеррористической безопасности образовательных организаций городского округа ЗАТО Светлый.</w:t>
      </w:r>
    </w:p>
    <w:p w:rsidR="00444F8D" w:rsidRPr="000472DE" w:rsidRDefault="00444F8D" w:rsidP="00444F8D">
      <w:pPr>
        <w:rPr>
          <w:szCs w:val="28"/>
        </w:rPr>
      </w:pPr>
      <w:r w:rsidRPr="000472DE">
        <w:rPr>
          <w:szCs w:val="28"/>
        </w:rPr>
        <w:t>Во всех 8 организациях установлены системы автоматической пожарной сигнализации – 100%</w:t>
      </w:r>
      <w:r>
        <w:rPr>
          <w:szCs w:val="28"/>
        </w:rPr>
        <w:t xml:space="preserve">, </w:t>
      </w:r>
      <w:r w:rsidRPr="000472DE">
        <w:rPr>
          <w:szCs w:val="28"/>
        </w:rPr>
        <w:t>системы передачи сигнала на пульт ЕДДС без участия персонала – 8</w:t>
      </w:r>
      <w:r>
        <w:rPr>
          <w:szCs w:val="28"/>
        </w:rPr>
        <w:t xml:space="preserve"> (</w:t>
      </w:r>
      <w:r w:rsidRPr="000472DE">
        <w:rPr>
          <w:szCs w:val="28"/>
        </w:rPr>
        <w:t>100%</w:t>
      </w:r>
      <w:r>
        <w:rPr>
          <w:szCs w:val="28"/>
        </w:rPr>
        <w:t xml:space="preserve">), </w:t>
      </w:r>
      <w:r w:rsidRPr="000472DE">
        <w:rPr>
          <w:szCs w:val="28"/>
        </w:rPr>
        <w:t>установлены системы видеонаблюдения – 7</w:t>
      </w:r>
      <w:r>
        <w:rPr>
          <w:szCs w:val="28"/>
        </w:rPr>
        <w:t xml:space="preserve"> (</w:t>
      </w:r>
      <w:r w:rsidRPr="000472DE">
        <w:rPr>
          <w:szCs w:val="28"/>
        </w:rPr>
        <w:t>87,5%</w:t>
      </w:r>
      <w:r>
        <w:rPr>
          <w:szCs w:val="28"/>
        </w:rPr>
        <w:t xml:space="preserve">), </w:t>
      </w:r>
      <w:r w:rsidRPr="000472DE">
        <w:rPr>
          <w:szCs w:val="28"/>
        </w:rPr>
        <w:t>системы КТС (кнопка тревожной сигнализации) – 8</w:t>
      </w:r>
      <w:r>
        <w:rPr>
          <w:szCs w:val="28"/>
        </w:rPr>
        <w:t xml:space="preserve"> (</w:t>
      </w:r>
      <w:r w:rsidRPr="000472DE">
        <w:rPr>
          <w:szCs w:val="28"/>
        </w:rPr>
        <w:t>100%</w:t>
      </w:r>
      <w:r>
        <w:rPr>
          <w:szCs w:val="28"/>
        </w:rPr>
        <w:t xml:space="preserve">), </w:t>
      </w:r>
      <w:r>
        <w:rPr>
          <w:szCs w:val="28"/>
        </w:rPr>
        <w:br/>
      </w:r>
      <w:r w:rsidRPr="000472DE">
        <w:rPr>
          <w:szCs w:val="28"/>
        </w:rPr>
        <w:t>в наличии ог</w:t>
      </w:r>
      <w:r>
        <w:rPr>
          <w:szCs w:val="28"/>
        </w:rPr>
        <w:t>раждение по всему периметру – 7 (</w:t>
      </w:r>
      <w:r w:rsidRPr="000472DE">
        <w:rPr>
          <w:szCs w:val="28"/>
        </w:rPr>
        <w:t>87,5%</w:t>
      </w:r>
      <w:r>
        <w:rPr>
          <w:szCs w:val="28"/>
        </w:rPr>
        <w:t>).</w:t>
      </w:r>
    </w:p>
    <w:p w:rsidR="00444F8D" w:rsidRPr="005D7F4A" w:rsidRDefault="00444F8D" w:rsidP="00444F8D">
      <w:pPr>
        <w:shd w:val="clear" w:color="auto" w:fill="FFFFFF"/>
        <w:contextualSpacing/>
        <w:rPr>
          <w:szCs w:val="28"/>
        </w:rPr>
      </w:pPr>
      <w:r w:rsidRPr="005D7F4A">
        <w:rPr>
          <w:szCs w:val="28"/>
        </w:rPr>
        <w:t xml:space="preserve">В </w:t>
      </w:r>
      <w:r>
        <w:rPr>
          <w:szCs w:val="28"/>
        </w:rPr>
        <w:t>с</w:t>
      </w:r>
      <w:r w:rsidRPr="005D7F4A">
        <w:rPr>
          <w:szCs w:val="28"/>
        </w:rPr>
        <w:t>фере образования, культуры и спорта существует ряд проблем:</w:t>
      </w:r>
    </w:p>
    <w:p w:rsidR="00444F8D" w:rsidRPr="000472DE" w:rsidRDefault="00444F8D" w:rsidP="00444F8D">
      <w:pPr>
        <w:contextualSpacing/>
        <w:rPr>
          <w:szCs w:val="28"/>
        </w:rPr>
      </w:pPr>
      <w:r>
        <w:rPr>
          <w:szCs w:val="28"/>
        </w:rPr>
        <w:t xml:space="preserve">1. Организация учебного процесса </w:t>
      </w:r>
      <w:r w:rsidRPr="000472DE">
        <w:rPr>
          <w:szCs w:val="28"/>
        </w:rPr>
        <w:t>МУ ДО «Детская школа искусств» в настоящий момент осуществляется</w:t>
      </w:r>
      <w:r>
        <w:rPr>
          <w:szCs w:val="28"/>
        </w:rPr>
        <w:t xml:space="preserve"> в нескольких помещениях</w:t>
      </w:r>
      <w:r w:rsidRPr="000472DE">
        <w:rPr>
          <w:szCs w:val="28"/>
        </w:rPr>
        <w:t>:</w:t>
      </w:r>
    </w:p>
    <w:p w:rsidR="00444F8D" w:rsidRDefault="00444F8D" w:rsidP="00444F8D">
      <w:pPr>
        <w:contextualSpacing/>
        <w:rPr>
          <w:szCs w:val="28"/>
        </w:rPr>
      </w:pPr>
      <w:r>
        <w:rPr>
          <w:szCs w:val="28"/>
        </w:rPr>
        <w:t>х</w:t>
      </w:r>
      <w:r w:rsidRPr="000472DE">
        <w:rPr>
          <w:szCs w:val="28"/>
        </w:rPr>
        <w:t>удожественное отделение  размещается в учебных кабинетах Дома детского творчества в помещении Дома культуры. Без помещений для занятий остались кружки Дома детского творчества. Они занимаются в учебных классах 2-х школ, что создает неудобства всем участникам образовательного процесса</w:t>
      </w:r>
      <w:r>
        <w:rPr>
          <w:szCs w:val="28"/>
        </w:rPr>
        <w:t>;</w:t>
      </w:r>
    </w:p>
    <w:p w:rsidR="00444F8D" w:rsidRPr="000472DE" w:rsidRDefault="00444F8D" w:rsidP="00444F8D">
      <w:pPr>
        <w:contextualSpacing/>
        <w:rPr>
          <w:szCs w:val="28"/>
        </w:rPr>
      </w:pPr>
      <w:r>
        <w:rPr>
          <w:szCs w:val="28"/>
        </w:rPr>
        <w:t>д</w:t>
      </w:r>
      <w:r w:rsidRPr="000472DE">
        <w:rPr>
          <w:szCs w:val="28"/>
        </w:rPr>
        <w:t xml:space="preserve">ля музыкального отделения ДШИ арендуется приспособленное помещение, стоимость аренды которого в год составляет 711,0 тыс. рублей. </w:t>
      </w:r>
    </w:p>
    <w:p w:rsidR="00444F8D" w:rsidRPr="000472DE" w:rsidRDefault="00444F8D" w:rsidP="00444F8D">
      <w:pPr>
        <w:contextualSpacing/>
        <w:rPr>
          <w:szCs w:val="28"/>
        </w:rPr>
      </w:pPr>
      <w:r w:rsidRPr="000472DE">
        <w:rPr>
          <w:szCs w:val="28"/>
        </w:rPr>
        <w:t xml:space="preserve">Для </w:t>
      </w:r>
      <w:r>
        <w:rPr>
          <w:szCs w:val="28"/>
        </w:rPr>
        <w:t>ДШИ</w:t>
      </w:r>
      <w:r w:rsidRPr="000472DE">
        <w:rPr>
          <w:szCs w:val="28"/>
        </w:rPr>
        <w:t xml:space="preserve"> готовится трехэтажное здание на центральной площади, переданное Министерством обороны РФ в муниципальную собственность в 2015 году, которое требует капитального ремонта и перепланировки в соответствии с требованиями  СанПиН к условиям и организации ведения образовательной деятельности. В 2017 году за счет средств бюджета городского округа ЗАТО Светлый (5,8 млн. рублей) администрация городского округа провела следующие мероприятия: экспертиза, проектные работы, капитальный ремонт кровли и фасада здания, замена оконных и дверных блоков.</w:t>
      </w:r>
    </w:p>
    <w:p w:rsidR="00444F8D" w:rsidRPr="000472DE" w:rsidRDefault="00444F8D" w:rsidP="00444F8D">
      <w:pPr>
        <w:contextualSpacing/>
        <w:rPr>
          <w:szCs w:val="28"/>
        </w:rPr>
      </w:pPr>
      <w:r w:rsidRPr="000472DE">
        <w:rPr>
          <w:szCs w:val="28"/>
        </w:rPr>
        <w:t>Осуществление дальнейших работ по проведению перепланировки, внутренней отделки здания, ремонта отопительной системы требует также значительных капиталовложений. Необходимо ввести в эксплуатацию помещения для музыкального отделения (это те</w:t>
      </w:r>
      <w:r>
        <w:rPr>
          <w:szCs w:val="28"/>
        </w:rPr>
        <w:t>о</w:t>
      </w:r>
      <w:r w:rsidRPr="000472DE">
        <w:rPr>
          <w:szCs w:val="28"/>
        </w:rPr>
        <w:t>ретические и инструментальные классы 1 и 2 этажа).</w:t>
      </w:r>
    </w:p>
    <w:p w:rsidR="00444F8D" w:rsidRPr="000472DE" w:rsidRDefault="00444F8D" w:rsidP="00444F8D">
      <w:pPr>
        <w:contextualSpacing/>
        <w:rPr>
          <w:szCs w:val="28"/>
        </w:rPr>
      </w:pPr>
      <w:r w:rsidRPr="000472DE">
        <w:rPr>
          <w:szCs w:val="28"/>
        </w:rPr>
        <w:t>2. МУ ДО «Детско-юношеская спортивная школа» (ДЮСШ) расположено в арендуемом помещении, находящемся в ведомстве Министерства обороны РФ. Аренда спортивного корпуса ДЮСШ ежегодно требует значительных финансовых затрат муниципального бюджета (300 625  рублей в 2017 году). Состояние здания ухудшается, системы водоснабжения и канализации требуют ремонта. Передача объекта, включающего спортивный корпус, стадион, плоскостные площадки в муниципальную собственность не планируется, так как активно используется военнослужащими в служебных целях.</w:t>
      </w:r>
    </w:p>
    <w:p w:rsidR="006C1D50" w:rsidRDefault="00444F8D" w:rsidP="00444F8D">
      <w:pPr>
        <w:contextualSpacing/>
        <w:rPr>
          <w:szCs w:val="28"/>
        </w:rPr>
      </w:pPr>
      <w:r w:rsidRPr="000472DE">
        <w:rPr>
          <w:szCs w:val="28"/>
        </w:rPr>
        <w:t xml:space="preserve">Площадка для мини-футбола, плоскостные сооружения, находящиеся на территориях школ, были построены в семидесятые годы, выработали </w:t>
      </w:r>
      <w:r w:rsidR="006C1D50">
        <w:rPr>
          <w:szCs w:val="28"/>
        </w:rPr>
        <w:br/>
      </w:r>
    </w:p>
    <w:p w:rsidR="006C1D50" w:rsidRDefault="006C1D50" w:rsidP="00444F8D">
      <w:pPr>
        <w:contextualSpacing/>
        <w:rPr>
          <w:szCs w:val="28"/>
        </w:rPr>
      </w:pPr>
    </w:p>
    <w:p w:rsidR="006C1D50" w:rsidRDefault="006C1D50" w:rsidP="006C1D50">
      <w:pPr>
        <w:ind w:firstLine="0"/>
        <w:contextualSpacing/>
        <w:jc w:val="center"/>
        <w:rPr>
          <w:szCs w:val="28"/>
        </w:rPr>
      </w:pPr>
      <w:r>
        <w:rPr>
          <w:szCs w:val="28"/>
        </w:rPr>
        <w:lastRenderedPageBreak/>
        <w:t>25</w:t>
      </w:r>
    </w:p>
    <w:p w:rsidR="006C1D50" w:rsidRDefault="006C1D50" w:rsidP="00444F8D">
      <w:pPr>
        <w:contextualSpacing/>
        <w:rPr>
          <w:szCs w:val="28"/>
        </w:rPr>
      </w:pPr>
    </w:p>
    <w:p w:rsidR="00444F8D" w:rsidRPr="000472DE" w:rsidRDefault="00444F8D" w:rsidP="006C1D50">
      <w:pPr>
        <w:ind w:firstLine="0"/>
        <w:contextualSpacing/>
        <w:rPr>
          <w:szCs w:val="28"/>
        </w:rPr>
      </w:pPr>
      <w:r w:rsidRPr="000472DE">
        <w:rPr>
          <w:szCs w:val="28"/>
        </w:rPr>
        <w:t xml:space="preserve">свой ресурс и не соответствуют современным требованиям. При существующем социальном заказе возможность занятий детей ЗАТО Светлый различными видами спорта ограничена. </w:t>
      </w:r>
    </w:p>
    <w:p w:rsidR="00444F8D" w:rsidRPr="000472DE" w:rsidRDefault="00444F8D" w:rsidP="00444F8D">
      <w:pPr>
        <w:rPr>
          <w:szCs w:val="28"/>
        </w:rPr>
      </w:pPr>
      <w:r w:rsidRPr="000472DE">
        <w:rPr>
          <w:szCs w:val="28"/>
        </w:rPr>
        <w:t xml:space="preserve">Особой популярностью  у детей и взрослых пользуется каток. Имеется освещение, музыка. В январе </w:t>
      </w:r>
      <w:r>
        <w:rPr>
          <w:szCs w:val="28"/>
        </w:rPr>
        <w:t>обустроена</w:t>
      </w:r>
      <w:r w:rsidRPr="000472DE">
        <w:rPr>
          <w:szCs w:val="28"/>
        </w:rPr>
        <w:t xml:space="preserve"> теплая раздевалка. Но хоккейная коробка требует замены. Ориентировочная стоимость более 1 млн. руб</w:t>
      </w:r>
      <w:r>
        <w:rPr>
          <w:szCs w:val="28"/>
        </w:rPr>
        <w:t>.</w:t>
      </w:r>
    </w:p>
    <w:p w:rsidR="00444F8D" w:rsidRPr="000472DE" w:rsidRDefault="00444F8D" w:rsidP="00444F8D">
      <w:pPr>
        <w:contextualSpacing/>
        <w:rPr>
          <w:szCs w:val="28"/>
        </w:rPr>
      </w:pPr>
      <w:r w:rsidRPr="000472DE">
        <w:rPr>
          <w:szCs w:val="28"/>
        </w:rPr>
        <w:t xml:space="preserve">Строительство ФОКа на территории городского округа ЗАТО Светлый позволило бы решить проблемы в организации спортивной жизни детей и подростков. Имеется проектно- сметная документация на 80 921,2 тыс. рублей (в ценах 4 квартала 2017 года). Участок определен между школами. </w:t>
      </w:r>
    </w:p>
    <w:p w:rsidR="00444F8D" w:rsidRDefault="00444F8D" w:rsidP="00444F8D">
      <w:pPr>
        <w:pStyle w:val="33"/>
        <w:ind w:firstLine="709"/>
        <w:jc w:val="both"/>
        <w:rPr>
          <w:szCs w:val="28"/>
        </w:rPr>
      </w:pPr>
      <w:r w:rsidRPr="000472DE">
        <w:rPr>
          <w:szCs w:val="28"/>
        </w:rPr>
        <w:t>3. Требуется проведение капитального ремонта отдельных конструктивных элементов, внутренних помещений, систем электроснабжения, вентиляции, водоотведения, водоснабжения, частичный ремонт систем теплоснабжения Дома культуры. В 2017 году на капитальный ремонт муниципального учреждения культуры «Дом культуры городского округа ЗАТО Светлый» подготовлена проектно-сметная документация на сумму 19,6 млн. рублей. Данный объем включен в заявку на получение средств из резервного фонда Президента Российской Федерации. В настоящее время документация находится на согласовании в Администрации Президента Российской Федерации.</w:t>
      </w:r>
    </w:p>
    <w:p w:rsidR="00444F8D" w:rsidRPr="000472DE" w:rsidRDefault="00444F8D" w:rsidP="00444F8D">
      <w:pPr>
        <w:rPr>
          <w:szCs w:val="28"/>
        </w:rPr>
      </w:pPr>
      <w:r w:rsidRPr="000472DE">
        <w:rPr>
          <w:szCs w:val="28"/>
        </w:rPr>
        <w:t>4.</w:t>
      </w:r>
      <w:r>
        <w:rPr>
          <w:szCs w:val="28"/>
        </w:rPr>
        <w:t xml:space="preserve"> </w:t>
      </w:r>
      <w:r w:rsidRPr="000472DE">
        <w:rPr>
          <w:szCs w:val="28"/>
        </w:rPr>
        <w:t>Требуется капитальный ремонт системы отопления в детском саду «Солнышко». В группах 1-ого этажа низкая температура. Причиной является разбалансированная система отопления. Диаметр трубопроводов не обеспечивает необходимые параметры циркуляции теплоносителя. Проведено обследование системы теплоснабжения детского сада специализированной организацией. Получено заключение. Ориентировочная стоимость ремонта 1,5 млн. руб.</w:t>
      </w:r>
    </w:p>
    <w:p w:rsidR="00444F8D" w:rsidRDefault="00444F8D" w:rsidP="00444F8D">
      <w:pPr>
        <w:rPr>
          <w:szCs w:val="28"/>
        </w:rPr>
      </w:pPr>
      <w:r w:rsidRPr="000472DE">
        <w:rPr>
          <w:color w:val="000000"/>
          <w:szCs w:val="28"/>
        </w:rPr>
        <w:t xml:space="preserve">Остаются открытыми вопросы по отсутствию физкультурной площадки </w:t>
      </w:r>
      <w:r>
        <w:rPr>
          <w:color w:val="000000"/>
          <w:szCs w:val="28"/>
        </w:rPr>
        <w:t>М</w:t>
      </w:r>
      <w:r w:rsidRPr="000472DE">
        <w:rPr>
          <w:color w:val="000000"/>
          <w:szCs w:val="28"/>
        </w:rPr>
        <w:t>ДОУ №5 «Ромашка», по ремонту теневых навесов для восьми возрастных групп, по  капитальному ремонту одного группового помещения, коридора ясельного блока и лестничного марша 1 блока, асфальтового покрытия территории ДОУ и ремонта ограждения по периметру здания. Износ технологического оборудования прачечной и пищеблока составляет более 150%. Предметно – развивающая среда в группах оснащена недостаточно. Все вопросы требуют серьезных финансовых вложений</w:t>
      </w:r>
    </w:p>
    <w:p w:rsidR="00444F8D" w:rsidRPr="00D8552B" w:rsidRDefault="00444F8D" w:rsidP="00444F8D">
      <w:pPr>
        <w:pStyle w:val="af7"/>
        <w:spacing w:after="0"/>
        <w:rPr>
          <w:color w:val="000000"/>
          <w:szCs w:val="28"/>
        </w:rPr>
      </w:pPr>
      <w:r>
        <w:rPr>
          <w:szCs w:val="28"/>
        </w:rPr>
        <w:t xml:space="preserve">На основании </w:t>
      </w:r>
      <w:r w:rsidRPr="00D8552B">
        <w:rPr>
          <w:szCs w:val="28"/>
        </w:rPr>
        <w:t>Закон</w:t>
      </w:r>
      <w:r>
        <w:rPr>
          <w:szCs w:val="28"/>
        </w:rPr>
        <w:t>а</w:t>
      </w:r>
      <w:r w:rsidRPr="00D8552B">
        <w:rPr>
          <w:szCs w:val="28"/>
        </w:rPr>
        <w:t xml:space="preserve"> Саратовской области от 28.12.2007 № </w:t>
      </w:r>
      <w:r w:rsidRPr="00D8552B">
        <w:rPr>
          <w:color w:val="000000"/>
          <w:szCs w:val="28"/>
        </w:rPr>
        <w:t xml:space="preserve">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w:t>
      </w:r>
      <w:r>
        <w:rPr>
          <w:color w:val="000000"/>
          <w:szCs w:val="28"/>
        </w:rPr>
        <w:t xml:space="preserve">администрация городского округа ЗАТО Светлый осуществляет </w:t>
      </w:r>
      <w:r w:rsidRPr="00D8552B">
        <w:rPr>
          <w:color w:val="000000"/>
          <w:szCs w:val="28"/>
        </w:rPr>
        <w:t>деятельност</w:t>
      </w:r>
      <w:r>
        <w:rPr>
          <w:color w:val="000000"/>
          <w:szCs w:val="28"/>
        </w:rPr>
        <w:t>ь</w:t>
      </w:r>
      <w:r w:rsidRPr="00D8552B">
        <w:rPr>
          <w:color w:val="000000"/>
          <w:szCs w:val="28"/>
        </w:rPr>
        <w:t xml:space="preserve"> по опеке и попечительству</w:t>
      </w:r>
      <w:r>
        <w:rPr>
          <w:color w:val="000000"/>
          <w:szCs w:val="28"/>
        </w:rPr>
        <w:t>.</w:t>
      </w:r>
    </w:p>
    <w:p w:rsidR="006C1D50" w:rsidRDefault="00444F8D" w:rsidP="00444F8D">
      <w:pPr>
        <w:pStyle w:val="af7"/>
        <w:spacing w:after="0"/>
        <w:rPr>
          <w:color w:val="000000"/>
          <w:szCs w:val="28"/>
        </w:rPr>
      </w:pPr>
      <w:r w:rsidRPr="00D8552B">
        <w:rPr>
          <w:color w:val="000000"/>
          <w:szCs w:val="28"/>
        </w:rPr>
        <w:t xml:space="preserve">Соблюдение всех прав детей-сирот и детей, оставшихся без попечения родителей, социальная поддержка подопечных детей и повышение </w:t>
      </w:r>
      <w:r w:rsidR="006C1D50">
        <w:rPr>
          <w:color w:val="000000"/>
          <w:szCs w:val="28"/>
        </w:rPr>
        <w:br/>
      </w:r>
    </w:p>
    <w:p w:rsidR="006C1D50" w:rsidRDefault="006C1D50" w:rsidP="006C1D50">
      <w:pPr>
        <w:pStyle w:val="af7"/>
        <w:spacing w:after="0"/>
        <w:ind w:firstLine="0"/>
        <w:jc w:val="center"/>
        <w:rPr>
          <w:color w:val="000000"/>
          <w:szCs w:val="28"/>
        </w:rPr>
      </w:pPr>
      <w:r>
        <w:rPr>
          <w:color w:val="000000"/>
          <w:szCs w:val="28"/>
        </w:rPr>
        <w:lastRenderedPageBreak/>
        <w:t>26</w:t>
      </w:r>
    </w:p>
    <w:p w:rsidR="006C1D50" w:rsidRDefault="006C1D50" w:rsidP="00444F8D">
      <w:pPr>
        <w:pStyle w:val="af7"/>
        <w:spacing w:after="0"/>
        <w:rPr>
          <w:color w:val="000000"/>
          <w:szCs w:val="28"/>
        </w:rPr>
      </w:pPr>
    </w:p>
    <w:p w:rsidR="00444F8D" w:rsidRPr="00D8552B" w:rsidRDefault="00444F8D" w:rsidP="006C1D50">
      <w:pPr>
        <w:pStyle w:val="af7"/>
        <w:spacing w:after="0"/>
        <w:ind w:firstLine="0"/>
        <w:rPr>
          <w:color w:val="000000"/>
          <w:szCs w:val="28"/>
        </w:rPr>
      </w:pPr>
      <w:r w:rsidRPr="00D8552B">
        <w:rPr>
          <w:color w:val="000000"/>
          <w:szCs w:val="28"/>
        </w:rPr>
        <w:t>ответственности опекунов, попечителей и приемных родителей за воспитание подопечных детей главная цель органов опеки и попечительства в отношении несовершеннолетних граждан.</w:t>
      </w:r>
    </w:p>
    <w:p w:rsidR="00444F8D" w:rsidRPr="00D8552B" w:rsidRDefault="00444F8D" w:rsidP="00444F8D">
      <w:pPr>
        <w:pStyle w:val="af7"/>
        <w:spacing w:after="0"/>
        <w:rPr>
          <w:color w:val="000000"/>
          <w:szCs w:val="28"/>
        </w:rPr>
      </w:pPr>
      <w:r w:rsidRPr="00D8552B">
        <w:rPr>
          <w:color w:val="000000"/>
          <w:szCs w:val="28"/>
        </w:rPr>
        <w:t xml:space="preserve">В органах опеки и попечительства в отношении несовершеннолетних граждан в 2017 году на воспитании в семьях опекунов, попечителей и приемных родителей состояло </w:t>
      </w:r>
      <w:r>
        <w:rPr>
          <w:color w:val="000000"/>
          <w:szCs w:val="28"/>
        </w:rPr>
        <w:t>27</w:t>
      </w:r>
      <w:r w:rsidRPr="00D8552B">
        <w:rPr>
          <w:color w:val="000000"/>
          <w:szCs w:val="28"/>
        </w:rPr>
        <w:t xml:space="preserve"> детей.</w:t>
      </w:r>
      <w:r>
        <w:rPr>
          <w:color w:val="000000"/>
          <w:szCs w:val="28"/>
        </w:rPr>
        <w:t xml:space="preserve"> Из них 17 – воспитываются в семьях опекунов, 8 – в приемных семьях, 2 несовершеннолетних находятся под опекой по заявлению родителей.</w:t>
      </w:r>
    </w:p>
    <w:p w:rsidR="00444F8D" w:rsidRPr="007F0F6A" w:rsidRDefault="00444F8D" w:rsidP="00444F8D">
      <w:pPr>
        <w:rPr>
          <w:sz w:val="27"/>
          <w:szCs w:val="27"/>
        </w:rPr>
      </w:pPr>
      <w:r>
        <w:rPr>
          <w:color w:val="000000"/>
          <w:szCs w:val="28"/>
        </w:rPr>
        <w:t>В 2017 году</w:t>
      </w:r>
      <w:r w:rsidRPr="00D8552B">
        <w:rPr>
          <w:color w:val="000000"/>
          <w:szCs w:val="28"/>
        </w:rPr>
        <w:t xml:space="preserve"> детей, оставшихся без попечения родителей на территории городского округа ЗАТО Светлый не выявлено</w:t>
      </w:r>
      <w:r>
        <w:rPr>
          <w:color w:val="000000"/>
          <w:szCs w:val="28"/>
        </w:rPr>
        <w:t xml:space="preserve">, также отсутствуют сведения </w:t>
      </w:r>
      <w:r w:rsidRPr="00B85993">
        <w:rPr>
          <w:szCs w:val="27"/>
        </w:rPr>
        <w:t xml:space="preserve">о жестоком обращении в отношении несовершеннолетних. Все жилые помещения, </w:t>
      </w:r>
      <w:r>
        <w:rPr>
          <w:szCs w:val="27"/>
        </w:rPr>
        <w:t>закрепленные</w:t>
      </w:r>
      <w:r w:rsidRPr="00B85993">
        <w:rPr>
          <w:szCs w:val="27"/>
        </w:rPr>
        <w:t xml:space="preserve"> за детьми-сиротами и детьми, оставшимся без попечения родителей, находятся в удовлетворительном состоянии, пригодны для проживания, ни одно помещение не утеряно. </w:t>
      </w:r>
    </w:p>
    <w:p w:rsidR="00444F8D" w:rsidRPr="00D8552B" w:rsidRDefault="00444F8D" w:rsidP="00444F8D">
      <w:pPr>
        <w:pStyle w:val="af7"/>
        <w:spacing w:after="0"/>
        <w:rPr>
          <w:color w:val="000000"/>
          <w:szCs w:val="28"/>
        </w:rPr>
      </w:pPr>
      <w:r>
        <w:rPr>
          <w:color w:val="000000"/>
          <w:szCs w:val="28"/>
        </w:rPr>
        <w:t>З</w:t>
      </w:r>
      <w:r w:rsidRPr="00D8552B">
        <w:rPr>
          <w:color w:val="000000"/>
          <w:szCs w:val="28"/>
        </w:rPr>
        <w:t xml:space="preserve">а отчетный период </w:t>
      </w:r>
      <w:r>
        <w:rPr>
          <w:color w:val="000000"/>
          <w:szCs w:val="28"/>
        </w:rPr>
        <w:t>д</w:t>
      </w:r>
      <w:r w:rsidRPr="00D8552B">
        <w:rPr>
          <w:color w:val="000000"/>
          <w:szCs w:val="28"/>
        </w:rPr>
        <w:t>ве семьи, воспитывающ</w:t>
      </w:r>
      <w:r>
        <w:rPr>
          <w:color w:val="000000"/>
          <w:szCs w:val="28"/>
        </w:rPr>
        <w:t>ие</w:t>
      </w:r>
      <w:r w:rsidRPr="00D8552B">
        <w:rPr>
          <w:color w:val="000000"/>
          <w:szCs w:val="28"/>
        </w:rPr>
        <w:t xml:space="preserve"> детей-сирот и детей, оставшихся без попечения родителей прибыли на территорию городского округа ЗАТО Светлый</w:t>
      </w:r>
      <w:r>
        <w:rPr>
          <w:color w:val="000000"/>
          <w:szCs w:val="28"/>
        </w:rPr>
        <w:t xml:space="preserve"> и одна семья приняла под опеку </w:t>
      </w:r>
      <w:r w:rsidRPr="00D8552B">
        <w:rPr>
          <w:color w:val="000000"/>
          <w:szCs w:val="28"/>
        </w:rPr>
        <w:t>одного ребенка.</w:t>
      </w:r>
    </w:p>
    <w:p w:rsidR="00444F8D" w:rsidRPr="00D8552B" w:rsidRDefault="00444F8D" w:rsidP="00444F8D">
      <w:pPr>
        <w:pStyle w:val="af7"/>
        <w:spacing w:after="0"/>
        <w:rPr>
          <w:color w:val="000000"/>
          <w:szCs w:val="28"/>
        </w:rPr>
      </w:pPr>
      <w:r w:rsidRPr="00D8552B">
        <w:rPr>
          <w:color w:val="000000"/>
          <w:szCs w:val="28"/>
        </w:rPr>
        <w:t xml:space="preserve">Работа с </w:t>
      </w:r>
      <w:r>
        <w:rPr>
          <w:color w:val="000000"/>
          <w:szCs w:val="28"/>
        </w:rPr>
        <w:t>несовершеннолетними</w:t>
      </w:r>
      <w:r w:rsidRPr="00D8552B">
        <w:rPr>
          <w:color w:val="000000"/>
          <w:szCs w:val="28"/>
        </w:rPr>
        <w:t xml:space="preserve">, осуществляется в тесном взаимодействии всех учреждений, входящих в систему профилактики. </w:t>
      </w:r>
    </w:p>
    <w:p w:rsidR="00444F8D" w:rsidRPr="00D8552B" w:rsidRDefault="00444F8D" w:rsidP="00444F8D">
      <w:pPr>
        <w:pStyle w:val="af7"/>
        <w:spacing w:after="0"/>
        <w:rPr>
          <w:color w:val="000000"/>
          <w:szCs w:val="28"/>
        </w:rPr>
      </w:pPr>
      <w:r w:rsidRPr="00D8552B">
        <w:rPr>
          <w:color w:val="000000"/>
          <w:szCs w:val="28"/>
        </w:rPr>
        <w:t>Летом 2017 года двое детей</w:t>
      </w:r>
      <w:r>
        <w:rPr>
          <w:color w:val="000000"/>
          <w:szCs w:val="28"/>
        </w:rPr>
        <w:t xml:space="preserve">, оставшихся без попечения родителей </w:t>
      </w:r>
      <w:r w:rsidRPr="00D8552B">
        <w:rPr>
          <w:color w:val="000000"/>
          <w:szCs w:val="28"/>
        </w:rPr>
        <w:t>посетили летние оздоровительные лагеря с дневным пребыванием детей</w:t>
      </w:r>
      <w:r>
        <w:rPr>
          <w:color w:val="000000"/>
          <w:szCs w:val="28"/>
        </w:rPr>
        <w:t xml:space="preserve"> и</w:t>
      </w:r>
      <w:r w:rsidRPr="00D8552B">
        <w:rPr>
          <w:color w:val="000000"/>
          <w:szCs w:val="28"/>
        </w:rPr>
        <w:t xml:space="preserve"> один ребёнок посетил лечебно-профилактическое учреждение.</w:t>
      </w:r>
    </w:p>
    <w:p w:rsidR="00444F8D" w:rsidRPr="00460B88" w:rsidRDefault="00444F8D" w:rsidP="0011751F">
      <w:pPr>
        <w:pStyle w:val="af7"/>
        <w:spacing w:after="0"/>
        <w:rPr>
          <w:szCs w:val="28"/>
        </w:rPr>
      </w:pPr>
      <w:r w:rsidRPr="00460B88">
        <w:rPr>
          <w:szCs w:val="28"/>
        </w:rPr>
        <w:t>На Новогодние праздники семьи опекунов, семьи, находящихся в социально опасном положении, многодетные семьи, при поддержке органов опеки и попечительства, общественного помощника Уполномоченного по правам ребенка в ЗАТО Светлый Саратовской области и комиссии по делам несовершеннолетних и защите их прав при администрации городского округа ЗАТО Светлый, приняли участие в новогоднем представлении «Чудеса на Старый Новый год», каждому ребенку был вручен подарок.</w:t>
      </w:r>
    </w:p>
    <w:p w:rsidR="00444F8D" w:rsidRPr="00D8552B" w:rsidRDefault="00444F8D" w:rsidP="00444F8D">
      <w:pPr>
        <w:pStyle w:val="af7"/>
        <w:spacing w:after="0"/>
        <w:rPr>
          <w:color w:val="000000"/>
          <w:szCs w:val="28"/>
        </w:rPr>
      </w:pPr>
      <w:r w:rsidRPr="00460B88">
        <w:rPr>
          <w:szCs w:val="28"/>
        </w:rPr>
        <w:t>Органами опеки и попечительства в 2017 году продолжалась работа по</w:t>
      </w:r>
      <w:r w:rsidRPr="00D8552B">
        <w:rPr>
          <w:color w:val="000000"/>
          <w:szCs w:val="28"/>
        </w:rPr>
        <w:t xml:space="preserve"> взысканию алиментов на содержание подопечных детей с родителей, которые лишены родительских. За 2017 год </w:t>
      </w:r>
      <w:r>
        <w:rPr>
          <w:color w:val="000000"/>
          <w:szCs w:val="28"/>
        </w:rPr>
        <w:t>направлено</w:t>
      </w:r>
      <w:r w:rsidRPr="00D8552B">
        <w:rPr>
          <w:color w:val="000000"/>
          <w:szCs w:val="28"/>
        </w:rPr>
        <w:t xml:space="preserve"> 64 запроса в отношении 16 граждан, и</w:t>
      </w:r>
      <w:r>
        <w:rPr>
          <w:color w:val="000000"/>
          <w:szCs w:val="28"/>
        </w:rPr>
        <w:t>меющих алиментные обязательства</w:t>
      </w:r>
      <w:r w:rsidRPr="00D8552B">
        <w:rPr>
          <w:color w:val="000000"/>
          <w:szCs w:val="28"/>
        </w:rPr>
        <w:t>.</w:t>
      </w:r>
    </w:p>
    <w:p w:rsidR="00444F8D" w:rsidRPr="00D8552B" w:rsidRDefault="00444F8D" w:rsidP="00444F8D">
      <w:pPr>
        <w:pStyle w:val="a8"/>
        <w:ind w:right="425" w:firstLine="709"/>
        <w:rPr>
          <w:szCs w:val="28"/>
        </w:rPr>
      </w:pPr>
      <w:r w:rsidRPr="00D8552B">
        <w:rPr>
          <w:szCs w:val="28"/>
        </w:rPr>
        <w:t xml:space="preserve">Органы опеки и попечительства в защиту прав несовершеннолетних детей </w:t>
      </w:r>
      <w:r>
        <w:rPr>
          <w:szCs w:val="28"/>
        </w:rPr>
        <w:t>приняли участие в 22 судебных заседаниях</w:t>
      </w:r>
      <w:r w:rsidRPr="00D8552B">
        <w:rPr>
          <w:szCs w:val="28"/>
        </w:rPr>
        <w:t xml:space="preserve">: </w:t>
      </w:r>
    </w:p>
    <w:p w:rsidR="00444F8D" w:rsidRPr="00D8552B" w:rsidRDefault="00444F8D" w:rsidP="00444F8D">
      <w:pPr>
        <w:pStyle w:val="a8"/>
        <w:ind w:right="425" w:firstLine="709"/>
        <w:rPr>
          <w:szCs w:val="28"/>
        </w:rPr>
      </w:pPr>
      <w:r w:rsidRPr="00D8552B">
        <w:rPr>
          <w:szCs w:val="28"/>
        </w:rPr>
        <w:t>о признании членами семьи несовершеннолетних детей – 4;</w:t>
      </w:r>
    </w:p>
    <w:p w:rsidR="00444F8D" w:rsidRPr="00D8552B" w:rsidRDefault="00444F8D" w:rsidP="00444F8D">
      <w:pPr>
        <w:pStyle w:val="a8"/>
        <w:ind w:right="425" w:firstLine="709"/>
        <w:rPr>
          <w:szCs w:val="28"/>
        </w:rPr>
      </w:pPr>
      <w:r w:rsidRPr="00D8552B">
        <w:rPr>
          <w:szCs w:val="28"/>
        </w:rPr>
        <w:t>о признании гражданина банкротом – 1;</w:t>
      </w:r>
    </w:p>
    <w:p w:rsidR="00444F8D" w:rsidRPr="00D8552B" w:rsidRDefault="00444F8D" w:rsidP="00444F8D">
      <w:pPr>
        <w:pStyle w:val="a8"/>
        <w:ind w:right="-5" w:firstLine="709"/>
        <w:rPr>
          <w:szCs w:val="28"/>
        </w:rPr>
      </w:pPr>
      <w:r w:rsidRPr="00D8552B">
        <w:rPr>
          <w:szCs w:val="28"/>
        </w:rPr>
        <w:t>об установлении усыновления – 3;</w:t>
      </w:r>
    </w:p>
    <w:p w:rsidR="00444F8D" w:rsidRPr="00D8552B" w:rsidRDefault="00444F8D" w:rsidP="00444F8D">
      <w:pPr>
        <w:pStyle w:val="a8"/>
        <w:ind w:right="-5" w:firstLine="709"/>
        <w:rPr>
          <w:szCs w:val="28"/>
        </w:rPr>
      </w:pPr>
      <w:r w:rsidRPr="00D8552B">
        <w:rPr>
          <w:szCs w:val="28"/>
        </w:rPr>
        <w:t>об отмене ограничения в родительских правах  – 1;</w:t>
      </w:r>
    </w:p>
    <w:p w:rsidR="00444F8D" w:rsidRPr="00D8552B" w:rsidRDefault="00444F8D" w:rsidP="00444F8D">
      <w:pPr>
        <w:pStyle w:val="a8"/>
        <w:ind w:right="-5" w:firstLine="709"/>
        <w:rPr>
          <w:szCs w:val="28"/>
        </w:rPr>
      </w:pPr>
      <w:r w:rsidRPr="00D8552B">
        <w:rPr>
          <w:szCs w:val="28"/>
        </w:rPr>
        <w:t>об определении места жительства несовершеннолетних детей – 2;</w:t>
      </w:r>
    </w:p>
    <w:p w:rsidR="00444F8D" w:rsidRPr="00D8552B" w:rsidRDefault="00444F8D" w:rsidP="00444F8D">
      <w:pPr>
        <w:pStyle w:val="a8"/>
        <w:ind w:right="-5" w:firstLine="709"/>
        <w:rPr>
          <w:szCs w:val="28"/>
        </w:rPr>
      </w:pPr>
      <w:r w:rsidRPr="00D8552B">
        <w:rPr>
          <w:szCs w:val="28"/>
        </w:rPr>
        <w:t>об установлении факта нахождения на иждивении – 1;</w:t>
      </w:r>
    </w:p>
    <w:p w:rsidR="00444F8D" w:rsidRPr="00D8552B" w:rsidRDefault="00444F8D" w:rsidP="00444F8D">
      <w:pPr>
        <w:pStyle w:val="a8"/>
        <w:ind w:right="-5" w:firstLine="709"/>
        <w:rPr>
          <w:szCs w:val="28"/>
        </w:rPr>
      </w:pPr>
      <w:r w:rsidRPr="00D8552B">
        <w:rPr>
          <w:szCs w:val="28"/>
        </w:rPr>
        <w:t>о лишении родительских прав – 4;</w:t>
      </w:r>
    </w:p>
    <w:p w:rsidR="00444F8D" w:rsidRDefault="00444F8D" w:rsidP="00444F8D">
      <w:pPr>
        <w:pStyle w:val="a8"/>
        <w:ind w:right="-5" w:firstLine="709"/>
        <w:rPr>
          <w:szCs w:val="28"/>
        </w:rPr>
      </w:pPr>
      <w:r w:rsidRPr="00D8552B">
        <w:rPr>
          <w:szCs w:val="28"/>
        </w:rPr>
        <w:t>об отсутствии права пользования жилым помещением – 2;</w:t>
      </w:r>
    </w:p>
    <w:p w:rsidR="0011751F" w:rsidRDefault="0011751F" w:rsidP="00444F8D">
      <w:pPr>
        <w:pStyle w:val="a8"/>
        <w:ind w:right="-5" w:firstLine="709"/>
        <w:rPr>
          <w:szCs w:val="28"/>
        </w:rPr>
      </w:pPr>
    </w:p>
    <w:p w:rsidR="0011751F" w:rsidRDefault="0011751F" w:rsidP="0011751F">
      <w:pPr>
        <w:pStyle w:val="a8"/>
        <w:ind w:right="-5" w:firstLine="0"/>
        <w:jc w:val="center"/>
        <w:rPr>
          <w:szCs w:val="28"/>
        </w:rPr>
      </w:pPr>
      <w:r>
        <w:rPr>
          <w:szCs w:val="28"/>
        </w:rPr>
        <w:lastRenderedPageBreak/>
        <w:t>27</w:t>
      </w:r>
    </w:p>
    <w:p w:rsidR="0011751F" w:rsidRPr="00D8552B" w:rsidRDefault="0011751F" w:rsidP="00444F8D">
      <w:pPr>
        <w:pStyle w:val="a8"/>
        <w:ind w:right="-5" w:firstLine="709"/>
        <w:rPr>
          <w:szCs w:val="28"/>
        </w:rPr>
      </w:pPr>
    </w:p>
    <w:p w:rsidR="00444F8D" w:rsidRDefault="00444F8D" w:rsidP="00444F8D">
      <w:pPr>
        <w:pStyle w:val="a8"/>
        <w:ind w:right="-5" w:firstLine="709"/>
        <w:rPr>
          <w:szCs w:val="28"/>
        </w:rPr>
      </w:pPr>
      <w:r w:rsidRPr="00D8552B">
        <w:rPr>
          <w:szCs w:val="28"/>
        </w:rPr>
        <w:t>по уголовному делу по ч.1 ст. 158, ч. 2 ст. 228, ч. 1 ст. 161</w:t>
      </w:r>
      <w:r>
        <w:rPr>
          <w:szCs w:val="28"/>
        </w:rPr>
        <w:t xml:space="preserve"> – 1;</w:t>
      </w:r>
    </w:p>
    <w:p w:rsidR="00444F8D" w:rsidRPr="00D8552B" w:rsidRDefault="00444F8D" w:rsidP="00444F8D">
      <w:pPr>
        <w:pStyle w:val="a8"/>
        <w:ind w:right="-5" w:firstLine="709"/>
        <w:rPr>
          <w:szCs w:val="28"/>
        </w:rPr>
      </w:pPr>
      <w:r>
        <w:rPr>
          <w:szCs w:val="28"/>
        </w:rPr>
        <w:t>о защите других имущественных и личных прав детей – 3.</w:t>
      </w:r>
    </w:p>
    <w:p w:rsidR="00444F8D" w:rsidRPr="00D8552B" w:rsidRDefault="00444F8D" w:rsidP="00444F8D">
      <w:pPr>
        <w:pStyle w:val="a8"/>
        <w:ind w:right="-5" w:firstLine="709"/>
        <w:rPr>
          <w:szCs w:val="28"/>
        </w:rPr>
      </w:pPr>
      <w:r w:rsidRPr="00D8552B">
        <w:rPr>
          <w:szCs w:val="28"/>
        </w:rPr>
        <w:t>В 2018 году планируется:</w:t>
      </w:r>
    </w:p>
    <w:p w:rsidR="00444F8D" w:rsidRPr="00D8552B" w:rsidRDefault="00444F8D" w:rsidP="00444F8D">
      <w:pPr>
        <w:pStyle w:val="a8"/>
        <w:ind w:right="-5" w:firstLine="709"/>
        <w:rPr>
          <w:szCs w:val="28"/>
        </w:rPr>
      </w:pPr>
      <w:r w:rsidRPr="00D8552B">
        <w:rPr>
          <w:szCs w:val="28"/>
        </w:rPr>
        <w:t>в защиту имущественных прав несовершеннолетних детей обеспечить практику по принудительному обмену жилья, принадлежащего детям, оставшимся без попечения родителей и их родител</w:t>
      </w:r>
      <w:r>
        <w:rPr>
          <w:szCs w:val="28"/>
        </w:rPr>
        <w:t>ям</w:t>
      </w:r>
      <w:r w:rsidRPr="00D8552B">
        <w:rPr>
          <w:szCs w:val="28"/>
        </w:rPr>
        <w:t>, лишенным родительских прав;</w:t>
      </w:r>
    </w:p>
    <w:p w:rsidR="00444F8D" w:rsidRPr="00D8552B" w:rsidRDefault="00444F8D" w:rsidP="00444F8D">
      <w:pPr>
        <w:pStyle w:val="af7"/>
        <w:spacing w:after="0"/>
        <w:rPr>
          <w:color w:val="000000"/>
          <w:szCs w:val="28"/>
        </w:rPr>
      </w:pPr>
      <w:r w:rsidRPr="00D8552B">
        <w:rPr>
          <w:color w:val="000000"/>
          <w:szCs w:val="28"/>
        </w:rPr>
        <w:t xml:space="preserve">в защиту интересов опекаемых детей усилить работу по взысканию алиментов путем сотрудничества с Управлением Федеральной службы судебных приставов по Саратовской области. </w:t>
      </w:r>
    </w:p>
    <w:p w:rsidR="00444F8D" w:rsidRPr="00312E93" w:rsidRDefault="00444F8D" w:rsidP="00444F8D">
      <w:pPr>
        <w:pStyle w:val="ad"/>
        <w:spacing w:before="0" w:after="0"/>
        <w:rPr>
          <w:szCs w:val="28"/>
        </w:rPr>
      </w:pPr>
      <w:r w:rsidRPr="00312E93">
        <w:rPr>
          <w:szCs w:val="28"/>
        </w:rPr>
        <w:t xml:space="preserve">В соответствии с соглашением о взаимодействии ОМВД России по ЗАТО Светлый и администрации городского округа ЗАТО Светлый по вопросам взаимного информирования по исполнению Закона Саратовской области от 29 июля 2009 года № 104-ЗСО «Об административных правонарушениях на территории Саратовской области» в администрацию городского округа ЗАТО Светлый </w:t>
      </w:r>
      <w:r>
        <w:rPr>
          <w:szCs w:val="28"/>
        </w:rPr>
        <w:t>от</w:t>
      </w:r>
      <w:r w:rsidRPr="00312E93">
        <w:rPr>
          <w:szCs w:val="28"/>
        </w:rPr>
        <w:t xml:space="preserve"> ОМВД РФ по ЗАТО п. Светлый поступило 49 материалов, послуживших поводом для возбуждения дел об административных правонарушениях. </w:t>
      </w:r>
    </w:p>
    <w:p w:rsidR="00444F8D" w:rsidRDefault="00444F8D" w:rsidP="00444F8D">
      <w:pPr>
        <w:pStyle w:val="ad"/>
        <w:spacing w:before="0" w:after="0"/>
        <w:rPr>
          <w:szCs w:val="28"/>
        </w:rPr>
      </w:pPr>
      <w:r w:rsidRPr="00312E93">
        <w:rPr>
          <w:szCs w:val="28"/>
        </w:rPr>
        <w:t xml:space="preserve">45 </w:t>
      </w:r>
      <w:r>
        <w:rPr>
          <w:szCs w:val="28"/>
        </w:rPr>
        <w:t xml:space="preserve">протоколов </w:t>
      </w:r>
      <w:r w:rsidRPr="00312E93">
        <w:rPr>
          <w:szCs w:val="28"/>
        </w:rPr>
        <w:t xml:space="preserve">были направлены по подведомственности в Мировой суд, 3 в административную комиссию, один материал направлен в </w:t>
      </w:r>
      <w:r>
        <w:rPr>
          <w:szCs w:val="28"/>
        </w:rPr>
        <w:t xml:space="preserve">комиссию по делам несовершеннолетних </w:t>
      </w:r>
      <w:r w:rsidRPr="00312E93">
        <w:rPr>
          <w:szCs w:val="28"/>
        </w:rPr>
        <w:t>при администрации городского округа ЗАТО С</w:t>
      </w:r>
      <w:r>
        <w:rPr>
          <w:szCs w:val="28"/>
        </w:rPr>
        <w:t>ветлый. В 37</w:t>
      </w:r>
      <w:r w:rsidRPr="00312E93">
        <w:rPr>
          <w:szCs w:val="28"/>
        </w:rPr>
        <w:t xml:space="preserve"> случаях уже вынесены постановления о назначении административного наказания в виде штрафа на общую сумму 35000 руб., из них взыскано 13500 руб. </w:t>
      </w:r>
      <w:r>
        <w:rPr>
          <w:szCs w:val="28"/>
        </w:rPr>
        <w:t>8 материалов находя</w:t>
      </w:r>
      <w:r w:rsidRPr="00312E93">
        <w:rPr>
          <w:szCs w:val="28"/>
        </w:rPr>
        <w:t xml:space="preserve">тся на рассмотрении </w:t>
      </w:r>
      <w:r>
        <w:rPr>
          <w:szCs w:val="28"/>
        </w:rPr>
        <w:t>в Мировом суде.</w:t>
      </w:r>
      <w:r w:rsidRPr="00312E93">
        <w:rPr>
          <w:szCs w:val="28"/>
        </w:rPr>
        <w:t xml:space="preserve"> По материалу, переданному в КДН и ЗП при администрации городского округа ЗАТО Светлый, вынесено постановление и назначено наказание в виде штрафа на сумму 1000 руб., который был уплачен правонарушителем в добровольном порядке.</w:t>
      </w:r>
    </w:p>
    <w:p w:rsidR="00444F8D" w:rsidRPr="00312E93" w:rsidRDefault="00444F8D" w:rsidP="00444F8D">
      <w:pPr>
        <w:pStyle w:val="ad"/>
        <w:spacing w:before="0" w:after="0"/>
        <w:rPr>
          <w:szCs w:val="28"/>
        </w:rPr>
      </w:pPr>
      <w:r w:rsidRPr="00312E93">
        <w:rPr>
          <w:szCs w:val="28"/>
        </w:rPr>
        <w:t xml:space="preserve">За 2017 год </w:t>
      </w:r>
      <w:r>
        <w:rPr>
          <w:szCs w:val="28"/>
        </w:rPr>
        <w:t xml:space="preserve">от должностных лиц, </w:t>
      </w:r>
      <w:r w:rsidRPr="00312E93">
        <w:rPr>
          <w:szCs w:val="28"/>
        </w:rPr>
        <w:t>уполномоченны</w:t>
      </w:r>
      <w:r>
        <w:rPr>
          <w:szCs w:val="28"/>
        </w:rPr>
        <w:t>х</w:t>
      </w:r>
      <w:r w:rsidRPr="00312E93">
        <w:rPr>
          <w:szCs w:val="28"/>
        </w:rPr>
        <w:t xml:space="preserve"> на составление протоколов</w:t>
      </w:r>
      <w:r>
        <w:rPr>
          <w:szCs w:val="28"/>
        </w:rPr>
        <w:t>,</w:t>
      </w:r>
      <w:r w:rsidRPr="00312E93">
        <w:rPr>
          <w:szCs w:val="28"/>
        </w:rPr>
        <w:t xml:space="preserve"> в административную комиссию при администрации городского округа ЗАТО Светлый поступило 6 протоколов об административных правонарушениях.</w:t>
      </w:r>
    </w:p>
    <w:p w:rsidR="00444F8D" w:rsidRPr="00312E93" w:rsidRDefault="00444F8D" w:rsidP="00444F8D">
      <w:pPr>
        <w:pStyle w:val="ad"/>
        <w:spacing w:before="0" w:after="0"/>
        <w:rPr>
          <w:szCs w:val="28"/>
        </w:rPr>
      </w:pPr>
      <w:r w:rsidRPr="00312E93">
        <w:rPr>
          <w:szCs w:val="28"/>
        </w:rPr>
        <w:t xml:space="preserve">В результате рассмотрения дел административной комиссией </w:t>
      </w:r>
      <w:r>
        <w:rPr>
          <w:szCs w:val="28"/>
        </w:rPr>
        <w:br/>
      </w:r>
      <w:r w:rsidRPr="00312E93">
        <w:rPr>
          <w:szCs w:val="28"/>
        </w:rPr>
        <w:t xml:space="preserve">в </w:t>
      </w:r>
      <w:r>
        <w:rPr>
          <w:szCs w:val="28"/>
        </w:rPr>
        <w:t xml:space="preserve">3 </w:t>
      </w:r>
      <w:r w:rsidRPr="00312E93">
        <w:rPr>
          <w:szCs w:val="28"/>
        </w:rPr>
        <w:t>случаях вынесены постановления</w:t>
      </w:r>
      <w:r>
        <w:rPr>
          <w:szCs w:val="28"/>
        </w:rPr>
        <w:t xml:space="preserve"> </w:t>
      </w:r>
      <w:r w:rsidRPr="00312E93">
        <w:rPr>
          <w:szCs w:val="28"/>
        </w:rPr>
        <w:t>о назначении административного наказания в виде штрафа на общую сумму 7000 руб., а так же вынесено три постановления о назначении административного наказания в виде предупреждения.</w:t>
      </w:r>
    </w:p>
    <w:p w:rsidR="0011751F" w:rsidRDefault="00444F8D" w:rsidP="00444F8D">
      <w:pPr>
        <w:rPr>
          <w:szCs w:val="28"/>
        </w:rPr>
      </w:pPr>
      <w:r w:rsidRPr="00312E93">
        <w:rPr>
          <w:szCs w:val="28"/>
        </w:rPr>
        <w:t>Исходя из анализа деятельности административной комиссии при администрации городского округа ЗАТО Светлый и уполномоченных на составление протоколов должностных лиц, можно выделить основные проблемы осуществления органами местного самоуправления отдельных государственных полномочий.</w:t>
      </w:r>
      <w:r>
        <w:rPr>
          <w:szCs w:val="28"/>
        </w:rPr>
        <w:t xml:space="preserve"> </w:t>
      </w:r>
      <w:r w:rsidRPr="00312E93">
        <w:rPr>
          <w:szCs w:val="28"/>
        </w:rPr>
        <w:t xml:space="preserve">Большинство уполномоченных на составление протоколов должностных лиц не имеют юридического </w:t>
      </w:r>
      <w:r w:rsidR="0011751F">
        <w:rPr>
          <w:szCs w:val="28"/>
        </w:rPr>
        <w:br/>
      </w:r>
    </w:p>
    <w:p w:rsidR="0011751F" w:rsidRDefault="0011751F" w:rsidP="00444F8D">
      <w:pPr>
        <w:rPr>
          <w:szCs w:val="28"/>
        </w:rPr>
      </w:pPr>
    </w:p>
    <w:p w:rsidR="0011751F" w:rsidRDefault="0011751F" w:rsidP="0011751F">
      <w:pPr>
        <w:ind w:firstLine="0"/>
        <w:jc w:val="center"/>
        <w:rPr>
          <w:szCs w:val="28"/>
        </w:rPr>
      </w:pPr>
      <w:r>
        <w:rPr>
          <w:szCs w:val="28"/>
        </w:rPr>
        <w:lastRenderedPageBreak/>
        <w:t>28</w:t>
      </w:r>
    </w:p>
    <w:p w:rsidR="0011751F" w:rsidRDefault="0011751F" w:rsidP="00444F8D">
      <w:pPr>
        <w:rPr>
          <w:szCs w:val="28"/>
        </w:rPr>
      </w:pPr>
    </w:p>
    <w:p w:rsidR="00444F8D" w:rsidRPr="00312E93" w:rsidRDefault="00444F8D" w:rsidP="00444F8D">
      <w:pPr>
        <w:rPr>
          <w:szCs w:val="28"/>
        </w:rPr>
      </w:pPr>
      <w:r w:rsidRPr="00312E93">
        <w:rPr>
          <w:szCs w:val="28"/>
        </w:rPr>
        <w:t xml:space="preserve">образования, что при составлении протокола об административном правонарушении приводит к нарушению действующего административного законодательства. </w:t>
      </w:r>
    </w:p>
    <w:p w:rsidR="00444F8D" w:rsidRPr="00312E93" w:rsidRDefault="00444F8D" w:rsidP="00444F8D">
      <w:pPr>
        <w:rPr>
          <w:szCs w:val="28"/>
        </w:rPr>
      </w:pPr>
      <w:r w:rsidRPr="00312E93">
        <w:rPr>
          <w:szCs w:val="28"/>
        </w:rPr>
        <w:t xml:space="preserve">Отсутствует нормативное регулирование процессуальных прав и обязанностей уполномоченных на составление протоколов об административных правонарушениях. </w:t>
      </w:r>
    </w:p>
    <w:p w:rsidR="00444F8D" w:rsidRPr="00312E93" w:rsidRDefault="00444F8D" w:rsidP="00444F8D">
      <w:pPr>
        <w:rPr>
          <w:szCs w:val="28"/>
        </w:rPr>
      </w:pPr>
      <w:r w:rsidRPr="00312E93">
        <w:rPr>
          <w:szCs w:val="28"/>
        </w:rPr>
        <w:t xml:space="preserve">Отсутствует должное качество сбора административного материала сотрудниками полиции, что вызывает необоснованное прекращение дел об административных правонарушениях. </w:t>
      </w:r>
    </w:p>
    <w:p w:rsidR="00444F8D" w:rsidRPr="00312E93" w:rsidRDefault="00444F8D" w:rsidP="00444F8D">
      <w:pPr>
        <w:rPr>
          <w:szCs w:val="28"/>
        </w:rPr>
      </w:pPr>
      <w:r w:rsidRPr="00312E93">
        <w:rPr>
          <w:szCs w:val="28"/>
        </w:rPr>
        <w:t xml:space="preserve">В границах закрытого административно-территориального образования Светлый дислоцирована войсковая часть 89553, в связи с чем, </w:t>
      </w:r>
      <w:r>
        <w:rPr>
          <w:szCs w:val="28"/>
        </w:rPr>
        <w:t>больш</w:t>
      </w:r>
      <w:r w:rsidRPr="00312E93">
        <w:rPr>
          <w:szCs w:val="28"/>
        </w:rPr>
        <w:t xml:space="preserve">ую часть населения городского округа составляют военнослужащие, которые не подлежат административной ответственности по статьям, подведомственным административным комиссиям. </w:t>
      </w:r>
    </w:p>
    <w:p w:rsidR="00444F8D" w:rsidRDefault="00444F8D" w:rsidP="00444F8D">
      <w:pPr>
        <w:rPr>
          <w:szCs w:val="28"/>
        </w:rPr>
      </w:pPr>
      <w:r w:rsidRPr="00312E93">
        <w:rPr>
          <w:szCs w:val="28"/>
        </w:rPr>
        <w:t>В целях совершенствования дальнейшей работы административной комиссии необходимо: разработать конкретные меры по устранению нарушений законодательства и недостатков в деятельности административной комиссии; продолжить систематическую и целенаправленную работу по взысканию наложенных штрафов, которые не были уплачены правонарушителем в добровольном порядке в установленный законом срок. В этих целях</w:t>
      </w:r>
      <w:r>
        <w:rPr>
          <w:szCs w:val="28"/>
        </w:rPr>
        <w:t xml:space="preserve"> необходимо</w:t>
      </w:r>
      <w:r w:rsidRPr="00312E93">
        <w:rPr>
          <w:szCs w:val="28"/>
        </w:rPr>
        <w:t xml:space="preserve"> укрепить взаимодействие с участковыми уполномоченными полиции и со службой судебн</w:t>
      </w:r>
      <w:r>
        <w:rPr>
          <w:szCs w:val="28"/>
        </w:rPr>
        <w:t>ых</w:t>
      </w:r>
      <w:r w:rsidRPr="00312E93">
        <w:rPr>
          <w:szCs w:val="28"/>
        </w:rPr>
        <w:t xml:space="preserve"> пристав</w:t>
      </w:r>
      <w:r>
        <w:rPr>
          <w:szCs w:val="28"/>
        </w:rPr>
        <w:t>ов</w:t>
      </w:r>
      <w:r w:rsidRPr="00312E93">
        <w:rPr>
          <w:szCs w:val="28"/>
        </w:rPr>
        <w:t>, а так же увеличить количество занятий с должностными лицами</w:t>
      </w:r>
      <w:r>
        <w:rPr>
          <w:szCs w:val="28"/>
        </w:rPr>
        <w:t>,</w:t>
      </w:r>
      <w:r w:rsidRPr="00312E93">
        <w:rPr>
          <w:szCs w:val="28"/>
        </w:rPr>
        <w:t xml:space="preserve"> уполномоченны</w:t>
      </w:r>
      <w:r>
        <w:rPr>
          <w:szCs w:val="28"/>
        </w:rPr>
        <w:t>ми</w:t>
      </w:r>
      <w:r w:rsidRPr="00312E93">
        <w:rPr>
          <w:szCs w:val="28"/>
        </w:rPr>
        <w:t xml:space="preserve"> на составление протоколов, информировать данных лиц об изменениях действующего законодательства в области административных правонарушений.</w:t>
      </w:r>
    </w:p>
    <w:p w:rsidR="00444F8D" w:rsidRDefault="00444F8D" w:rsidP="00444F8D">
      <w:pPr>
        <w:rPr>
          <w:szCs w:val="28"/>
          <w:shd w:val="clear" w:color="auto" w:fill="FFFFFF"/>
        </w:rPr>
      </w:pPr>
      <w:r w:rsidRPr="0073789F">
        <w:rPr>
          <w:szCs w:val="28"/>
          <w:shd w:val="clear" w:color="auto" w:fill="FFFFFF"/>
        </w:rPr>
        <w:t>Жилищным к</w:t>
      </w:r>
      <w:r>
        <w:rPr>
          <w:szCs w:val="28"/>
          <w:shd w:val="clear" w:color="auto" w:fill="FFFFFF"/>
        </w:rPr>
        <w:t>одексом Российской Федерации и П</w:t>
      </w:r>
      <w:r w:rsidRPr="0073789F">
        <w:rPr>
          <w:szCs w:val="28"/>
          <w:shd w:val="clear" w:color="auto" w:fill="FFFFFF"/>
        </w:rPr>
        <w:t>остановлением  Правительства РФ №761 от 14 декабря 2005 года «О предоставлении субсидий на оплату жилого помещения и коммунальных услуг»</w:t>
      </w:r>
      <w:r>
        <w:rPr>
          <w:szCs w:val="28"/>
          <w:shd w:val="clear" w:color="auto" w:fill="FFFFFF"/>
        </w:rPr>
        <w:t xml:space="preserve"> определен п</w:t>
      </w:r>
      <w:r w:rsidRPr="0073789F">
        <w:rPr>
          <w:szCs w:val="28"/>
          <w:shd w:val="clear" w:color="auto" w:fill="FFFFFF"/>
        </w:rPr>
        <w:t>орядок предоставления субсидий на оплату жилого помещен</w:t>
      </w:r>
      <w:r>
        <w:rPr>
          <w:szCs w:val="28"/>
          <w:shd w:val="clear" w:color="auto" w:fill="FFFFFF"/>
        </w:rPr>
        <w:t>ия и коммунальных услуг</w:t>
      </w:r>
      <w:r w:rsidRPr="0073789F">
        <w:rPr>
          <w:szCs w:val="28"/>
          <w:shd w:val="clear" w:color="auto" w:fill="FFFFFF"/>
        </w:rPr>
        <w:t>.</w:t>
      </w:r>
    </w:p>
    <w:p w:rsidR="00444F8D" w:rsidRPr="0073789F" w:rsidRDefault="00444F8D" w:rsidP="00444F8D">
      <w:pPr>
        <w:rPr>
          <w:szCs w:val="28"/>
          <w:shd w:val="clear" w:color="auto" w:fill="FFFFFF"/>
        </w:rPr>
      </w:pPr>
      <w:r>
        <w:rPr>
          <w:szCs w:val="28"/>
          <w:shd w:val="clear" w:color="auto" w:fill="FFFFFF"/>
        </w:rPr>
        <w:t xml:space="preserve">Субсидии </w:t>
      </w:r>
      <w:r w:rsidRPr="0073789F">
        <w:rPr>
          <w:szCs w:val="28"/>
          <w:shd w:val="clear" w:color="auto" w:fill="FFFFFF"/>
        </w:rPr>
        <w:t>предоставляются гражданам в том случае, если их расходы на оплату жилого</w:t>
      </w:r>
      <w:r>
        <w:rPr>
          <w:szCs w:val="28"/>
          <w:shd w:val="clear" w:color="auto" w:fill="FFFFFF"/>
        </w:rPr>
        <w:t xml:space="preserve"> помещения и коммунальных услуг, </w:t>
      </w:r>
      <w:r w:rsidRPr="0073789F">
        <w:rPr>
          <w:szCs w:val="28"/>
          <w:shd w:val="clear" w:color="auto" w:fill="FFFFFF"/>
        </w:rPr>
        <w:t>рассчитанные исходя из размера региональных стандартов нормативной площади жилого помещения</w:t>
      </w:r>
      <w:r>
        <w:rPr>
          <w:rStyle w:val="apple-converted-space"/>
          <w:szCs w:val="28"/>
          <w:shd w:val="clear" w:color="auto" w:fill="FFFFFF"/>
        </w:rPr>
        <w:t xml:space="preserve">, </w:t>
      </w:r>
      <w:r>
        <w:rPr>
          <w:szCs w:val="28"/>
          <w:shd w:val="clear" w:color="auto" w:fill="FFFFFF"/>
        </w:rPr>
        <w:t>используемой для расчё</w:t>
      </w:r>
      <w:r w:rsidRPr="0073789F">
        <w:rPr>
          <w:szCs w:val="28"/>
          <w:shd w:val="clear" w:color="auto" w:fill="FFFFFF"/>
        </w:rPr>
        <w:t>та су</w:t>
      </w:r>
      <w:r>
        <w:rPr>
          <w:szCs w:val="28"/>
          <w:shd w:val="clear" w:color="auto" w:fill="FFFFFF"/>
        </w:rPr>
        <w:t xml:space="preserve">бсидий, </w:t>
      </w:r>
      <w:r w:rsidRPr="0073789F">
        <w:rPr>
          <w:szCs w:val="28"/>
          <w:shd w:val="clear" w:color="auto" w:fill="FFFFFF"/>
        </w:rPr>
        <w:t>и размера региональных стандартов стоим</w:t>
      </w:r>
      <w:r>
        <w:rPr>
          <w:szCs w:val="28"/>
          <w:shd w:val="clear" w:color="auto" w:fill="FFFFFF"/>
        </w:rPr>
        <w:t xml:space="preserve">ости жилищно-коммунальных услуг, </w:t>
      </w:r>
      <w:r w:rsidRPr="0073789F">
        <w:rPr>
          <w:szCs w:val="28"/>
          <w:shd w:val="clear" w:color="auto" w:fill="FFFFFF"/>
        </w:rPr>
        <w:t>превышают 22 процента от совокупного дохода семьи.</w:t>
      </w:r>
    </w:p>
    <w:p w:rsidR="00444F8D" w:rsidRPr="0073789F" w:rsidRDefault="00444F8D" w:rsidP="00444F8D">
      <w:pPr>
        <w:rPr>
          <w:szCs w:val="28"/>
        </w:rPr>
      </w:pPr>
      <w:r w:rsidRPr="0073789F">
        <w:rPr>
          <w:szCs w:val="28"/>
        </w:rPr>
        <w:t xml:space="preserve">Приём граждан и консультация по вопросам предоставления государственной услуги ведётся постоянно. За </w:t>
      </w:r>
      <w:r>
        <w:rPr>
          <w:szCs w:val="28"/>
        </w:rPr>
        <w:t>2017</w:t>
      </w:r>
      <w:r w:rsidRPr="0073789F">
        <w:rPr>
          <w:szCs w:val="28"/>
        </w:rPr>
        <w:t xml:space="preserve"> год </w:t>
      </w:r>
      <w:r>
        <w:rPr>
          <w:szCs w:val="28"/>
        </w:rPr>
        <w:t>176 человек</w:t>
      </w:r>
      <w:r w:rsidRPr="0073789F">
        <w:rPr>
          <w:szCs w:val="28"/>
        </w:rPr>
        <w:t xml:space="preserve"> получили подробную консультацию.</w:t>
      </w:r>
    </w:p>
    <w:p w:rsidR="00444F8D" w:rsidRDefault="00444F8D" w:rsidP="00444F8D">
      <w:pPr>
        <w:rPr>
          <w:szCs w:val="28"/>
        </w:rPr>
      </w:pPr>
      <w:r w:rsidRPr="0073789F">
        <w:rPr>
          <w:szCs w:val="28"/>
        </w:rPr>
        <w:t xml:space="preserve">За этот год было принято и рассмотрено </w:t>
      </w:r>
      <w:r>
        <w:rPr>
          <w:szCs w:val="28"/>
        </w:rPr>
        <w:t>96 заявления граждан, из них 13</w:t>
      </w:r>
      <w:r w:rsidRPr="0073789F">
        <w:rPr>
          <w:szCs w:val="28"/>
        </w:rPr>
        <w:t xml:space="preserve"> человек обратились впервые. </w:t>
      </w:r>
      <w:r>
        <w:rPr>
          <w:szCs w:val="28"/>
        </w:rPr>
        <w:t>Всем</w:t>
      </w:r>
      <w:r w:rsidRPr="0073789F">
        <w:rPr>
          <w:szCs w:val="28"/>
        </w:rPr>
        <w:t xml:space="preserve"> заявителям </w:t>
      </w:r>
      <w:r>
        <w:rPr>
          <w:szCs w:val="28"/>
        </w:rPr>
        <w:t>была предоставлена субсидия в соответствии с действующим Постановлением</w:t>
      </w:r>
      <w:r w:rsidRPr="0073789F">
        <w:rPr>
          <w:szCs w:val="28"/>
        </w:rPr>
        <w:t xml:space="preserve"> Правительства РФ.</w:t>
      </w:r>
    </w:p>
    <w:p w:rsidR="0011751F" w:rsidRDefault="0011751F" w:rsidP="00444F8D">
      <w:pPr>
        <w:rPr>
          <w:szCs w:val="28"/>
        </w:rPr>
      </w:pPr>
    </w:p>
    <w:p w:rsidR="0011751F" w:rsidRDefault="0011751F" w:rsidP="0011751F">
      <w:pPr>
        <w:ind w:firstLine="0"/>
        <w:jc w:val="center"/>
        <w:rPr>
          <w:szCs w:val="28"/>
        </w:rPr>
      </w:pPr>
      <w:r>
        <w:rPr>
          <w:szCs w:val="28"/>
        </w:rPr>
        <w:lastRenderedPageBreak/>
        <w:t>29</w:t>
      </w:r>
    </w:p>
    <w:p w:rsidR="0011751F" w:rsidRPr="0073789F" w:rsidRDefault="0011751F" w:rsidP="00444F8D">
      <w:pPr>
        <w:rPr>
          <w:szCs w:val="28"/>
        </w:rPr>
      </w:pPr>
    </w:p>
    <w:p w:rsidR="00444F8D" w:rsidRPr="0073789F" w:rsidRDefault="00444F8D" w:rsidP="00444F8D">
      <w:pPr>
        <w:rPr>
          <w:szCs w:val="28"/>
        </w:rPr>
      </w:pPr>
      <w:r w:rsidRPr="0073789F">
        <w:rPr>
          <w:szCs w:val="28"/>
        </w:rPr>
        <w:t>За 2</w:t>
      </w:r>
      <w:r>
        <w:rPr>
          <w:szCs w:val="28"/>
        </w:rPr>
        <w:t>017</w:t>
      </w:r>
      <w:r w:rsidRPr="0073789F">
        <w:rPr>
          <w:szCs w:val="28"/>
        </w:rPr>
        <w:t xml:space="preserve"> год субсидия была выплачена </w:t>
      </w:r>
      <w:r>
        <w:rPr>
          <w:szCs w:val="28"/>
        </w:rPr>
        <w:t>83</w:t>
      </w:r>
      <w:r w:rsidRPr="0073789F">
        <w:rPr>
          <w:szCs w:val="28"/>
        </w:rPr>
        <w:t xml:space="preserve"> семьям с общей численностью</w:t>
      </w:r>
      <w:r>
        <w:rPr>
          <w:szCs w:val="28"/>
        </w:rPr>
        <w:t xml:space="preserve"> проживающих в них лиц – 116</w:t>
      </w:r>
      <w:r w:rsidRPr="0073789F">
        <w:rPr>
          <w:szCs w:val="28"/>
        </w:rPr>
        <w:t xml:space="preserve"> человек. Из них в семьях со среднедушевым доходом ниже величины прожиточного минимума – 51 человек. В </w:t>
      </w:r>
      <w:r>
        <w:rPr>
          <w:szCs w:val="28"/>
        </w:rPr>
        <w:t>большинстве</w:t>
      </w:r>
      <w:r w:rsidRPr="0073789F">
        <w:rPr>
          <w:szCs w:val="28"/>
        </w:rPr>
        <w:t xml:space="preserve"> это</w:t>
      </w:r>
      <w:r>
        <w:rPr>
          <w:szCs w:val="28"/>
        </w:rPr>
        <w:t xml:space="preserve"> </w:t>
      </w:r>
      <w:r w:rsidRPr="0073789F">
        <w:rPr>
          <w:szCs w:val="28"/>
          <w:shd w:val="clear" w:color="auto" w:fill="FFFFFF"/>
        </w:rPr>
        <w:t>одинокие матери с одним или более несовершеннолетними детьми</w:t>
      </w:r>
      <w:r w:rsidRPr="0073789F">
        <w:rPr>
          <w:szCs w:val="28"/>
        </w:rPr>
        <w:t>.</w:t>
      </w:r>
    </w:p>
    <w:p w:rsidR="00444F8D" w:rsidRPr="0073789F" w:rsidRDefault="00444F8D" w:rsidP="00444F8D">
      <w:pPr>
        <w:rPr>
          <w:szCs w:val="28"/>
        </w:rPr>
      </w:pPr>
      <w:r w:rsidRPr="0073789F">
        <w:rPr>
          <w:szCs w:val="28"/>
        </w:rPr>
        <w:t>Больше половины получателей</w:t>
      </w:r>
      <w:r>
        <w:rPr>
          <w:szCs w:val="28"/>
        </w:rPr>
        <w:t>, а именно 69 человек,</w:t>
      </w:r>
      <w:r w:rsidRPr="0073789F">
        <w:rPr>
          <w:szCs w:val="28"/>
        </w:rPr>
        <w:t xml:space="preserve"> являются пенсионерами</w:t>
      </w:r>
      <w:r>
        <w:rPr>
          <w:szCs w:val="28"/>
        </w:rPr>
        <w:t>. П</w:t>
      </w:r>
      <w:r w:rsidRPr="0073789F">
        <w:rPr>
          <w:szCs w:val="28"/>
        </w:rPr>
        <w:t xml:space="preserve">ри этом только у </w:t>
      </w:r>
      <w:r>
        <w:rPr>
          <w:szCs w:val="28"/>
        </w:rPr>
        <w:t>7</w:t>
      </w:r>
      <w:r w:rsidRPr="0073789F">
        <w:rPr>
          <w:szCs w:val="28"/>
        </w:rPr>
        <w:t xml:space="preserve"> из них доход ниже </w:t>
      </w:r>
      <w:r>
        <w:rPr>
          <w:szCs w:val="28"/>
        </w:rPr>
        <w:t>величины прожиточного минимума, что связано с понижением прожиточного минимума для пенсионеров в ноябре 2017 года.</w:t>
      </w:r>
    </w:p>
    <w:p w:rsidR="00444F8D" w:rsidRDefault="00444F8D" w:rsidP="00444F8D">
      <w:pPr>
        <w:rPr>
          <w:szCs w:val="28"/>
          <w:shd w:val="clear" w:color="auto" w:fill="FFFFFF"/>
        </w:rPr>
      </w:pPr>
      <w:r w:rsidRPr="0073789F">
        <w:rPr>
          <w:szCs w:val="28"/>
          <w:shd w:val="clear" w:color="auto" w:fill="FFFFFF"/>
        </w:rPr>
        <w:t xml:space="preserve">Общая сумма выплаченной субсидии в отчётном году составила </w:t>
      </w:r>
      <w:r>
        <w:rPr>
          <w:szCs w:val="28"/>
          <w:shd w:val="clear" w:color="auto" w:fill="FFFFFF"/>
        </w:rPr>
        <w:br/>
        <w:t xml:space="preserve">731,02 </w:t>
      </w:r>
      <w:r w:rsidRPr="0073789F">
        <w:rPr>
          <w:szCs w:val="28"/>
          <w:shd w:val="clear" w:color="auto" w:fill="FFFFFF"/>
        </w:rPr>
        <w:t>тыс.</w:t>
      </w:r>
      <w:r>
        <w:rPr>
          <w:szCs w:val="28"/>
          <w:shd w:val="clear" w:color="auto" w:fill="FFFFFF"/>
        </w:rPr>
        <w:t xml:space="preserve"> </w:t>
      </w:r>
      <w:r w:rsidRPr="0073789F">
        <w:rPr>
          <w:szCs w:val="28"/>
          <w:shd w:val="clear" w:color="auto" w:fill="FFFFFF"/>
        </w:rPr>
        <w:t xml:space="preserve">руб., </w:t>
      </w:r>
      <w:r>
        <w:rPr>
          <w:szCs w:val="28"/>
          <w:shd w:val="clear" w:color="auto" w:fill="FFFFFF"/>
        </w:rPr>
        <w:t>что больше по сравнению с предыдущим годом.</w:t>
      </w:r>
    </w:p>
    <w:p w:rsidR="00444F8D" w:rsidRDefault="00444F8D" w:rsidP="00444F8D">
      <w:pPr>
        <w:rPr>
          <w:szCs w:val="28"/>
        </w:rPr>
      </w:pPr>
      <w:r w:rsidRPr="000C3C42">
        <w:rPr>
          <w:szCs w:val="28"/>
        </w:rPr>
        <w:t>Ос</w:t>
      </w:r>
      <w:r>
        <w:rPr>
          <w:szCs w:val="28"/>
        </w:rPr>
        <w:t>новными задачами</w:t>
      </w:r>
      <w:r w:rsidRPr="000C3C42">
        <w:rPr>
          <w:szCs w:val="28"/>
        </w:rPr>
        <w:t xml:space="preserve"> на </w:t>
      </w:r>
      <w:r>
        <w:rPr>
          <w:szCs w:val="28"/>
        </w:rPr>
        <w:t>новый 2018 год остаются:</w:t>
      </w:r>
    </w:p>
    <w:p w:rsidR="00444F8D" w:rsidRPr="00DC6E76" w:rsidRDefault="00444F8D" w:rsidP="00444F8D">
      <w:pPr>
        <w:rPr>
          <w:szCs w:val="28"/>
        </w:rPr>
      </w:pPr>
      <w:r w:rsidRPr="00DC6E76">
        <w:rPr>
          <w:szCs w:val="28"/>
        </w:rPr>
        <w:t>приём граждан и консультация по вопросам предоставления субсидий;</w:t>
      </w:r>
    </w:p>
    <w:p w:rsidR="00444F8D" w:rsidRDefault="00444F8D" w:rsidP="00444F8D">
      <w:pPr>
        <w:pStyle w:val="af4"/>
        <w:ind w:left="0"/>
        <w:contextualSpacing w:val="0"/>
        <w:jc w:val="left"/>
        <w:rPr>
          <w:szCs w:val="28"/>
        </w:rPr>
      </w:pPr>
      <w:r>
        <w:rPr>
          <w:szCs w:val="28"/>
        </w:rPr>
        <w:t>приём заявлений и документов на предоставление государственной услуги и проведение проверки предоставленных документов;</w:t>
      </w:r>
    </w:p>
    <w:p w:rsidR="00444F8D" w:rsidRDefault="00444F8D" w:rsidP="00444F8D">
      <w:pPr>
        <w:pStyle w:val="af4"/>
        <w:ind w:left="0"/>
        <w:contextualSpacing w:val="0"/>
        <w:jc w:val="left"/>
        <w:rPr>
          <w:szCs w:val="28"/>
        </w:rPr>
      </w:pPr>
      <w:r>
        <w:rPr>
          <w:szCs w:val="28"/>
        </w:rPr>
        <w:t>расчёт субсидий, организация выплаты субсидий</w:t>
      </w:r>
      <w:r w:rsidRPr="00B27ED2">
        <w:rPr>
          <w:szCs w:val="28"/>
        </w:rPr>
        <w:t>.</w:t>
      </w:r>
    </w:p>
    <w:p w:rsidR="00444F8D" w:rsidRDefault="00444F8D" w:rsidP="00444F8D">
      <w:pPr>
        <w:rPr>
          <w:szCs w:val="28"/>
        </w:rPr>
      </w:pPr>
      <w:r>
        <w:rPr>
          <w:szCs w:val="28"/>
        </w:rPr>
        <w:t>В 2017 году по прежнему уделялось большое внимание выполнению требований</w:t>
      </w:r>
      <w:r w:rsidRPr="000C60D1">
        <w:rPr>
          <w:szCs w:val="28"/>
        </w:rPr>
        <w:t xml:space="preserve"> Федерального закона от 27.07.2010 № 210-ФЗ «Об организации предоставления государственных и муниципальных услуг», Указа Президента Российской Федерации от 07.05.2012 № 601 «Об основных направлениях совершенствования системы государственного управления»</w:t>
      </w:r>
      <w:r>
        <w:rPr>
          <w:szCs w:val="28"/>
        </w:rPr>
        <w:t>.</w:t>
      </w:r>
    </w:p>
    <w:p w:rsidR="00444F8D" w:rsidRDefault="00444F8D" w:rsidP="00444F8D">
      <w:pPr>
        <w:autoSpaceDE w:val="0"/>
        <w:autoSpaceDN w:val="0"/>
        <w:adjustRightInd w:val="0"/>
        <w:outlineLvl w:val="1"/>
        <w:rPr>
          <w:szCs w:val="28"/>
        </w:rPr>
      </w:pPr>
      <w:r>
        <w:rPr>
          <w:szCs w:val="28"/>
        </w:rPr>
        <w:t xml:space="preserve">В </w:t>
      </w:r>
      <w:r w:rsidRPr="00FE239A">
        <w:rPr>
          <w:szCs w:val="28"/>
        </w:rPr>
        <w:t xml:space="preserve">перечень муниципальных услуг, предоставляемых администрацией городского округа </w:t>
      </w:r>
      <w:r>
        <w:rPr>
          <w:szCs w:val="28"/>
        </w:rPr>
        <w:t>и</w:t>
      </w:r>
      <w:r w:rsidRPr="00FE239A">
        <w:rPr>
          <w:szCs w:val="28"/>
        </w:rPr>
        <w:t xml:space="preserve"> муниципальными учреждениями</w:t>
      </w:r>
      <w:r>
        <w:rPr>
          <w:szCs w:val="28"/>
        </w:rPr>
        <w:t>, включено 63 услуги, в том числе:</w:t>
      </w:r>
    </w:p>
    <w:p w:rsidR="00444F8D" w:rsidRDefault="00444F8D" w:rsidP="00444F8D">
      <w:pPr>
        <w:autoSpaceDE w:val="0"/>
        <w:autoSpaceDN w:val="0"/>
        <w:adjustRightInd w:val="0"/>
        <w:outlineLvl w:val="1"/>
        <w:rPr>
          <w:szCs w:val="28"/>
        </w:rPr>
      </w:pPr>
      <w:r>
        <w:rPr>
          <w:szCs w:val="28"/>
        </w:rPr>
        <w:t xml:space="preserve">муниципальные услуги, </w:t>
      </w:r>
      <w:r w:rsidRPr="00FE239A">
        <w:rPr>
          <w:szCs w:val="28"/>
        </w:rPr>
        <w:t>предоставляемы</w:t>
      </w:r>
      <w:r>
        <w:rPr>
          <w:szCs w:val="28"/>
        </w:rPr>
        <w:t>е администрацией городского округа ЗАТО Светлый – 31;</w:t>
      </w:r>
    </w:p>
    <w:p w:rsidR="00444F8D" w:rsidRDefault="00444F8D" w:rsidP="00444F8D">
      <w:pPr>
        <w:autoSpaceDE w:val="0"/>
        <w:autoSpaceDN w:val="0"/>
        <w:adjustRightInd w:val="0"/>
        <w:outlineLvl w:val="1"/>
        <w:rPr>
          <w:szCs w:val="28"/>
        </w:rPr>
      </w:pPr>
      <w:r>
        <w:rPr>
          <w:szCs w:val="28"/>
        </w:rPr>
        <w:t xml:space="preserve">государственные услуги, </w:t>
      </w:r>
      <w:r w:rsidRPr="00FE239A">
        <w:rPr>
          <w:szCs w:val="28"/>
        </w:rPr>
        <w:t>предоставляемы</w:t>
      </w:r>
      <w:r>
        <w:rPr>
          <w:szCs w:val="28"/>
        </w:rPr>
        <w:t>е администрацией городского округа, по переданным государственным полномочиям – 12;</w:t>
      </w:r>
    </w:p>
    <w:p w:rsidR="00444F8D" w:rsidRDefault="00444F8D" w:rsidP="00444F8D">
      <w:pPr>
        <w:autoSpaceDE w:val="0"/>
        <w:autoSpaceDN w:val="0"/>
        <w:adjustRightInd w:val="0"/>
        <w:outlineLvl w:val="1"/>
        <w:rPr>
          <w:szCs w:val="28"/>
        </w:rPr>
      </w:pPr>
      <w:r>
        <w:rPr>
          <w:szCs w:val="28"/>
        </w:rPr>
        <w:t xml:space="preserve">муниципальные услуги, </w:t>
      </w:r>
      <w:r w:rsidRPr="00FE239A">
        <w:rPr>
          <w:szCs w:val="28"/>
        </w:rPr>
        <w:t>предоставляемы</w:t>
      </w:r>
      <w:r>
        <w:rPr>
          <w:szCs w:val="28"/>
        </w:rPr>
        <w:t>е муниципальными учреждениями – 20.</w:t>
      </w:r>
    </w:p>
    <w:p w:rsidR="00444F8D" w:rsidRPr="0011751F" w:rsidRDefault="00444F8D" w:rsidP="0011751F">
      <w:pPr>
        <w:autoSpaceDE w:val="0"/>
        <w:autoSpaceDN w:val="0"/>
        <w:adjustRightInd w:val="0"/>
        <w:outlineLvl w:val="1"/>
        <w:rPr>
          <w:iCs/>
          <w:szCs w:val="28"/>
        </w:rPr>
      </w:pPr>
      <w:r>
        <w:rPr>
          <w:szCs w:val="28"/>
        </w:rPr>
        <w:t xml:space="preserve">Изменение действующего законодательства потребовало внесения соответствующих изменений в административные регламенты муниципальных услуг. </w:t>
      </w:r>
      <w:r w:rsidRPr="0011751F">
        <w:rPr>
          <w:rStyle w:val="afd"/>
          <w:i w:val="0"/>
          <w:iCs/>
          <w:szCs w:val="28"/>
        </w:rPr>
        <w:t>Внесение изменений в административные регламенты обуславливает необходимость актуализации информации о муниципальных услугах в федеральной государственной информационной системе «Единый портал государственных и муниципальных услуг (функций)». Работа по актуализации осуществлялась весь отчетный период.</w:t>
      </w:r>
    </w:p>
    <w:p w:rsidR="00444F8D" w:rsidRDefault="00444F8D" w:rsidP="00444F8D">
      <w:pPr>
        <w:pStyle w:val="21"/>
        <w:spacing w:after="0" w:line="240" w:lineRule="auto"/>
        <w:ind w:left="0" w:firstLine="709"/>
        <w:jc w:val="both"/>
        <w:rPr>
          <w:sz w:val="28"/>
          <w:szCs w:val="28"/>
        </w:rPr>
      </w:pPr>
      <w:r>
        <w:rPr>
          <w:sz w:val="28"/>
          <w:szCs w:val="28"/>
        </w:rPr>
        <w:t xml:space="preserve">В 2017 году в </w:t>
      </w:r>
      <w:r w:rsidRPr="000C60D1">
        <w:rPr>
          <w:sz w:val="28"/>
          <w:szCs w:val="28"/>
        </w:rPr>
        <w:t>ГКУСО «МФЦ»</w:t>
      </w:r>
      <w:r>
        <w:rPr>
          <w:sz w:val="28"/>
          <w:szCs w:val="28"/>
        </w:rPr>
        <w:t xml:space="preserve"> подано 77 заявлений на предоставление муниципальных услуг и 2 заявления через Единый портал государственных и муниципальных услуг. Небольшое количество подавших заявление на оказание услуг через МФЦ объясняется компактностью территории ЗАТО и нахождением органов местного самоуправления городского округа в шаговой доступности для граждан.</w:t>
      </w:r>
    </w:p>
    <w:p w:rsidR="0011751F" w:rsidRDefault="0011751F" w:rsidP="00444F8D">
      <w:pPr>
        <w:pStyle w:val="21"/>
        <w:spacing w:after="0" w:line="240" w:lineRule="auto"/>
        <w:ind w:left="0" w:firstLine="709"/>
        <w:jc w:val="both"/>
        <w:rPr>
          <w:sz w:val="28"/>
          <w:szCs w:val="28"/>
        </w:rPr>
      </w:pPr>
    </w:p>
    <w:p w:rsidR="0011751F" w:rsidRDefault="0011751F" w:rsidP="00444F8D">
      <w:pPr>
        <w:pStyle w:val="21"/>
        <w:spacing w:after="0" w:line="240" w:lineRule="auto"/>
        <w:ind w:left="0" w:firstLine="709"/>
        <w:jc w:val="both"/>
        <w:rPr>
          <w:sz w:val="28"/>
          <w:szCs w:val="28"/>
        </w:rPr>
      </w:pPr>
    </w:p>
    <w:p w:rsidR="0011751F" w:rsidRDefault="0011751F" w:rsidP="0011751F">
      <w:pPr>
        <w:pStyle w:val="21"/>
        <w:spacing w:after="0" w:line="240" w:lineRule="auto"/>
        <w:ind w:left="0"/>
        <w:jc w:val="center"/>
        <w:rPr>
          <w:sz w:val="28"/>
          <w:szCs w:val="28"/>
        </w:rPr>
      </w:pPr>
      <w:r>
        <w:rPr>
          <w:sz w:val="28"/>
          <w:szCs w:val="28"/>
        </w:rPr>
        <w:lastRenderedPageBreak/>
        <w:t>30</w:t>
      </w:r>
    </w:p>
    <w:p w:rsidR="0011751F" w:rsidRDefault="0011751F" w:rsidP="00444F8D">
      <w:pPr>
        <w:pStyle w:val="21"/>
        <w:spacing w:after="0" w:line="240" w:lineRule="auto"/>
        <w:ind w:left="0" w:firstLine="709"/>
        <w:jc w:val="both"/>
        <w:rPr>
          <w:sz w:val="28"/>
          <w:szCs w:val="28"/>
        </w:rPr>
      </w:pPr>
    </w:p>
    <w:p w:rsidR="00444F8D" w:rsidRDefault="00444F8D" w:rsidP="00444F8D">
      <w:pPr>
        <w:rPr>
          <w:szCs w:val="28"/>
        </w:rPr>
      </w:pPr>
      <w:r>
        <w:rPr>
          <w:szCs w:val="28"/>
        </w:rPr>
        <w:t>Администрацией городского округа постоянно проводится информационная работа, направленная на популяризацию получения муниципальных услуг в электронном виде: в газете городского округа «Светлые вести», на официальном сайте администрации и информационных стендах периодически публикуются и размещаются материалы по данной тематике.</w:t>
      </w:r>
    </w:p>
    <w:p w:rsidR="00444F8D" w:rsidRDefault="00444F8D" w:rsidP="00444F8D">
      <w:pPr>
        <w:rPr>
          <w:szCs w:val="28"/>
        </w:rPr>
      </w:pPr>
      <w:r>
        <w:rPr>
          <w:szCs w:val="28"/>
        </w:rPr>
        <w:t>В 2018 году информационно-разъяснительная работа о способах и преимуществе получения электронных услуг продолжится. Граждане, воспользовавшиеся электронными услугами, смогут сэкономить время и денежные средства. Предоставление услуг в электронном виде повышает доступность их получения, снижает административные барьеры и коррупционные риски.</w:t>
      </w:r>
    </w:p>
    <w:p w:rsidR="00444F8D" w:rsidRDefault="00444F8D" w:rsidP="00444F8D">
      <w:pPr>
        <w:rPr>
          <w:szCs w:val="28"/>
        </w:rPr>
      </w:pPr>
      <w:bookmarkStart w:id="0" w:name="_GoBack"/>
      <w:bookmarkEnd w:id="0"/>
      <w:r>
        <w:rPr>
          <w:szCs w:val="28"/>
        </w:rPr>
        <w:t>В заключение остановлюсь на том, что с</w:t>
      </w:r>
      <w:r w:rsidRPr="008A2432">
        <w:rPr>
          <w:szCs w:val="28"/>
        </w:rPr>
        <w:t xml:space="preserve">егодня мы подводим итоги прошедшего года и ставим задачи на будущее. </w:t>
      </w:r>
    </w:p>
    <w:p w:rsidR="00444F8D" w:rsidRDefault="00444F8D" w:rsidP="00444F8D">
      <w:pPr>
        <w:rPr>
          <w:szCs w:val="28"/>
        </w:rPr>
      </w:pPr>
      <w:r w:rsidRPr="008A2432">
        <w:rPr>
          <w:szCs w:val="28"/>
        </w:rPr>
        <w:t>Это</w:t>
      </w:r>
      <w:r w:rsidRPr="005942FA">
        <w:rPr>
          <w:szCs w:val="28"/>
        </w:rPr>
        <w:t xml:space="preserve"> целенаправленная работа</w:t>
      </w:r>
      <w:r>
        <w:rPr>
          <w:szCs w:val="28"/>
        </w:rPr>
        <w:t>:</w:t>
      </w:r>
    </w:p>
    <w:p w:rsidR="00444F8D" w:rsidRDefault="00444F8D" w:rsidP="00444F8D">
      <w:pPr>
        <w:rPr>
          <w:szCs w:val="28"/>
          <w:shd w:val="clear" w:color="auto" w:fill="FFFFFF"/>
        </w:rPr>
      </w:pPr>
      <w:r>
        <w:rPr>
          <w:szCs w:val="28"/>
        </w:rPr>
        <w:t xml:space="preserve">по увеличению </w:t>
      </w:r>
      <w:r w:rsidRPr="005942FA">
        <w:rPr>
          <w:szCs w:val="28"/>
        </w:rPr>
        <w:t>собственны</w:t>
      </w:r>
      <w:r>
        <w:rPr>
          <w:szCs w:val="28"/>
        </w:rPr>
        <w:t xml:space="preserve">х доходов бюджета городского округа, </w:t>
      </w:r>
      <w:r w:rsidRPr="000C60D1">
        <w:rPr>
          <w:szCs w:val="28"/>
          <w:shd w:val="clear" w:color="auto" w:fill="FFFFFF"/>
        </w:rPr>
        <w:t>экономно</w:t>
      </w:r>
      <w:r>
        <w:rPr>
          <w:szCs w:val="28"/>
          <w:shd w:val="clear" w:color="auto" w:fill="FFFFFF"/>
        </w:rPr>
        <w:t>му</w:t>
      </w:r>
      <w:r w:rsidRPr="000C60D1">
        <w:rPr>
          <w:szCs w:val="28"/>
          <w:shd w:val="clear" w:color="auto" w:fill="FFFFFF"/>
        </w:rPr>
        <w:t xml:space="preserve"> и эффективно</w:t>
      </w:r>
      <w:r>
        <w:rPr>
          <w:szCs w:val="28"/>
          <w:shd w:val="clear" w:color="auto" w:fill="FFFFFF"/>
        </w:rPr>
        <w:t>му</w:t>
      </w:r>
      <w:r w:rsidRPr="000C60D1">
        <w:rPr>
          <w:szCs w:val="28"/>
          <w:shd w:val="clear" w:color="auto" w:fill="FFFFFF"/>
        </w:rPr>
        <w:t xml:space="preserve"> использовани</w:t>
      </w:r>
      <w:r>
        <w:rPr>
          <w:szCs w:val="28"/>
          <w:shd w:val="clear" w:color="auto" w:fill="FFFFFF"/>
        </w:rPr>
        <w:t>ю</w:t>
      </w:r>
      <w:r w:rsidRPr="000C60D1">
        <w:rPr>
          <w:szCs w:val="28"/>
          <w:shd w:val="clear" w:color="auto" w:fill="FFFFFF"/>
        </w:rPr>
        <w:t xml:space="preserve"> бюджетных ресурсов</w:t>
      </w:r>
      <w:r>
        <w:rPr>
          <w:szCs w:val="28"/>
          <w:shd w:val="clear" w:color="auto" w:fill="FFFFFF"/>
        </w:rPr>
        <w:t>;</w:t>
      </w:r>
    </w:p>
    <w:p w:rsidR="00444F8D" w:rsidRDefault="00444F8D" w:rsidP="00444F8D">
      <w:pPr>
        <w:rPr>
          <w:szCs w:val="28"/>
        </w:rPr>
      </w:pPr>
      <w:r>
        <w:rPr>
          <w:szCs w:val="28"/>
        </w:rPr>
        <w:t xml:space="preserve">по </w:t>
      </w:r>
      <w:r w:rsidRPr="005942FA">
        <w:rPr>
          <w:szCs w:val="28"/>
        </w:rPr>
        <w:t>привлечени</w:t>
      </w:r>
      <w:r>
        <w:rPr>
          <w:szCs w:val="28"/>
        </w:rPr>
        <w:t>ю</w:t>
      </w:r>
      <w:r w:rsidRPr="005942FA">
        <w:rPr>
          <w:szCs w:val="28"/>
        </w:rPr>
        <w:t xml:space="preserve"> инвестиций</w:t>
      </w:r>
      <w:r>
        <w:rPr>
          <w:szCs w:val="28"/>
        </w:rPr>
        <w:t xml:space="preserve"> в жилищное строительство, производственную сферу и сферу услуг (создание объектов автосервиса, общественного питания, гостиничного обслуживания, банно-прачечного бытового обслуживания) в соответствии с предусмотренными документами территориального планирования возможностями;</w:t>
      </w:r>
    </w:p>
    <w:p w:rsidR="00444F8D" w:rsidRDefault="00444F8D" w:rsidP="00444F8D">
      <w:pPr>
        <w:rPr>
          <w:szCs w:val="28"/>
        </w:rPr>
      </w:pPr>
      <w:r>
        <w:rPr>
          <w:szCs w:val="28"/>
        </w:rPr>
        <w:t>по п</w:t>
      </w:r>
      <w:r w:rsidRPr="00C22C83">
        <w:rPr>
          <w:szCs w:val="28"/>
        </w:rPr>
        <w:t>овышени</w:t>
      </w:r>
      <w:r>
        <w:rPr>
          <w:szCs w:val="28"/>
        </w:rPr>
        <w:t>ю</w:t>
      </w:r>
      <w:r w:rsidRPr="00C22C83">
        <w:rPr>
          <w:szCs w:val="28"/>
        </w:rPr>
        <w:t xml:space="preserve"> эффективности управления и финансово-хозяйственной деятельности </w:t>
      </w:r>
      <w:r>
        <w:rPr>
          <w:szCs w:val="28"/>
        </w:rPr>
        <w:t>муниципальных унитарных предприятий</w:t>
      </w:r>
      <w:r w:rsidRPr="00C22C83">
        <w:rPr>
          <w:szCs w:val="28"/>
        </w:rPr>
        <w:t xml:space="preserve"> путем изменения их организационно-правовой формы </w:t>
      </w:r>
      <w:r>
        <w:rPr>
          <w:szCs w:val="28"/>
        </w:rPr>
        <w:t xml:space="preserve"> на общества с ограниченной ответственностью;</w:t>
      </w:r>
    </w:p>
    <w:p w:rsidR="00444F8D" w:rsidRDefault="00444F8D" w:rsidP="00444F8D">
      <w:pPr>
        <w:rPr>
          <w:szCs w:val="28"/>
        </w:rPr>
      </w:pPr>
      <w:r>
        <w:rPr>
          <w:szCs w:val="28"/>
        </w:rPr>
        <w:t xml:space="preserve">по капитальному </w:t>
      </w:r>
      <w:r w:rsidRPr="005942FA">
        <w:rPr>
          <w:szCs w:val="28"/>
        </w:rPr>
        <w:t>ремонт</w:t>
      </w:r>
      <w:r>
        <w:rPr>
          <w:szCs w:val="28"/>
        </w:rPr>
        <w:t>у</w:t>
      </w:r>
      <w:r w:rsidRPr="005942FA">
        <w:rPr>
          <w:szCs w:val="28"/>
        </w:rPr>
        <w:t xml:space="preserve"> дорог</w:t>
      </w:r>
      <w:r>
        <w:rPr>
          <w:szCs w:val="28"/>
        </w:rPr>
        <w:t>, продолжению обустройства пешеходных переходов в соответствии с национальными стандартами, устройству стоянок для автомобилей;</w:t>
      </w:r>
    </w:p>
    <w:p w:rsidR="00444F8D" w:rsidRDefault="00444F8D" w:rsidP="00444F8D">
      <w:pPr>
        <w:rPr>
          <w:szCs w:val="28"/>
        </w:rPr>
      </w:pPr>
      <w:r>
        <w:rPr>
          <w:szCs w:val="28"/>
        </w:rPr>
        <w:t>по благоустройству территорий общего пользования, в том числе парковых зон, увеличение площади цветников и клумб;</w:t>
      </w:r>
    </w:p>
    <w:p w:rsidR="00444F8D" w:rsidRDefault="00444F8D" w:rsidP="00444F8D">
      <w:pPr>
        <w:rPr>
          <w:szCs w:val="28"/>
        </w:rPr>
      </w:pPr>
      <w:r w:rsidRPr="005942FA">
        <w:rPr>
          <w:szCs w:val="28"/>
        </w:rPr>
        <w:t xml:space="preserve">и другие не менее важные задачи, </w:t>
      </w:r>
      <w:r>
        <w:rPr>
          <w:szCs w:val="28"/>
        </w:rPr>
        <w:t xml:space="preserve">решение </w:t>
      </w:r>
      <w:r w:rsidRPr="005942FA">
        <w:rPr>
          <w:szCs w:val="28"/>
        </w:rPr>
        <w:t>которы</w:t>
      </w:r>
      <w:r>
        <w:rPr>
          <w:szCs w:val="28"/>
        </w:rPr>
        <w:t>х</w:t>
      </w:r>
      <w:r w:rsidRPr="005942FA">
        <w:rPr>
          <w:szCs w:val="28"/>
        </w:rPr>
        <w:t xml:space="preserve"> по</w:t>
      </w:r>
      <w:r>
        <w:rPr>
          <w:szCs w:val="28"/>
        </w:rPr>
        <w:t xml:space="preserve">зволит жить лучше и комфортнее </w:t>
      </w:r>
      <w:r w:rsidRPr="005942FA">
        <w:rPr>
          <w:szCs w:val="28"/>
        </w:rPr>
        <w:t xml:space="preserve">жителям </w:t>
      </w:r>
      <w:r>
        <w:rPr>
          <w:szCs w:val="28"/>
        </w:rPr>
        <w:t>Светлого</w:t>
      </w:r>
      <w:r w:rsidRPr="005942FA">
        <w:rPr>
          <w:szCs w:val="28"/>
        </w:rPr>
        <w:t xml:space="preserve">. </w:t>
      </w:r>
    </w:p>
    <w:p w:rsidR="00444F8D" w:rsidRDefault="00444F8D" w:rsidP="00444F8D">
      <w:pPr>
        <w:rPr>
          <w:szCs w:val="28"/>
        </w:rPr>
      </w:pPr>
      <w:r>
        <w:rPr>
          <w:szCs w:val="28"/>
        </w:rPr>
        <w:t>К сожалению, п</w:t>
      </w:r>
      <w:r w:rsidRPr="000C60D1">
        <w:rPr>
          <w:szCs w:val="28"/>
        </w:rPr>
        <w:t>о-прежнему остаются нерешенными проблемы, требующие вложения больших финансовых средств</w:t>
      </w:r>
      <w:r>
        <w:rPr>
          <w:szCs w:val="28"/>
        </w:rPr>
        <w:t xml:space="preserve"> (</w:t>
      </w:r>
      <w:r w:rsidRPr="000C60D1">
        <w:rPr>
          <w:szCs w:val="28"/>
        </w:rPr>
        <w:t>состояние объектов инженерной и социальной инфраструктуры: котельной, водозабора, очистных сооружений, электрохозяйства, здания Дома культуры, здания детской школы искусств</w:t>
      </w:r>
      <w:r>
        <w:rPr>
          <w:szCs w:val="28"/>
        </w:rPr>
        <w:t>).</w:t>
      </w:r>
    </w:p>
    <w:p w:rsidR="00444F8D" w:rsidRDefault="00444F8D" w:rsidP="00444F8D">
      <w:pPr>
        <w:pStyle w:val="ad"/>
        <w:spacing w:before="0" w:after="0"/>
        <w:rPr>
          <w:szCs w:val="28"/>
          <w:shd w:val="clear" w:color="auto" w:fill="FFFFFF"/>
        </w:rPr>
      </w:pPr>
      <w:r w:rsidRPr="005942FA">
        <w:rPr>
          <w:szCs w:val="28"/>
        </w:rPr>
        <w:t>Для решения</w:t>
      </w:r>
      <w:r>
        <w:rPr>
          <w:szCs w:val="28"/>
        </w:rPr>
        <w:t xml:space="preserve"> поставленных задач и существующих проблем</w:t>
      </w:r>
      <w:r w:rsidRPr="005942FA">
        <w:rPr>
          <w:szCs w:val="28"/>
        </w:rPr>
        <w:t xml:space="preserve"> необходимо объединить наши усилия, направив их на эффективное и качественное</w:t>
      </w:r>
      <w:r>
        <w:rPr>
          <w:szCs w:val="28"/>
        </w:rPr>
        <w:t xml:space="preserve"> взаимодействие с Правительством Саратовской области, </w:t>
      </w:r>
      <w:r w:rsidRPr="005942FA">
        <w:rPr>
          <w:szCs w:val="28"/>
        </w:rPr>
        <w:t xml:space="preserve">жителями </w:t>
      </w:r>
      <w:r>
        <w:rPr>
          <w:szCs w:val="28"/>
        </w:rPr>
        <w:t>городского округа.</w:t>
      </w:r>
    </w:p>
    <w:p w:rsidR="00444F8D" w:rsidRDefault="00444F8D" w:rsidP="00444F8D">
      <w:pPr>
        <w:rPr>
          <w:szCs w:val="28"/>
        </w:rPr>
      </w:pPr>
      <w:r>
        <w:rPr>
          <w:szCs w:val="28"/>
        </w:rPr>
        <w:t>Выражаю свою признательность руководителям муниципальных учреждений, предприятий и</w:t>
      </w:r>
      <w:r w:rsidRPr="005942FA">
        <w:rPr>
          <w:szCs w:val="28"/>
        </w:rPr>
        <w:t xml:space="preserve"> жителям </w:t>
      </w:r>
      <w:r>
        <w:rPr>
          <w:szCs w:val="28"/>
        </w:rPr>
        <w:t>Светлого</w:t>
      </w:r>
      <w:r w:rsidRPr="005942FA">
        <w:rPr>
          <w:szCs w:val="28"/>
        </w:rPr>
        <w:t xml:space="preserve"> за взаимодействие и сотрудничество.</w:t>
      </w:r>
    </w:p>
    <w:p w:rsidR="0011751F" w:rsidRDefault="0011751F" w:rsidP="0011751F">
      <w:pPr>
        <w:ind w:firstLine="0"/>
        <w:jc w:val="center"/>
        <w:rPr>
          <w:szCs w:val="28"/>
        </w:rPr>
      </w:pPr>
      <w:r>
        <w:rPr>
          <w:szCs w:val="28"/>
        </w:rPr>
        <w:lastRenderedPageBreak/>
        <w:t>31</w:t>
      </w:r>
    </w:p>
    <w:p w:rsidR="0011751F" w:rsidRDefault="0011751F" w:rsidP="00444F8D">
      <w:pPr>
        <w:rPr>
          <w:szCs w:val="28"/>
        </w:rPr>
      </w:pPr>
    </w:p>
    <w:p w:rsidR="00444F8D" w:rsidRPr="00A32FCC" w:rsidRDefault="00444F8D" w:rsidP="00444F8D">
      <w:pPr>
        <w:rPr>
          <w:szCs w:val="28"/>
        </w:rPr>
      </w:pPr>
      <w:r w:rsidRPr="00DD1DE3">
        <w:rPr>
          <w:rFonts w:ascii="PT Sans" w:hAnsi="PT Sans" w:cs="Tahoma"/>
          <w:szCs w:val="28"/>
        </w:rPr>
        <w:t>Хочу поблагодарить всех за плодотворную совместную работу, и надеюсь, что конструктивный подход по решению актуальных текущих и перспективных</w:t>
      </w:r>
      <w:r>
        <w:rPr>
          <w:rFonts w:ascii="PT Sans" w:hAnsi="PT Sans" w:cs="Tahoma"/>
          <w:szCs w:val="28"/>
        </w:rPr>
        <w:t xml:space="preserve"> вопросов поможет нам в достижении жизненно важных целей и задач, сделать наш городок современным, процветающим и привлекательным.</w:t>
      </w:r>
    </w:p>
    <w:p w:rsidR="008B5D26" w:rsidRPr="008B5D26" w:rsidRDefault="008B5D26" w:rsidP="00444F8D">
      <w:pPr>
        <w:jc w:val="center"/>
        <w:rPr>
          <w:szCs w:val="32"/>
        </w:rPr>
      </w:pPr>
    </w:p>
    <w:sectPr w:rsidR="008B5D26" w:rsidRPr="008B5D26" w:rsidSect="00751BF1">
      <w:headerReference w:type="even" r:id="rId8"/>
      <w:headerReference w:type="first" r:id="rId9"/>
      <w:pgSz w:w="11906" w:h="16838"/>
      <w:pgMar w:top="1134" w:right="680" w:bottom="284" w:left="1985" w:header="284"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AF7" w:rsidRDefault="00313AF7">
      <w:r>
        <w:separator/>
      </w:r>
    </w:p>
  </w:endnote>
  <w:endnote w:type="continuationSeparator" w:id="1">
    <w:p w:rsidR="00313AF7" w:rsidRDefault="00313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AF7" w:rsidRDefault="00313AF7">
      <w:r>
        <w:separator/>
      </w:r>
    </w:p>
  </w:footnote>
  <w:footnote w:type="continuationSeparator" w:id="1">
    <w:p w:rsidR="00313AF7" w:rsidRDefault="00313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EA2FBE" w:rsidP="00704C23">
    <w:pPr>
      <w:pStyle w:val="a3"/>
      <w:framePr w:wrap="around" w:vAnchor="text" w:hAnchor="margin" w:xAlign="center" w:y="1"/>
      <w:rPr>
        <w:rStyle w:val="ac"/>
      </w:rPr>
    </w:pPr>
    <w:r>
      <w:rPr>
        <w:rStyle w:val="ac"/>
      </w:rPr>
      <w:fldChar w:fldCharType="begin"/>
    </w:r>
    <w:r w:rsidR="00AB02C9">
      <w:rPr>
        <w:rStyle w:val="ac"/>
      </w:rPr>
      <w:instrText xml:space="preserve">PAGE  </w:instrText>
    </w:r>
    <w:r>
      <w:rPr>
        <w:rStyle w:val="ac"/>
      </w:rPr>
      <w:fldChar w:fldCharType="end"/>
    </w:r>
  </w:p>
  <w:p w:rsidR="00AB02C9" w:rsidRDefault="00AB02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C9" w:rsidRDefault="00A05FD9" w:rsidP="0095451B">
    <w:pPr>
      <w:spacing w:before="1332" w:line="300" w:lineRule="exact"/>
      <w:ind w:firstLine="0"/>
      <w:jc w:val="center"/>
      <w:rPr>
        <w:rFonts w:ascii="Courier New" w:hAnsi="Courier New"/>
        <w:spacing w:val="20"/>
        <w:lang w:val="en-US"/>
      </w:rPr>
    </w:pPr>
    <w:r w:rsidRPr="00A05FD9">
      <w:rPr>
        <w:rFonts w:ascii="Courier New" w:hAnsi="Courier New"/>
        <w:spacing w:val="20"/>
      </w:rPr>
      <w:drawing>
        <wp:inline distT="0" distB="0" distL="0" distR="0">
          <wp:extent cx="627380" cy="800100"/>
          <wp:effectExtent l="19050" t="0" r="127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lum bright="-20000"/>
                  </a:blip>
                  <a:srcRect/>
                  <a:stretch>
                    <a:fillRect/>
                  </a:stretch>
                </pic:blipFill>
                <pic:spPr bwMode="auto">
                  <a:xfrm>
                    <a:off x="0" y="0"/>
                    <a:ext cx="627380" cy="800100"/>
                  </a:xfrm>
                  <a:prstGeom prst="rect">
                    <a:avLst/>
                  </a:prstGeom>
                  <a:noFill/>
                  <a:ln w="9525">
                    <a:noFill/>
                    <a:miter lim="800000"/>
                    <a:headEnd/>
                    <a:tailEnd/>
                  </a:ln>
                </pic:spPr>
              </pic:pic>
            </a:graphicData>
          </a:graphic>
        </wp:inline>
      </w:drawing>
    </w:r>
  </w:p>
  <w:p w:rsidR="00AB02C9" w:rsidRDefault="00AB02C9" w:rsidP="0095451B">
    <w:pPr>
      <w:spacing w:line="252" w:lineRule="auto"/>
      <w:ind w:firstLine="0"/>
      <w:jc w:val="center"/>
      <w:rPr>
        <w:b/>
      </w:rPr>
    </w:pPr>
    <w:r>
      <w:rPr>
        <w:b/>
      </w:rPr>
      <w:t xml:space="preserve">МУНИЦИПАЛЬНОЕ СОБРАНИЕ </w:t>
    </w:r>
  </w:p>
  <w:p w:rsidR="00AB02C9" w:rsidRDefault="00AB02C9" w:rsidP="0095451B">
    <w:pPr>
      <w:spacing w:line="252" w:lineRule="auto"/>
      <w:ind w:firstLine="0"/>
      <w:jc w:val="center"/>
      <w:rPr>
        <w:b/>
      </w:rPr>
    </w:pPr>
    <w:r>
      <w:rPr>
        <w:b/>
      </w:rPr>
      <w:t>ГОРОДСКОГО ОКРУГА</w:t>
    </w:r>
    <w:r w:rsidRPr="00C236E5">
      <w:rPr>
        <w:b/>
      </w:rPr>
      <w:t xml:space="preserve"> </w:t>
    </w:r>
    <w:r>
      <w:rPr>
        <w:b/>
      </w:rPr>
      <w:t>ЗАТО СВЕТЛЫЙ</w:t>
    </w:r>
  </w:p>
  <w:p w:rsidR="00AB02C9" w:rsidRDefault="00AB02C9" w:rsidP="0095451B">
    <w:pPr>
      <w:spacing w:line="252" w:lineRule="auto"/>
      <w:ind w:firstLine="0"/>
      <w:jc w:val="center"/>
      <w:rPr>
        <w:b/>
      </w:rPr>
    </w:pPr>
    <w:r>
      <w:rPr>
        <w:b/>
      </w:rPr>
      <w:t>САРАТОВСКОЙ ОБЛАСТИ</w:t>
    </w:r>
  </w:p>
  <w:p w:rsidR="00AB02C9" w:rsidRDefault="00AB02C9" w:rsidP="0095451B">
    <w:pPr>
      <w:pStyle w:val="a3"/>
      <w:tabs>
        <w:tab w:val="clear" w:pos="4536"/>
        <w:tab w:val="clear" w:pos="9072"/>
      </w:tabs>
      <w:spacing w:before="240"/>
      <w:ind w:firstLine="0"/>
      <w:jc w:val="center"/>
      <w:rPr>
        <w:b/>
        <w:spacing w:val="110"/>
        <w:sz w:val="30"/>
      </w:rPr>
    </w:pPr>
    <w:r>
      <w:rPr>
        <w:b/>
        <w:spacing w:val="110"/>
        <w:sz w:val="30"/>
      </w:rPr>
      <w:t>Р Е Ш Е Н И Е</w:t>
    </w:r>
  </w:p>
  <w:p w:rsidR="00AB02C9" w:rsidRDefault="00AB02C9" w:rsidP="0095451B">
    <w:pPr>
      <w:pStyle w:val="a3"/>
      <w:tabs>
        <w:tab w:val="clear" w:pos="4536"/>
        <w:tab w:val="clear" w:pos="9072"/>
      </w:tabs>
      <w:ind w:firstLine="0"/>
      <w:jc w:val="center"/>
      <w:rPr>
        <w:b/>
        <w:spacing w:val="30"/>
      </w:rP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2727AA" w:rsidTr="002727AA">
      <w:tc>
        <w:tcPr>
          <w:tcW w:w="9464" w:type="dxa"/>
        </w:tcPr>
        <w:p w:rsidR="002727AA" w:rsidRPr="002727AA" w:rsidRDefault="002727AA" w:rsidP="00F51B22">
          <w:pPr>
            <w:tabs>
              <w:tab w:val="left" w:pos="1418"/>
            </w:tabs>
            <w:suppressAutoHyphens/>
            <w:spacing w:line="264" w:lineRule="auto"/>
            <w:ind w:firstLine="0"/>
            <w:jc w:val="center"/>
            <w:rPr>
              <w:rFonts w:ascii="Times New Roman" w:eastAsia="Times New Roman" w:hAnsi="Times New Roman"/>
              <w:noProof w:val="0"/>
              <w:szCs w:val="28"/>
              <w:lang w:eastAsia="ar-SA"/>
            </w:rPr>
          </w:pPr>
          <w:r w:rsidRPr="002727AA">
            <w:rPr>
              <w:rFonts w:ascii="Times New Roman" w:eastAsia="Times New Roman" w:hAnsi="Times New Roman"/>
              <w:noProof w:val="0"/>
              <w:szCs w:val="28"/>
              <w:lang w:eastAsia="ar-SA"/>
            </w:rPr>
            <w:t xml:space="preserve">от </w:t>
          </w:r>
          <w:r w:rsidR="008B5D26">
            <w:rPr>
              <w:rFonts w:ascii="Times New Roman" w:eastAsia="Times New Roman" w:hAnsi="Times New Roman"/>
              <w:noProof w:val="0"/>
              <w:szCs w:val="28"/>
              <w:lang w:eastAsia="ar-SA"/>
            </w:rPr>
            <w:t>20</w:t>
          </w:r>
          <w:r w:rsidR="00A87347">
            <w:rPr>
              <w:rFonts w:ascii="Times New Roman" w:eastAsia="Times New Roman" w:hAnsi="Times New Roman"/>
              <w:noProof w:val="0"/>
              <w:szCs w:val="28"/>
              <w:lang w:eastAsia="ar-SA"/>
            </w:rPr>
            <w:t xml:space="preserve"> </w:t>
          </w:r>
          <w:r w:rsidR="00751BF1">
            <w:rPr>
              <w:rFonts w:ascii="Times New Roman" w:eastAsia="Times New Roman" w:hAnsi="Times New Roman"/>
              <w:noProof w:val="0"/>
              <w:szCs w:val="28"/>
              <w:lang w:eastAsia="ar-SA"/>
            </w:rPr>
            <w:t>февра</w:t>
          </w:r>
          <w:r w:rsidR="00F51B22">
            <w:rPr>
              <w:rFonts w:ascii="Times New Roman" w:eastAsia="Times New Roman" w:hAnsi="Times New Roman"/>
              <w:noProof w:val="0"/>
              <w:szCs w:val="28"/>
              <w:lang w:eastAsia="ar-SA"/>
            </w:rPr>
            <w:t>ля</w:t>
          </w:r>
          <w:r>
            <w:rPr>
              <w:rFonts w:ascii="Times New Roman" w:eastAsia="Times New Roman" w:hAnsi="Times New Roman"/>
              <w:noProof w:val="0"/>
              <w:szCs w:val="28"/>
              <w:lang w:eastAsia="ar-SA"/>
            </w:rPr>
            <w:t xml:space="preserve"> 201</w:t>
          </w:r>
          <w:r w:rsidR="00751BF1">
            <w:rPr>
              <w:rFonts w:ascii="Times New Roman" w:eastAsia="Times New Roman" w:hAnsi="Times New Roman"/>
              <w:noProof w:val="0"/>
              <w:szCs w:val="28"/>
              <w:lang w:eastAsia="ar-SA"/>
            </w:rPr>
            <w:t>8</w:t>
          </w:r>
          <w:r>
            <w:rPr>
              <w:rFonts w:ascii="Times New Roman" w:eastAsia="Times New Roman" w:hAnsi="Times New Roman"/>
              <w:noProof w:val="0"/>
              <w:szCs w:val="28"/>
              <w:lang w:eastAsia="ar-SA"/>
            </w:rPr>
            <w:t xml:space="preserve"> года № </w:t>
          </w:r>
          <w:r w:rsidR="008B5D26">
            <w:rPr>
              <w:rFonts w:ascii="Times New Roman" w:eastAsia="Times New Roman" w:hAnsi="Times New Roman"/>
              <w:noProof w:val="0"/>
              <w:szCs w:val="28"/>
              <w:lang w:eastAsia="ar-SA"/>
            </w:rPr>
            <w:t>28</w:t>
          </w:r>
          <w:r w:rsidR="003D4EAC">
            <w:rPr>
              <w:rFonts w:ascii="Times New Roman" w:eastAsia="Times New Roman" w:hAnsi="Times New Roman"/>
              <w:noProof w:val="0"/>
              <w:szCs w:val="28"/>
              <w:lang w:eastAsia="ar-SA"/>
            </w:rPr>
            <w:t>-</w:t>
          </w:r>
          <w:r w:rsidR="00444F8D">
            <w:rPr>
              <w:rFonts w:ascii="Times New Roman" w:eastAsia="Times New Roman" w:hAnsi="Times New Roman"/>
              <w:noProof w:val="0"/>
              <w:szCs w:val="28"/>
              <w:lang w:eastAsia="ar-SA"/>
            </w:rPr>
            <w:t>111</w:t>
          </w:r>
        </w:p>
      </w:tc>
    </w:tr>
  </w:tbl>
  <w:p w:rsidR="00AB02C9" w:rsidRPr="0095451B" w:rsidRDefault="00AB02C9" w:rsidP="0095451B">
    <w:pPr>
      <w:pStyle w:val="a3"/>
      <w:spacing w:line="252" w:lineRule="auto"/>
      <w:ind w:firstLine="0"/>
      <w:jc w:val="center"/>
      <w:rPr>
        <w:rFonts w:ascii="Arial" w:hAnsi="Arial"/>
        <w:spacing w:val="22"/>
        <w:sz w:val="24"/>
        <w:szCs w:val="24"/>
      </w:rPr>
    </w:pPr>
  </w:p>
  <w:p w:rsidR="00AB02C9" w:rsidRPr="0098663B" w:rsidRDefault="00AB02C9" w:rsidP="0098663B">
    <w:pPr>
      <w:pStyle w:val="a3"/>
      <w:suppressAutoHyphens/>
      <w:spacing w:before="80" w:line="288" w:lineRule="auto"/>
      <w:ind w:firstLine="0"/>
      <w:jc w:val="center"/>
      <w:rPr>
        <w:noProof w:val="0"/>
        <w:sz w:val="24"/>
        <w:szCs w:val="24"/>
        <w:lang w:eastAsia="ar-SA"/>
      </w:rPr>
    </w:pPr>
    <w:r w:rsidRPr="0095451B">
      <w:rPr>
        <w:noProof w:val="0"/>
        <w:sz w:val="24"/>
        <w:szCs w:val="24"/>
        <w:lang w:eastAsia="ar-SA"/>
      </w:rPr>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ECAA918"/>
    <w:name w:val="WW8Num1"/>
    <w:lvl w:ilvl="0">
      <w:start w:val="1"/>
      <w:numFmt w:val="decimal"/>
      <w:suff w:val="space"/>
      <w:lvlText w:val="%1."/>
      <w:lvlJc w:val="left"/>
      <w:pPr>
        <w:ind w:left="1395" w:hanging="855"/>
      </w:pPr>
      <w:rPr>
        <w:rFonts w:hint="default"/>
        <w:sz w:val="28"/>
        <w:szCs w:val="28"/>
      </w:rPr>
    </w:lvl>
  </w:abstractNum>
  <w:abstractNum w:abstractNumId="1">
    <w:nsid w:val="07D77954"/>
    <w:multiLevelType w:val="hybridMultilevel"/>
    <w:tmpl w:val="F0243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24568"/>
    <w:multiLevelType w:val="hybridMultilevel"/>
    <w:tmpl w:val="04C43DD4"/>
    <w:lvl w:ilvl="0" w:tplc="CEDA3D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EA656A"/>
    <w:multiLevelType w:val="hybridMultilevel"/>
    <w:tmpl w:val="36B66B34"/>
    <w:lvl w:ilvl="0" w:tplc="BE461C40">
      <w:start w:val="1"/>
      <w:numFmt w:val="decimal"/>
      <w:suff w:val="space"/>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005F5D"/>
    <w:multiLevelType w:val="hybridMultilevel"/>
    <w:tmpl w:val="D18A515C"/>
    <w:lvl w:ilvl="0" w:tplc="EC4EFC18">
      <w:start w:val="1"/>
      <w:numFmt w:val="decimal"/>
      <w:suff w:val="space"/>
      <w:lvlText w:val="%1."/>
      <w:lvlJc w:val="left"/>
      <w:pPr>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A42730"/>
    <w:multiLevelType w:val="hybridMultilevel"/>
    <w:tmpl w:val="4D2CE12C"/>
    <w:lvl w:ilvl="0" w:tplc="220699D0">
      <w:start w:val="1"/>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95C7532"/>
    <w:multiLevelType w:val="hybridMultilevel"/>
    <w:tmpl w:val="04C43DD4"/>
    <w:lvl w:ilvl="0" w:tplc="CEDA3D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A441CCC"/>
    <w:multiLevelType w:val="hybridMultilevel"/>
    <w:tmpl w:val="054A6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C9F03CE"/>
    <w:multiLevelType w:val="hybridMultilevel"/>
    <w:tmpl w:val="AE9AF690"/>
    <w:lvl w:ilvl="0" w:tplc="F9C8F1B0">
      <w:start w:val="1"/>
      <w:numFmt w:val="decimal"/>
      <w:suff w:val="space"/>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DBB2AD6"/>
    <w:multiLevelType w:val="hybridMultilevel"/>
    <w:tmpl w:val="BA8E64E0"/>
    <w:lvl w:ilvl="0" w:tplc="53C07890">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C6C3A3C"/>
    <w:multiLevelType w:val="hybridMultilevel"/>
    <w:tmpl w:val="B5DC2F88"/>
    <w:lvl w:ilvl="0" w:tplc="FEDE38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FD36B4"/>
    <w:multiLevelType w:val="hybridMultilevel"/>
    <w:tmpl w:val="E38CFAA8"/>
    <w:lvl w:ilvl="0" w:tplc="7CAC376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8B7672C"/>
    <w:multiLevelType w:val="hybridMultilevel"/>
    <w:tmpl w:val="8E8E57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7"/>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23234"/>
  </w:hdrShapeDefaults>
  <w:footnotePr>
    <w:footnote w:id="0"/>
    <w:footnote w:id="1"/>
  </w:footnotePr>
  <w:endnotePr>
    <w:endnote w:id="0"/>
    <w:endnote w:id="1"/>
  </w:endnotePr>
  <w:compat/>
  <w:rsids>
    <w:rsidRoot w:val="00574610"/>
    <w:rsid w:val="0000299F"/>
    <w:rsid w:val="000139EC"/>
    <w:rsid w:val="0001560A"/>
    <w:rsid w:val="00036D26"/>
    <w:rsid w:val="0003722B"/>
    <w:rsid w:val="00040EE6"/>
    <w:rsid w:val="00045983"/>
    <w:rsid w:val="0005024C"/>
    <w:rsid w:val="0005288A"/>
    <w:rsid w:val="00055950"/>
    <w:rsid w:val="00064151"/>
    <w:rsid w:val="00071C2C"/>
    <w:rsid w:val="00083333"/>
    <w:rsid w:val="000915E6"/>
    <w:rsid w:val="00094AE7"/>
    <w:rsid w:val="00096421"/>
    <w:rsid w:val="000B073B"/>
    <w:rsid w:val="000B0A37"/>
    <w:rsid w:val="000C0BC2"/>
    <w:rsid w:val="000C4020"/>
    <w:rsid w:val="000D0D6E"/>
    <w:rsid w:val="000D4673"/>
    <w:rsid w:val="000F1BF1"/>
    <w:rsid w:val="00105E55"/>
    <w:rsid w:val="001133D7"/>
    <w:rsid w:val="00113D12"/>
    <w:rsid w:val="0011678E"/>
    <w:rsid w:val="0011751F"/>
    <w:rsid w:val="00146656"/>
    <w:rsid w:val="001605D2"/>
    <w:rsid w:val="00162C1F"/>
    <w:rsid w:val="00175898"/>
    <w:rsid w:val="00181BD2"/>
    <w:rsid w:val="0019182C"/>
    <w:rsid w:val="00195DCE"/>
    <w:rsid w:val="00197127"/>
    <w:rsid w:val="001A7753"/>
    <w:rsid w:val="001B0092"/>
    <w:rsid w:val="001B45CF"/>
    <w:rsid w:val="001B666D"/>
    <w:rsid w:val="001C0176"/>
    <w:rsid w:val="001C0513"/>
    <w:rsid w:val="001C1263"/>
    <w:rsid w:val="001C30E6"/>
    <w:rsid w:val="001C6DB5"/>
    <w:rsid w:val="001F4AB0"/>
    <w:rsid w:val="00201F98"/>
    <w:rsid w:val="0020230F"/>
    <w:rsid w:val="0021151C"/>
    <w:rsid w:val="002263C2"/>
    <w:rsid w:val="00230A42"/>
    <w:rsid w:val="0023702E"/>
    <w:rsid w:val="002414F1"/>
    <w:rsid w:val="00247A67"/>
    <w:rsid w:val="00251C70"/>
    <w:rsid w:val="002539A9"/>
    <w:rsid w:val="002600D0"/>
    <w:rsid w:val="0027125A"/>
    <w:rsid w:val="002727AA"/>
    <w:rsid w:val="002730A0"/>
    <w:rsid w:val="002752F9"/>
    <w:rsid w:val="00276621"/>
    <w:rsid w:val="00276894"/>
    <w:rsid w:val="00294D3A"/>
    <w:rsid w:val="00295E17"/>
    <w:rsid w:val="002C4A91"/>
    <w:rsid w:val="002D5E41"/>
    <w:rsid w:val="002E0992"/>
    <w:rsid w:val="002E4911"/>
    <w:rsid w:val="002F05D1"/>
    <w:rsid w:val="002F0A13"/>
    <w:rsid w:val="002F1D16"/>
    <w:rsid w:val="0030505E"/>
    <w:rsid w:val="003119E3"/>
    <w:rsid w:val="00313AF7"/>
    <w:rsid w:val="00337BB7"/>
    <w:rsid w:val="0034601E"/>
    <w:rsid w:val="00367746"/>
    <w:rsid w:val="00373B1A"/>
    <w:rsid w:val="00374D84"/>
    <w:rsid w:val="00375C66"/>
    <w:rsid w:val="003761E5"/>
    <w:rsid w:val="0037748D"/>
    <w:rsid w:val="003819C5"/>
    <w:rsid w:val="00382CB7"/>
    <w:rsid w:val="00396611"/>
    <w:rsid w:val="003A01D7"/>
    <w:rsid w:val="003B44D1"/>
    <w:rsid w:val="003C2E62"/>
    <w:rsid w:val="003C5DF9"/>
    <w:rsid w:val="003D07C2"/>
    <w:rsid w:val="003D4BB0"/>
    <w:rsid w:val="003D4EAC"/>
    <w:rsid w:val="003D6DA6"/>
    <w:rsid w:val="003F56E7"/>
    <w:rsid w:val="00401184"/>
    <w:rsid w:val="00422AF3"/>
    <w:rsid w:val="00422F87"/>
    <w:rsid w:val="00424C60"/>
    <w:rsid w:val="0044014C"/>
    <w:rsid w:val="0044085D"/>
    <w:rsid w:val="00444F8D"/>
    <w:rsid w:val="00452017"/>
    <w:rsid w:val="00455B79"/>
    <w:rsid w:val="00460867"/>
    <w:rsid w:val="004739BA"/>
    <w:rsid w:val="004747BF"/>
    <w:rsid w:val="004821D1"/>
    <w:rsid w:val="00485F7A"/>
    <w:rsid w:val="00491601"/>
    <w:rsid w:val="004B2922"/>
    <w:rsid w:val="004B35C8"/>
    <w:rsid w:val="004B3AD8"/>
    <w:rsid w:val="004B798A"/>
    <w:rsid w:val="004F252F"/>
    <w:rsid w:val="004F48C8"/>
    <w:rsid w:val="00503F1A"/>
    <w:rsid w:val="00507910"/>
    <w:rsid w:val="00510478"/>
    <w:rsid w:val="00512BC3"/>
    <w:rsid w:val="00512E03"/>
    <w:rsid w:val="00534B4F"/>
    <w:rsid w:val="00535B89"/>
    <w:rsid w:val="00542E94"/>
    <w:rsid w:val="0055197E"/>
    <w:rsid w:val="005528D8"/>
    <w:rsid w:val="005608FA"/>
    <w:rsid w:val="00561943"/>
    <w:rsid w:val="005638D3"/>
    <w:rsid w:val="00574610"/>
    <w:rsid w:val="00597011"/>
    <w:rsid w:val="005A3F03"/>
    <w:rsid w:val="005C3D30"/>
    <w:rsid w:val="005C47A4"/>
    <w:rsid w:val="005C52B5"/>
    <w:rsid w:val="005D3A6B"/>
    <w:rsid w:val="005E3738"/>
    <w:rsid w:val="005F2496"/>
    <w:rsid w:val="005F50BC"/>
    <w:rsid w:val="005F558A"/>
    <w:rsid w:val="005F5BD7"/>
    <w:rsid w:val="005F79A7"/>
    <w:rsid w:val="00605D0B"/>
    <w:rsid w:val="006151D7"/>
    <w:rsid w:val="00625A05"/>
    <w:rsid w:val="00627980"/>
    <w:rsid w:val="00632E5D"/>
    <w:rsid w:val="00633E9D"/>
    <w:rsid w:val="00641FDF"/>
    <w:rsid w:val="00644646"/>
    <w:rsid w:val="00695FF0"/>
    <w:rsid w:val="006A2CFF"/>
    <w:rsid w:val="006A4295"/>
    <w:rsid w:val="006A7BF9"/>
    <w:rsid w:val="006B0E7F"/>
    <w:rsid w:val="006C1D50"/>
    <w:rsid w:val="006C389B"/>
    <w:rsid w:val="006C5643"/>
    <w:rsid w:val="006D3603"/>
    <w:rsid w:val="006F2993"/>
    <w:rsid w:val="006F5E84"/>
    <w:rsid w:val="00704C23"/>
    <w:rsid w:val="00714E65"/>
    <w:rsid w:val="00715B38"/>
    <w:rsid w:val="00733C38"/>
    <w:rsid w:val="00737F8F"/>
    <w:rsid w:val="00740803"/>
    <w:rsid w:val="00751BF1"/>
    <w:rsid w:val="00755763"/>
    <w:rsid w:val="00770DB8"/>
    <w:rsid w:val="007712CE"/>
    <w:rsid w:val="00776136"/>
    <w:rsid w:val="00783EF9"/>
    <w:rsid w:val="00793BB2"/>
    <w:rsid w:val="00795C98"/>
    <w:rsid w:val="007A4568"/>
    <w:rsid w:val="007A57D7"/>
    <w:rsid w:val="007A65C5"/>
    <w:rsid w:val="007B1C66"/>
    <w:rsid w:val="007D1D21"/>
    <w:rsid w:val="007E2F5B"/>
    <w:rsid w:val="007F246E"/>
    <w:rsid w:val="008021B4"/>
    <w:rsid w:val="00825FF5"/>
    <w:rsid w:val="008316EF"/>
    <w:rsid w:val="00833C49"/>
    <w:rsid w:val="008472BC"/>
    <w:rsid w:val="008523D6"/>
    <w:rsid w:val="00853906"/>
    <w:rsid w:val="00857410"/>
    <w:rsid w:val="00884CBC"/>
    <w:rsid w:val="00892131"/>
    <w:rsid w:val="008944A6"/>
    <w:rsid w:val="008971A8"/>
    <w:rsid w:val="008A5078"/>
    <w:rsid w:val="008B0E67"/>
    <w:rsid w:val="008B5D26"/>
    <w:rsid w:val="008B6E27"/>
    <w:rsid w:val="008C78AC"/>
    <w:rsid w:val="008D2A35"/>
    <w:rsid w:val="008E3238"/>
    <w:rsid w:val="008E3FCE"/>
    <w:rsid w:val="008E530B"/>
    <w:rsid w:val="008E56AD"/>
    <w:rsid w:val="008E6311"/>
    <w:rsid w:val="008F12CD"/>
    <w:rsid w:val="008F20EF"/>
    <w:rsid w:val="008F2845"/>
    <w:rsid w:val="00916BDC"/>
    <w:rsid w:val="00921481"/>
    <w:rsid w:val="00924407"/>
    <w:rsid w:val="0092789C"/>
    <w:rsid w:val="00931CE1"/>
    <w:rsid w:val="009365E5"/>
    <w:rsid w:val="00942334"/>
    <w:rsid w:val="0095451B"/>
    <w:rsid w:val="00955A7B"/>
    <w:rsid w:val="00960532"/>
    <w:rsid w:val="0097343B"/>
    <w:rsid w:val="0098031A"/>
    <w:rsid w:val="0098663B"/>
    <w:rsid w:val="00994727"/>
    <w:rsid w:val="009948D7"/>
    <w:rsid w:val="009958BB"/>
    <w:rsid w:val="009C1EC0"/>
    <w:rsid w:val="009E1D82"/>
    <w:rsid w:val="009E4A47"/>
    <w:rsid w:val="00A00C85"/>
    <w:rsid w:val="00A0198F"/>
    <w:rsid w:val="00A05FD9"/>
    <w:rsid w:val="00A206D3"/>
    <w:rsid w:val="00A22380"/>
    <w:rsid w:val="00A46B7F"/>
    <w:rsid w:val="00A47A18"/>
    <w:rsid w:val="00A54018"/>
    <w:rsid w:val="00A605E7"/>
    <w:rsid w:val="00A61642"/>
    <w:rsid w:val="00A62C63"/>
    <w:rsid w:val="00A63A87"/>
    <w:rsid w:val="00A72B68"/>
    <w:rsid w:val="00A72EA8"/>
    <w:rsid w:val="00A739B5"/>
    <w:rsid w:val="00A8366C"/>
    <w:rsid w:val="00A858D9"/>
    <w:rsid w:val="00A87347"/>
    <w:rsid w:val="00AA379A"/>
    <w:rsid w:val="00AA4F67"/>
    <w:rsid w:val="00AB02C9"/>
    <w:rsid w:val="00AB1B05"/>
    <w:rsid w:val="00AB568C"/>
    <w:rsid w:val="00AD233D"/>
    <w:rsid w:val="00AD7936"/>
    <w:rsid w:val="00AE4C62"/>
    <w:rsid w:val="00AE5755"/>
    <w:rsid w:val="00AF2C0C"/>
    <w:rsid w:val="00B0563A"/>
    <w:rsid w:val="00B113AB"/>
    <w:rsid w:val="00B136BD"/>
    <w:rsid w:val="00B14108"/>
    <w:rsid w:val="00B5471A"/>
    <w:rsid w:val="00B701DE"/>
    <w:rsid w:val="00B75412"/>
    <w:rsid w:val="00B77F6D"/>
    <w:rsid w:val="00B91FDC"/>
    <w:rsid w:val="00B94F51"/>
    <w:rsid w:val="00BA742B"/>
    <w:rsid w:val="00BB0FEF"/>
    <w:rsid w:val="00BB171F"/>
    <w:rsid w:val="00BB4B1D"/>
    <w:rsid w:val="00BC03F2"/>
    <w:rsid w:val="00BC1098"/>
    <w:rsid w:val="00BD12B5"/>
    <w:rsid w:val="00BD505E"/>
    <w:rsid w:val="00BD62B7"/>
    <w:rsid w:val="00BF3F7B"/>
    <w:rsid w:val="00BF5706"/>
    <w:rsid w:val="00BF7A18"/>
    <w:rsid w:val="00C0283F"/>
    <w:rsid w:val="00C02B51"/>
    <w:rsid w:val="00C03F42"/>
    <w:rsid w:val="00C236E5"/>
    <w:rsid w:val="00C23F22"/>
    <w:rsid w:val="00C34AC8"/>
    <w:rsid w:val="00C36E58"/>
    <w:rsid w:val="00C43BC4"/>
    <w:rsid w:val="00C462AF"/>
    <w:rsid w:val="00C518D3"/>
    <w:rsid w:val="00C52169"/>
    <w:rsid w:val="00C650BE"/>
    <w:rsid w:val="00C706F7"/>
    <w:rsid w:val="00C868C2"/>
    <w:rsid w:val="00C92529"/>
    <w:rsid w:val="00CA3693"/>
    <w:rsid w:val="00CA5E55"/>
    <w:rsid w:val="00CC403A"/>
    <w:rsid w:val="00CD1195"/>
    <w:rsid w:val="00CD3DB6"/>
    <w:rsid w:val="00CE7546"/>
    <w:rsid w:val="00CF168C"/>
    <w:rsid w:val="00CF5465"/>
    <w:rsid w:val="00D01D52"/>
    <w:rsid w:val="00D058F0"/>
    <w:rsid w:val="00D07542"/>
    <w:rsid w:val="00D10125"/>
    <w:rsid w:val="00D10EE1"/>
    <w:rsid w:val="00D236D0"/>
    <w:rsid w:val="00D45468"/>
    <w:rsid w:val="00D4559B"/>
    <w:rsid w:val="00D477CE"/>
    <w:rsid w:val="00D726E7"/>
    <w:rsid w:val="00D74128"/>
    <w:rsid w:val="00D8288D"/>
    <w:rsid w:val="00D838CC"/>
    <w:rsid w:val="00DA5DAE"/>
    <w:rsid w:val="00DA7321"/>
    <w:rsid w:val="00DB03F4"/>
    <w:rsid w:val="00DB2262"/>
    <w:rsid w:val="00DC0078"/>
    <w:rsid w:val="00DC6859"/>
    <w:rsid w:val="00DD0BE2"/>
    <w:rsid w:val="00DD3255"/>
    <w:rsid w:val="00DE1006"/>
    <w:rsid w:val="00DE66D0"/>
    <w:rsid w:val="00DE7433"/>
    <w:rsid w:val="00E138CE"/>
    <w:rsid w:val="00E14B90"/>
    <w:rsid w:val="00E15068"/>
    <w:rsid w:val="00E16544"/>
    <w:rsid w:val="00E30B35"/>
    <w:rsid w:val="00E33E1D"/>
    <w:rsid w:val="00E55AE7"/>
    <w:rsid w:val="00E560BA"/>
    <w:rsid w:val="00E66041"/>
    <w:rsid w:val="00E957E9"/>
    <w:rsid w:val="00EA2FBE"/>
    <w:rsid w:val="00EB7AC3"/>
    <w:rsid w:val="00EC10FA"/>
    <w:rsid w:val="00EC323B"/>
    <w:rsid w:val="00EC6261"/>
    <w:rsid w:val="00EC7000"/>
    <w:rsid w:val="00ED15EB"/>
    <w:rsid w:val="00F01668"/>
    <w:rsid w:val="00F13139"/>
    <w:rsid w:val="00F42279"/>
    <w:rsid w:val="00F42D77"/>
    <w:rsid w:val="00F4433F"/>
    <w:rsid w:val="00F45AD3"/>
    <w:rsid w:val="00F51B22"/>
    <w:rsid w:val="00F61A5F"/>
    <w:rsid w:val="00F722A9"/>
    <w:rsid w:val="00F95309"/>
    <w:rsid w:val="00FA6E6A"/>
    <w:rsid w:val="00FB123C"/>
    <w:rsid w:val="00FB3811"/>
    <w:rsid w:val="00FB51C4"/>
    <w:rsid w:val="00FC172A"/>
    <w:rsid w:val="00FD0D27"/>
    <w:rsid w:val="00FD22F0"/>
    <w:rsid w:val="00FD682B"/>
    <w:rsid w:val="00FF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uiPriority="99"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505E"/>
    <w:pPr>
      <w:ind w:firstLine="709"/>
      <w:jc w:val="both"/>
    </w:pPr>
    <w:rPr>
      <w:noProof/>
      <w:sz w:val="28"/>
    </w:rPr>
  </w:style>
  <w:style w:type="paragraph" w:styleId="1">
    <w:name w:val="heading 1"/>
    <w:basedOn w:val="a"/>
    <w:next w:val="a"/>
    <w:link w:val="10"/>
    <w:qFormat/>
    <w:rsid w:val="00444F8D"/>
    <w:pPr>
      <w:keepNext/>
      <w:spacing w:line="480" w:lineRule="auto"/>
      <w:ind w:firstLine="0"/>
      <w:outlineLvl w:val="0"/>
    </w:pPr>
    <w:rPr>
      <w:rFonts w:ascii="Calibri" w:hAnsi="Calibri"/>
      <w:noProof w:val="0"/>
      <w:kern w:val="32"/>
      <w:szCs w:val="28"/>
    </w:rPr>
  </w:style>
  <w:style w:type="paragraph" w:styleId="2">
    <w:name w:val="heading 2"/>
    <w:basedOn w:val="a"/>
    <w:next w:val="a"/>
    <w:link w:val="20"/>
    <w:qFormat/>
    <w:rsid w:val="00605D0B"/>
    <w:pPr>
      <w:keepNext/>
      <w:ind w:firstLine="851"/>
      <w:jc w:val="center"/>
      <w:outlineLvl w:val="1"/>
    </w:pPr>
    <w:rPr>
      <w:noProof w:val="0"/>
    </w:rPr>
  </w:style>
  <w:style w:type="paragraph" w:styleId="3">
    <w:name w:val="heading 3"/>
    <w:basedOn w:val="a"/>
    <w:next w:val="a"/>
    <w:link w:val="30"/>
    <w:semiHidden/>
    <w:unhideWhenUsed/>
    <w:qFormat/>
    <w:rsid w:val="00BB17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505E"/>
    <w:pPr>
      <w:tabs>
        <w:tab w:val="center" w:pos="4536"/>
        <w:tab w:val="right" w:pos="9072"/>
      </w:tabs>
    </w:pPr>
  </w:style>
  <w:style w:type="paragraph" w:styleId="a5">
    <w:name w:val="footer"/>
    <w:basedOn w:val="a"/>
    <w:link w:val="a6"/>
    <w:rsid w:val="0030505E"/>
    <w:pPr>
      <w:tabs>
        <w:tab w:val="center" w:pos="4536"/>
        <w:tab w:val="right" w:pos="9072"/>
      </w:tabs>
    </w:pPr>
  </w:style>
  <w:style w:type="paragraph" w:customStyle="1" w:styleId="a7">
    <w:name w:val="Текст документа"/>
    <w:basedOn w:val="a"/>
    <w:rsid w:val="004739BA"/>
    <w:pPr>
      <w:overflowPunct w:val="0"/>
      <w:autoSpaceDE w:val="0"/>
      <w:autoSpaceDN w:val="0"/>
      <w:adjustRightInd w:val="0"/>
      <w:ind w:firstLine="720"/>
      <w:textAlignment w:val="baseline"/>
    </w:pPr>
  </w:style>
  <w:style w:type="paragraph" w:styleId="a8">
    <w:name w:val="Body Text Indent"/>
    <w:basedOn w:val="a"/>
    <w:link w:val="a9"/>
    <w:rsid w:val="00B113AB"/>
    <w:pPr>
      <w:ind w:firstLine="851"/>
    </w:pPr>
  </w:style>
  <w:style w:type="character" w:customStyle="1" w:styleId="a9">
    <w:name w:val="Основной текст с отступом Знак"/>
    <w:basedOn w:val="a0"/>
    <w:link w:val="a8"/>
    <w:rsid w:val="00B113AB"/>
    <w:rPr>
      <w:sz w:val="28"/>
    </w:rPr>
  </w:style>
  <w:style w:type="paragraph" w:styleId="aa">
    <w:name w:val="Balloon Text"/>
    <w:basedOn w:val="a"/>
    <w:link w:val="ab"/>
    <w:rsid w:val="00B113AB"/>
    <w:rPr>
      <w:rFonts w:ascii="Tahoma" w:hAnsi="Tahoma" w:cs="Tahoma"/>
      <w:sz w:val="16"/>
      <w:szCs w:val="16"/>
    </w:rPr>
  </w:style>
  <w:style w:type="character" w:customStyle="1" w:styleId="ab">
    <w:name w:val="Текст выноски Знак"/>
    <w:basedOn w:val="a0"/>
    <w:link w:val="aa"/>
    <w:rsid w:val="00B113AB"/>
    <w:rPr>
      <w:rFonts w:ascii="Tahoma" w:hAnsi="Tahoma" w:cs="Tahoma"/>
      <w:sz w:val="16"/>
      <w:szCs w:val="16"/>
      <w:lang w:eastAsia="ar-SA"/>
    </w:rPr>
  </w:style>
  <w:style w:type="character" w:styleId="ac">
    <w:name w:val="page number"/>
    <w:basedOn w:val="a0"/>
    <w:rsid w:val="00401184"/>
  </w:style>
  <w:style w:type="paragraph" w:styleId="ad">
    <w:name w:val="Normal (Web)"/>
    <w:basedOn w:val="a"/>
    <w:link w:val="ae"/>
    <w:uiPriority w:val="99"/>
    <w:rsid w:val="00D45468"/>
    <w:pPr>
      <w:spacing w:before="100" w:after="119"/>
    </w:pPr>
  </w:style>
  <w:style w:type="character" w:styleId="af">
    <w:name w:val="Hyperlink"/>
    <w:basedOn w:val="a0"/>
    <w:rsid w:val="00D45468"/>
    <w:rPr>
      <w:color w:val="0000FF"/>
      <w:u w:val="single"/>
    </w:rPr>
  </w:style>
  <w:style w:type="paragraph" w:customStyle="1" w:styleId="11Char">
    <w:name w:val="Знак1 Знак Знак Знак Знак Знак Знак Знак Знак1 Char"/>
    <w:basedOn w:val="a"/>
    <w:rsid w:val="00D45468"/>
    <w:pPr>
      <w:spacing w:after="160" w:line="240" w:lineRule="exact"/>
    </w:pPr>
    <w:rPr>
      <w:rFonts w:ascii="Verdana" w:hAnsi="Verdana"/>
      <w:sz w:val="20"/>
      <w:lang w:val="en-US" w:eastAsia="en-US"/>
    </w:rPr>
  </w:style>
  <w:style w:type="paragraph" w:customStyle="1" w:styleId="msonormalcxspmiddle">
    <w:name w:val="msonormalcxspmiddle"/>
    <w:basedOn w:val="a"/>
    <w:rsid w:val="00045983"/>
    <w:pPr>
      <w:spacing w:before="100" w:beforeAutospacing="1" w:after="100" w:afterAutospacing="1"/>
    </w:pPr>
    <w:rPr>
      <w:rFonts w:ascii="Calibri" w:hAnsi="Calibri"/>
      <w:sz w:val="22"/>
      <w:szCs w:val="22"/>
    </w:rPr>
  </w:style>
  <w:style w:type="character" w:customStyle="1" w:styleId="apple-converted-space">
    <w:name w:val="apple-converted-space"/>
    <w:basedOn w:val="a0"/>
    <w:uiPriority w:val="99"/>
    <w:rsid w:val="00045983"/>
  </w:style>
  <w:style w:type="table" w:styleId="af0">
    <w:name w:val="Table Grid"/>
    <w:basedOn w:val="a1"/>
    <w:uiPriority w:val="59"/>
    <w:rsid w:val="00AE5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basedOn w:val="a"/>
    <w:uiPriority w:val="99"/>
    <w:rsid w:val="00A00C85"/>
    <w:pPr>
      <w:spacing w:before="100" w:after="100"/>
    </w:pPr>
  </w:style>
  <w:style w:type="paragraph" w:customStyle="1" w:styleId="ConsPlusTitle">
    <w:name w:val="ConsPlusTitle"/>
    <w:uiPriority w:val="99"/>
    <w:rsid w:val="008F2845"/>
    <w:pPr>
      <w:widowControl w:val="0"/>
      <w:autoSpaceDE w:val="0"/>
      <w:autoSpaceDN w:val="0"/>
      <w:adjustRightInd w:val="0"/>
    </w:pPr>
    <w:rPr>
      <w:b/>
      <w:bCs/>
      <w:sz w:val="24"/>
      <w:szCs w:val="24"/>
    </w:rPr>
  </w:style>
  <w:style w:type="character" w:customStyle="1" w:styleId="a4">
    <w:name w:val="Верхний колонтитул Знак"/>
    <w:basedOn w:val="a0"/>
    <w:link w:val="a3"/>
    <w:locked/>
    <w:rsid w:val="00CF168C"/>
    <w:rPr>
      <w:noProof/>
      <w:sz w:val="28"/>
    </w:rPr>
  </w:style>
  <w:style w:type="character" w:customStyle="1" w:styleId="a6">
    <w:name w:val="Нижний колонтитул Знак"/>
    <w:basedOn w:val="a0"/>
    <w:link w:val="a5"/>
    <w:locked/>
    <w:rsid w:val="00CF168C"/>
    <w:rPr>
      <w:noProof/>
      <w:sz w:val="28"/>
    </w:rPr>
  </w:style>
  <w:style w:type="paragraph" w:customStyle="1" w:styleId="Standard">
    <w:name w:val="Standard"/>
    <w:uiPriority w:val="99"/>
    <w:rsid w:val="00CF168C"/>
    <w:pPr>
      <w:widowControl w:val="0"/>
      <w:suppressAutoHyphens/>
      <w:autoSpaceDN w:val="0"/>
      <w:textAlignment w:val="baseline"/>
    </w:pPr>
    <w:rPr>
      <w:color w:val="000000"/>
      <w:kern w:val="3"/>
      <w:sz w:val="24"/>
      <w:szCs w:val="24"/>
      <w:lang w:val="en-US" w:eastAsia="en-US"/>
    </w:rPr>
  </w:style>
  <w:style w:type="paragraph" w:customStyle="1" w:styleId="Textbody">
    <w:name w:val="Text body"/>
    <w:basedOn w:val="Standard"/>
    <w:uiPriority w:val="99"/>
    <w:rsid w:val="00CF168C"/>
    <w:pPr>
      <w:jc w:val="both"/>
    </w:pPr>
    <w:rPr>
      <w:sz w:val="36"/>
      <w:szCs w:val="36"/>
    </w:rPr>
  </w:style>
  <w:style w:type="paragraph" w:styleId="af1">
    <w:name w:val="Title"/>
    <w:basedOn w:val="Standard"/>
    <w:next w:val="Textbody"/>
    <w:link w:val="af2"/>
    <w:uiPriority w:val="99"/>
    <w:qFormat/>
    <w:rsid w:val="00CF168C"/>
    <w:pPr>
      <w:keepNext/>
      <w:spacing w:before="240" w:after="120"/>
    </w:pPr>
    <w:rPr>
      <w:rFonts w:ascii="Arial" w:hAnsi="Arial" w:cs="Arial"/>
      <w:sz w:val="28"/>
      <w:szCs w:val="28"/>
    </w:rPr>
  </w:style>
  <w:style w:type="character" w:customStyle="1" w:styleId="af2">
    <w:name w:val="Название Знак"/>
    <w:basedOn w:val="a0"/>
    <w:link w:val="af1"/>
    <w:uiPriority w:val="99"/>
    <w:rsid w:val="00CF168C"/>
    <w:rPr>
      <w:rFonts w:ascii="Arial" w:hAnsi="Arial" w:cs="Arial"/>
      <w:color w:val="000000"/>
      <w:kern w:val="3"/>
      <w:sz w:val="28"/>
      <w:szCs w:val="28"/>
      <w:lang w:val="en-US" w:eastAsia="en-US"/>
    </w:rPr>
  </w:style>
  <w:style w:type="character" w:styleId="af3">
    <w:name w:val="FollowedHyperlink"/>
    <w:basedOn w:val="a0"/>
    <w:uiPriority w:val="99"/>
    <w:rsid w:val="00CF168C"/>
    <w:rPr>
      <w:color w:val="800080"/>
      <w:u w:val="single"/>
    </w:rPr>
  </w:style>
  <w:style w:type="paragraph" w:customStyle="1" w:styleId="xl33">
    <w:name w:val="xl33"/>
    <w:basedOn w:val="a"/>
    <w:uiPriority w:val="99"/>
    <w:rsid w:val="00CF168C"/>
    <w:pPr>
      <w:pBdr>
        <w:top w:val="single" w:sz="4" w:space="0" w:color="auto"/>
        <w:left w:val="single" w:sz="4" w:space="0" w:color="auto"/>
        <w:right w:val="single" w:sz="4" w:space="0" w:color="auto"/>
      </w:pBdr>
      <w:spacing w:before="100" w:beforeAutospacing="1" w:after="100" w:afterAutospacing="1"/>
      <w:ind w:firstLine="0"/>
      <w:jc w:val="center"/>
    </w:pPr>
    <w:rPr>
      <w:b/>
      <w:bCs/>
      <w:noProof w:val="0"/>
      <w:sz w:val="22"/>
      <w:szCs w:val="22"/>
    </w:rPr>
  </w:style>
  <w:style w:type="paragraph" w:customStyle="1" w:styleId="xl27">
    <w:name w:val="xl27"/>
    <w:basedOn w:val="a"/>
    <w:uiPriority w:val="99"/>
    <w:rsid w:val="00CF168C"/>
    <w:pPr>
      <w:pBdr>
        <w:top w:val="single" w:sz="8" w:space="0" w:color="auto"/>
        <w:lef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28">
    <w:name w:val="xl28"/>
    <w:basedOn w:val="a"/>
    <w:uiPriority w:val="99"/>
    <w:rsid w:val="00CF168C"/>
    <w:pPr>
      <w:pBdr>
        <w:top w:val="single" w:sz="8" w:space="0" w:color="auto"/>
        <w:left w:val="single" w:sz="8" w:space="0" w:color="auto"/>
        <w:right w:val="single" w:sz="8" w:space="0" w:color="auto"/>
      </w:pBdr>
      <w:spacing w:before="100" w:beforeAutospacing="1" w:after="100" w:afterAutospacing="1"/>
      <w:ind w:firstLine="0"/>
      <w:jc w:val="center"/>
    </w:pPr>
    <w:rPr>
      <w:rFonts w:ascii="Arial" w:hAnsi="Arial" w:cs="Arial"/>
      <w:b/>
      <w:bCs/>
      <w:noProof w:val="0"/>
      <w:sz w:val="16"/>
      <w:szCs w:val="16"/>
    </w:rPr>
  </w:style>
  <w:style w:type="paragraph" w:customStyle="1" w:styleId="xl32">
    <w:name w:val="xl32"/>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29">
    <w:name w:val="xl29"/>
    <w:basedOn w:val="a"/>
    <w:uiPriority w:val="99"/>
    <w:rsid w:val="00CF168C"/>
    <w:pPr>
      <w:spacing w:before="100" w:beforeAutospacing="1" w:after="100" w:afterAutospacing="1"/>
      <w:ind w:firstLine="0"/>
      <w:jc w:val="left"/>
      <w:textAlignment w:val="top"/>
    </w:pPr>
    <w:rPr>
      <w:rFonts w:ascii="Arial" w:hAnsi="Arial" w:cs="Arial"/>
      <w:b/>
      <w:bCs/>
      <w:noProof w:val="0"/>
      <w:sz w:val="16"/>
      <w:szCs w:val="16"/>
    </w:rPr>
  </w:style>
  <w:style w:type="paragraph" w:customStyle="1" w:styleId="xl30">
    <w:name w:val="xl30"/>
    <w:basedOn w:val="a"/>
    <w:uiPriority w:val="99"/>
    <w:rsid w:val="00CF168C"/>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customStyle="1" w:styleId="xl31">
    <w:name w:val="xl31"/>
    <w:basedOn w:val="a"/>
    <w:uiPriority w:val="99"/>
    <w:rsid w:val="00CF168C"/>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b/>
      <w:bCs/>
      <w:noProof w:val="0"/>
      <w:sz w:val="22"/>
      <w:szCs w:val="22"/>
    </w:rPr>
  </w:style>
  <w:style w:type="paragraph" w:styleId="af4">
    <w:name w:val="List Paragraph"/>
    <w:basedOn w:val="a"/>
    <w:uiPriority w:val="34"/>
    <w:qFormat/>
    <w:rsid w:val="00F61A5F"/>
    <w:pPr>
      <w:ind w:left="720"/>
      <w:contextualSpacing/>
    </w:pPr>
  </w:style>
  <w:style w:type="paragraph" w:customStyle="1" w:styleId="ConsPlusNormal">
    <w:name w:val="ConsPlusNormal"/>
    <w:link w:val="ConsPlusNormal0"/>
    <w:rsid w:val="00FD22F0"/>
    <w:pPr>
      <w:autoSpaceDE w:val="0"/>
      <w:autoSpaceDN w:val="0"/>
      <w:adjustRightInd w:val="0"/>
    </w:pPr>
    <w:rPr>
      <w:rFonts w:eastAsia="Calibri"/>
      <w:sz w:val="28"/>
      <w:szCs w:val="28"/>
      <w:lang w:eastAsia="en-US"/>
    </w:rPr>
  </w:style>
  <w:style w:type="paragraph" w:customStyle="1" w:styleId="ConsPlusNonformat">
    <w:name w:val="ConsPlusNonformat"/>
    <w:uiPriority w:val="99"/>
    <w:rsid w:val="00FD22F0"/>
    <w:pPr>
      <w:widowControl w:val="0"/>
      <w:autoSpaceDE w:val="0"/>
      <w:autoSpaceDN w:val="0"/>
    </w:pPr>
    <w:rPr>
      <w:rFonts w:ascii="Courier New" w:hAnsi="Courier New" w:cs="Courier New"/>
    </w:rPr>
  </w:style>
  <w:style w:type="paragraph" w:styleId="af5">
    <w:name w:val="No Spacing"/>
    <w:link w:val="af6"/>
    <w:uiPriority w:val="1"/>
    <w:qFormat/>
    <w:rsid w:val="004B35C8"/>
    <w:rPr>
      <w:rFonts w:ascii="Calibri" w:eastAsia="Calibri" w:hAnsi="Calibri"/>
      <w:sz w:val="22"/>
      <w:szCs w:val="22"/>
      <w:lang w:eastAsia="en-US"/>
    </w:rPr>
  </w:style>
  <w:style w:type="paragraph" w:customStyle="1" w:styleId="Default">
    <w:name w:val="Default"/>
    <w:uiPriority w:val="99"/>
    <w:rsid w:val="00740803"/>
    <w:pPr>
      <w:autoSpaceDE w:val="0"/>
      <w:autoSpaceDN w:val="0"/>
      <w:adjustRightInd w:val="0"/>
    </w:pPr>
    <w:rPr>
      <w:color w:val="000000"/>
      <w:sz w:val="24"/>
      <w:szCs w:val="24"/>
    </w:rPr>
  </w:style>
  <w:style w:type="paragraph" w:styleId="af7">
    <w:name w:val="Body Text"/>
    <w:basedOn w:val="a"/>
    <w:link w:val="af8"/>
    <w:rsid w:val="00605D0B"/>
    <w:pPr>
      <w:spacing w:after="120"/>
    </w:pPr>
  </w:style>
  <w:style w:type="character" w:customStyle="1" w:styleId="af8">
    <w:name w:val="Основной текст Знак"/>
    <w:basedOn w:val="a0"/>
    <w:link w:val="af7"/>
    <w:rsid w:val="00605D0B"/>
    <w:rPr>
      <w:noProof/>
      <w:sz w:val="28"/>
    </w:rPr>
  </w:style>
  <w:style w:type="paragraph" w:styleId="31">
    <w:name w:val="Body Text Indent 3"/>
    <w:basedOn w:val="a"/>
    <w:link w:val="32"/>
    <w:rsid w:val="00605D0B"/>
    <w:pPr>
      <w:spacing w:after="120"/>
      <w:ind w:left="283"/>
    </w:pPr>
    <w:rPr>
      <w:sz w:val="16"/>
      <w:szCs w:val="16"/>
    </w:rPr>
  </w:style>
  <w:style w:type="character" w:customStyle="1" w:styleId="32">
    <w:name w:val="Основной текст с отступом 3 Знак"/>
    <w:basedOn w:val="a0"/>
    <w:link w:val="31"/>
    <w:rsid w:val="00605D0B"/>
    <w:rPr>
      <w:noProof/>
      <w:sz w:val="16"/>
      <w:szCs w:val="16"/>
    </w:rPr>
  </w:style>
  <w:style w:type="character" w:customStyle="1" w:styleId="20">
    <w:name w:val="Заголовок 2 Знак"/>
    <w:basedOn w:val="a0"/>
    <w:link w:val="2"/>
    <w:rsid w:val="00605D0B"/>
    <w:rPr>
      <w:sz w:val="28"/>
    </w:rPr>
  </w:style>
  <w:style w:type="character" w:customStyle="1" w:styleId="ConsPlusNormal0">
    <w:name w:val="ConsPlusNormal Знак"/>
    <w:link w:val="ConsPlusNormal"/>
    <w:locked/>
    <w:rsid w:val="00AD7936"/>
    <w:rPr>
      <w:rFonts w:eastAsia="Calibri"/>
      <w:sz w:val="28"/>
      <w:szCs w:val="28"/>
      <w:lang w:eastAsia="en-US"/>
    </w:rPr>
  </w:style>
  <w:style w:type="character" w:customStyle="1" w:styleId="30">
    <w:name w:val="Заголовок 3 Знак"/>
    <w:basedOn w:val="a0"/>
    <w:link w:val="3"/>
    <w:semiHidden/>
    <w:rsid w:val="00BB171F"/>
    <w:rPr>
      <w:rFonts w:asciiTheme="majorHAnsi" w:eastAsiaTheme="majorEastAsia" w:hAnsiTheme="majorHAnsi" w:cstheme="majorBidi"/>
      <w:b/>
      <w:bCs/>
      <w:noProof/>
      <w:color w:val="4F81BD" w:themeColor="accent1"/>
      <w:sz w:val="28"/>
    </w:rPr>
  </w:style>
  <w:style w:type="paragraph" w:customStyle="1" w:styleId="Web">
    <w:name w:val="Обычный (Web)"/>
    <w:basedOn w:val="a"/>
    <w:uiPriority w:val="99"/>
    <w:rsid w:val="00BB171F"/>
    <w:pPr>
      <w:suppressAutoHyphens/>
      <w:spacing w:before="100" w:after="100"/>
      <w:ind w:firstLine="0"/>
      <w:jc w:val="left"/>
    </w:pPr>
    <w:rPr>
      <w:noProof w:val="0"/>
      <w:sz w:val="24"/>
      <w:szCs w:val="24"/>
      <w:lang w:eastAsia="ar-SA"/>
    </w:rPr>
  </w:style>
  <w:style w:type="paragraph" w:customStyle="1" w:styleId="ConsNormal0">
    <w:name w:val="ConsNormal"/>
    <w:rsid w:val="00BB171F"/>
    <w:pPr>
      <w:widowControl w:val="0"/>
      <w:autoSpaceDE w:val="0"/>
      <w:autoSpaceDN w:val="0"/>
      <w:adjustRightInd w:val="0"/>
      <w:ind w:firstLine="720"/>
    </w:pPr>
    <w:rPr>
      <w:rFonts w:ascii="Arial" w:hAnsi="Arial" w:cs="Arial"/>
    </w:rPr>
  </w:style>
  <w:style w:type="paragraph" w:customStyle="1" w:styleId="text">
    <w:name w:val="text"/>
    <w:basedOn w:val="a"/>
    <w:rsid w:val="008B5D26"/>
    <w:pPr>
      <w:spacing w:before="100" w:beforeAutospacing="1" w:after="100" w:afterAutospacing="1"/>
      <w:ind w:firstLine="0"/>
      <w:jc w:val="left"/>
    </w:pPr>
    <w:rPr>
      <w:noProof w:val="0"/>
      <w:sz w:val="24"/>
      <w:szCs w:val="24"/>
    </w:rPr>
  </w:style>
  <w:style w:type="character" w:customStyle="1" w:styleId="10">
    <w:name w:val="Заголовок 1 Знак"/>
    <w:basedOn w:val="a0"/>
    <w:link w:val="1"/>
    <w:rsid w:val="00444F8D"/>
    <w:rPr>
      <w:rFonts w:ascii="Calibri" w:hAnsi="Calibri"/>
      <w:kern w:val="32"/>
      <w:sz w:val="28"/>
      <w:szCs w:val="28"/>
    </w:rPr>
  </w:style>
  <w:style w:type="paragraph" w:styleId="21">
    <w:name w:val="Body Text Indent 2"/>
    <w:basedOn w:val="a"/>
    <w:link w:val="22"/>
    <w:rsid w:val="00444F8D"/>
    <w:pPr>
      <w:suppressAutoHyphens/>
      <w:spacing w:after="120" w:line="480" w:lineRule="auto"/>
      <w:ind w:left="283" w:firstLine="0"/>
      <w:jc w:val="left"/>
    </w:pPr>
    <w:rPr>
      <w:noProof w:val="0"/>
      <w:sz w:val="24"/>
      <w:szCs w:val="24"/>
      <w:lang w:eastAsia="ar-SA"/>
    </w:rPr>
  </w:style>
  <w:style w:type="character" w:customStyle="1" w:styleId="22">
    <w:name w:val="Основной текст с отступом 2 Знак"/>
    <w:basedOn w:val="a0"/>
    <w:link w:val="21"/>
    <w:rsid w:val="00444F8D"/>
    <w:rPr>
      <w:sz w:val="24"/>
      <w:szCs w:val="24"/>
      <w:lang w:eastAsia="ar-SA"/>
    </w:rPr>
  </w:style>
  <w:style w:type="paragraph" w:customStyle="1" w:styleId="af9">
    <w:name w:val="Базовый"/>
    <w:rsid w:val="00444F8D"/>
    <w:pPr>
      <w:tabs>
        <w:tab w:val="left" w:pos="709"/>
      </w:tabs>
      <w:suppressAutoHyphens/>
      <w:spacing w:after="200" w:line="276" w:lineRule="atLeast"/>
    </w:pPr>
    <w:rPr>
      <w:sz w:val="24"/>
      <w:szCs w:val="24"/>
    </w:rPr>
  </w:style>
  <w:style w:type="character" w:customStyle="1" w:styleId="FontStyle29">
    <w:name w:val="Font Style29"/>
    <w:rsid w:val="00444F8D"/>
    <w:rPr>
      <w:rFonts w:ascii="Times New Roman" w:hAnsi="Times New Roman"/>
      <w:b/>
      <w:sz w:val="22"/>
    </w:rPr>
  </w:style>
  <w:style w:type="paragraph" w:customStyle="1" w:styleId="11">
    <w:name w:val="Без интервала1"/>
    <w:link w:val="NoSpacingChar"/>
    <w:qFormat/>
    <w:rsid w:val="00444F8D"/>
    <w:rPr>
      <w:rFonts w:ascii="Calibri" w:hAnsi="Calibri"/>
      <w:sz w:val="22"/>
      <w:szCs w:val="22"/>
      <w:lang w:eastAsia="en-US"/>
    </w:rPr>
  </w:style>
  <w:style w:type="character" w:customStyle="1" w:styleId="NoSpacingChar">
    <w:name w:val="No Spacing Char"/>
    <w:basedOn w:val="a0"/>
    <w:link w:val="11"/>
    <w:locked/>
    <w:rsid w:val="00444F8D"/>
    <w:rPr>
      <w:rFonts w:ascii="Calibri" w:hAnsi="Calibri"/>
      <w:sz w:val="22"/>
      <w:szCs w:val="22"/>
      <w:lang w:eastAsia="en-US"/>
    </w:rPr>
  </w:style>
  <w:style w:type="character" w:styleId="afa">
    <w:name w:val="Strong"/>
    <w:basedOn w:val="a0"/>
    <w:uiPriority w:val="22"/>
    <w:qFormat/>
    <w:rsid w:val="00444F8D"/>
    <w:rPr>
      <w:b/>
      <w:bCs/>
    </w:rPr>
  </w:style>
  <w:style w:type="paragraph" w:styleId="23">
    <w:name w:val="Body Text 2"/>
    <w:basedOn w:val="a"/>
    <w:link w:val="24"/>
    <w:rsid w:val="00444F8D"/>
    <w:pPr>
      <w:suppressAutoHyphens/>
      <w:spacing w:after="120" w:line="480" w:lineRule="auto"/>
      <w:ind w:firstLine="0"/>
      <w:jc w:val="left"/>
    </w:pPr>
    <w:rPr>
      <w:noProof w:val="0"/>
      <w:sz w:val="24"/>
      <w:szCs w:val="24"/>
      <w:lang w:eastAsia="ar-SA"/>
    </w:rPr>
  </w:style>
  <w:style w:type="character" w:customStyle="1" w:styleId="24">
    <w:name w:val="Основной текст 2 Знак"/>
    <w:basedOn w:val="a0"/>
    <w:link w:val="23"/>
    <w:rsid w:val="00444F8D"/>
    <w:rPr>
      <w:sz w:val="24"/>
      <w:szCs w:val="24"/>
      <w:lang w:eastAsia="ar-SA"/>
    </w:rPr>
  </w:style>
  <w:style w:type="paragraph" w:customStyle="1" w:styleId="110">
    <w:name w:val="Без интервала11"/>
    <w:qFormat/>
    <w:rsid w:val="00444F8D"/>
    <w:rPr>
      <w:rFonts w:ascii="Calibri" w:hAnsi="Calibri"/>
      <w:sz w:val="22"/>
      <w:szCs w:val="22"/>
      <w:lang w:eastAsia="en-US"/>
    </w:rPr>
  </w:style>
  <w:style w:type="paragraph" w:customStyle="1" w:styleId="12">
    <w:name w:val="Знак1"/>
    <w:basedOn w:val="a"/>
    <w:next w:val="a"/>
    <w:semiHidden/>
    <w:rsid w:val="00444F8D"/>
    <w:pPr>
      <w:widowControl w:val="0"/>
      <w:autoSpaceDE w:val="0"/>
      <w:autoSpaceDN w:val="0"/>
      <w:adjustRightInd w:val="0"/>
      <w:spacing w:after="160" w:line="240" w:lineRule="exact"/>
      <w:ind w:firstLine="0"/>
      <w:jc w:val="left"/>
    </w:pPr>
    <w:rPr>
      <w:rFonts w:ascii="Arial" w:hAnsi="Arial" w:cs="Arial"/>
      <w:noProof w:val="0"/>
      <w:sz w:val="20"/>
      <w:lang w:val="en-US" w:eastAsia="en-US"/>
    </w:rPr>
  </w:style>
  <w:style w:type="paragraph" w:customStyle="1" w:styleId="afb">
    <w:name w:val="Основной"/>
    <w:basedOn w:val="a"/>
    <w:rsid w:val="00444F8D"/>
    <w:rPr>
      <w:noProof w:val="0"/>
    </w:rPr>
  </w:style>
  <w:style w:type="paragraph" w:customStyle="1" w:styleId="afc">
    <w:name w:val="Знак"/>
    <w:basedOn w:val="a"/>
    <w:rsid w:val="00444F8D"/>
    <w:pPr>
      <w:spacing w:after="160" w:line="240" w:lineRule="exact"/>
      <w:ind w:firstLine="0"/>
      <w:jc w:val="left"/>
    </w:pPr>
    <w:rPr>
      <w:rFonts w:ascii="Verdana" w:hAnsi="Verdana"/>
      <w:noProof w:val="0"/>
      <w:sz w:val="24"/>
      <w:szCs w:val="24"/>
      <w:lang w:val="en-US" w:eastAsia="en-US"/>
    </w:rPr>
  </w:style>
  <w:style w:type="paragraph" w:customStyle="1" w:styleId="articleinfo">
    <w:name w:val="articleinfo"/>
    <w:basedOn w:val="a"/>
    <w:rsid w:val="00444F8D"/>
    <w:pPr>
      <w:spacing w:before="100" w:beforeAutospacing="1" w:after="100" w:afterAutospacing="1"/>
      <w:ind w:firstLine="0"/>
      <w:jc w:val="left"/>
    </w:pPr>
    <w:rPr>
      <w:noProof w:val="0"/>
      <w:sz w:val="24"/>
      <w:szCs w:val="24"/>
    </w:rPr>
  </w:style>
  <w:style w:type="character" w:customStyle="1" w:styleId="createdate">
    <w:name w:val="createdate"/>
    <w:basedOn w:val="a0"/>
    <w:rsid w:val="00444F8D"/>
  </w:style>
  <w:style w:type="paragraph" w:customStyle="1" w:styleId="s3">
    <w:name w:val="s_3"/>
    <w:basedOn w:val="a"/>
    <w:rsid w:val="00444F8D"/>
    <w:pPr>
      <w:spacing w:before="100" w:beforeAutospacing="1" w:after="100" w:afterAutospacing="1"/>
      <w:ind w:firstLine="0"/>
      <w:jc w:val="left"/>
    </w:pPr>
    <w:rPr>
      <w:noProof w:val="0"/>
      <w:sz w:val="24"/>
      <w:szCs w:val="24"/>
    </w:rPr>
  </w:style>
  <w:style w:type="paragraph" w:customStyle="1" w:styleId="25">
    <w:name w:val="Без интервала2"/>
    <w:qFormat/>
    <w:rsid w:val="00444F8D"/>
    <w:rPr>
      <w:rFonts w:ascii="Calibri" w:hAnsi="Calibri"/>
      <w:sz w:val="22"/>
      <w:szCs w:val="22"/>
      <w:lang w:eastAsia="en-US"/>
    </w:rPr>
  </w:style>
  <w:style w:type="character" w:styleId="afd">
    <w:name w:val="Emphasis"/>
    <w:basedOn w:val="a0"/>
    <w:uiPriority w:val="99"/>
    <w:qFormat/>
    <w:rsid w:val="00444F8D"/>
    <w:rPr>
      <w:rFonts w:cs="Times New Roman"/>
      <w:i/>
    </w:rPr>
  </w:style>
  <w:style w:type="paragraph" w:customStyle="1" w:styleId="NoSpacing1">
    <w:name w:val="No Spacing1"/>
    <w:rsid w:val="00444F8D"/>
    <w:pPr>
      <w:ind w:firstLine="709"/>
      <w:jc w:val="both"/>
    </w:pPr>
    <w:rPr>
      <w:rFonts w:ascii="Calibri" w:hAnsi="Calibri" w:cs="Calibri"/>
      <w:sz w:val="24"/>
      <w:szCs w:val="24"/>
      <w:lang w:eastAsia="en-US"/>
    </w:rPr>
  </w:style>
  <w:style w:type="character" w:customStyle="1" w:styleId="af6">
    <w:name w:val="Без интервала Знак"/>
    <w:basedOn w:val="a0"/>
    <w:link w:val="af5"/>
    <w:uiPriority w:val="1"/>
    <w:locked/>
    <w:rsid w:val="00444F8D"/>
    <w:rPr>
      <w:rFonts w:ascii="Calibri" w:eastAsia="Calibri" w:hAnsi="Calibri"/>
      <w:sz w:val="22"/>
      <w:szCs w:val="22"/>
      <w:lang w:eastAsia="en-US"/>
    </w:rPr>
  </w:style>
  <w:style w:type="character" w:customStyle="1" w:styleId="ae">
    <w:name w:val="Обычный (веб) Знак"/>
    <w:aliases w:val="Обычный (Web) Знак"/>
    <w:link w:val="ad"/>
    <w:uiPriority w:val="99"/>
    <w:locked/>
    <w:rsid w:val="00444F8D"/>
    <w:rPr>
      <w:noProof/>
      <w:sz w:val="28"/>
    </w:rPr>
  </w:style>
  <w:style w:type="paragraph" w:customStyle="1" w:styleId="33">
    <w:name w:val="Без интервала3"/>
    <w:qFormat/>
    <w:rsid w:val="00444F8D"/>
    <w:rPr>
      <w:sz w:val="28"/>
      <w:szCs w:val="22"/>
    </w:rPr>
  </w:style>
</w:styles>
</file>

<file path=word/webSettings.xml><?xml version="1.0" encoding="utf-8"?>
<w:webSettings xmlns:r="http://schemas.openxmlformats.org/officeDocument/2006/relationships" xmlns:w="http://schemas.openxmlformats.org/wordprocessingml/2006/main">
  <w:divs>
    <w:div w:id="133838117">
      <w:bodyDiv w:val="1"/>
      <w:marLeft w:val="0"/>
      <w:marRight w:val="0"/>
      <w:marTop w:val="0"/>
      <w:marBottom w:val="0"/>
      <w:divBdr>
        <w:top w:val="none" w:sz="0" w:space="0" w:color="auto"/>
        <w:left w:val="none" w:sz="0" w:space="0" w:color="auto"/>
        <w:bottom w:val="none" w:sz="0" w:space="0" w:color="auto"/>
        <w:right w:val="none" w:sz="0" w:space="0" w:color="auto"/>
      </w:divBdr>
    </w:div>
    <w:div w:id="766655120">
      <w:bodyDiv w:val="1"/>
      <w:marLeft w:val="0"/>
      <w:marRight w:val="0"/>
      <w:marTop w:val="0"/>
      <w:marBottom w:val="0"/>
      <w:divBdr>
        <w:top w:val="none" w:sz="0" w:space="0" w:color="auto"/>
        <w:left w:val="none" w:sz="0" w:space="0" w:color="auto"/>
        <w:bottom w:val="none" w:sz="0" w:space="0" w:color="auto"/>
        <w:right w:val="none" w:sz="0" w:space="0" w:color="auto"/>
      </w:divBdr>
    </w:div>
    <w:div w:id="1974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F8BA-3623-4BE5-A311-BBBCB3EB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160</TotalTime>
  <Pages>32</Pages>
  <Words>11738</Words>
  <Characters>66911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Администрация  п.Светлый</Company>
  <LinksUpToDate>false</LinksUpToDate>
  <CharactersWithSpaces>78493</CharactersWithSpaces>
  <SharedDoc>false</SharedDoc>
  <HLinks>
    <vt:vector size="6" baseType="variant">
      <vt:variant>
        <vt:i4>2031619</vt:i4>
      </vt:variant>
      <vt:variant>
        <vt:i4>0</vt:i4>
      </vt:variant>
      <vt:variant>
        <vt:i4>0</vt:i4>
      </vt:variant>
      <vt:variant>
        <vt:i4>5</vt:i4>
      </vt:variant>
      <vt:variant>
        <vt:lpwstr>consultantplus://offline/ref=28675A2278EBD2480B37116CD586021BD6DD3CEBF44C8B600F69040502d303K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subject/>
  <dc:creator>Анна Ильченко</dc:creator>
  <cp:keywords/>
  <cp:lastModifiedBy>delo03</cp:lastModifiedBy>
  <cp:revision>45</cp:revision>
  <cp:lastPrinted>2018-02-07T15:12:00Z</cp:lastPrinted>
  <dcterms:created xsi:type="dcterms:W3CDTF">2016-06-21T10:23:00Z</dcterms:created>
  <dcterms:modified xsi:type="dcterms:W3CDTF">2018-02-26T07:12:00Z</dcterms:modified>
</cp:coreProperties>
</file>