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6B" w:rsidRPr="005D3A6B" w:rsidRDefault="005D3A6B" w:rsidP="003B44D1">
      <w:pPr>
        <w:ind w:right="-2" w:firstLine="0"/>
        <w:jc w:val="center"/>
      </w:pPr>
    </w:p>
    <w:p w:rsidR="00A85EB4" w:rsidRDefault="00A85EB4" w:rsidP="00A85EB4">
      <w:pPr>
        <w:ind w:right="-6" w:firstLine="0"/>
        <w:jc w:val="center"/>
        <w:rPr>
          <w:b/>
          <w:szCs w:val="28"/>
        </w:rPr>
      </w:pPr>
      <w:r w:rsidRPr="009C1A2F">
        <w:rPr>
          <w:b/>
          <w:szCs w:val="28"/>
        </w:rPr>
        <w:t xml:space="preserve">Об утверждении проекта решения Муниципального собрания городского округа ЗАТО Светлый «О внесении изменений </w:t>
      </w:r>
    </w:p>
    <w:p w:rsidR="00A85EB4" w:rsidRDefault="00A85EB4" w:rsidP="00A85EB4">
      <w:pPr>
        <w:ind w:right="-6" w:firstLine="0"/>
        <w:jc w:val="center"/>
        <w:rPr>
          <w:b/>
          <w:szCs w:val="28"/>
        </w:rPr>
      </w:pPr>
      <w:r w:rsidRPr="009C1A2F">
        <w:rPr>
          <w:b/>
          <w:szCs w:val="28"/>
        </w:rPr>
        <w:t xml:space="preserve">в Устав муниципального образования Городской округ </w:t>
      </w:r>
    </w:p>
    <w:p w:rsidR="00A85EB4" w:rsidRPr="009C1A2F" w:rsidRDefault="00A85EB4" w:rsidP="00A85EB4">
      <w:pPr>
        <w:ind w:right="-6" w:firstLine="0"/>
        <w:jc w:val="center"/>
        <w:rPr>
          <w:b/>
          <w:szCs w:val="28"/>
        </w:rPr>
      </w:pPr>
      <w:r w:rsidRPr="009C1A2F">
        <w:rPr>
          <w:b/>
          <w:szCs w:val="28"/>
        </w:rPr>
        <w:t>ЗАТО Светлый Саратовской области»</w:t>
      </w:r>
    </w:p>
    <w:p w:rsidR="00A85EB4" w:rsidRPr="00AE040B" w:rsidRDefault="00A85EB4" w:rsidP="00A85EB4">
      <w:pPr>
        <w:rPr>
          <w:szCs w:val="28"/>
        </w:rPr>
      </w:pPr>
    </w:p>
    <w:p w:rsidR="00A85EB4" w:rsidRDefault="00A85EB4" w:rsidP="00A85EB4">
      <w:pPr>
        <w:autoSpaceDE w:val="0"/>
        <w:autoSpaceDN w:val="0"/>
        <w:adjustRightInd w:val="0"/>
        <w:ind w:firstLine="720"/>
        <w:rPr>
          <w:szCs w:val="28"/>
        </w:rPr>
      </w:pPr>
      <w:r w:rsidRPr="00AE040B">
        <w:rPr>
          <w:szCs w:val="28"/>
        </w:rPr>
        <w:t>На основании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Городской округ ЗАТО Светлый Саратовской области, Муниципальное собрание городского округа ЗАТО Светлый приняло</w:t>
      </w:r>
      <w:r>
        <w:rPr>
          <w:szCs w:val="28"/>
        </w:rPr>
        <w:t xml:space="preserve"> </w:t>
      </w:r>
      <w:r w:rsidRPr="007F3CE5">
        <w:rPr>
          <w:b/>
          <w:szCs w:val="28"/>
        </w:rPr>
        <w:t>р е ш е н и е</w:t>
      </w:r>
      <w:r w:rsidRPr="00AE040B">
        <w:rPr>
          <w:szCs w:val="28"/>
        </w:rPr>
        <w:t>:</w:t>
      </w:r>
    </w:p>
    <w:p w:rsidR="00A85EB4" w:rsidRPr="00AE040B" w:rsidRDefault="00A85EB4" w:rsidP="00A85EB4">
      <w:pPr>
        <w:autoSpaceDE w:val="0"/>
        <w:autoSpaceDN w:val="0"/>
        <w:adjustRightInd w:val="0"/>
        <w:ind w:firstLine="720"/>
        <w:rPr>
          <w:szCs w:val="28"/>
        </w:rPr>
      </w:pPr>
      <w:r>
        <w:rPr>
          <w:szCs w:val="28"/>
        </w:rPr>
        <w:t xml:space="preserve">1. </w:t>
      </w:r>
      <w:r w:rsidRPr="00AE040B">
        <w:rPr>
          <w:szCs w:val="28"/>
        </w:rPr>
        <w:t>Утвердить и вынести на обсуждение населения городского округа ЗАТО Светлый проект решения Муниципального собрания городского округа ЗАТО Светлый «О внесении изменений в Устав муниципального образования Городской округ ЗА</w:t>
      </w:r>
      <w:r>
        <w:rPr>
          <w:szCs w:val="28"/>
        </w:rPr>
        <w:t>ТО Светлый Саратовской области»</w:t>
      </w:r>
      <w:r w:rsidRPr="00AE040B">
        <w:rPr>
          <w:szCs w:val="28"/>
        </w:rPr>
        <w:t xml:space="preserve"> согласно приложению № </w:t>
      </w:r>
      <w:r>
        <w:rPr>
          <w:szCs w:val="28"/>
        </w:rPr>
        <w:t>1.</w:t>
      </w:r>
    </w:p>
    <w:p w:rsidR="00A85EB4" w:rsidRPr="00AE040B" w:rsidRDefault="00A85EB4" w:rsidP="00A85EB4">
      <w:pPr>
        <w:ind w:firstLine="720"/>
        <w:rPr>
          <w:szCs w:val="28"/>
        </w:rPr>
      </w:pPr>
      <w:r w:rsidRPr="00AE040B">
        <w:rPr>
          <w:szCs w:val="28"/>
        </w:rPr>
        <w:t xml:space="preserve">2. Назначить по инициативе Муниципального собрания городского округа ЗАТО Светлый публичные слушания для обсуждения проекта решения Муниципального собрания городского округа ЗАТО Светлый </w:t>
      </w:r>
      <w:r w:rsidR="002B7206">
        <w:rPr>
          <w:szCs w:val="28"/>
        </w:rPr>
        <w:br/>
      </w:r>
      <w:r w:rsidRPr="00AE040B">
        <w:rPr>
          <w:szCs w:val="28"/>
        </w:rPr>
        <w:t xml:space="preserve">«О внесении изменений в Устав муниципального образования Городской округ ЗАТО Светлый Саратовской области» </w:t>
      </w:r>
      <w:r w:rsidRPr="00791DDA">
        <w:rPr>
          <w:szCs w:val="28"/>
        </w:rPr>
        <w:t xml:space="preserve">на </w:t>
      </w:r>
      <w:r>
        <w:rPr>
          <w:szCs w:val="28"/>
        </w:rPr>
        <w:t>10</w:t>
      </w:r>
      <w:r w:rsidRPr="00791DDA">
        <w:rPr>
          <w:szCs w:val="28"/>
        </w:rPr>
        <w:t xml:space="preserve"> часов </w:t>
      </w:r>
      <w:r>
        <w:rPr>
          <w:szCs w:val="28"/>
        </w:rPr>
        <w:t>00</w:t>
      </w:r>
      <w:r w:rsidRPr="00791DDA">
        <w:rPr>
          <w:szCs w:val="28"/>
        </w:rPr>
        <w:t xml:space="preserve"> минут </w:t>
      </w:r>
      <w:r>
        <w:rPr>
          <w:szCs w:val="28"/>
        </w:rPr>
        <w:t>15 марта</w:t>
      </w:r>
      <w:r w:rsidRPr="00791DDA">
        <w:rPr>
          <w:szCs w:val="28"/>
        </w:rPr>
        <w:t xml:space="preserve"> 201</w:t>
      </w:r>
      <w:r>
        <w:rPr>
          <w:szCs w:val="28"/>
        </w:rPr>
        <w:t>8</w:t>
      </w:r>
      <w:r w:rsidRPr="00791DDA">
        <w:rPr>
          <w:szCs w:val="28"/>
        </w:rPr>
        <w:t xml:space="preserve"> года.</w:t>
      </w:r>
      <w:r w:rsidRPr="00AE040B">
        <w:rPr>
          <w:szCs w:val="28"/>
        </w:rPr>
        <w:t xml:space="preserve"> Провести публичные слушания в актовом зале администрации городского округа ЗАТО Светлый (кабинет № 13) по адресу: пос.</w:t>
      </w:r>
      <w:r>
        <w:rPr>
          <w:szCs w:val="28"/>
        </w:rPr>
        <w:t xml:space="preserve"> </w:t>
      </w:r>
      <w:r w:rsidRPr="00AE040B">
        <w:rPr>
          <w:szCs w:val="28"/>
        </w:rPr>
        <w:t>Светлый, ул.</w:t>
      </w:r>
      <w:r>
        <w:rPr>
          <w:szCs w:val="28"/>
        </w:rPr>
        <w:t xml:space="preserve"> </w:t>
      </w:r>
      <w:r w:rsidRPr="00AE040B">
        <w:rPr>
          <w:szCs w:val="28"/>
        </w:rPr>
        <w:t>Кузнецова, д.</w:t>
      </w:r>
      <w:r>
        <w:rPr>
          <w:szCs w:val="28"/>
        </w:rPr>
        <w:t xml:space="preserve"> </w:t>
      </w:r>
      <w:r w:rsidRPr="00AE040B">
        <w:rPr>
          <w:szCs w:val="28"/>
        </w:rPr>
        <w:t>6а.</w:t>
      </w:r>
    </w:p>
    <w:p w:rsidR="00A85EB4" w:rsidRPr="00AE040B" w:rsidRDefault="00A85EB4" w:rsidP="00A85EB4">
      <w:pPr>
        <w:ind w:firstLine="720"/>
        <w:rPr>
          <w:szCs w:val="28"/>
        </w:rPr>
      </w:pPr>
      <w:r w:rsidRPr="00AE040B">
        <w:rPr>
          <w:szCs w:val="28"/>
        </w:rPr>
        <w:t>3. Утвердить порядок учета замечаний и предложений по вынесенному на публичные слушания проекту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 и участия граждан в его обсуждении на публичных слушаниях, согласно  приложению № 2.</w:t>
      </w:r>
    </w:p>
    <w:p w:rsidR="00A85EB4" w:rsidRDefault="00A85EB4" w:rsidP="00A85EB4">
      <w:pPr>
        <w:ind w:firstLine="720"/>
        <w:rPr>
          <w:szCs w:val="28"/>
        </w:rPr>
      </w:pPr>
      <w:r w:rsidRPr="00AE040B">
        <w:rPr>
          <w:szCs w:val="28"/>
        </w:rPr>
        <w:t xml:space="preserve">4. Результаты публичных слушаний в срок до </w:t>
      </w:r>
      <w:r>
        <w:rPr>
          <w:szCs w:val="28"/>
        </w:rPr>
        <w:t>23 марта</w:t>
      </w:r>
      <w:r w:rsidRPr="00791DDA">
        <w:rPr>
          <w:szCs w:val="28"/>
        </w:rPr>
        <w:t xml:space="preserve"> 201</w:t>
      </w:r>
      <w:r>
        <w:rPr>
          <w:szCs w:val="28"/>
        </w:rPr>
        <w:t>8</w:t>
      </w:r>
      <w:r w:rsidRPr="00791DDA">
        <w:rPr>
          <w:szCs w:val="28"/>
        </w:rPr>
        <w:t xml:space="preserve"> года</w:t>
      </w:r>
      <w:r w:rsidRPr="00AE040B">
        <w:rPr>
          <w:szCs w:val="28"/>
        </w:rPr>
        <w:t xml:space="preserve"> опубликовать в газете городского округа ЗАТО Светлый  «Светлые вести»</w:t>
      </w:r>
      <w:r>
        <w:rPr>
          <w:szCs w:val="28"/>
        </w:rPr>
        <w:t xml:space="preserve"> и разместить </w:t>
      </w:r>
      <w:r w:rsidRPr="00AE040B">
        <w:rPr>
          <w:szCs w:val="28"/>
        </w:rPr>
        <w:t xml:space="preserve">на официальном сайте администрации городского округа </w:t>
      </w:r>
      <w:r>
        <w:rPr>
          <w:szCs w:val="28"/>
        </w:rPr>
        <w:br/>
      </w:r>
      <w:r w:rsidRPr="00AE040B">
        <w:rPr>
          <w:szCs w:val="28"/>
        </w:rPr>
        <w:t xml:space="preserve">ЗАТО Светлый www.zatosvetly.ru в </w:t>
      </w:r>
      <w:r>
        <w:rPr>
          <w:szCs w:val="28"/>
        </w:rPr>
        <w:t xml:space="preserve">информационно-телекоммуникационной </w:t>
      </w:r>
      <w:r w:rsidRPr="00AE040B">
        <w:rPr>
          <w:szCs w:val="28"/>
        </w:rPr>
        <w:t xml:space="preserve">сети </w:t>
      </w:r>
      <w:r>
        <w:rPr>
          <w:szCs w:val="28"/>
        </w:rPr>
        <w:t>«</w:t>
      </w:r>
      <w:r w:rsidRPr="00AE040B">
        <w:rPr>
          <w:szCs w:val="28"/>
        </w:rPr>
        <w:t>Интернет</w:t>
      </w:r>
      <w:r>
        <w:rPr>
          <w:szCs w:val="28"/>
        </w:rPr>
        <w:t>»</w:t>
      </w:r>
      <w:r w:rsidRPr="00AE040B">
        <w:rPr>
          <w:szCs w:val="28"/>
        </w:rPr>
        <w:t xml:space="preserve">. </w:t>
      </w:r>
    </w:p>
    <w:p w:rsidR="00A85EB4" w:rsidRDefault="00A85EB4" w:rsidP="00A85EB4">
      <w:pPr>
        <w:ind w:firstLine="720"/>
        <w:rPr>
          <w:szCs w:val="28"/>
        </w:rPr>
      </w:pPr>
    </w:p>
    <w:p w:rsidR="00A85EB4" w:rsidRDefault="00A85EB4" w:rsidP="00A85EB4">
      <w:pPr>
        <w:ind w:firstLine="0"/>
        <w:jc w:val="center"/>
        <w:rPr>
          <w:szCs w:val="28"/>
        </w:rPr>
      </w:pPr>
      <w:r>
        <w:rPr>
          <w:szCs w:val="28"/>
        </w:rPr>
        <w:lastRenderedPageBreak/>
        <w:t>2</w:t>
      </w:r>
    </w:p>
    <w:p w:rsidR="00A85EB4" w:rsidRPr="00AE040B" w:rsidRDefault="00A85EB4" w:rsidP="00A85EB4">
      <w:pPr>
        <w:ind w:firstLine="720"/>
        <w:rPr>
          <w:szCs w:val="28"/>
        </w:rPr>
      </w:pPr>
    </w:p>
    <w:p w:rsidR="00A85EB4" w:rsidRPr="00AE040B" w:rsidRDefault="00A85EB4" w:rsidP="00A85EB4">
      <w:pPr>
        <w:ind w:firstLine="720"/>
        <w:rPr>
          <w:szCs w:val="28"/>
        </w:rPr>
      </w:pPr>
      <w:r w:rsidRPr="00AE040B">
        <w:rPr>
          <w:szCs w:val="28"/>
        </w:rPr>
        <w:t xml:space="preserve">5. На ближайшем после опубликования результатов публичных слушаний заседании Муниципального собрания городского округа </w:t>
      </w:r>
      <w:r w:rsidR="002B7206">
        <w:rPr>
          <w:szCs w:val="28"/>
        </w:rPr>
        <w:br/>
      </w:r>
      <w:r w:rsidRPr="00AE040B">
        <w:rPr>
          <w:szCs w:val="28"/>
        </w:rPr>
        <w:t xml:space="preserve">ЗАТО Светлый рассмотреть вопросы: </w:t>
      </w:r>
    </w:p>
    <w:p w:rsidR="00A85EB4" w:rsidRPr="00AE040B" w:rsidRDefault="00A85EB4" w:rsidP="00A85EB4">
      <w:pPr>
        <w:ind w:firstLine="720"/>
        <w:rPr>
          <w:szCs w:val="28"/>
        </w:rPr>
      </w:pPr>
      <w:r w:rsidRPr="00AE040B">
        <w:rPr>
          <w:szCs w:val="28"/>
        </w:rPr>
        <w:t xml:space="preserve">по учету замечаний и предложений граждан по проекту решения Муниципального собрания городского округа ЗАТО Светлый «О внесении изменений в Устав муниципального образования Городской округ </w:t>
      </w:r>
      <w:r w:rsidR="002B7206">
        <w:rPr>
          <w:szCs w:val="28"/>
        </w:rPr>
        <w:br/>
      </w:r>
      <w:r w:rsidRPr="00AE040B">
        <w:rPr>
          <w:szCs w:val="28"/>
        </w:rPr>
        <w:t>ЗАТО Светлый Саратовской области»;</w:t>
      </w:r>
    </w:p>
    <w:p w:rsidR="00A85EB4" w:rsidRPr="00AE040B" w:rsidRDefault="00A85EB4" w:rsidP="00A85EB4">
      <w:pPr>
        <w:ind w:firstLine="720"/>
        <w:rPr>
          <w:szCs w:val="28"/>
        </w:rPr>
      </w:pPr>
      <w:r w:rsidRPr="00AE040B">
        <w:rPr>
          <w:szCs w:val="28"/>
        </w:rPr>
        <w:t xml:space="preserve">по обсуждению результатов проведенных публичных слушаний по проекту решения Муниципального собрания городского округа </w:t>
      </w:r>
      <w:r w:rsidR="002B7206">
        <w:rPr>
          <w:szCs w:val="28"/>
        </w:rPr>
        <w:br/>
      </w:r>
      <w:r w:rsidRPr="00AE040B">
        <w:rPr>
          <w:szCs w:val="28"/>
        </w:rPr>
        <w:t xml:space="preserve">ЗАТО Светлый «О внесении изменений в Устав муниципального образования Городской округ ЗАТО Светлый Саратовской области» с учетом мнения населения; </w:t>
      </w:r>
    </w:p>
    <w:p w:rsidR="00A85EB4" w:rsidRPr="00AE040B" w:rsidRDefault="00A85EB4" w:rsidP="00A85EB4">
      <w:pPr>
        <w:ind w:firstLine="720"/>
        <w:rPr>
          <w:szCs w:val="28"/>
        </w:rPr>
      </w:pPr>
      <w:r w:rsidRPr="00AE040B">
        <w:rPr>
          <w:szCs w:val="28"/>
        </w:rPr>
        <w:t>по принятию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w:t>
      </w:r>
    </w:p>
    <w:p w:rsidR="00A85EB4" w:rsidRDefault="00A85EB4" w:rsidP="00A85EB4">
      <w:pPr>
        <w:ind w:firstLine="720"/>
        <w:rPr>
          <w:szCs w:val="28"/>
        </w:rPr>
      </w:pPr>
      <w:r w:rsidRPr="00AE040B">
        <w:rPr>
          <w:szCs w:val="28"/>
        </w:rPr>
        <w:t>6. Настоящее решение вступает в силу со дня его официального опубликования.</w:t>
      </w:r>
    </w:p>
    <w:p w:rsidR="00F95309" w:rsidRDefault="00F95309" w:rsidP="00F95309">
      <w:pPr>
        <w:pStyle w:val="31"/>
        <w:spacing w:after="0"/>
        <w:ind w:left="0"/>
        <w:rPr>
          <w:sz w:val="28"/>
          <w:szCs w:val="28"/>
        </w:rPr>
      </w:pPr>
    </w:p>
    <w:p w:rsidR="00F95309" w:rsidRPr="006F2993" w:rsidRDefault="00F95309" w:rsidP="00F95309">
      <w:pPr>
        <w:pStyle w:val="31"/>
        <w:spacing w:after="0"/>
        <w:ind w:left="0"/>
      </w:pPr>
    </w:p>
    <w:p w:rsidR="006F2993" w:rsidRPr="006F2993" w:rsidRDefault="006F2993" w:rsidP="00F95309">
      <w:pPr>
        <w:pStyle w:val="31"/>
        <w:spacing w:after="0"/>
        <w:ind w:left="0"/>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F95309" w:rsidRPr="00EC39AF" w:rsidTr="005F0E28">
        <w:tc>
          <w:tcPr>
            <w:tcW w:w="7016" w:type="dxa"/>
          </w:tcPr>
          <w:p w:rsidR="00F95309" w:rsidRPr="00EC39AF" w:rsidRDefault="00F95309" w:rsidP="005F0E28">
            <w:pPr>
              <w:ind w:firstLine="0"/>
              <w:rPr>
                <w:b/>
              </w:rPr>
            </w:pPr>
            <w:r w:rsidRPr="00EC39AF">
              <w:rPr>
                <w:b/>
              </w:rPr>
              <w:t xml:space="preserve">Председатель Муниципального собрания </w:t>
            </w:r>
          </w:p>
          <w:p w:rsidR="00F95309" w:rsidRPr="00EC39AF" w:rsidRDefault="00F95309" w:rsidP="003B44D1">
            <w:pPr>
              <w:ind w:firstLine="0"/>
              <w:rPr>
                <w:b/>
              </w:rPr>
            </w:pPr>
            <w:r w:rsidRPr="00EC39AF">
              <w:rPr>
                <w:b/>
              </w:rPr>
              <w:t>городского округа ЗАТО Светлый</w:t>
            </w:r>
          </w:p>
        </w:tc>
        <w:tc>
          <w:tcPr>
            <w:tcW w:w="2268" w:type="dxa"/>
          </w:tcPr>
          <w:p w:rsidR="00F95309" w:rsidRPr="00EC39AF" w:rsidRDefault="00F95309" w:rsidP="005F0E28">
            <w:pPr>
              <w:ind w:firstLine="0"/>
              <w:jc w:val="right"/>
              <w:rPr>
                <w:b/>
              </w:rPr>
            </w:pPr>
          </w:p>
          <w:p w:rsidR="00F95309" w:rsidRPr="00EC39AF" w:rsidRDefault="00751BF1" w:rsidP="005F0E28">
            <w:pPr>
              <w:ind w:firstLine="0"/>
              <w:jc w:val="right"/>
              <w:rPr>
                <w:b/>
              </w:rPr>
            </w:pPr>
            <w:r>
              <w:rPr>
                <w:b/>
              </w:rPr>
              <w:t>Н.Н. Лаптуров</w:t>
            </w:r>
          </w:p>
        </w:tc>
      </w:tr>
      <w:tr w:rsidR="00F95309" w:rsidRPr="00EC39AF" w:rsidTr="005F0E28">
        <w:tc>
          <w:tcPr>
            <w:tcW w:w="7016" w:type="dxa"/>
          </w:tcPr>
          <w:p w:rsidR="00F95309" w:rsidRPr="00EC39AF" w:rsidRDefault="00F95309" w:rsidP="005F0E28">
            <w:pPr>
              <w:ind w:firstLine="0"/>
              <w:rPr>
                <w:b/>
                <w:noProof w:val="0"/>
              </w:rPr>
            </w:pPr>
          </w:p>
        </w:tc>
        <w:tc>
          <w:tcPr>
            <w:tcW w:w="2268" w:type="dxa"/>
          </w:tcPr>
          <w:p w:rsidR="00F95309" w:rsidRPr="00EC39AF" w:rsidRDefault="00F95309" w:rsidP="005F0E28">
            <w:pPr>
              <w:ind w:firstLine="0"/>
              <w:jc w:val="right"/>
              <w:rPr>
                <w:b/>
              </w:rPr>
            </w:pPr>
          </w:p>
        </w:tc>
      </w:tr>
      <w:tr w:rsidR="00F95309" w:rsidRPr="00EC39AF" w:rsidTr="005F0E28">
        <w:tc>
          <w:tcPr>
            <w:tcW w:w="7016" w:type="dxa"/>
          </w:tcPr>
          <w:p w:rsidR="00F95309" w:rsidRPr="00EC39AF" w:rsidRDefault="002B7206" w:rsidP="005F0E28">
            <w:pPr>
              <w:ind w:firstLine="0"/>
              <w:rPr>
                <w:noProof w:val="0"/>
              </w:rPr>
            </w:pPr>
            <w:r>
              <w:rPr>
                <w:noProof w:val="0"/>
              </w:rPr>
              <w:t>20</w:t>
            </w:r>
            <w:r w:rsidR="00751BF1">
              <w:rPr>
                <w:noProof w:val="0"/>
              </w:rPr>
              <w:t xml:space="preserve"> февраля 2018</w:t>
            </w:r>
            <w:r w:rsidR="00F95309" w:rsidRPr="00EC39AF">
              <w:rPr>
                <w:noProof w:val="0"/>
              </w:rPr>
              <w:t xml:space="preserve"> года</w:t>
            </w:r>
          </w:p>
        </w:tc>
        <w:tc>
          <w:tcPr>
            <w:tcW w:w="2268" w:type="dxa"/>
          </w:tcPr>
          <w:p w:rsidR="00F95309" w:rsidRPr="00EC39AF" w:rsidRDefault="00F95309" w:rsidP="005F0E28">
            <w:pPr>
              <w:ind w:firstLine="0"/>
              <w:jc w:val="right"/>
              <w:rPr>
                <w:b/>
              </w:rPr>
            </w:pPr>
          </w:p>
        </w:tc>
      </w:tr>
      <w:tr w:rsidR="00F95309" w:rsidRPr="00EC39AF" w:rsidTr="005F0E28">
        <w:tc>
          <w:tcPr>
            <w:tcW w:w="7016" w:type="dxa"/>
          </w:tcPr>
          <w:p w:rsidR="00F95309" w:rsidRPr="00EC39AF" w:rsidRDefault="00F95309" w:rsidP="005F0E28">
            <w:pPr>
              <w:ind w:firstLine="0"/>
              <w:rPr>
                <w:b/>
                <w:noProof w:val="0"/>
              </w:rPr>
            </w:pPr>
          </w:p>
        </w:tc>
        <w:tc>
          <w:tcPr>
            <w:tcW w:w="2268" w:type="dxa"/>
          </w:tcPr>
          <w:p w:rsidR="00F95309" w:rsidRPr="00EC39AF" w:rsidRDefault="00F95309" w:rsidP="005F0E28">
            <w:pPr>
              <w:ind w:firstLine="0"/>
              <w:jc w:val="right"/>
              <w:rPr>
                <w:b/>
              </w:rPr>
            </w:pPr>
          </w:p>
        </w:tc>
      </w:tr>
      <w:tr w:rsidR="00F95309" w:rsidRPr="00EC39AF" w:rsidTr="005F0E28">
        <w:tc>
          <w:tcPr>
            <w:tcW w:w="7016" w:type="dxa"/>
          </w:tcPr>
          <w:p w:rsidR="00F95309" w:rsidRPr="00EC39AF" w:rsidRDefault="00F95309" w:rsidP="005F0E28">
            <w:pPr>
              <w:ind w:firstLine="0"/>
              <w:rPr>
                <w:b/>
                <w:noProof w:val="0"/>
              </w:rPr>
            </w:pPr>
            <w:r w:rsidRPr="00EC39AF">
              <w:rPr>
                <w:b/>
              </w:rPr>
              <w:t>Глава городского округа ЗАТО Светлый</w:t>
            </w:r>
          </w:p>
        </w:tc>
        <w:tc>
          <w:tcPr>
            <w:tcW w:w="2268" w:type="dxa"/>
          </w:tcPr>
          <w:p w:rsidR="00F95309" w:rsidRPr="00EC39AF" w:rsidRDefault="00F95309" w:rsidP="005F0E28">
            <w:pPr>
              <w:ind w:firstLine="0"/>
              <w:jc w:val="right"/>
              <w:rPr>
                <w:b/>
              </w:rPr>
            </w:pPr>
            <w:r w:rsidRPr="00EC39AF">
              <w:rPr>
                <w:b/>
              </w:rPr>
              <w:t>В.В. Бачкин</w:t>
            </w:r>
          </w:p>
        </w:tc>
      </w:tr>
      <w:tr w:rsidR="00F95309" w:rsidRPr="00EC39AF" w:rsidTr="005F0E28">
        <w:trPr>
          <w:trHeight w:val="134"/>
        </w:trPr>
        <w:tc>
          <w:tcPr>
            <w:tcW w:w="7016" w:type="dxa"/>
          </w:tcPr>
          <w:p w:rsidR="00F95309" w:rsidRPr="00EC39AF" w:rsidRDefault="00F95309" w:rsidP="005F0E28">
            <w:pPr>
              <w:ind w:firstLine="0"/>
              <w:rPr>
                <w:b/>
              </w:rPr>
            </w:pPr>
          </w:p>
        </w:tc>
        <w:tc>
          <w:tcPr>
            <w:tcW w:w="2268" w:type="dxa"/>
          </w:tcPr>
          <w:p w:rsidR="00F95309" w:rsidRPr="00EC39AF" w:rsidRDefault="00F95309" w:rsidP="005F0E28">
            <w:pPr>
              <w:ind w:firstLine="0"/>
              <w:jc w:val="right"/>
              <w:rPr>
                <w:b/>
              </w:rPr>
            </w:pPr>
          </w:p>
        </w:tc>
      </w:tr>
      <w:tr w:rsidR="00F95309" w:rsidRPr="00EC39AF" w:rsidTr="005F0E28">
        <w:tc>
          <w:tcPr>
            <w:tcW w:w="7016" w:type="dxa"/>
          </w:tcPr>
          <w:p w:rsidR="00F95309" w:rsidRPr="00EC39AF" w:rsidRDefault="002B7206" w:rsidP="005F0E28">
            <w:pPr>
              <w:ind w:firstLine="0"/>
              <w:rPr>
                <w:noProof w:val="0"/>
              </w:rPr>
            </w:pPr>
            <w:r>
              <w:rPr>
                <w:noProof w:val="0"/>
              </w:rPr>
              <w:t>20</w:t>
            </w:r>
            <w:r w:rsidR="00751BF1">
              <w:rPr>
                <w:noProof w:val="0"/>
              </w:rPr>
              <w:t xml:space="preserve"> февраля 2018</w:t>
            </w:r>
            <w:r w:rsidR="00F95309" w:rsidRPr="00EC39AF">
              <w:rPr>
                <w:noProof w:val="0"/>
              </w:rPr>
              <w:t xml:space="preserve"> года</w:t>
            </w:r>
          </w:p>
        </w:tc>
        <w:tc>
          <w:tcPr>
            <w:tcW w:w="2268" w:type="dxa"/>
          </w:tcPr>
          <w:p w:rsidR="00F95309" w:rsidRPr="00EC39AF" w:rsidRDefault="00F95309" w:rsidP="005F0E28">
            <w:pPr>
              <w:ind w:firstLine="0"/>
              <w:jc w:val="right"/>
              <w:rPr>
                <w:b/>
              </w:rPr>
            </w:pPr>
          </w:p>
        </w:tc>
      </w:tr>
    </w:tbl>
    <w:p w:rsidR="00375C66" w:rsidRDefault="00375C6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Default="002B7206" w:rsidP="002E4911">
      <w:pPr>
        <w:autoSpaceDE w:val="0"/>
        <w:autoSpaceDN w:val="0"/>
        <w:adjustRightInd w:val="0"/>
        <w:ind w:firstLine="0"/>
        <w:rPr>
          <w:szCs w:val="28"/>
        </w:rPr>
      </w:pPr>
    </w:p>
    <w:p w:rsidR="002B7206" w:rsidRPr="00B91384" w:rsidRDefault="002B7206" w:rsidP="002B7206">
      <w:pPr>
        <w:ind w:left="4253" w:hanging="2"/>
        <w:jc w:val="center"/>
        <w:rPr>
          <w:szCs w:val="28"/>
        </w:rPr>
      </w:pPr>
      <w:r w:rsidRPr="00B91384">
        <w:rPr>
          <w:szCs w:val="28"/>
        </w:rPr>
        <w:lastRenderedPageBreak/>
        <w:t>Приложение № 1</w:t>
      </w:r>
    </w:p>
    <w:p w:rsidR="002B7206" w:rsidRPr="00B91384" w:rsidRDefault="002B7206" w:rsidP="002B7206">
      <w:pPr>
        <w:ind w:left="4253" w:hanging="2"/>
        <w:jc w:val="center"/>
        <w:rPr>
          <w:szCs w:val="28"/>
        </w:rPr>
      </w:pPr>
      <w:r w:rsidRPr="00B91384">
        <w:rPr>
          <w:szCs w:val="28"/>
        </w:rPr>
        <w:t>к решению Муниципального собрания</w:t>
      </w:r>
    </w:p>
    <w:p w:rsidR="002B7206" w:rsidRDefault="002B7206" w:rsidP="002B7206">
      <w:pPr>
        <w:ind w:left="4253" w:hanging="2"/>
        <w:jc w:val="center"/>
        <w:rPr>
          <w:szCs w:val="28"/>
        </w:rPr>
      </w:pPr>
      <w:r w:rsidRPr="00B91384">
        <w:rPr>
          <w:szCs w:val="28"/>
        </w:rPr>
        <w:t>городского округа ЗАТО Светлый</w:t>
      </w:r>
    </w:p>
    <w:p w:rsidR="002B7206" w:rsidRPr="00B91384" w:rsidRDefault="002B7206" w:rsidP="002B7206">
      <w:pPr>
        <w:ind w:left="4253" w:hanging="2"/>
        <w:jc w:val="center"/>
        <w:rPr>
          <w:szCs w:val="28"/>
        </w:rPr>
      </w:pPr>
      <w:r>
        <w:rPr>
          <w:szCs w:val="28"/>
        </w:rPr>
        <w:t>от 20 февраля 2018 года № 28-112</w:t>
      </w:r>
    </w:p>
    <w:p w:rsidR="002B7206" w:rsidRPr="00B91384" w:rsidRDefault="002B7206" w:rsidP="002B7206">
      <w:pPr>
        <w:ind w:firstLine="720"/>
        <w:jc w:val="right"/>
        <w:rPr>
          <w:szCs w:val="28"/>
        </w:rPr>
      </w:pPr>
    </w:p>
    <w:p w:rsidR="002B7206" w:rsidRPr="00B91384" w:rsidRDefault="002B7206" w:rsidP="002B7206">
      <w:pPr>
        <w:pStyle w:val="ad"/>
        <w:spacing w:after="130"/>
        <w:jc w:val="right"/>
        <w:rPr>
          <w:rStyle w:val="apple-converted-space"/>
          <w:color w:val="242424"/>
          <w:szCs w:val="28"/>
        </w:rPr>
      </w:pPr>
      <w:r w:rsidRPr="00B91384">
        <w:rPr>
          <w:color w:val="242424"/>
          <w:szCs w:val="28"/>
        </w:rPr>
        <w:t>ПРОЕКТ</w:t>
      </w:r>
    </w:p>
    <w:p w:rsidR="002B7206" w:rsidRDefault="002B7206" w:rsidP="002B7206">
      <w:pPr>
        <w:pStyle w:val="ad"/>
        <w:spacing w:before="0" w:after="0"/>
        <w:ind w:firstLine="0"/>
        <w:jc w:val="center"/>
        <w:rPr>
          <w:color w:val="242424"/>
          <w:szCs w:val="28"/>
        </w:rPr>
      </w:pPr>
      <w:r w:rsidRPr="00B91384">
        <w:rPr>
          <w:color w:val="242424"/>
          <w:szCs w:val="28"/>
        </w:rPr>
        <w:t>МУНИЦИПАЛЬНОЕ СОБРАНИЕ</w:t>
      </w:r>
      <w:r w:rsidRPr="00B91384">
        <w:rPr>
          <w:rStyle w:val="apple-converted-space"/>
          <w:color w:val="242424"/>
          <w:szCs w:val="28"/>
        </w:rPr>
        <w:t> </w:t>
      </w:r>
      <w:r w:rsidRPr="00B91384">
        <w:rPr>
          <w:color w:val="242424"/>
          <w:szCs w:val="28"/>
        </w:rPr>
        <w:br/>
        <w:t>ГОРОДСКОГО ОКРУГА ЗАТО СВЕТЛЫЙ</w:t>
      </w:r>
      <w:r w:rsidRPr="00B91384">
        <w:rPr>
          <w:rStyle w:val="apple-converted-space"/>
          <w:color w:val="242424"/>
          <w:szCs w:val="28"/>
        </w:rPr>
        <w:t> </w:t>
      </w:r>
      <w:r w:rsidRPr="00B91384">
        <w:rPr>
          <w:color w:val="242424"/>
          <w:szCs w:val="28"/>
        </w:rPr>
        <w:br/>
        <w:t>САРАТОВСКОЙ ОБЛАСТИ</w:t>
      </w:r>
    </w:p>
    <w:p w:rsidR="002B7206" w:rsidRPr="00B91384" w:rsidRDefault="002B7206" w:rsidP="002B7206">
      <w:pPr>
        <w:pStyle w:val="ad"/>
        <w:spacing w:before="0" w:after="0"/>
        <w:ind w:firstLine="0"/>
        <w:jc w:val="center"/>
        <w:rPr>
          <w:color w:val="242424"/>
          <w:szCs w:val="28"/>
        </w:rPr>
      </w:pPr>
    </w:p>
    <w:p w:rsidR="002B7206" w:rsidRDefault="002B7206" w:rsidP="002B7206">
      <w:pPr>
        <w:ind w:firstLine="0"/>
        <w:jc w:val="center"/>
        <w:rPr>
          <w:color w:val="242424"/>
          <w:szCs w:val="28"/>
        </w:rPr>
      </w:pPr>
      <w:r w:rsidRPr="00B91384">
        <w:rPr>
          <w:color w:val="242424"/>
          <w:szCs w:val="28"/>
        </w:rPr>
        <w:t>Р Е Ш Е Н И Е</w:t>
      </w:r>
    </w:p>
    <w:p w:rsidR="002B7206" w:rsidRPr="00B91384" w:rsidRDefault="002B7206" w:rsidP="002B7206">
      <w:pPr>
        <w:ind w:firstLine="0"/>
        <w:jc w:val="center"/>
        <w:rPr>
          <w:color w:val="242424"/>
          <w:szCs w:val="28"/>
        </w:rPr>
      </w:pPr>
    </w:p>
    <w:p w:rsidR="002B7206" w:rsidRDefault="002B7206" w:rsidP="002B7206">
      <w:pPr>
        <w:pStyle w:val="ad"/>
        <w:spacing w:before="0" w:after="0"/>
        <w:ind w:firstLine="0"/>
        <w:jc w:val="center"/>
        <w:rPr>
          <w:b/>
          <w:color w:val="242424"/>
          <w:szCs w:val="28"/>
        </w:rPr>
      </w:pPr>
      <w:r w:rsidRPr="004303D3">
        <w:rPr>
          <w:b/>
          <w:color w:val="242424"/>
          <w:szCs w:val="28"/>
        </w:rPr>
        <w:t>О внесении изменений в Устав муниципального образования</w:t>
      </w:r>
      <w:r w:rsidRPr="004303D3">
        <w:rPr>
          <w:rStyle w:val="apple-converted-space"/>
          <w:b/>
          <w:color w:val="242424"/>
          <w:szCs w:val="28"/>
        </w:rPr>
        <w:t> </w:t>
      </w:r>
      <w:r w:rsidRPr="004303D3">
        <w:rPr>
          <w:b/>
          <w:color w:val="242424"/>
          <w:szCs w:val="28"/>
        </w:rPr>
        <w:br/>
        <w:t>Городской округ ЗАТО Светлый Саратовской области</w:t>
      </w:r>
    </w:p>
    <w:p w:rsidR="002B7206" w:rsidRPr="002B7206" w:rsidRDefault="002B7206" w:rsidP="002B7206">
      <w:pPr>
        <w:pStyle w:val="ad"/>
        <w:spacing w:before="0" w:after="0"/>
        <w:ind w:firstLine="0"/>
        <w:jc w:val="center"/>
        <w:rPr>
          <w:b/>
          <w:color w:val="242424"/>
          <w:szCs w:val="28"/>
        </w:rPr>
      </w:pPr>
    </w:p>
    <w:p w:rsidR="002B7206" w:rsidRPr="002B7206" w:rsidRDefault="002B7206" w:rsidP="002B7206">
      <w:pPr>
        <w:pStyle w:val="ad"/>
        <w:spacing w:before="0" w:after="0"/>
        <w:ind w:firstLine="720"/>
        <w:rPr>
          <w:b/>
          <w:szCs w:val="28"/>
        </w:rPr>
      </w:pPr>
      <w:r w:rsidRPr="002B7206">
        <w:rPr>
          <w:szCs w:val="28"/>
        </w:rPr>
        <w:t>На основании Федерального закона от 6 октября 2003 года № 131-ФЗ</w:t>
      </w:r>
      <w:r w:rsidRPr="002B7206">
        <w:rPr>
          <w:rStyle w:val="apple-converted-space"/>
          <w:szCs w:val="28"/>
        </w:rPr>
        <w:t xml:space="preserve"> </w:t>
      </w:r>
      <w:r w:rsidRPr="002B7206">
        <w:rPr>
          <w:szCs w:val="28"/>
        </w:rPr>
        <w:t xml:space="preserve">«Об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Муниципальное собрание городского округа ЗАТО Светлый приняло </w:t>
      </w:r>
      <w:r w:rsidRPr="002B7206">
        <w:rPr>
          <w:b/>
          <w:szCs w:val="28"/>
        </w:rPr>
        <w:t>р е ш е н и е:</w:t>
      </w:r>
    </w:p>
    <w:p w:rsidR="002B7206" w:rsidRPr="002B7206" w:rsidRDefault="002B7206" w:rsidP="002B7206">
      <w:pPr>
        <w:pStyle w:val="ad"/>
        <w:spacing w:before="0" w:after="0"/>
        <w:ind w:firstLine="720"/>
        <w:rPr>
          <w:szCs w:val="28"/>
        </w:rPr>
      </w:pPr>
      <w:r w:rsidRPr="002B7206">
        <w:rPr>
          <w:szCs w:val="28"/>
        </w:rPr>
        <w:t>1. Внести в Устав муниципального образования Городской округ ЗАТО Светлый Саратовской области, принятый решением Муниципального собрания городского округа ЗАТО Светлый Саратовской области</w:t>
      </w:r>
      <w:r>
        <w:rPr>
          <w:rStyle w:val="apple-converted-space"/>
          <w:szCs w:val="28"/>
        </w:rPr>
        <w:t xml:space="preserve"> </w:t>
      </w:r>
      <w:r w:rsidRPr="002B7206">
        <w:rPr>
          <w:szCs w:val="28"/>
        </w:rPr>
        <w:t xml:space="preserve">от 8 июля 2014 </w:t>
      </w:r>
      <w:r>
        <w:rPr>
          <w:szCs w:val="28"/>
        </w:rPr>
        <w:t>года № 24, следующие изменения:</w:t>
      </w:r>
    </w:p>
    <w:p w:rsidR="002B7206" w:rsidRPr="002B7206" w:rsidRDefault="002B7206" w:rsidP="002B7206">
      <w:pPr>
        <w:ind w:firstLine="720"/>
        <w:rPr>
          <w:szCs w:val="28"/>
        </w:rPr>
      </w:pPr>
      <w:r w:rsidRPr="002B7206">
        <w:rPr>
          <w:szCs w:val="28"/>
        </w:rPr>
        <w:t xml:space="preserve">1) </w:t>
      </w:r>
      <w:hyperlink r:id="rId8" w:history="1">
        <w:r w:rsidRPr="002B7206">
          <w:rPr>
            <w:szCs w:val="28"/>
          </w:rPr>
          <w:t>часть 1 статьи 5</w:t>
        </w:r>
      </w:hyperlink>
      <w:r w:rsidRPr="002B7206">
        <w:rPr>
          <w:szCs w:val="28"/>
        </w:rPr>
        <w:t xml:space="preserve"> дополнить пунктом 4.1 следующего содержания:</w:t>
      </w:r>
    </w:p>
    <w:p w:rsidR="002B7206" w:rsidRPr="002B7206" w:rsidRDefault="002B7206" w:rsidP="002B7206">
      <w:pPr>
        <w:ind w:firstLine="720"/>
        <w:rPr>
          <w:szCs w:val="28"/>
        </w:rPr>
      </w:pPr>
      <w:r w:rsidRPr="002B7206">
        <w:rPr>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2B7206">
          <w:rPr>
            <w:szCs w:val="28"/>
          </w:rPr>
          <w:t>законом</w:t>
        </w:r>
      </w:hyperlink>
      <w:r w:rsidRPr="002B7206">
        <w:rPr>
          <w:szCs w:val="28"/>
        </w:rPr>
        <w:t xml:space="preserve"> «О теплоснабжении»;»;</w:t>
      </w:r>
    </w:p>
    <w:p w:rsidR="002B7206" w:rsidRPr="002B7206" w:rsidRDefault="002B7206" w:rsidP="002B7206">
      <w:pPr>
        <w:ind w:firstLine="720"/>
        <w:rPr>
          <w:szCs w:val="28"/>
        </w:rPr>
      </w:pPr>
      <w:r w:rsidRPr="002B7206">
        <w:rPr>
          <w:szCs w:val="28"/>
        </w:rPr>
        <w:t xml:space="preserve">2) </w:t>
      </w:r>
      <w:hyperlink r:id="rId10" w:history="1">
        <w:r w:rsidRPr="002B7206">
          <w:rPr>
            <w:szCs w:val="28"/>
          </w:rPr>
          <w:t>пункт 28 части 1 статьи 5</w:t>
        </w:r>
      </w:hyperlink>
      <w:r w:rsidRPr="002B7206">
        <w:rPr>
          <w:szCs w:val="28"/>
        </w:rPr>
        <w:t xml:space="preserve"> изложить в следующей редакции:</w:t>
      </w:r>
    </w:p>
    <w:p w:rsidR="002B7206" w:rsidRPr="002B7206" w:rsidRDefault="002B7206" w:rsidP="002B7206">
      <w:pPr>
        <w:ind w:firstLine="720"/>
        <w:rPr>
          <w:szCs w:val="28"/>
        </w:rPr>
      </w:pPr>
      <w:r w:rsidRPr="002B7206">
        <w:rPr>
          <w:szCs w:val="28"/>
        </w:rPr>
        <w:t>«28)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B7206" w:rsidRPr="002B7206" w:rsidRDefault="002B7206" w:rsidP="002B7206">
      <w:pPr>
        <w:ind w:firstLine="720"/>
        <w:rPr>
          <w:szCs w:val="28"/>
        </w:rPr>
      </w:pPr>
      <w:r w:rsidRPr="002B7206">
        <w:rPr>
          <w:szCs w:val="28"/>
        </w:rPr>
        <w:t xml:space="preserve">3) </w:t>
      </w:r>
      <w:hyperlink r:id="rId11" w:history="1">
        <w:r w:rsidRPr="002B7206">
          <w:rPr>
            <w:szCs w:val="28"/>
          </w:rPr>
          <w:t>часть 1</w:t>
        </w:r>
      </w:hyperlink>
      <w:r w:rsidRPr="002B7206">
        <w:rPr>
          <w:szCs w:val="28"/>
        </w:rPr>
        <w:t xml:space="preserve"> статьи 6 дополнить пунктом 15 следующего содержания:</w:t>
      </w:r>
    </w:p>
    <w:p w:rsidR="002B7206" w:rsidRPr="002B7206" w:rsidRDefault="002B7206" w:rsidP="002B7206">
      <w:pPr>
        <w:ind w:firstLine="720"/>
        <w:rPr>
          <w:szCs w:val="28"/>
        </w:rPr>
      </w:pPr>
      <w:r w:rsidRPr="002B7206">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7206" w:rsidRDefault="002B7206" w:rsidP="002B7206">
      <w:pPr>
        <w:ind w:firstLine="720"/>
        <w:rPr>
          <w:szCs w:val="28"/>
        </w:rPr>
      </w:pPr>
      <w:r w:rsidRPr="002B7206">
        <w:rPr>
          <w:szCs w:val="28"/>
        </w:rPr>
        <w:t xml:space="preserve">4) </w:t>
      </w:r>
      <w:hyperlink r:id="rId12" w:history="1">
        <w:r w:rsidRPr="002B7206">
          <w:rPr>
            <w:szCs w:val="28"/>
          </w:rPr>
          <w:t>часть 1 статьи 7</w:t>
        </w:r>
      </w:hyperlink>
      <w:r w:rsidRPr="002B7206">
        <w:rPr>
          <w:szCs w:val="28"/>
        </w:rPr>
        <w:t xml:space="preserve"> </w:t>
      </w:r>
      <w:hyperlink r:id="rId13" w:history="1">
        <w:r w:rsidRPr="002B7206">
          <w:rPr>
            <w:szCs w:val="28"/>
          </w:rPr>
          <w:t>дополнить</w:t>
        </w:r>
      </w:hyperlink>
      <w:r w:rsidRPr="002B7206">
        <w:rPr>
          <w:szCs w:val="28"/>
        </w:rPr>
        <w:t xml:space="preserve"> пунктом 7.1 следующего содержания:</w:t>
      </w:r>
    </w:p>
    <w:p w:rsidR="002B7206" w:rsidRDefault="002B7206" w:rsidP="002B7206">
      <w:pPr>
        <w:ind w:firstLine="720"/>
        <w:rPr>
          <w:szCs w:val="28"/>
        </w:rPr>
      </w:pPr>
    </w:p>
    <w:p w:rsidR="002B7206" w:rsidRDefault="002B7206" w:rsidP="002B7206">
      <w:pPr>
        <w:ind w:firstLine="720"/>
        <w:rPr>
          <w:szCs w:val="28"/>
        </w:rPr>
      </w:pPr>
    </w:p>
    <w:p w:rsidR="002B7206" w:rsidRDefault="002B7206" w:rsidP="002B7206">
      <w:pPr>
        <w:ind w:firstLine="0"/>
        <w:jc w:val="center"/>
        <w:rPr>
          <w:szCs w:val="28"/>
        </w:rPr>
      </w:pPr>
      <w:r>
        <w:rPr>
          <w:szCs w:val="28"/>
        </w:rPr>
        <w:lastRenderedPageBreak/>
        <w:t>2</w:t>
      </w:r>
    </w:p>
    <w:p w:rsidR="002B7206" w:rsidRPr="002B7206" w:rsidRDefault="002B7206" w:rsidP="002B7206">
      <w:pPr>
        <w:ind w:firstLine="720"/>
        <w:rPr>
          <w:szCs w:val="28"/>
        </w:rPr>
      </w:pPr>
    </w:p>
    <w:p w:rsidR="002B7206" w:rsidRPr="002B7206" w:rsidRDefault="002B7206" w:rsidP="002B7206">
      <w:pPr>
        <w:ind w:firstLine="720"/>
        <w:rPr>
          <w:szCs w:val="28"/>
        </w:rPr>
      </w:pPr>
      <w:r w:rsidRPr="002B7206">
        <w:rPr>
          <w:szCs w:val="28"/>
        </w:rPr>
        <w:t xml:space="preserve">«7.1) полномочиями в сфере стратегического планирования, предусмотренными Федеральным </w:t>
      </w:r>
      <w:hyperlink r:id="rId14" w:history="1">
        <w:r w:rsidRPr="002B7206">
          <w:rPr>
            <w:szCs w:val="28"/>
          </w:rPr>
          <w:t>законом</w:t>
        </w:r>
      </w:hyperlink>
      <w:r w:rsidRPr="002B7206">
        <w:rPr>
          <w:szCs w:val="28"/>
        </w:rPr>
        <w:t xml:space="preserve"> от 28 июня 2014 года № 172-ФЗ «О стратегическом планировании в Российской Федерации»;»;</w:t>
      </w:r>
    </w:p>
    <w:p w:rsidR="002B7206" w:rsidRPr="002B7206" w:rsidRDefault="002B7206" w:rsidP="002B7206">
      <w:pPr>
        <w:ind w:firstLine="720"/>
        <w:rPr>
          <w:szCs w:val="28"/>
        </w:rPr>
      </w:pPr>
      <w:r w:rsidRPr="002B7206">
        <w:rPr>
          <w:szCs w:val="28"/>
        </w:rPr>
        <w:t xml:space="preserve">5) </w:t>
      </w:r>
      <w:hyperlink r:id="rId15" w:history="1">
        <w:r w:rsidRPr="002B7206">
          <w:rPr>
            <w:szCs w:val="28"/>
          </w:rPr>
          <w:t>пункт 9</w:t>
        </w:r>
      </w:hyperlink>
      <w:r w:rsidRPr="002B7206">
        <w:rPr>
          <w:szCs w:val="28"/>
        </w:rPr>
        <w:t xml:space="preserve"> части 1 статьи 7 изложить в следующей редакции:</w:t>
      </w:r>
    </w:p>
    <w:p w:rsidR="002B7206" w:rsidRPr="002B7206" w:rsidRDefault="002B7206" w:rsidP="002B7206">
      <w:pPr>
        <w:ind w:firstLine="720"/>
        <w:rPr>
          <w:szCs w:val="28"/>
        </w:rPr>
      </w:pPr>
      <w:r w:rsidRPr="002B7206">
        <w:rPr>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B7206" w:rsidRPr="002B7206" w:rsidRDefault="002B7206" w:rsidP="002B7206">
      <w:pPr>
        <w:ind w:firstLine="720"/>
        <w:rPr>
          <w:szCs w:val="28"/>
        </w:rPr>
      </w:pPr>
      <w:r w:rsidRPr="002B7206">
        <w:rPr>
          <w:szCs w:val="28"/>
        </w:rPr>
        <w:t xml:space="preserve">6) часть 1 статьи 9 изложить в следующей редакции:           </w:t>
      </w:r>
    </w:p>
    <w:p w:rsidR="002B7206" w:rsidRPr="002B7206" w:rsidRDefault="002B7206" w:rsidP="002B7206">
      <w:pPr>
        <w:autoSpaceDE w:val="0"/>
        <w:autoSpaceDN w:val="0"/>
        <w:adjustRightInd w:val="0"/>
        <w:ind w:firstLine="720"/>
        <w:rPr>
          <w:szCs w:val="28"/>
        </w:rPr>
      </w:pPr>
      <w:r w:rsidRPr="002B7206">
        <w:rPr>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B7206" w:rsidRPr="002B7206" w:rsidRDefault="002B7206" w:rsidP="002B7206">
      <w:pPr>
        <w:ind w:firstLine="720"/>
        <w:rPr>
          <w:szCs w:val="28"/>
        </w:rPr>
      </w:pPr>
      <w:r w:rsidRPr="002B7206">
        <w:rPr>
          <w:szCs w:val="28"/>
        </w:rPr>
        <w:t xml:space="preserve">7) </w:t>
      </w:r>
      <w:hyperlink r:id="rId16" w:history="1">
        <w:r w:rsidRPr="002B7206">
          <w:rPr>
            <w:szCs w:val="28"/>
          </w:rPr>
          <w:t>наименование</w:t>
        </w:r>
      </w:hyperlink>
      <w:r w:rsidRPr="002B7206">
        <w:rPr>
          <w:szCs w:val="28"/>
        </w:rPr>
        <w:t xml:space="preserve"> изложить в следующей редакции:     </w:t>
      </w:r>
    </w:p>
    <w:p w:rsidR="002B7206" w:rsidRPr="002B7206" w:rsidRDefault="002B7206" w:rsidP="002B7206">
      <w:pPr>
        <w:ind w:firstLine="720"/>
        <w:rPr>
          <w:szCs w:val="28"/>
        </w:rPr>
      </w:pPr>
      <w:r w:rsidRPr="002B7206">
        <w:rPr>
          <w:szCs w:val="28"/>
        </w:rPr>
        <w:t>«Статья 18. Публичные слушания, общественные обсуждения»;</w:t>
      </w:r>
    </w:p>
    <w:p w:rsidR="002B7206" w:rsidRPr="002B7206" w:rsidRDefault="002B7206" w:rsidP="002B7206">
      <w:pPr>
        <w:autoSpaceDE w:val="0"/>
        <w:autoSpaceDN w:val="0"/>
        <w:adjustRightInd w:val="0"/>
        <w:ind w:firstLine="720"/>
        <w:rPr>
          <w:szCs w:val="28"/>
        </w:rPr>
      </w:pPr>
      <w:r w:rsidRPr="002B7206">
        <w:rPr>
          <w:szCs w:val="28"/>
        </w:rPr>
        <w:t>8) часть 3 статьи 18 дополнить пунктом 2.1 следующего содержания:</w:t>
      </w:r>
    </w:p>
    <w:p w:rsidR="002B7206" w:rsidRPr="002B7206" w:rsidRDefault="002B7206" w:rsidP="002B7206">
      <w:pPr>
        <w:autoSpaceDE w:val="0"/>
        <w:autoSpaceDN w:val="0"/>
        <w:adjustRightInd w:val="0"/>
        <w:ind w:firstLine="720"/>
        <w:rPr>
          <w:szCs w:val="28"/>
        </w:rPr>
      </w:pPr>
      <w:r w:rsidRPr="002B7206">
        <w:rPr>
          <w:szCs w:val="28"/>
        </w:rPr>
        <w:t xml:space="preserve">«2.1) проект стратегии социально-экономического развития муниципального образования;»; </w:t>
      </w:r>
    </w:p>
    <w:p w:rsidR="002B7206" w:rsidRPr="002B7206" w:rsidRDefault="002B7206" w:rsidP="002B7206">
      <w:pPr>
        <w:ind w:firstLine="720"/>
        <w:rPr>
          <w:szCs w:val="28"/>
        </w:rPr>
      </w:pPr>
      <w:r w:rsidRPr="002B7206">
        <w:rPr>
          <w:szCs w:val="28"/>
        </w:rPr>
        <w:t xml:space="preserve">9) </w:t>
      </w:r>
      <w:hyperlink r:id="rId17" w:history="1">
        <w:r w:rsidRPr="002B7206">
          <w:rPr>
            <w:szCs w:val="28"/>
          </w:rPr>
          <w:t>пункт 3 части 3</w:t>
        </w:r>
      </w:hyperlink>
      <w:r w:rsidRPr="002B7206">
        <w:rPr>
          <w:szCs w:val="28"/>
        </w:rPr>
        <w:t xml:space="preserve"> статьи 18 признать утратившим силу;</w:t>
      </w:r>
    </w:p>
    <w:p w:rsidR="002B7206" w:rsidRPr="002B7206" w:rsidRDefault="002B7206" w:rsidP="002B7206">
      <w:pPr>
        <w:ind w:firstLine="720"/>
        <w:rPr>
          <w:szCs w:val="28"/>
        </w:rPr>
      </w:pPr>
      <w:r w:rsidRPr="002B7206">
        <w:rPr>
          <w:szCs w:val="28"/>
        </w:rPr>
        <w:t xml:space="preserve">10) в </w:t>
      </w:r>
      <w:hyperlink r:id="rId18" w:history="1">
        <w:r w:rsidRPr="002B7206">
          <w:rPr>
            <w:szCs w:val="28"/>
          </w:rPr>
          <w:t>части 4</w:t>
        </w:r>
      </w:hyperlink>
      <w:r w:rsidRPr="002B7206">
        <w:rPr>
          <w:szCs w:val="28"/>
        </w:rPr>
        <w:t xml:space="preserve"> статьи 18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2B7206" w:rsidRPr="002B7206" w:rsidRDefault="002B7206" w:rsidP="002B7206">
      <w:pPr>
        <w:ind w:firstLine="720"/>
        <w:rPr>
          <w:szCs w:val="28"/>
        </w:rPr>
      </w:pPr>
      <w:r w:rsidRPr="002B7206">
        <w:rPr>
          <w:szCs w:val="28"/>
        </w:rPr>
        <w:t xml:space="preserve">11) статью 18 </w:t>
      </w:r>
      <w:hyperlink r:id="rId19" w:history="1">
        <w:r w:rsidRPr="002B7206">
          <w:rPr>
            <w:szCs w:val="28"/>
          </w:rPr>
          <w:t>дополнить</w:t>
        </w:r>
      </w:hyperlink>
      <w:r w:rsidRPr="002B7206">
        <w:rPr>
          <w:szCs w:val="28"/>
        </w:rPr>
        <w:t xml:space="preserve"> частью 5 следующего содержания:</w:t>
      </w:r>
    </w:p>
    <w:p w:rsidR="002B7206" w:rsidRDefault="002B7206" w:rsidP="002B7206">
      <w:pPr>
        <w:ind w:firstLine="720"/>
        <w:rPr>
          <w:szCs w:val="28"/>
        </w:rPr>
      </w:pPr>
      <w:r w:rsidRPr="002B7206">
        <w:rPr>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B7206" w:rsidRDefault="002B7206" w:rsidP="002B7206">
      <w:pPr>
        <w:ind w:firstLine="0"/>
        <w:jc w:val="center"/>
        <w:rPr>
          <w:szCs w:val="28"/>
        </w:rPr>
      </w:pPr>
      <w:r>
        <w:rPr>
          <w:szCs w:val="28"/>
        </w:rPr>
        <w:lastRenderedPageBreak/>
        <w:t>3</w:t>
      </w:r>
    </w:p>
    <w:p w:rsidR="002B7206" w:rsidRPr="002B7206" w:rsidRDefault="002B7206" w:rsidP="002B7206">
      <w:pPr>
        <w:ind w:firstLine="720"/>
        <w:rPr>
          <w:szCs w:val="28"/>
        </w:rPr>
      </w:pPr>
    </w:p>
    <w:p w:rsidR="002B7206" w:rsidRPr="002B7206" w:rsidRDefault="002B7206" w:rsidP="002B7206">
      <w:pPr>
        <w:autoSpaceDE w:val="0"/>
        <w:autoSpaceDN w:val="0"/>
        <w:adjustRightInd w:val="0"/>
        <w:ind w:firstLine="720"/>
        <w:rPr>
          <w:szCs w:val="28"/>
        </w:rPr>
      </w:pPr>
      <w:r w:rsidRPr="002B7206">
        <w:rPr>
          <w:szCs w:val="28"/>
        </w:rPr>
        <w:t>12) часть 1 статьи 25¹ изложить в следующей редакции:</w:t>
      </w:r>
    </w:p>
    <w:p w:rsidR="002B7206" w:rsidRPr="002B7206" w:rsidRDefault="002B7206" w:rsidP="002B7206">
      <w:pPr>
        <w:autoSpaceDE w:val="0"/>
        <w:autoSpaceDN w:val="0"/>
        <w:adjustRightInd w:val="0"/>
        <w:ind w:firstLine="720"/>
        <w:rPr>
          <w:szCs w:val="28"/>
        </w:rPr>
      </w:pPr>
      <w:r w:rsidRPr="002B7206">
        <w:rPr>
          <w:szCs w:val="28"/>
        </w:rPr>
        <w:t>«1. Организацию деятельности Муниципального собрания городского округа ЗАТО Светлый осуществляет председатель Муниципального собрания, который избирается депутатами из своего состава на первом заседании большинством голосов от общего числа депутатов на срок полномочий соответствующего созыва представительного органа городского округа и осуществляет свою деятельность на непостоянной (безвозмездной) основе.»;</w:t>
      </w:r>
    </w:p>
    <w:p w:rsidR="002B7206" w:rsidRPr="002B7206" w:rsidRDefault="002B7206" w:rsidP="002B7206">
      <w:pPr>
        <w:autoSpaceDE w:val="0"/>
        <w:autoSpaceDN w:val="0"/>
        <w:adjustRightInd w:val="0"/>
        <w:ind w:firstLine="720"/>
        <w:rPr>
          <w:szCs w:val="28"/>
        </w:rPr>
      </w:pPr>
      <w:r w:rsidRPr="002B7206">
        <w:rPr>
          <w:szCs w:val="28"/>
        </w:rPr>
        <w:t>13) часть 2 статьи 25¹ изложить в следующей редакции:</w:t>
      </w:r>
    </w:p>
    <w:p w:rsidR="002B7206" w:rsidRPr="002B7206" w:rsidRDefault="002B7206" w:rsidP="002B7206">
      <w:pPr>
        <w:autoSpaceDE w:val="0"/>
        <w:autoSpaceDN w:val="0"/>
        <w:adjustRightInd w:val="0"/>
        <w:ind w:firstLine="720"/>
        <w:rPr>
          <w:szCs w:val="28"/>
        </w:rPr>
      </w:pPr>
      <w:r w:rsidRPr="002B7206">
        <w:rPr>
          <w:szCs w:val="28"/>
        </w:rPr>
        <w:t>«2. Порядок  избрания и освобождения от должности председателя Муниципального собрания городского округа определяется представительным органом городского округа. Председатель в своей работе подотчётен депутатам Муниципального собрания и населению городского округа ЗАТО Светлый.»;</w:t>
      </w:r>
    </w:p>
    <w:p w:rsidR="002B7206" w:rsidRPr="002B7206" w:rsidRDefault="002B7206" w:rsidP="002B7206">
      <w:pPr>
        <w:autoSpaceDE w:val="0"/>
        <w:autoSpaceDN w:val="0"/>
        <w:adjustRightInd w:val="0"/>
        <w:ind w:firstLine="720"/>
        <w:rPr>
          <w:szCs w:val="28"/>
        </w:rPr>
      </w:pPr>
      <w:r w:rsidRPr="002B7206">
        <w:rPr>
          <w:szCs w:val="28"/>
        </w:rPr>
        <w:t>14) часть 5 статьи 25¹ признать утратившей силу;</w:t>
      </w:r>
    </w:p>
    <w:p w:rsidR="002B7206" w:rsidRPr="002B7206" w:rsidRDefault="002B7206" w:rsidP="002B7206">
      <w:pPr>
        <w:ind w:firstLine="720"/>
        <w:rPr>
          <w:szCs w:val="28"/>
        </w:rPr>
      </w:pPr>
      <w:r w:rsidRPr="002B7206">
        <w:rPr>
          <w:szCs w:val="28"/>
        </w:rPr>
        <w:t>15) часть 6 статьи 28 дополнить абзацем следующего содержания:</w:t>
      </w:r>
    </w:p>
    <w:p w:rsidR="002B7206" w:rsidRPr="002B7206" w:rsidRDefault="002B7206" w:rsidP="002B7206">
      <w:pPr>
        <w:ind w:firstLine="720"/>
        <w:rPr>
          <w:szCs w:val="28"/>
        </w:rPr>
      </w:pPr>
      <w:r w:rsidRPr="002B7206">
        <w:rPr>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B7206" w:rsidRPr="002B7206" w:rsidRDefault="002B7206" w:rsidP="002B7206">
      <w:pPr>
        <w:ind w:firstLine="720"/>
        <w:rPr>
          <w:szCs w:val="28"/>
        </w:rPr>
      </w:pPr>
      <w:r w:rsidRPr="002B7206">
        <w:rPr>
          <w:szCs w:val="28"/>
        </w:rPr>
        <w:t xml:space="preserve">16) </w:t>
      </w:r>
      <w:hyperlink r:id="rId20" w:history="1">
        <w:r w:rsidRPr="002B7206">
          <w:rPr>
            <w:szCs w:val="28"/>
          </w:rPr>
          <w:t>часть 7 статьи 29</w:t>
        </w:r>
      </w:hyperlink>
      <w:r w:rsidRPr="002B7206">
        <w:rPr>
          <w:szCs w:val="28"/>
        </w:rPr>
        <w:t xml:space="preserve"> изложить в следующей редакции:</w:t>
      </w:r>
    </w:p>
    <w:p w:rsidR="002B7206" w:rsidRPr="002B7206" w:rsidRDefault="002B7206" w:rsidP="002B7206">
      <w:pPr>
        <w:ind w:firstLine="720"/>
        <w:rPr>
          <w:szCs w:val="28"/>
        </w:rPr>
      </w:pPr>
      <w:r w:rsidRPr="002B7206">
        <w:rPr>
          <w:szCs w:val="28"/>
        </w:rPr>
        <w:t xml:space="preserve">«7. Глава городского округа должен соблюдать ограничения, запреты, исполнять обязанности, которые установлены Федеральным </w:t>
      </w:r>
      <w:hyperlink r:id="rId21" w:history="1">
        <w:r w:rsidRPr="002B7206">
          <w:rPr>
            <w:szCs w:val="28"/>
          </w:rPr>
          <w:t>законом</w:t>
        </w:r>
      </w:hyperlink>
      <w:r w:rsidRPr="002B7206">
        <w:rPr>
          <w:szCs w:val="28"/>
        </w:rPr>
        <w:t xml:space="preserve"> от 25 декабря 2008 года № 273-ФЗ «О противодействии коррупции», Федеральным </w:t>
      </w:r>
      <w:hyperlink r:id="rId22" w:history="1">
        <w:r w:rsidRPr="002B7206">
          <w:rPr>
            <w:szCs w:val="28"/>
          </w:rPr>
          <w:t>законом</w:t>
        </w:r>
      </w:hyperlink>
      <w:r w:rsidRPr="002B7206">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2B7206">
          <w:rPr>
            <w:szCs w:val="28"/>
          </w:rPr>
          <w:t>законом</w:t>
        </w:r>
      </w:hyperlink>
      <w:r w:rsidRPr="002B7206">
        <w:rPr>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7206" w:rsidRPr="002B7206" w:rsidRDefault="002B7206" w:rsidP="002B7206">
      <w:pPr>
        <w:autoSpaceDE w:val="0"/>
        <w:autoSpaceDN w:val="0"/>
        <w:adjustRightInd w:val="0"/>
        <w:ind w:firstLine="720"/>
        <w:rPr>
          <w:szCs w:val="28"/>
        </w:rPr>
      </w:pPr>
      <w:r w:rsidRPr="002B7206">
        <w:rPr>
          <w:szCs w:val="28"/>
        </w:rPr>
        <w:t xml:space="preserve">17) часть 1 статьи 34 дополнить пунктом 5 следующего содержания: </w:t>
      </w:r>
    </w:p>
    <w:p w:rsidR="002B7206" w:rsidRPr="002B7206" w:rsidRDefault="002B7206" w:rsidP="002B7206">
      <w:pPr>
        <w:autoSpaceDE w:val="0"/>
        <w:autoSpaceDN w:val="0"/>
        <w:adjustRightInd w:val="0"/>
        <w:ind w:firstLine="720"/>
        <w:rPr>
          <w:szCs w:val="28"/>
        </w:rPr>
      </w:pPr>
      <w:r w:rsidRPr="002B7206">
        <w:rPr>
          <w:szCs w:val="28"/>
        </w:rPr>
        <w:t>«5) реализация долгосрочных планов и организация других мероприятий по противодействию идеологии терроризма.»;</w:t>
      </w:r>
    </w:p>
    <w:p w:rsidR="002B7206" w:rsidRPr="002B7206" w:rsidRDefault="002B7206" w:rsidP="002B7206">
      <w:pPr>
        <w:autoSpaceDE w:val="0"/>
        <w:autoSpaceDN w:val="0"/>
        <w:adjustRightInd w:val="0"/>
        <w:ind w:firstLine="720"/>
        <w:rPr>
          <w:szCs w:val="28"/>
        </w:rPr>
      </w:pPr>
      <w:r w:rsidRPr="002B7206">
        <w:rPr>
          <w:szCs w:val="28"/>
        </w:rPr>
        <w:t>18) дополнить Устав муниципального образования Городской округ ЗАТО Светлый следующей главой:</w:t>
      </w:r>
    </w:p>
    <w:p w:rsidR="002B7206" w:rsidRPr="002B7206" w:rsidRDefault="002B7206" w:rsidP="002B7206">
      <w:pPr>
        <w:ind w:firstLine="720"/>
        <w:jc w:val="center"/>
        <w:rPr>
          <w:b/>
          <w:szCs w:val="28"/>
        </w:rPr>
      </w:pPr>
      <w:r w:rsidRPr="002B7206">
        <w:rPr>
          <w:szCs w:val="28"/>
        </w:rPr>
        <w:t>«</w:t>
      </w:r>
      <w:r w:rsidRPr="002B7206">
        <w:rPr>
          <w:b/>
          <w:szCs w:val="28"/>
        </w:rPr>
        <w:t>Глава 8. Переходные положения</w:t>
      </w:r>
    </w:p>
    <w:p w:rsidR="002B7206" w:rsidRPr="002B7206" w:rsidRDefault="002B7206" w:rsidP="002B7206">
      <w:pPr>
        <w:autoSpaceDE w:val="0"/>
        <w:autoSpaceDN w:val="0"/>
        <w:adjustRightInd w:val="0"/>
        <w:ind w:firstLine="720"/>
        <w:rPr>
          <w:b/>
          <w:szCs w:val="28"/>
        </w:rPr>
      </w:pPr>
      <w:r w:rsidRPr="002B7206">
        <w:rPr>
          <w:b/>
          <w:szCs w:val="28"/>
        </w:rPr>
        <w:t>Статья 63. Вступление в силу отдельных положений Устава городского округа</w:t>
      </w:r>
    </w:p>
    <w:p w:rsidR="002B7206" w:rsidRDefault="002B7206" w:rsidP="002B7206">
      <w:pPr>
        <w:autoSpaceDE w:val="0"/>
        <w:autoSpaceDN w:val="0"/>
        <w:adjustRightInd w:val="0"/>
        <w:ind w:firstLine="720"/>
        <w:rPr>
          <w:szCs w:val="28"/>
        </w:rPr>
      </w:pPr>
      <w:r w:rsidRPr="002B7206">
        <w:rPr>
          <w:szCs w:val="28"/>
        </w:rPr>
        <w:t>1. Статьи 29 и 31 настоящего Устава утрачивают силу после вступления в должность главы городского округа, избранного после вступления в силу решения Муниципального собрания городского округа, принявшего муниципальный правовой акт о внесении в Устав указанных изменений (решение Муниципального собрания от______№__).</w:t>
      </w:r>
    </w:p>
    <w:p w:rsidR="002B7206" w:rsidRDefault="002B7206" w:rsidP="002B7206">
      <w:pPr>
        <w:autoSpaceDE w:val="0"/>
        <w:autoSpaceDN w:val="0"/>
        <w:adjustRightInd w:val="0"/>
        <w:ind w:firstLine="0"/>
        <w:jc w:val="center"/>
        <w:rPr>
          <w:szCs w:val="28"/>
        </w:rPr>
      </w:pPr>
      <w:r>
        <w:rPr>
          <w:szCs w:val="28"/>
        </w:rPr>
        <w:lastRenderedPageBreak/>
        <w:t>4</w:t>
      </w:r>
    </w:p>
    <w:p w:rsidR="002B7206" w:rsidRPr="002B7206" w:rsidRDefault="002B7206" w:rsidP="002B7206">
      <w:pPr>
        <w:autoSpaceDE w:val="0"/>
        <w:autoSpaceDN w:val="0"/>
        <w:adjustRightInd w:val="0"/>
        <w:ind w:firstLine="720"/>
        <w:rPr>
          <w:szCs w:val="28"/>
        </w:rPr>
      </w:pPr>
    </w:p>
    <w:p w:rsidR="002B7206" w:rsidRPr="002B7206" w:rsidRDefault="002B7206" w:rsidP="002B7206">
      <w:pPr>
        <w:autoSpaceDE w:val="0"/>
        <w:autoSpaceDN w:val="0"/>
        <w:adjustRightInd w:val="0"/>
        <w:ind w:firstLine="720"/>
        <w:rPr>
          <w:szCs w:val="28"/>
        </w:rPr>
      </w:pPr>
      <w:r w:rsidRPr="002B7206">
        <w:rPr>
          <w:szCs w:val="28"/>
        </w:rPr>
        <w:t>2. Статьи 64 и 65 вступают в силу после вступления в должность главы городского округа, избранного после вступления в силу решения Муниципального собрания городского округа, принявшего муниципальный правовой акт о внесении в Устав указанных изменений (решение Муниципального собрания от_______№__).</w:t>
      </w:r>
    </w:p>
    <w:p w:rsidR="002B7206" w:rsidRPr="002B7206" w:rsidRDefault="002B7206" w:rsidP="002B7206">
      <w:pPr>
        <w:autoSpaceDE w:val="0"/>
        <w:autoSpaceDN w:val="0"/>
        <w:adjustRightInd w:val="0"/>
        <w:ind w:firstLine="720"/>
        <w:rPr>
          <w:b/>
          <w:szCs w:val="28"/>
        </w:rPr>
      </w:pPr>
      <w:r w:rsidRPr="002B7206">
        <w:rPr>
          <w:b/>
          <w:szCs w:val="28"/>
        </w:rPr>
        <w:t xml:space="preserve">Статья 64. Глава городского округа </w:t>
      </w:r>
    </w:p>
    <w:p w:rsidR="002B7206" w:rsidRPr="002B7206" w:rsidRDefault="002B7206" w:rsidP="002B7206">
      <w:pPr>
        <w:tabs>
          <w:tab w:val="left" w:pos="420"/>
        </w:tabs>
        <w:ind w:firstLine="720"/>
        <w:rPr>
          <w:szCs w:val="28"/>
        </w:rPr>
      </w:pPr>
      <w:bookmarkStart w:id="0" w:name="sub_2501"/>
      <w:r w:rsidRPr="002B7206">
        <w:rPr>
          <w:szCs w:val="28"/>
        </w:rPr>
        <w:t>1. Глава городского округа является высшим должностным лицом городского округа ЗАТО Светлый.</w:t>
      </w:r>
    </w:p>
    <w:bookmarkEnd w:id="0"/>
    <w:p w:rsidR="002B7206" w:rsidRPr="002B7206" w:rsidRDefault="002B7206" w:rsidP="002B7206">
      <w:pPr>
        <w:autoSpaceDE w:val="0"/>
        <w:autoSpaceDN w:val="0"/>
        <w:adjustRightInd w:val="0"/>
        <w:ind w:firstLine="720"/>
        <w:rPr>
          <w:szCs w:val="28"/>
        </w:rPr>
      </w:pPr>
      <w:r w:rsidRPr="002B7206">
        <w:rPr>
          <w:szCs w:val="28"/>
        </w:rPr>
        <w:t xml:space="preserve">2. Глава городского округа избирается Муниципальным собранием городского округа на срок полномочий Муниципального собрания, принявшего решение об избрании лица на должность главы городского округа  ЗАТО Светлый из числа кандидатов, представленных конкурсной комиссией по результатам конкурса, и возглавляет администрацию городского округа ЗАТО Светлый.  </w:t>
      </w:r>
    </w:p>
    <w:p w:rsidR="002B7206" w:rsidRPr="002B7206" w:rsidRDefault="002B7206" w:rsidP="002B7206">
      <w:pPr>
        <w:autoSpaceDE w:val="0"/>
        <w:autoSpaceDN w:val="0"/>
        <w:adjustRightInd w:val="0"/>
        <w:ind w:firstLine="720"/>
        <w:rPr>
          <w:szCs w:val="28"/>
        </w:rPr>
      </w:pPr>
      <w:r w:rsidRPr="002B7206">
        <w:rPr>
          <w:szCs w:val="28"/>
        </w:rPr>
        <w:t>Порядок и условия проведения конкурса по отбору кандидатур на должность главы городского округа ЗАТО Светлый устанавливается представительным органом городского округа.</w:t>
      </w:r>
    </w:p>
    <w:p w:rsidR="002B7206" w:rsidRPr="002B7206" w:rsidRDefault="002B7206" w:rsidP="002B7206">
      <w:pPr>
        <w:tabs>
          <w:tab w:val="left" w:pos="420"/>
        </w:tabs>
        <w:ind w:firstLine="720"/>
        <w:rPr>
          <w:szCs w:val="28"/>
        </w:rPr>
      </w:pPr>
      <w:r w:rsidRPr="002B7206">
        <w:rPr>
          <w:szCs w:val="28"/>
        </w:rPr>
        <w:t>3. Полномочия главы городского округа начинаются со дня вступления его в должность.</w:t>
      </w:r>
    </w:p>
    <w:p w:rsidR="002B7206" w:rsidRPr="002B7206" w:rsidRDefault="002B7206" w:rsidP="002B7206">
      <w:pPr>
        <w:tabs>
          <w:tab w:val="left" w:pos="420"/>
        </w:tabs>
        <w:ind w:firstLine="720"/>
        <w:rPr>
          <w:szCs w:val="28"/>
        </w:rPr>
      </w:pPr>
      <w:r w:rsidRPr="002B7206">
        <w:rPr>
          <w:szCs w:val="28"/>
        </w:rPr>
        <w:t xml:space="preserve">Полномочия главы городского округа могут быть прекращены досрочно в случаях, установленных </w:t>
      </w:r>
      <w:hyperlink r:id="rId24" w:tgtFrame="_self" w:history="1">
        <w:r w:rsidRPr="002B7206">
          <w:rPr>
            <w:szCs w:val="28"/>
          </w:rPr>
          <w:t>федеральным законом</w:t>
        </w:r>
      </w:hyperlink>
      <w:r w:rsidRPr="002B7206">
        <w:rPr>
          <w:szCs w:val="28"/>
        </w:rPr>
        <w:t>, законом Саратовской области, настоящим Уставом.</w:t>
      </w:r>
    </w:p>
    <w:p w:rsidR="002B7206" w:rsidRPr="002B7206" w:rsidRDefault="002B7206" w:rsidP="002B7206">
      <w:pPr>
        <w:tabs>
          <w:tab w:val="left" w:pos="420"/>
        </w:tabs>
        <w:ind w:firstLine="720"/>
        <w:rPr>
          <w:szCs w:val="28"/>
        </w:rPr>
      </w:pPr>
      <w:bookmarkStart w:id="1" w:name="sub_2504"/>
      <w:r w:rsidRPr="002B7206">
        <w:rPr>
          <w:szCs w:val="28"/>
        </w:rPr>
        <w:t>4. Глава городского округа в своей деятельности подконтролен и подотчетен населению городского округа ЗАТО Светлый, а также Муниципальному собранию городского округа.</w:t>
      </w:r>
    </w:p>
    <w:p w:rsidR="002B7206" w:rsidRPr="002B7206" w:rsidRDefault="002B7206" w:rsidP="002B7206">
      <w:pPr>
        <w:tabs>
          <w:tab w:val="left" w:pos="420"/>
        </w:tabs>
        <w:ind w:firstLine="720"/>
        <w:rPr>
          <w:szCs w:val="28"/>
        </w:rPr>
      </w:pPr>
      <w:bookmarkStart w:id="2" w:name="sub_2505"/>
      <w:bookmarkEnd w:id="1"/>
      <w:r w:rsidRPr="002B7206">
        <w:rPr>
          <w:szCs w:val="28"/>
        </w:rPr>
        <w:t>5. Глава городского округа представляет Муниципальному собранию городского округа ежегодные отчеты о результатах своей деятельности, деятельности администрации городского округа ЗАТО Светлый, в том числе о решении вопросов, поставленных Муниципальным собранием городского округа.</w:t>
      </w:r>
    </w:p>
    <w:p w:rsidR="002B7206" w:rsidRPr="002B7206" w:rsidRDefault="002B7206" w:rsidP="002B7206">
      <w:pPr>
        <w:tabs>
          <w:tab w:val="left" w:pos="420"/>
        </w:tabs>
        <w:ind w:firstLine="720"/>
        <w:rPr>
          <w:szCs w:val="28"/>
        </w:rPr>
      </w:pPr>
      <w:bookmarkStart w:id="3" w:name="sub_2506"/>
      <w:bookmarkEnd w:id="2"/>
      <w:r w:rsidRPr="002B7206">
        <w:rPr>
          <w:szCs w:val="28"/>
        </w:rPr>
        <w:t>6.</w:t>
      </w:r>
      <w:bookmarkEnd w:id="3"/>
      <w:r w:rsidRPr="002B7206">
        <w:rPr>
          <w:szCs w:val="28"/>
        </w:rPr>
        <w:t xml:space="preserve"> </w:t>
      </w:r>
      <w:r w:rsidRPr="002B7206">
        <w:rPr>
          <w:color w:val="000000"/>
          <w:szCs w:val="28"/>
        </w:rPr>
        <w:t>В случае временного отсутствия главы городского округа (в связи с болезнью, отпуском и по другим причинам) его полномочия осуществляет первый заместитель главы администрации городского округа</w:t>
      </w:r>
      <w:r w:rsidRPr="002B7206">
        <w:rPr>
          <w:szCs w:val="28"/>
        </w:rPr>
        <w:t>.</w:t>
      </w:r>
    </w:p>
    <w:p w:rsidR="002B7206" w:rsidRPr="002B7206" w:rsidRDefault="002B7206" w:rsidP="002B7206">
      <w:pPr>
        <w:tabs>
          <w:tab w:val="left" w:pos="420"/>
        </w:tabs>
        <w:ind w:firstLine="720"/>
        <w:rPr>
          <w:szCs w:val="28"/>
        </w:rPr>
      </w:pPr>
      <w:r w:rsidRPr="002B7206">
        <w:rPr>
          <w:szCs w:val="28"/>
        </w:rPr>
        <w:t xml:space="preserve">7. Глава городского округа должен соблюдать ограничения и запреты и исполнять обязанности, которые установлены </w:t>
      </w:r>
      <w:hyperlink r:id="rId25" w:tgtFrame="_self" w:history="1">
        <w:r w:rsidRPr="002B7206">
          <w:rPr>
            <w:szCs w:val="28"/>
          </w:rPr>
          <w:t>Федеральным законом</w:t>
        </w:r>
      </w:hyperlink>
      <w:r w:rsidRPr="002B7206">
        <w:rPr>
          <w:szCs w:val="28"/>
        </w:rPr>
        <w:t xml:space="preserve"> от 25 декабря 2008 года № 273-ФЗ «О противодействии коррупции» и другими федеральными законами.</w:t>
      </w:r>
    </w:p>
    <w:p w:rsidR="002B7206" w:rsidRPr="002B7206" w:rsidRDefault="002B7206" w:rsidP="002B7206">
      <w:pPr>
        <w:pStyle w:val="consnormal"/>
        <w:spacing w:before="0" w:after="0"/>
        <w:ind w:firstLine="720"/>
        <w:rPr>
          <w:b/>
          <w:szCs w:val="28"/>
        </w:rPr>
      </w:pPr>
      <w:r w:rsidRPr="002B7206">
        <w:rPr>
          <w:b/>
          <w:szCs w:val="28"/>
        </w:rPr>
        <w:t>Статья 65. Прекращение полномочий главы городского округа</w:t>
      </w:r>
    </w:p>
    <w:p w:rsidR="002B7206" w:rsidRDefault="002B7206" w:rsidP="002B7206">
      <w:pPr>
        <w:ind w:firstLine="720"/>
        <w:rPr>
          <w:szCs w:val="28"/>
        </w:rPr>
      </w:pPr>
      <w:r w:rsidRPr="002B7206">
        <w:rPr>
          <w:szCs w:val="28"/>
        </w:rPr>
        <w:t>1. Полномочия главы городского округа прекращаются со дня начала работы Муниципального собрания городского округа ЗАТО Светлый нового созыва.</w:t>
      </w:r>
      <w:r w:rsidRPr="002B7206">
        <w:rPr>
          <w:b/>
          <w:szCs w:val="28"/>
        </w:rPr>
        <w:t xml:space="preserve"> </w:t>
      </w:r>
      <w:r w:rsidRPr="002B7206">
        <w:rPr>
          <w:szCs w:val="28"/>
        </w:rPr>
        <w:t>На первом заседании Муниципального собрания городского округа нового созыва инициируется процедура проведения конкурса на замещение  должности главы городского округа в соответствии с Уставом городского округа ЗАТО Светлый.</w:t>
      </w:r>
    </w:p>
    <w:p w:rsidR="002B7206" w:rsidRDefault="002B7206" w:rsidP="002B7206">
      <w:pPr>
        <w:ind w:firstLine="720"/>
        <w:rPr>
          <w:szCs w:val="28"/>
        </w:rPr>
      </w:pPr>
    </w:p>
    <w:p w:rsidR="002B7206" w:rsidRDefault="002B7206" w:rsidP="002B7206">
      <w:pPr>
        <w:ind w:firstLine="0"/>
        <w:jc w:val="center"/>
        <w:rPr>
          <w:szCs w:val="28"/>
        </w:rPr>
      </w:pPr>
      <w:r>
        <w:rPr>
          <w:szCs w:val="28"/>
        </w:rPr>
        <w:lastRenderedPageBreak/>
        <w:t>5</w:t>
      </w:r>
    </w:p>
    <w:p w:rsidR="002B7206" w:rsidRPr="002B7206" w:rsidRDefault="002B7206" w:rsidP="002B7206">
      <w:pPr>
        <w:ind w:firstLine="720"/>
        <w:rPr>
          <w:szCs w:val="28"/>
        </w:rPr>
      </w:pPr>
    </w:p>
    <w:p w:rsidR="002B7206" w:rsidRPr="002B7206" w:rsidRDefault="002B7206" w:rsidP="002B7206">
      <w:pPr>
        <w:ind w:firstLine="720"/>
        <w:rPr>
          <w:b/>
          <w:szCs w:val="28"/>
        </w:rPr>
      </w:pPr>
      <w:r w:rsidRPr="002B7206">
        <w:rPr>
          <w:szCs w:val="28"/>
        </w:rPr>
        <w:t>2. Полномочия главы городского округа прекращаются досрочно в случае:</w:t>
      </w:r>
    </w:p>
    <w:p w:rsidR="002B7206" w:rsidRPr="002B7206" w:rsidRDefault="002B7206" w:rsidP="002B7206">
      <w:pPr>
        <w:pStyle w:val="Web"/>
        <w:spacing w:before="0" w:after="0"/>
        <w:ind w:firstLine="720"/>
        <w:jc w:val="both"/>
        <w:rPr>
          <w:sz w:val="28"/>
          <w:szCs w:val="28"/>
        </w:rPr>
      </w:pPr>
      <w:r w:rsidRPr="002B7206">
        <w:rPr>
          <w:sz w:val="28"/>
          <w:szCs w:val="28"/>
        </w:rPr>
        <w:t>1) смерти;</w:t>
      </w:r>
    </w:p>
    <w:p w:rsidR="002B7206" w:rsidRPr="002B7206" w:rsidRDefault="002B7206" w:rsidP="002B7206">
      <w:pPr>
        <w:pStyle w:val="Web"/>
        <w:spacing w:before="0" w:after="0"/>
        <w:ind w:firstLine="720"/>
        <w:jc w:val="both"/>
        <w:rPr>
          <w:sz w:val="28"/>
          <w:szCs w:val="28"/>
        </w:rPr>
      </w:pPr>
      <w:r w:rsidRPr="002B7206">
        <w:rPr>
          <w:sz w:val="28"/>
          <w:szCs w:val="28"/>
        </w:rPr>
        <w:t>2) отставки по собственному желанию;</w:t>
      </w:r>
    </w:p>
    <w:p w:rsidR="002B7206" w:rsidRPr="002B7206" w:rsidRDefault="002B7206" w:rsidP="002B7206">
      <w:pPr>
        <w:pStyle w:val="Web"/>
        <w:spacing w:before="0" w:after="0"/>
        <w:ind w:firstLine="720"/>
        <w:jc w:val="both"/>
        <w:rPr>
          <w:sz w:val="28"/>
          <w:szCs w:val="28"/>
        </w:rPr>
      </w:pPr>
      <w:r w:rsidRPr="002B7206">
        <w:rPr>
          <w:sz w:val="28"/>
          <w:szCs w:val="28"/>
        </w:rPr>
        <w:t>3) отрешения от должности в соответствии с федеральным законом;</w:t>
      </w:r>
    </w:p>
    <w:p w:rsidR="002B7206" w:rsidRPr="002B7206" w:rsidRDefault="002B7206" w:rsidP="002B7206">
      <w:pPr>
        <w:pStyle w:val="Web"/>
        <w:spacing w:before="0" w:after="0"/>
        <w:ind w:firstLine="720"/>
        <w:jc w:val="both"/>
        <w:rPr>
          <w:sz w:val="28"/>
          <w:szCs w:val="28"/>
        </w:rPr>
      </w:pPr>
      <w:r w:rsidRPr="002B7206">
        <w:rPr>
          <w:sz w:val="28"/>
          <w:szCs w:val="28"/>
        </w:rPr>
        <w:t>4) признания судом недееспособным или ограниченно дееспособным;</w:t>
      </w:r>
    </w:p>
    <w:p w:rsidR="002B7206" w:rsidRPr="002B7206" w:rsidRDefault="002B7206" w:rsidP="002B7206">
      <w:pPr>
        <w:pStyle w:val="Web"/>
        <w:spacing w:before="0" w:after="0"/>
        <w:ind w:firstLine="720"/>
        <w:jc w:val="both"/>
        <w:rPr>
          <w:sz w:val="28"/>
          <w:szCs w:val="28"/>
        </w:rPr>
      </w:pPr>
      <w:r w:rsidRPr="002B7206">
        <w:rPr>
          <w:sz w:val="28"/>
          <w:szCs w:val="28"/>
        </w:rPr>
        <w:t>5) признания судом безвестно отсутствующим или объявления умершим;</w:t>
      </w:r>
    </w:p>
    <w:p w:rsidR="002B7206" w:rsidRPr="002B7206" w:rsidRDefault="002B7206" w:rsidP="002B7206">
      <w:pPr>
        <w:pStyle w:val="Web"/>
        <w:spacing w:before="0" w:after="0"/>
        <w:ind w:firstLine="720"/>
        <w:jc w:val="both"/>
        <w:rPr>
          <w:sz w:val="28"/>
          <w:szCs w:val="28"/>
        </w:rPr>
      </w:pPr>
      <w:r w:rsidRPr="002B7206">
        <w:rPr>
          <w:sz w:val="28"/>
          <w:szCs w:val="28"/>
        </w:rPr>
        <w:t>6) вступления в отношении его в законную силу обвинительного приговора суда;</w:t>
      </w:r>
    </w:p>
    <w:p w:rsidR="002B7206" w:rsidRPr="002B7206" w:rsidRDefault="002B7206" w:rsidP="002B7206">
      <w:pPr>
        <w:pStyle w:val="Web"/>
        <w:spacing w:before="0" w:after="0"/>
        <w:ind w:firstLine="720"/>
        <w:jc w:val="both"/>
        <w:rPr>
          <w:sz w:val="28"/>
          <w:szCs w:val="28"/>
        </w:rPr>
      </w:pPr>
      <w:r w:rsidRPr="002B7206">
        <w:rPr>
          <w:sz w:val="28"/>
          <w:szCs w:val="28"/>
        </w:rPr>
        <w:t>7) выезда за пределы Российской Федерации на постоянное место жительства;</w:t>
      </w:r>
    </w:p>
    <w:p w:rsidR="002B7206" w:rsidRPr="002B7206" w:rsidRDefault="002B7206" w:rsidP="002B7206">
      <w:pPr>
        <w:autoSpaceDE w:val="0"/>
        <w:autoSpaceDN w:val="0"/>
        <w:adjustRightInd w:val="0"/>
        <w:ind w:firstLine="720"/>
        <w:rPr>
          <w:szCs w:val="28"/>
        </w:rPr>
      </w:pPr>
      <w:r w:rsidRPr="002B7206">
        <w:rPr>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206" w:rsidRPr="002B7206" w:rsidRDefault="002B7206" w:rsidP="002B7206">
      <w:pPr>
        <w:pStyle w:val="Web"/>
        <w:spacing w:before="0" w:after="0"/>
        <w:ind w:firstLine="720"/>
        <w:jc w:val="both"/>
        <w:rPr>
          <w:sz w:val="28"/>
          <w:szCs w:val="28"/>
        </w:rPr>
      </w:pPr>
      <w:r w:rsidRPr="002B7206">
        <w:rPr>
          <w:sz w:val="28"/>
          <w:szCs w:val="28"/>
        </w:rPr>
        <w:t xml:space="preserve">Пункт 9) – утратил силу (решение Муниципального собрания от 06.12.2016 № 8-34); </w:t>
      </w:r>
    </w:p>
    <w:p w:rsidR="002B7206" w:rsidRPr="002B7206" w:rsidRDefault="002B7206" w:rsidP="002B7206">
      <w:pPr>
        <w:pStyle w:val="Web"/>
        <w:spacing w:before="0" w:after="0"/>
        <w:ind w:firstLine="720"/>
        <w:jc w:val="both"/>
        <w:rPr>
          <w:sz w:val="28"/>
          <w:szCs w:val="28"/>
        </w:rPr>
      </w:pPr>
      <w:r w:rsidRPr="002B7206">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2B7206" w:rsidRPr="002B7206" w:rsidRDefault="002B7206" w:rsidP="002B7206">
      <w:pPr>
        <w:pStyle w:val="Web"/>
        <w:spacing w:before="0" w:after="0"/>
        <w:ind w:firstLine="720"/>
        <w:jc w:val="both"/>
        <w:rPr>
          <w:sz w:val="28"/>
          <w:szCs w:val="28"/>
        </w:rPr>
      </w:pPr>
      <w:r w:rsidRPr="002B7206">
        <w:rPr>
          <w:sz w:val="28"/>
          <w:szCs w:val="28"/>
        </w:rPr>
        <w:t>11) преобразования городского округа;</w:t>
      </w:r>
    </w:p>
    <w:p w:rsidR="002B7206" w:rsidRPr="002B7206" w:rsidRDefault="002B7206" w:rsidP="002B7206">
      <w:pPr>
        <w:autoSpaceDE w:val="0"/>
        <w:autoSpaceDN w:val="0"/>
        <w:adjustRightInd w:val="0"/>
        <w:ind w:firstLine="720"/>
        <w:rPr>
          <w:szCs w:val="28"/>
        </w:rPr>
      </w:pPr>
      <w:r w:rsidRPr="002B7206">
        <w:rPr>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2B7206" w:rsidRPr="002B7206" w:rsidRDefault="002B7206" w:rsidP="002B7206">
      <w:pPr>
        <w:ind w:firstLine="720"/>
        <w:rPr>
          <w:szCs w:val="28"/>
        </w:rPr>
      </w:pPr>
      <w:r w:rsidRPr="002B7206">
        <w:rPr>
          <w:szCs w:val="28"/>
        </w:rPr>
        <w:t>13) удаления в отставку в соответствии со ст.74.1 Федерального закона от 06.10.2003 г. № 131-ФЗ.</w:t>
      </w:r>
    </w:p>
    <w:p w:rsidR="002B7206" w:rsidRPr="002B7206" w:rsidRDefault="002B7206" w:rsidP="002B7206">
      <w:pPr>
        <w:autoSpaceDE w:val="0"/>
        <w:autoSpaceDN w:val="0"/>
        <w:adjustRightInd w:val="0"/>
        <w:ind w:firstLine="720"/>
        <w:rPr>
          <w:szCs w:val="28"/>
        </w:rPr>
      </w:pPr>
      <w:r w:rsidRPr="002B7206">
        <w:rPr>
          <w:szCs w:val="28"/>
        </w:rPr>
        <w:t xml:space="preserve">14)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(её) супругом (супругой) и несовершеннолетними детьми запрета, установленного Федеральным </w:t>
      </w:r>
      <w:hyperlink r:id="rId26" w:history="1">
        <w:r w:rsidRPr="002B7206">
          <w:rPr>
            <w:szCs w:val="28"/>
          </w:rPr>
          <w:t>законом</w:t>
        </w:r>
      </w:hyperlink>
      <w:r w:rsidRPr="002B7206">
        <w:rPr>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7206" w:rsidRDefault="002B7206" w:rsidP="002B7206">
      <w:pPr>
        <w:autoSpaceDE w:val="0"/>
        <w:autoSpaceDN w:val="0"/>
        <w:adjustRightInd w:val="0"/>
        <w:ind w:firstLine="720"/>
        <w:rPr>
          <w:color w:val="000000"/>
          <w:szCs w:val="28"/>
        </w:rPr>
      </w:pPr>
      <w:r w:rsidRPr="002B7206">
        <w:rPr>
          <w:szCs w:val="28"/>
        </w:rPr>
        <w:t xml:space="preserve">3. </w:t>
      </w:r>
      <w:r w:rsidRPr="002B7206">
        <w:rPr>
          <w:color w:val="000000"/>
          <w:szCs w:val="28"/>
        </w:rPr>
        <w:t xml:space="preserve">В случае досрочного прекращения полномочий главы городского округа либо применения к нему по решению суда мер процессуального </w:t>
      </w:r>
      <w:r>
        <w:rPr>
          <w:color w:val="000000"/>
          <w:szCs w:val="28"/>
        </w:rPr>
        <w:br/>
      </w:r>
    </w:p>
    <w:p w:rsidR="002B7206" w:rsidRDefault="002B7206" w:rsidP="002B7206">
      <w:pPr>
        <w:autoSpaceDE w:val="0"/>
        <w:autoSpaceDN w:val="0"/>
        <w:adjustRightInd w:val="0"/>
        <w:ind w:firstLine="0"/>
        <w:jc w:val="center"/>
        <w:rPr>
          <w:color w:val="000000"/>
          <w:szCs w:val="28"/>
        </w:rPr>
      </w:pPr>
      <w:r>
        <w:rPr>
          <w:color w:val="000000"/>
          <w:szCs w:val="28"/>
        </w:rPr>
        <w:lastRenderedPageBreak/>
        <w:t>6</w:t>
      </w:r>
    </w:p>
    <w:p w:rsidR="002B7206" w:rsidRDefault="002B7206" w:rsidP="002B7206">
      <w:pPr>
        <w:autoSpaceDE w:val="0"/>
        <w:autoSpaceDN w:val="0"/>
        <w:adjustRightInd w:val="0"/>
        <w:ind w:firstLine="720"/>
        <w:rPr>
          <w:color w:val="000000"/>
          <w:szCs w:val="28"/>
        </w:rPr>
      </w:pPr>
    </w:p>
    <w:p w:rsidR="002B7206" w:rsidRPr="002B7206" w:rsidRDefault="002B7206" w:rsidP="002B7206">
      <w:pPr>
        <w:autoSpaceDE w:val="0"/>
        <w:autoSpaceDN w:val="0"/>
        <w:adjustRightInd w:val="0"/>
        <w:ind w:firstLine="0"/>
        <w:rPr>
          <w:szCs w:val="28"/>
        </w:rPr>
      </w:pPr>
      <w:r w:rsidRPr="002B7206">
        <w:rPr>
          <w:color w:val="000000"/>
          <w:szCs w:val="28"/>
        </w:rPr>
        <w:t xml:space="preserve">принуждения в виде заключения под стражу или временного отстранения </w:t>
      </w:r>
      <w:r>
        <w:rPr>
          <w:color w:val="000000"/>
          <w:szCs w:val="28"/>
        </w:rPr>
        <w:br/>
      </w:r>
      <w:r w:rsidRPr="002B7206">
        <w:rPr>
          <w:color w:val="000000"/>
          <w:szCs w:val="28"/>
        </w:rPr>
        <w:t>от должности его полномочия временно исполняет первый заместитель главы администрации городского округа</w:t>
      </w:r>
      <w:r w:rsidRPr="002B7206">
        <w:rPr>
          <w:szCs w:val="28"/>
        </w:rPr>
        <w:t>.</w:t>
      </w:r>
    </w:p>
    <w:p w:rsidR="002B7206" w:rsidRPr="002B7206" w:rsidRDefault="002B7206" w:rsidP="002B7206">
      <w:pPr>
        <w:pStyle w:val="ad"/>
        <w:spacing w:before="0" w:after="0"/>
        <w:ind w:firstLine="720"/>
        <w:rPr>
          <w:szCs w:val="28"/>
        </w:rPr>
      </w:pPr>
      <w:r w:rsidRPr="002B7206">
        <w:rPr>
          <w:szCs w:val="28"/>
        </w:rPr>
        <w:t>2. Направить настоящее решение в регистрирующий орган для государственной регистрации в течение пятнадцати дней со дня его принятия.</w:t>
      </w:r>
    </w:p>
    <w:p w:rsidR="002B7206" w:rsidRPr="002B7206" w:rsidRDefault="002B7206" w:rsidP="002B7206">
      <w:pPr>
        <w:pStyle w:val="ad"/>
        <w:spacing w:before="0" w:after="0"/>
        <w:ind w:firstLine="720"/>
        <w:rPr>
          <w:szCs w:val="28"/>
        </w:rPr>
      </w:pPr>
      <w:r w:rsidRPr="002B7206">
        <w:rPr>
          <w:szCs w:val="28"/>
        </w:rPr>
        <w:t>3. Настоящее решение подлежит официальному опубликованию после государственной регистрации и вступает в силу после официального опубликовании. </w:t>
      </w:r>
    </w:p>
    <w:p w:rsidR="002B7206" w:rsidRPr="002B7206" w:rsidRDefault="002B7206" w:rsidP="002B7206">
      <w:pPr>
        <w:pStyle w:val="ad"/>
        <w:spacing w:before="0" w:after="0"/>
        <w:ind w:firstLine="720"/>
        <w:rPr>
          <w:szCs w:val="28"/>
        </w:rPr>
      </w:pPr>
      <w:r w:rsidRPr="002B7206">
        <w:rPr>
          <w:szCs w:val="28"/>
        </w:rPr>
        <w:t>4. В течение десяти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и о дате официального опубликования настоящего решения. </w:t>
      </w: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2B7206" w:rsidRDefault="002B7206" w:rsidP="002B7206">
      <w:pPr>
        <w:ind w:firstLine="0"/>
        <w:rPr>
          <w:szCs w:val="28"/>
        </w:rPr>
      </w:pPr>
    </w:p>
    <w:p w:rsidR="002B7206" w:rsidRPr="002B7206" w:rsidRDefault="002B7206" w:rsidP="00483844">
      <w:pPr>
        <w:ind w:left="4253" w:firstLine="0"/>
        <w:jc w:val="center"/>
        <w:rPr>
          <w:szCs w:val="28"/>
        </w:rPr>
      </w:pPr>
      <w:r w:rsidRPr="002B7206">
        <w:rPr>
          <w:szCs w:val="28"/>
        </w:rPr>
        <w:lastRenderedPageBreak/>
        <w:t>Приложение № 2</w:t>
      </w:r>
    </w:p>
    <w:p w:rsidR="002B7206" w:rsidRPr="002B7206" w:rsidRDefault="002B7206" w:rsidP="00483844">
      <w:pPr>
        <w:ind w:left="4253" w:firstLine="0"/>
        <w:jc w:val="center"/>
        <w:rPr>
          <w:szCs w:val="28"/>
        </w:rPr>
      </w:pPr>
      <w:r w:rsidRPr="002B7206">
        <w:rPr>
          <w:szCs w:val="28"/>
        </w:rPr>
        <w:t>к решению Муниципального собрания</w:t>
      </w:r>
    </w:p>
    <w:p w:rsidR="002B7206" w:rsidRDefault="002B7206" w:rsidP="00483844">
      <w:pPr>
        <w:ind w:left="4253" w:firstLine="0"/>
        <w:jc w:val="center"/>
        <w:rPr>
          <w:szCs w:val="28"/>
        </w:rPr>
      </w:pPr>
      <w:r w:rsidRPr="002B7206">
        <w:rPr>
          <w:szCs w:val="28"/>
        </w:rPr>
        <w:t>городского округа ЗАТО Светлый</w:t>
      </w:r>
    </w:p>
    <w:p w:rsidR="00483844" w:rsidRPr="002B7206" w:rsidRDefault="00483844" w:rsidP="00483844">
      <w:pPr>
        <w:ind w:left="4253" w:firstLine="0"/>
        <w:jc w:val="center"/>
        <w:rPr>
          <w:szCs w:val="28"/>
        </w:rPr>
      </w:pPr>
      <w:r>
        <w:rPr>
          <w:szCs w:val="28"/>
        </w:rPr>
        <w:t>от 20 февраля 2018 года № 28-112</w:t>
      </w:r>
    </w:p>
    <w:p w:rsidR="002B7206" w:rsidRPr="002B7206" w:rsidRDefault="002B7206" w:rsidP="002B7206">
      <w:pPr>
        <w:ind w:firstLine="720"/>
        <w:jc w:val="right"/>
        <w:rPr>
          <w:szCs w:val="28"/>
        </w:rPr>
      </w:pPr>
    </w:p>
    <w:p w:rsidR="002B7206" w:rsidRPr="002B7206" w:rsidRDefault="002B7206" w:rsidP="002B7206">
      <w:pPr>
        <w:ind w:firstLine="720"/>
        <w:jc w:val="right"/>
        <w:rPr>
          <w:szCs w:val="28"/>
        </w:rPr>
      </w:pPr>
    </w:p>
    <w:p w:rsidR="002B7206" w:rsidRPr="00483844" w:rsidRDefault="002B7206" w:rsidP="00483844">
      <w:pPr>
        <w:pStyle w:val="af0"/>
        <w:spacing w:before="0" w:after="0"/>
        <w:jc w:val="center"/>
        <w:rPr>
          <w:rFonts w:ascii="Times New Roman" w:hAnsi="Times New Roman" w:cs="Times New Roman"/>
          <w:b/>
          <w:bCs/>
          <w:lang w:val="ru-RU"/>
        </w:rPr>
      </w:pPr>
      <w:r w:rsidRPr="00483844">
        <w:rPr>
          <w:rFonts w:ascii="Times New Roman" w:hAnsi="Times New Roman" w:cs="Times New Roman"/>
          <w:b/>
          <w:bCs/>
          <w:lang w:val="ru-RU"/>
        </w:rPr>
        <w:t>ПОРЯДОК</w:t>
      </w:r>
    </w:p>
    <w:p w:rsidR="002B7206" w:rsidRPr="00483844" w:rsidRDefault="002B7206" w:rsidP="00483844">
      <w:pPr>
        <w:autoSpaceDE w:val="0"/>
        <w:autoSpaceDN w:val="0"/>
        <w:adjustRightInd w:val="0"/>
        <w:jc w:val="center"/>
        <w:rPr>
          <w:b/>
          <w:szCs w:val="28"/>
        </w:rPr>
      </w:pPr>
      <w:r w:rsidRPr="00483844">
        <w:rPr>
          <w:b/>
          <w:szCs w:val="28"/>
        </w:rPr>
        <w:t>учета замечаний и предложений по вынесенному на публичные слушания проекту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 и участия граждан в его обсуждении на публичных слушаниях</w:t>
      </w:r>
    </w:p>
    <w:p w:rsidR="002B7206" w:rsidRPr="002B7206" w:rsidRDefault="002B7206" w:rsidP="002B7206">
      <w:pPr>
        <w:autoSpaceDE w:val="0"/>
        <w:autoSpaceDN w:val="0"/>
        <w:adjustRightInd w:val="0"/>
        <w:jc w:val="center"/>
        <w:rPr>
          <w:b/>
          <w:szCs w:val="28"/>
        </w:rPr>
      </w:pPr>
    </w:p>
    <w:p w:rsidR="002B7206" w:rsidRPr="002B7206" w:rsidRDefault="002B7206" w:rsidP="002B7206">
      <w:pPr>
        <w:autoSpaceDE w:val="0"/>
        <w:autoSpaceDN w:val="0"/>
        <w:adjustRightInd w:val="0"/>
        <w:ind w:firstLine="720"/>
        <w:rPr>
          <w:szCs w:val="28"/>
        </w:rPr>
      </w:pPr>
      <w:r w:rsidRPr="002B7206">
        <w:rPr>
          <w:szCs w:val="28"/>
        </w:rPr>
        <w:t xml:space="preserve">1. Настоящий Порядок учета замечаний и предложений по вынесенному на публичные слушания проекту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 и участия граждан в его обсуждении на публичных слушаниях (далее − Порядок) разработан во исполнение норм </w:t>
      </w:r>
      <w:hyperlink r:id="rId27" w:history="1">
        <w:r w:rsidRPr="002B7206">
          <w:rPr>
            <w:szCs w:val="28"/>
          </w:rPr>
          <w:t>статьи 28</w:t>
        </w:r>
      </w:hyperlink>
      <w:r w:rsidRPr="002B7206">
        <w:rPr>
          <w:szCs w:val="28"/>
        </w:rPr>
        <w:t xml:space="preserve">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Городской округ ЗАТО Светлый Саратовской области. </w:t>
      </w:r>
    </w:p>
    <w:p w:rsidR="002B7206" w:rsidRPr="002B7206" w:rsidRDefault="002B7206" w:rsidP="002B7206">
      <w:pPr>
        <w:autoSpaceDE w:val="0"/>
        <w:autoSpaceDN w:val="0"/>
        <w:adjustRightInd w:val="0"/>
        <w:ind w:firstLine="720"/>
        <w:rPr>
          <w:szCs w:val="28"/>
        </w:rPr>
      </w:pPr>
      <w:r w:rsidRPr="002B7206">
        <w:rPr>
          <w:szCs w:val="28"/>
        </w:rPr>
        <w:t xml:space="preserve">2. Настоящий Порядок публикуется одновременно с проектом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 </w:t>
      </w:r>
    </w:p>
    <w:p w:rsidR="002B7206" w:rsidRPr="002B7206" w:rsidRDefault="002B7206" w:rsidP="002B7206">
      <w:pPr>
        <w:autoSpaceDE w:val="0"/>
        <w:autoSpaceDN w:val="0"/>
        <w:adjustRightInd w:val="0"/>
        <w:ind w:firstLine="720"/>
        <w:rPr>
          <w:szCs w:val="28"/>
        </w:rPr>
      </w:pPr>
      <w:r w:rsidRPr="002B7206">
        <w:rPr>
          <w:szCs w:val="28"/>
        </w:rPr>
        <w:t>3. Правом на участие в публичных слушаниях (далее − слушаниях) обладает любой гражданин Российской Федерации, проживающий на территории городского округа ЗАТО Светлый, имеющий постоянную регистрацию на территории городского округа и достигший на день проведения публичных слушаний восемнадцати лет.</w:t>
      </w:r>
    </w:p>
    <w:p w:rsidR="002B7206" w:rsidRPr="002B7206" w:rsidRDefault="002B7206" w:rsidP="002B7206">
      <w:pPr>
        <w:autoSpaceDE w:val="0"/>
        <w:autoSpaceDN w:val="0"/>
        <w:adjustRightInd w:val="0"/>
        <w:ind w:firstLine="720"/>
        <w:rPr>
          <w:szCs w:val="28"/>
        </w:rPr>
      </w:pPr>
      <w:r w:rsidRPr="002B7206">
        <w:rPr>
          <w:szCs w:val="28"/>
        </w:rPr>
        <w:t>Не имеют права на участие в публичных слушаниях лица, признанные решением суда недееспособными.</w:t>
      </w:r>
    </w:p>
    <w:p w:rsidR="002B7206" w:rsidRPr="002B7206" w:rsidRDefault="002B7206" w:rsidP="002B7206">
      <w:pPr>
        <w:autoSpaceDE w:val="0"/>
        <w:autoSpaceDN w:val="0"/>
        <w:adjustRightInd w:val="0"/>
        <w:ind w:firstLine="720"/>
        <w:rPr>
          <w:szCs w:val="28"/>
        </w:rPr>
      </w:pPr>
      <w:r w:rsidRPr="002B7206">
        <w:rPr>
          <w:szCs w:val="28"/>
        </w:rPr>
        <w:t>4. Жители городского округа ЗАТО Светлый участвуют в публичных слушаниях непосредственно. Участие в слушаниях является добровольным.</w:t>
      </w:r>
    </w:p>
    <w:p w:rsidR="00483844" w:rsidRDefault="002B7206" w:rsidP="002B7206">
      <w:pPr>
        <w:autoSpaceDE w:val="0"/>
        <w:autoSpaceDN w:val="0"/>
        <w:adjustRightInd w:val="0"/>
        <w:ind w:firstLine="720"/>
        <w:rPr>
          <w:szCs w:val="28"/>
        </w:rPr>
      </w:pPr>
      <w:r w:rsidRPr="002B7206">
        <w:rPr>
          <w:szCs w:val="28"/>
        </w:rPr>
        <w:t xml:space="preserve">5. Замечания и предложения по вынесенному на публичные слушания проекту решения Муниципального собрания городского округа ЗАТО Светлый «О внесении изменений в Устав муниципального образования Городской округ ЗАТО Светлый Саратовской области» принимаются от жителей городского округа комиссией по законности и защите прав личности Муниципального собрания городского округа ЗАТО Светлый (далее – Комиссия) в течение пятнадцати календарных дней со дня опубликования (обнародования) проекта решения Муниципального </w:t>
      </w:r>
      <w:r w:rsidR="00483844">
        <w:rPr>
          <w:szCs w:val="28"/>
        </w:rPr>
        <w:br/>
      </w:r>
    </w:p>
    <w:p w:rsidR="00483844" w:rsidRDefault="00483844" w:rsidP="002B7206">
      <w:pPr>
        <w:autoSpaceDE w:val="0"/>
        <w:autoSpaceDN w:val="0"/>
        <w:adjustRightInd w:val="0"/>
        <w:ind w:firstLine="720"/>
        <w:rPr>
          <w:szCs w:val="28"/>
        </w:rPr>
      </w:pPr>
    </w:p>
    <w:p w:rsidR="00483844" w:rsidRDefault="00483844" w:rsidP="00483844">
      <w:pPr>
        <w:autoSpaceDE w:val="0"/>
        <w:autoSpaceDN w:val="0"/>
        <w:adjustRightInd w:val="0"/>
        <w:ind w:firstLine="0"/>
        <w:jc w:val="center"/>
        <w:rPr>
          <w:szCs w:val="28"/>
        </w:rPr>
      </w:pPr>
      <w:r>
        <w:rPr>
          <w:szCs w:val="28"/>
        </w:rPr>
        <w:lastRenderedPageBreak/>
        <w:t>2</w:t>
      </w:r>
    </w:p>
    <w:p w:rsidR="00483844" w:rsidRDefault="00483844" w:rsidP="002B7206">
      <w:pPr>
        <w:autoSpaceDE w:val="0"/>
        <w:autoSpaceDN w:val="0"/>
        <w:adjustRightInd w:val="0"/>
        <w:ind w:firstLine="720"/>
        <w:rPr>
          <w:szCs w:val="28"/>
        </w:rPr>
      </w:pPr>
    </w:p>
    <w:p w:rsidR="002B7206" w:rsidRPr="002B7206" w:rsidRDefault="002B7206" w:rsidP="00483844">
      <w:pPr>
        <w:autoSpaceDE w:val="0"/>
        <w:autoSpaceDN w:val="0"/>
        <w:adjustRightInd w:val="0"/>
        <w:ind w:firstLine="0"/>
        <w:rPr>
          <w:szCs w:val="28"/>
        </w:rPr>
      </w:pPr>
      <w:r w:rsidRPr="002B7206">
        <w:rPr>
          <w:szCs w:val="28"/>
        </w:rPr>
        <w:t>собрания городского округа ЗАТО Светлый «О внесении изменений в Устав муниципального образования Городской округ ЗАТО Светлый Саратовской области».</w:t>
      </w:r>
    </w:p>
    <w:p w:rsidR="002B7206" w:rsidRPr="002B7206" w:rsidRDefault="002B7206" w:rsidP="002B7206">
      <w:pPr>
        <w:autoSpaceDE w:val="0"/>
        <w:autoSpaceDN w:val="0"/>
        <w:adjustRightInd w:val="0"/>
        <w:ind w:firstLine="720"/>
        <w:rPr>
          <w:szCs w:val="28"/>
        </w:rPr>
      </w:pPr>
      <w:r w:rsidRPr="002B7206">
        <w:rPr>
          <w:szCs w:val="28"/>
        </w:rPr>
        <w:t>6. Замечания и предложения направляются в Комиссию в письменном виде и должны содержать: фамилию, имя, отчество, дату и место рождения, серию, номер и дату выдачи паспорта или заменяющего его документа, адрес места жительства, дату подачи предложения и подпись внесшего предложение. Комиссия вправе оставить предложение без рассмотрения в случае анонимного обращения.</w:t>
      </w:r>
    </w:p>
    <w:p w:rsidR="002B7206" w:rsidRPr="002B7206" w:rsidRDefault="002B7206" w:rsidP="002B7206">
      <w:pPr>
        <w:autoSpaceDE w:val="0"/>
        <w:autoSpaceDN w:val="0"/>
        <w:adjustRightInd w:val="0"/>
        <w:ind w:firstLine="720"/>
        <w:rPr>
          <w:szCs w:val="28"/>
        </w:rPr>
      </w:pPr>
      <w:r w:rsidRPr="002B7206">
        <w:rPr>
          <w:szCs w:val="28"/>
        </w:rPr>
        <w:t>7. Замечания и предложения, поступившие от жителей городского округа ЗАТО Светлый, подлежат регистрации в Комиссии.</w:t>
      </w:r>
    </w:p>
    <w:p w:rsidR="002B7206" w:rsidRPr="002B7206" w:rsidRDefault="002B7206" w:rsidP="002B7206">
      <w:pPr>
        <w:autoSpaceDE w:val="0"/>
        <w:autoSpaceDN w:val="0"/>
        <w:adjustRightInd w:val="0"/>
        <w:ind w:firstLine="720"/>
        <w:rPr>
          <w:szCs w:val="28"/>
        </w:rPr>
      </w:pPr>
      <w:r w:rsidRPr="002B7206">
        <w:rPr>
          <w:szCs w:val="28"/>
        </w:rPr>
        <w:t>8. Жители городского округа ЗАТО Светлый, желающие выступить на публичных слушаниях, в срок не позднее семи дней до даты проведения публичных слушаний, подают в Комиссию в письменном виде заявления о намерении выступить.</w:t>
      </w:r>
    </w:p>
    <w:p w:rsidR="002B7206" w:rsidRPr="002B7206" w:rsidRDefault="002B7206" w:rsidP="002B7206">
      <w:pPr>
        <w:autoSpaceDE w:val="0"/>
        <w:autoSpaceDN w:val="0"/>
        <w:adjustRightInd w:val="0"/>
        <w:ind w:firstLine="720"/>
        <w:rPr>
          <w:szCs w:val="28"/>
        </w:rPr>
      </w:pPr>
      <w:r w:rsidRPr="002B7206">
        <w:rPr>
          <w:szCs w:val="28"/>
        </w:rPr>
        <w:t>9. Участники слушаний, которым не было предоставлено слово для выступления, вправе представить свои замечания и предложения в письменном виде в секретариат по проведению публичных слушаний.</w:t>
      </w:r>
    </w:p>
    <w:p w:rsidR="002B7206" w:rsidRPr="002B7206" w:rsidRDefault="002B7206" w:rsidP="002B7206">
      <w:pPr>
        <w:autoSpaceDE w:val="0"/>
        <w:autoSpaceDN w:val="0"/>
        <w:adjustRightInd w:val="0"/>
        <w:ind w:firstLine="720"/>
        <w:rPr>
          <w:szCs w:val="28"/>
        </w:rPr>
      </w:pPr>
      <w:r w:rsidRPr="002B7206">
        <w:rPr>
          <w:szCs w:val="28"/>
        </w:rPr>
        <w:t>10. Участниками публичных слушаний без права выступления могут быть все желающие жители городского округа ЗАТО Светлый, представители органов местного самоуправления, средств массовой информации, другие заинтересованные лица.</w:t>
      </w:r>
    </w:p>
    <w:p w:rsidR="002B7206" w:rsidRPr="002B7206" w:rsidRDefault="002B7206" w:rsidP="002B7206">
      <w:pPr>
        <w:autoSpaceDE w:val="0"/>
        <w:autoSpaceDN w:val="0"/>
        <w:adjustRightInd w:val="0"/>
        <w:ind w:firstLine="720"/>
        <w:rPr>
          <w:szCs w:val="28"/>
        </w:rPr>
      </w:pPr>
      <w:r w:rsidRPr="002B7206">
        <w:rPr>
          <w:szCs w:val="28"/>
        </w:rPr>
        <w:t>11. Все поступившие замечания и предложения должны быть рассмотрены на заседании Комиссии в целях их обобщения и последующего вынесения на публичные слушания.</w:t>
      </w:r>
    </w:p>
    <w:p w:rsidR="002B7206" w:rsidRPr="002B7206" w:rsidRDefault="002B7206" w:rsidP="002B7206">
      <w:pPr>
        <w:autoSpaceDE w:val="0"/>
        <w:autoSpaceDN w:val="0"/>
        <w:adjustRightInd w:val="0"/>
        <w:ind w:firstLine="720"/>
        <w:rPr>
          <w:szCs w:val="28"/>
        </w:rPr>
      </w:pPr>
      <w:r w:rsidRPr="002B7206">
        <w:rPr>
          <w:szCs w:val="28"/>
        </w:rPr>
        <w:t xml:space="preserve">12. Поступившие от населения замечания и предложения по проекту решения Муниципального собрания «О внесении изменений в Устав муниципального образования Городской округ ЗАТО Светлый Саратовской области» носят рекомендательный характер. </w:t>
      </w:r>
    </w:p>
    <w:p w:rsidR="002B7206" w:rsidRPr="002B7206" w:rsidRDefault="002B7206" w:rsidP="002B7206">
      <w:pPr>
        <w:autoSpaceDE w:val="0"/>
        <w:autoSpaceDN w:val="0"/>
        <w:adjustRightInd w:val="0"/>
        <w:ind w:firstLine="720"/>
        <w:rPr>
          <w:szCs w:val="28"/>
        </w:rPr>
      </w:pPr>
      <w:r w:rsidRPr="002B7206">
        <w:rPr>
          <w:szCs w:val="28"/>
        </w:rPr>
        <w:t>13. В итоговый документ публичных слушаний входят все, не отозванные авторами, замечания и предложения.</w:t>
      </w: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jc w:val="center"/>
        <w:rPr>
          <w:b/>
          <w:szCs w:val="28"/>
        </w:rPr>
      </w:pPr>
    </w:p>
    <w:p w:rsidR="002B7206" w:rsidRPr="002B7206" w:rsidRDefault="002B7206" w:rsidP="002B7206">
      <w:pPr>
        <w:autoSpaceDE w:val="0"/>
        <w:autoSpaceDN w:val="0"/>
        <w:adjustRightInd w:val="0"/>
        <w:ind w:firstLine="0"/>
        <w:rPr>
          <w:szCs w:val="28"/>
        </w:rPr>
      </w:pPr>
    </w:p>
    <w:sectPr w:rsidR="002B7206" w:rsidRPr="002B7206" w:rsidSect="00751BF1">
      <w:headerReference w:type="even" r:id="rId28"/>
      <w:headerReference w:type="first" r:id="rId29"/>
      <w:pgSz w:w="11906" w:h="16838"/>
      <w:pgMar w:top="1134" w:right="680" w:bottom="284" w:left="1985"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DDE" w:rsidRDefault="00371DDE">
      <w:r>
        <w:separator/>
      </w:r>
    </w:p>
  </w:endnote>
  <w:endnote w:type="continuationSeparator" w:id="1">
    <w:p w:rsidR="00371DDE" w:rsidRDefault="00371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DDE" w:rsidRDefault="00371DDE">
      <w:r>
        <w:separator/>
      </w:r>
    </w:p>
  </w:footnote>
  <w:footnote w:type="continuationSeparator" w:id="1">
    <w:p w:rsidR="00371DDE" w:rsidRDefault="00371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D535F0"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F51B22">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A85EB4">
            <w:rPr>
              <w:rFonts w:ascii="Times New Roman" w:eastAsia="Times New Roman" w:hAnsi="Times New Roman"/>
              <w:noProof w:val="0"/>
              <w:szCs w:val="28"/>
              <w:lang w:eastAsia="ar-SA"/>
            </w:rPr>
            <w:t>20</w:t>
          </w:r>
          <w:r w:rsidR="00A87347">
            <w:rPr>
              <w:rFonts w:ascii="Times New Roman" w:eastAsia="Times New Roman" w:hAnsi="Times New Roman"/>
              <w:noProof w:val="0"/>
              <w:szCs w:val="28"/>
              <w:lang w:eastAsia="ar-SA"/>
            </w:rPr>
            <w:t xml:space="preserve"> </w:t>
          </w:r>
          <w:r w:rsidR="00751BF1">
            <w:rPr>
              <w:rFonts w:ascii="Times New Roman" w:eastAsia="Times New Roman" w:hAnsi="Times New Roman"/>
              <w:noProof w:val="0"/>
              <w:szCs w:val="28"/>
              <w:lang w:eastAsia="ar-SA"/>
            </w:rPr>
            <w:t>февра</w:t>
          </w:r>
          <w:r w:rsidR="00F51B22">
            <w:rPr>
              <w:rFonts w:ascii="Times New Roman" w:eastAsia="Times New Roman" w:hAnsi="Times New Roman"/>
              <w:noProof w:val="0"/>
              <w:szCs w:val="28"/>
              <w:lang w:eastAsia="ar-SA"/>
            </w:rPr>
            <w:t>ля</w:t>
          </w:r>
          <w:r>
            <w:rPr>
              <w:rFonts w:ascii="Times New Roman" w:eastAsia="Times New Roman" w:hAnsi="Times New Roman"/>
              <w:noProof w:val="0"/>
              <w:szCs w:val="28"/>
              <w:lang w:eastAsia="ar-SA"/>
            </w:rPr>
            <w:t xml:space="preserve"> 201</w:t>
          </w:r>
          <w:r w:rsidR="00751BF1">
            <w:rPr>
              <w:rFonts w:ascii="Times New Roman" w:eastAsia="Times New Roman" w:hAnsi="Times New Roman"/>
              <w:noProof w:val="0"/>
              <w:szCs w:val="28"/>
              <w:lang w:eastAsia="ar-SA"/>
            </w:rPr>
            <w:t>8</w:t>
          </w:r>
          <w:r>
            <w:rPr>
              <w:rFonts w:ascii="Times New Roman" w:eastAsia="Times New Roman" w:hAnsi="Times New Roman"/>
              <w:noProof w:val="0"/>
              <w:szCs w:val="28"/>
              <w:lang w:eastAsia="ar-SA"/>
            </w:rPr>
            <w:t xml:space="preserve"> года № </w:t>
          </w:r>
          <w:r w:rsidR="00A85EB4">
            <w:rPr>
              <w:rFonts w:ascii="Times New Roman" w:eastAsia="Times New Roman" w:hAnsi="Times New Roman"/>
              <w:noProof w:val="0"/>
              <w:szCs w:val="28"/>
              <w:lang w:eastAsia="ar-SA"/>
            </w:rPr>
            <w:t>28-112</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20162"/>
  </w:hdrShapeDefaults>
  <w:footnotePr>
    <w:footnote w:id="0"/>
    <w:footnote w:id="1"/>
  </w:footnotePr>
  <w:endnotePr>
    <w:endnote w:id="0"/>
    <w:endnote w:id="1"/>
  </w:endnotePr>
  <w:compat/>
  <w:rsids>
    <w:rsidRoot w:val="00574610"/>
    <w:rsid w:val="0000299F"/>
    <w:rsid w:val="000139EC"/>
    <w:rsid w:val="0001560A"/>
    <w:rsid w:val="00036D26"/>
    <w:rsid w:val="0003722B"/>
    <w:rsid w:val="00040EE6"/>
    <w:rsid w:val="00045983"/>
    <w:rsid w:val="0005024C"/>
    <w:rsid w:val="0005288A"/>
    <w:rsid w:val="00055950"/>
    <w:rsid w:val="00064151"/>
    <w:rsid w:val="00071C2C"/>
    <w:rsid w:val="00083333"/>
    <w:rsid w:val="000915E6"/>
    <w:rsid w:val="00094AE7"/>
    <w:rsid w:val="00096421"/>
    <w:rsid w:val="000B073B"/>
    <w:rsid w:val="000B0A37"/>
    <w:rsid w:val="000C0BC2"/>
    <w:rsid w:val="000C4020"/>
    <w:rsid w:val="000D0D6E"/>
    <w:rsid w:val="000D4673"/>
    <w:rsid w:val="000F1BF1"/>
    <w:rsid w:val="00105E55"/>
    <w:rsid w:val="001133D7"/>
    <w:rsid w:val="00113D12"/>
    <w:rsid w:val="0011678E"/>
    <w:rsid w:val="00146656"/>
    <w:rsid w:val="001605D2"/>
    <w:rsid w:val="00162C1F"/>
    <w:rsid w:val="00175898"/>
    <w:rsid w:val="00181BD2"/>
    <w:rsid w:val="0019182C"/>
    <w:rsid w:val="00195DCE"/>
    <w:rsid w:val="00197127"/>
    <w:rsid w:val="001A7753"/>
    <w:rsid w:val="001B0092"/>
    <w:rsid w:val="001B45CF"/>
    <w:rsid w:val="001B666D"/>
    <w:rsid w:val="001C0176"/>
    <w:rsid w:val="001C0513"/>
    <w:rsid w:val="001C1263"/>
    <w:rsid w:val="001C30E6"/>
    <w:rsid w:val="001C6DB5"/>
    <w:rsid w:val="001F4AB0"/>
    <w:rsid w:val="00201F98"/>
    <w:rsid w:val="0020230F"/>
    <w:rsid w:val="0021151C"/>
    <w:rsid w:val="002263C2"/>
    <w:rsid w:val="00230A42"/>
    <w:rsid w:val="0023702E"/>
    <w:rsid w:val="002414F1"/>
    <w:rsid w:val="00247A67"/>
    <w:rsid w:val="00251C70"/>
    <w:rsid w:val="002539A9"/>
    <w:rsid w:val="002600D0"/>
    <w:rsid w:val="0027125A"/>
    <w:rsid w:val="002727AA"/>
    <w:rsid w:val="002730A0"/>
    <w:rsid w:val="002752F9"/>
    <w:rsid w:val="00276621"/>
    <w:rsid w:val="00276894"/>
    <w:rsid w:val="00294D3A"/>
    <w:rsid w:val="00295E17"/>
    <w:rsid w:val="002B7206"/>
    <w:rsid w:val="002C4A91"/>
    <w:rsid w:val="002D5E41"/>
    <w:rsid w:val="002E0992"/>
    <w:rsid w:val="002E4911"/>
    <w:rsid w:val="002F05D1"/>
    <w:rsid w:val="002F0A13"/>
    <w:rsid w:val="002F1D16"/>
    <w:rsid w:val="0030505E"/>
    <w:rsid w:val="003119E3"/>
    <w:rsid w:val="00337BB7"/>
    <w:rsid w:val="0034601E"/>
    <w:rsid w:val="00367746"/>
    <w:rsid w:val="00371DDE"/>
    <w:rsid w:val="00373B1A"/>
    <w:rsid w:val="00374D84"/>
    <w:rsid w:val="00375C66"/>
    <w:rsid w:val="003761E5"/>
    <w:rsid w:val="0037748D"/>
    <w:rsid w:val="003819C5"/>
    <w:rsid w:val="00382CB7"/>
    <w:rsid w:val="003A01D7"/>
    <w:rsid w:val="003B44D1"/>
    <w:rsid w:val="003C2E62"/>
    <w:rsid w:val="003C5DF9"/>
    <w:rsid w:val="003D07C2"/>
    <w:rsid w:val="003D4BB0"/>
    <w:rsid w:val="003D4EAC"/>
    <w:rsid w:val="003D6DA6"/>
    <w:rsid w:val="003F56E7"/>
    <w:rsid w:val="00401184"/>
    <w:rsid w:val="00422AF3"/>
    <w:rsid w:val="00422F87"/>
    <w:rsid w:val="00424C60"/>
    <w:rsid w:val="0044014C"/>
    <w:rsid w:val="0044085D"/>
    <w:rsid w:val="00452017"/>
    <w:rsid w:val="00455B79"/>
    <w:rsid w:val="00460867"/>
    <w:rsid w:val="004739BA"/>
    <w:rsid w:val="004747BF"/>
    <w:rsid w:val="004821D1"/>
    <w:rsid w:val="00483844"/>
    <w:rsid w:val="00485F7A"/>
    <w:rsid w:val="00491601"/>
    <w:rsid w:val="004B2922"/>
    <w:rsid w:val="004B35C8"/>
    <w:rsid w:val="004B3AD8"/>
    <w:rsid w:val="004B798A"/>
    <w:rsid w:val="004F252F"/>
    <w:rsid w:val="004F48C8"/>
    <w:rsid w:val="00503F1A"/>
    <w:rsid w:val="00507910"/>
    <w:rsid w:val="00510478"/>
    <w:rsid w:val="00512BC3"/>
    <w:rsid w:val="00512E03"/>
    <w:rsid w:val="00534B4F"/>
    <w:rsid w:val="00535B89"/>
    <w:rsid w:val="00542E94"/>
    <w:rsid w:val="0055197E"/>
    <w:rsid w:val="005528D8"/>
    <w:rsid w:val="005608FA"/>
    <w:rsid w:val="00561943"/>
    <w:rsid w:val="005638D3"/>
    <w:rsid w:val="00574610"/>
    <w:rsid w:val="00597011"/>
    <w:rsid w:val="005A3F03"/>
    <w:rsid w:val="005C3D30"/>
    <w:rsid w:val="005C47A4"/>
    <w:rsid w:val="005C52B5"/>
    <w:rsid w:val="005D3A6B"/>
    <w:rsid w:val="005E3738"/>
    <w:rsid w:val="005F2496"/>
    <w:rsid w:val="005F50BC"/>
    <w:rsid w:val="005F558A"/>
    <w:rsid w:val="005F5BD7"/>
    <w:rsid w:val="005F79A7"/>
    <w:rsid w:val="00605D0B"/>
    <w:rsid w:val="006151D7"/>
    <w:rsid w:val="00625A05"/>
    <w:rsid w:val="00627980"/>
    <w:rsid w:val="00632E5D"/>
    <w:rsid w:val="00633E9D"/>
    <w:rsid w:val="00641FDF"/>
    <w:rsid w:val="00644646"/>
    <w:rsid w:val="00695FF0"/>
    <w:rsid w:val="006A2CFF"/>
    <w:rsid w:val="006A4295"/>
    <w:rsid w:val="006A7BF9"/>
    <w:rsid w:val="006B0E7F"/>
    <w:rsid w:val="006C389B"/>
    <w:rsid w:val="006C5643"/>
    <w:rsid w:val="006D3603"/>
    <w:rsid w:val="006F2993"/>
    <w:rsid w:val="006F5E84"/>
    <w:rsid w:val="00704C23"/>
    <w:rsid w:val="00714E65"/>
    <w:rsid w:val="00715B38"/>
    <w:rsid w:val="00733C38"/>
    <w:rsid w:val="00737F8F"/>
    <w:rsid w:val="00740803"/>
    <w:rsid w:val="00751BF1"/>
    <w:rsid w:val="00755763"/>
    <w:rsid w:val="00770DB8"/>
    <w:rsid w:val="007712CE"/>
    <w:rsid w:val="00776136"/>
    <w:rsid w:val="00783EF9"/>
    <w:rsid w:val="00793BB2"/>
    <w:rsid w:val="00795C98"/>
    <w:rsid w:val="007A4568"/>
    <w:rsid w:val="007A57D7"/>
    <w:rsid w:val="007A65C5"/>
    <w:rsid w:val="007B1C66"/>
    <w:rsid w:val="007D1D21"/>
    <w:rsid w:val="007E2F5B"/>
    <w:rsid w:val="007F246E"/>
    <w:rsid w:val="008021B4"/>
    <w:rsid w:val="00825FF5"/>
    <w:rsid w:val="008316EF"/>
    <w:rsid w:val="00833C49"/>
    <w:rsid w:val="008472BC"/>
    <w:rsid w:val="008523D6"/>
    <w:rsid w:val="00853906"/>
    <w:rsid w:val="00857410"/>
    <w:rsid w:val="00884CBC"/>
    <w:rsid w:val="00892131"/>
    <w:rsid w:val="008944A6"/>
    <w:rsid w:val="008971A8"/>
    <w:rsid w:val="008A5078"/>
    <w:rsid w:val="008B0E67"/>
    <w:rsid w:val="008B6E27"/>
    <w:rsid w:val="008C78AC"/>
    <w:rsid w:val="008D2A35"/>
    <w:rsid w:val="008E3238"/>
    <w:rsid w:val="008E3FCE"/>
    <w:rsid w:val="008E530B"/>
    <w:rsid w:val="008E56AD"/>
    <w:rsid w:val="008E6311"/>
    <w:rsid w:val="008F12CD"/>
    <w:rsid w:val="008F20EF"/>
    <w:rsid w:val="008F2845"/>
    <w:rsid w:val="00916BDC"/>
    <w:rsid w:val="00921481"/>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05FD9"/>
    <w:rsid w:val="00A206D3"/>
    <w:rsid w:val="00A22380"/>
    <w:rsid w:val="00A46B7F"/>
    <w:rsid w:val="00A47A18"/>
    <w:rsid w:val="00A54018"/>
    <w:rsid w:val="00A605E7"/>
    <w:rsid w:val="00A61642"/>
    <w:rsid w:val="00A62C63"/>
    <w:rsid w:val="00A63A87"/>
    <w:rsid w:val="00A72B68"/>
    <w:rsid w:val="00A72EA8"/>
    <w:rsid w:val="00A739B5"/>
    <w:rsid w:val="00A8366C"/>
    <w:rsid w:val="00A858D9"/>
    <w:rsid w:val="00A85EB4"/>
    <w:rsid w:val="00A87347"/>
    <w:rsid w:val="00AA379A"/>
    <w:rsid w:val="00AA4F67"/>
    <w:rsid w:val="00AB02C9"/>
    <w:rsid w:val="00AB1B05"/>
    <w:rsid w:val="00AB568C"/>
    <w:rsid w:val="00AD233D"/>
    <w:rsid w:val="00AD7936"/>
    <w:rsid w:val="00AE4C62"/>
    <w:rsid w:val="00AE5755"/>
    <w:rsid w:val="00AF2C0C"/>
    <w:rsid w:val="00B0563A"/>
    <w:rsid w:val="00B113AB"/>
    <w:rsid w:val="00B136BD"/>
    <w:rsid w:val="00B14108"/>
    <w:rsid w:val="00B5471A"/>
    <w:rsid w:val="00B701DE"/>
    <w:rsid w:val="00B75412"/>
    <w:rsid w:val="00B77F6D"/>
    <w:rsid w:val="00B91FDC"/>
    <w:rsid w:val="00B94F51"/>
    <w:rsid w:val="00BA742B"/>
    <w:rsid w:val="00BB0FEF"/>
    <w:rsid w:val="00BB171F"/>
    <w:rsid w:val="00BB4B1D"/>
    <w:rsid w:val="00BC03F2"/>
    <w:rsid w:val="00BC1098"/>
    <w:rsid w:val="00BD12B5"/>
    <w:rsid w:val="00BD505E"/>
    <w:rsid w:val="00BD62B7"/>
    <w:rsid w:val="00BF3F7B"/>
    <w:rsid w:val="00BF5706"/>
    <w:rsid w:val="00BF7A18"/>
    <w:rsid w:val="00C0283F"/>
    <w:rsid w:val="00C02B51"/>
    <w:rsid w:val="00C03F42"/>
    <w:rsid w:val="00C236E5"/>
    <w:rsid w:val="00C23F22"/>
    <w:rsid w:val="00C34AC8"/>
    <w:rsid w:val="00C36E58"/>
    <w:rsid w:val="00C43BC4"/>
    <w:rsid w:val="00C462AF"/>
    <w:rsid w:val="00C518D3"/>
    <w:rsid w:val="00C52169"/>
    <w:rsid w:val="00C650BE"/>
    <w:rsid w:val="00C706F7"/>
    <w:rsid w:val="00C868C2"/>
    <w:rsid w:val="00C92529"/>
    <w:rsid w:val="00CA3693"/>
    <w:rsid w:val="00CA5E55"/>
    <w:rsid w:val="00CC403A"/>
    <w:rsid w:val="00CD1195"/>
    <w:rsid w:val="00CD3DB6"/>
    <w:rsid w:val="00CE7546"/>
    <w:rsid w:val="00CF168C"/>
    <w:rsid w:val="00CF5465"/>
    <w:rsid w:val="00D01D52"/>
    <w:rsid w:val="00D058F0"/>
    <w:rsid w:val="00D07542"/>
    <w:rsid w:val="00D10125"/>
    <w:rsid w:val="00D10EE1"/>
    <w:rsid w:val="00D236D0"/>
    <w:rsid w:val="00D45468"/>
    <w:rsid w:val="00D4559B"/>
    <w:rsid w:val="00D477CE"/>
    <w:rsid w:val="00D535F0"/>
    <w:rsid w:val="00D726E7"/>
    <w:rsid w:val="00D74128"/>
    <w:rsid w:val="00D8288D"/>
    <w:rsid w:val="00D838CC"/>
    <w:rsid w:val="00DA5DAE"/>
    <w:rsid w:val="00DA7321"/>
    <w:rsid w:val="00DB03F4"/>
    <w:rsid w:val="00DB2262"/>
    <w:rsid w:val="00DC0078"/>
    <w:rsid w:val="00DC6859"/>
    <w:rsid w:val="00DD3255"/>
    <w:rsid w:val="00DE1006"/>
    <w:rsid w:val="00DE66D0"/>
    <w:rsid w:val="00DE7433"/>
    <w:rsid w:val="00E138CE"/>
    <w:rsid w:val="00E14B90"/>
    <w:rsid w:val="00E15068"/>
    <w:rsid w:val="00E16544"/>
    <w:rsid w:val="00E30B35"/>
    <w:rsid w:val="00E33E1D"/>
    <w:rsid w:val="00E55AE7"/>
    <w:rsid w:val="00E560BA"/>
    <w:rsid w:val="00E66041"/>
    <w:rsid w:val="00E957E9"/>
    <w:rsid w:val="00EB7AC3"/>
    <w:rsid w:val="00EC10FA"/>
    <w:rsid w:val="00EC323B"/>
    <w:rsid w:val="00EC6261"/>
    <w:rsid w:val="00EC7000"/>
    <w:rsid w:val="00ED15EB"/>
    <w:rsid w:val="00F01668"/>
    <w:rsid w:val="00F13139"/>
    <w:rsid w:val="00F42279"/>
    <w:rsid w:val="00F42D77"/>
    <w:rsid w:val="00F4433F"/>
    <w:rsid w:val="00F45AD3"/>
    <w:rsid w:val="00F51B22"/>
    <w:rsid w:val="00F61A5F"/>
    <w:rsid w:val="00F722A9"/>
    <w:rsid w:val="00F95309"/>
    <w:rsid w:val="00FA6E6A"/>
    <w:rsid w:val="00FB123C"/>
    <w:rsid w:val="00FB3811"/>
    <w:rsid w:val="00FB51C4"/>
    <w:rsid w:val="00FC172A"/>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uiPriority w:val="99"/>
    <w:rsid w:val="0030505E"/>
    <w:pPr>
      <w:tabs>
        <w:tab w:val="center" w:pos="4536"/>
        <w:tab w:val="right" w:pos="9072"/>
      </w:tabs>
    </w:pPr>
  </w:style>
  <w:style w:type="paragraph" w:customStyle="1" w:styleId="a7">
    <w:name w:val="Текст документа"/>
    <w:basedOn w:val="a"/>
    <w:uiPriority w:val="99"/>
    <w:rsid w:val="004739BA"/>
    <w:pPr>
      <w:overflowPunct w:val="0"/>
      <w:autoSpaceDE w:val="0"/>
      <w:autoSpaceDN w:val="0"/>
      <w:adjustRightInd w:val="0"/>
      <w:ind w:firstLine="720"/>
      <w:textAlignment w:val="baseline"/>
    </w:pPr>
  </w:style>
  <w:style w:type="paragraph" w:styleId="a8">
    <w:name w:val="Body Text Indent"/>
    <w:basedOn w:val="a"/>
    <w:link w:val="a9"/>
    <w:uiPriority w:val="99"/>
    <w:rsid w:val="00B113AB"/>
    <w:pPr>
      <w:ind w:firstLine="851"/>
    </w:pPr>
  </w:style>
  <w:style w:type="character" w:customStyle="1" w:styleId="a9">
    <w:name w:val="Основной текст с отступом Знак"/>
    <w:basedOn w:val="a0"/>
    <w:link w:val="a8"/>
    <w:uiPriority w:val="99"/>
    <w:rsid w:val="00B113AB"/>
    <w:rPr>
      <w:sz w:val="28"/>
    </w:rPr>
  </w:style>
  <w:style w:type="paragraph" w:styleId="aa">
    <w:name w:val="Balloon Text"/>
    <w:basedOn w:val="a"/>
    <w:link w:val="ab"/>
    <w:uiPriority w:val="99"/>
    <w:rsid w:val="00B113AB"/>
    <w:rPr>
      <w:rFonts w:ascii="Tahoma" w:hAnsi="Tahoma" w:cs="Tahoma"/>
      <w:sz w:val="16"/>
      <w:szCs w:val="16"/>
    </w:rPr>
  </w:style>
  <w:style w:type="character" w:customStyle="1" w:styleId="ab">
    <w:name w:val="Текст выноски Знак"/>
    <w:basedOn w:val="a0"/>
    <w:link w:val="aa"/>
    <w:uiPriority w:val="99"/>
    <w:rsid w:val="00B113AB"/>
    <w:rPr>
      <w:rFonts w:ascii="Tahoma" w:hAnsi="Tahoma" w:cs="Tahoma"/>
      <w:sz w:val="16"/>
      <w:szCs w:val="16"/>
      <w:lang w:eastAsia="ar-SA"/>
    </w:rPr>
  </w:style>
  <w:style w:type="character" w:styleId="ac">
    <w:name w:val="page number"/>
    <w:basedOn w:val="a0"/>
    <w:uiPriority w:val="99"/>
    <w:rsid w:val="00401184"/>
  </w:style>
  <w:style w:type="paragraph" w:styleId="ad">
    <w:name w:val="Normal (Web)"/>
    <w:basedOn w:val="a"/>
    <w:rsid w:val="00D45468"/>
    <w:pPr>
      <w:spacing w:before="100" w:after="119"/>
    </w:pPr>
  </w:style>
  <w:style w:type="character" w:styleId="ae">
    <w:name w:val="Hyperlink"/>
    <w:basedOn w:val="a0"/>
    <w:rsid w:val="00D45468"/>
    <w:rPr>
      <w:color w:val="0000FF"/>
      <w:u w:val="single"/>
    </w:rPr>
  </w:style>
  <w:style w:type="paragraph" w:customStyle="1" w:styleId="11Char">
    <w:name w:val="Знак1 Знак Знак Знак Знак Знак Знак Знак Знак1 Char"/>
    <w:basedOn w:val="a"/>
    <w:uiPriority w:val="99"/>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rsid w:val="00045983"/>
  </w:style>
  <w:style w:type="table" w:styleId="af">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uiPriority w:val="99"/>
    <w:locked/>
    <w:rsid w:val="00CF168C"/>
    <w:rPr>
      <w:noProof/>
      <w:sz w:val="28"/>
    </w:rPr>
  </w:style>
  <w:style w:type="character" w:customStyle="1" w:styleId="a6">
    <w:name w:val="Нижний колонтитул Знак"/>
    <w:basedOn w:val="a0"/>
    <w:link w:val="a5"/>
    <w:uiPriority w:val="99"/>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0">
    <w:name w:val="Title"/>
    <w:basedOn w:val="Standard"/>
    <w:next w:val="Textbody"/>
    <w:link w:val="af1"/>
    <w:qFormat/>
    <w:rsid w:val="00CF168C"/>
    <w:pPr>
      <w:keepNext/>
      <w:spacing w:before="240" w:after="120"/>
    </w:pPr>
    <w:rPr>
      <w:rFonts w:ascii="Arial" w:hAnsi="Arial" w:cs="Arial"/>
      <w:sz w:val="28"/>
      <w:szCs w:val="28"/>
    </w:rPr>
  </w:style>
  <w:style w:type="character" w:customStyle="1" w:styleId="af1">
    <w:name w:val="Название Знак"/>
    <w:basedOn w:val="a0"/>
    <w:link w:val="af0"/>
    <w:rsid w:val="00CF168C"/>
    <w:rPr>
      <w:rFonts w:ascii="Arial" w:hAnsi="Arial" w:cs="Arial"/>
      <w:color w:val="000000"/>
      <w:kern w:val="3"/>
      <w:sz w:val="28"/>
      <w:szCs w:val="28"/>
      <w:lang w:val="en-US" w:eastAsia="en-US"/>
    </w:rPr>
  </w:style>
  <w:style w:type="character" w:styleId="af2">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3">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4">
    <w:name w:val="No Spacing"/>
    <w:uiPriority w:val="1"/>
    <w:qFormat/>
    <w:rsid w:val="004B35C8"/>
    <w:rPr>
      <w:rFonts w:ascii="Calibri" w:eastAsia="Calibri" w:hAnsi="Calibri"/>
      <w:sz w:val="22"/>
      <w:szCs w:val="22"/>
      <w:lang w:eastAsia="en-US"/>
    </w:rPr>
  </w:style>
  <w:style w:type="paragraph" w:customStyle="1" w:styleId="Default">
    <w:name w:val="Default"/>
    <w:rsid w:val="00740803"/>
    <w:pPr>
      <w:autoSpaceDE w:val="0"/>
      <w:autoSpaceDN w:val="0"/>
      <w:adjustRightInd w:val="0"/>
    </w:pPr>
    <w:rPr>
      <w:color w:val="000000"/>
      <w:sz w:val="24"/>
      <w:szCs w:val="24"/>
    </w:rPr>
  </w:style>
  <w:style w:type="paragraph" w:styleId="af5">
    <w:name w:val="Body Text"/>
    <w:basedOn w:val="a"/>
    <w:link w:val="af6"/>
    <w:rsid w:val="00605D0B"/>
    <w:pPr>
      <w:spacing w:after="120"/>
    </w:pPr>
  </w:style>
  <w:style w:type="character" w:customStyle="1" w:styleId="af6">
    <w:name w:val="Основной текст Знак"/>
    <w:basedOn w:val="a0"/>
    <w:link w:val="af5"/>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D55E1C94145008CE5F58F7D1BD39BF1583FD5BAF7C0F385E8F3981EB35039DF9E88BBD620B8C6rCN0F" TargetMode="External"/><Relationship Id="rId13" Type="http://schemas.openxmlformats.org/officeDocument/2006/relationships/hyperlink" Target="consultantplus://offline/ref=9C8FDE860AA448DBC8916C024A3CCE759B64F4942A62AC6D190F6D080088E50A17EBCDD50Db8g6J" TargetMode="External"/><Relationship Id="rId18" Type="http://schemas.openxmlformats.org/officeDocument/2006/relationships/hyperlink" Target="consultantplus://offline/ref=9AE55AFA8ABDCB75936877C572F3A1E1DAE0F36CC0698800E35EC7D8C773C844750A451A5CU5p0K" TargetMode="External"/><Relationship Id="rId26" Type="http://schemas.openxmlformats.org/officeDocument/2006/relationships/hyperlink" Target="consultantplus://offline/ref=E8A7E57AF51C0F2F5C626D55151845F4E7F6E08A2A799C0A4F14A9689Ed076F" TargetMode="External"/><Relationship Id="rId3" Type="http://schemas.openxmlformats.org/officeDocument/2006/relationships/styles" Target="styles.xml"/><Relationship Id="rId21" Type="http://schemas.openxmlformats.org/officeDocument/2006/relationships/hyperlink" Target="consultantplus://offline/ref=33AD25877E39E7BCA47E08618DEF0F26788F5B8D3C5910C4961EC72CF1Z5E6L" TargetMode="External"/><Relationship Id="rId7" Type="http://schemas.openxmlformats.org/officeDocument/2006/relationships/endnotes" Target="endnotes.xml"/><Relationship Id="rId12" Type="http://schemas.openxmlformats.org/officeDocument/2006/relationships/hyperlink" Target="consultantplus://offline/ref=9C8FDE860AA448DBC8916C024A3CCE759B64F4942A62AC6D190F6D080088E50A17EBCDD50Db8g6J" TargetMode="External"/><Relationship Id="rId17" Type="http://schemas.openxmlformats.org/officeDocument/2006/relationships/hyperlink" Target="consultantplus://offline/ref=5D49CC846ADC423AB7AC258705DC34BD002686002E098D0CCAF86C50FEE82D17F27FD2967AV8o8K" TargetMode="External"/><Relationship Id="rId25" Type="http://schemas.openxmlformats.org/officeDocument/2006/relationships/hyperlink" Target="garantf1://12064203.8/" TargetMode="External"/><Relationship Id="rId2" Type="http://schemas.openxmlformats.org/officeDocument/2006/relationships/numbering" Target="numbering.xml"/><Relationship Id="rId16" Type="http://schemas.openxmlformats.org/officeDocument/2006/relationships/hyperlink" Target="consultantplus://offline/ref=1D70852E4ECAA3A6DBECD960AC1FBDEA61F315AD267C537B136D8FF0A7DC91C34B647B05F2F1CE18EAbCK" TargetMode="External"/><Relationship Id="rId20" Type="http://schemas.openxmlformats.org/officeDocument/2006/relationships/hyperlink" Target="consultantplus://offline/ref=33AD25877E39E7BCA47E08618DEF0F26788F5B8D3D5510C4961EC72CF1568075F9E73A038CZEE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E9FDC9EF88F84FE704456CC7948B97D55777913F1C8117798B437F3CFAB061A9065B2137S4t1G" TargetMode="External"/><Relationship Id="rId24" Type="http://schemas.openxmlformats.org/officeDocument/2006/relationships/hyperlink" Target="garantf1://86367.3606/" TargetMode="External"/><Relationship Id="rId5" Type="http://schemas.openxmlformats.org/officeDocument/2006/relationships/webSettings" Target="webSettings.xml"/><Relationship Id="rId15" Type="http://schemas.openxmlformats.org/officeDocument/2006/relationships/hyperlink" Target="consultantplus://offline/ref=D749B94034DEF89714B0D4B181A63AE933A6BEE8D283000BDEB2FEEE3C49628396C8999039DFD624p3h7J" TargetMode="External"/><Relationship Id="rId23" Type="http://schemas.openxmlformats.org/officeDocument/2006/relationships/hyperlink" Target="consultantplus://offline/ref=33AD25877E39E7BCA47E08618DEF0F26788F5B8D3C5A10C4961EC72CF1Z5E6L" TargetMode="External"/><Relationship Id="rId28" Type="http://schemas.openxmlformats.org/officeDocument/2006/relationships/header" Target="header1.xml"/><Relationship Id="rId10" Type="http://schemas.openxmlformats.org/officeDocument/2006/relationships/hyperlink" Target="consultantplus://offline/ref=BEF53D969FAA363DC33FE2E91532C5BA2A1EEE886C49B4FF5A4891ED7C26432723FFB0281Ac5XCF" TargetMode="External"/><Relationship Id="rId19" Type="http://schemas.openxmlformats.org/officeDocument/2006/relationships/hyperlink" Target="consultantplus://offline/ref=69B76C05CC5913512F7E2E575DE2968DEF63538BB41756EDB5D9F137261E056FFA7F2AAD3A9034FFK0q3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47D55E1C94145008CE5F58F7D1BD39BF1583ED0B8F5C0F385E8F3981ErBN3F" TargetMode="External"/><Relationship Id="rId14" Type="http://schemas.openxmlformats.org/officeDocument/2006/relationships/hyperlink" Target="consultantplus://offline/ref=9C8FDE860AA448DBC8916C024A3CCE759B6EF49A2D68AC6D190F6D0800b8g8J" TargetMode="External"/><Relationship Id="rId22" Type="http://schemas.openxmlformats.org/officeDocument/2006/relationships/hyperlink" Target="consultantplus://offline/ref=33AD25877E39E7BCA47E08618DEF0F267B86538E3F5810C4961EC72CF1Z5E6L" TargetMode="External"/><Relationship Id="rId27" Type="http://schemas.openxmlformats.org/officeDocument/2006/relationships/hyperlink" Target="consultantplus://offline/ref=103BC803AEF9F09669456013FEA283DEE79ACBFFFA7C35E8F06A9603A35D1F4CF12D41A8D289A141k6m2M"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44A-FBF5-4506-B6DD-37DB6092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140</TotalTime>
  <Pages>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22411</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delo03</cp:lastModifiedBy>
  <cp:revision>45</cp:revision>
  <cp:lastPrinted>2018-02-07T15:12:00Z</cp:lastPrinted>
  <dcterms:created xsi:type="dcterms:W3CDTF">2016-06-21T10:23:00Z</dcterms:created>
  <dcterms:modified xsi:type="dcterms:W3CDTF">2018-02-26T07:36:00Z</dcterms:modified>
</cp:coreProperties>
</file>