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202233" w:rsidRDefault="00202233" w:rsidP="00202233">
      <w:pPr>
        <w:ind w:firstLine="0"/>
        <w:jc w:val="center"/>
        <w:rPr>
          <w:b/>
          <w:noProof w:val="0"/>
        </w:rPr>
      </w:pPr>
      <w:r>
        <w:rPr>
          <w:b/>
          <w:noProof w:val="0"/>
        </w:rPr>
        <w:t xml:space="preserve">Об утверждении состава комиссии </w:t>
      </w:r>
    </w:p>
    <w:p w:rsidR="00202233" w:rsidRDefault="00202233" w:rsidP="00202233">
      <w:pPr>
        <w:ind w:firstLine="0"/>
        <w:jc w:val="center"/>
        <w:rPr>
          <w:b/>
          <w:noProof w:val="0"/>
        </w:rPr>
      </w:pPr>
      <w:r>
        <w:rPr>
          <w:b/>
          <w:noProof w:val="0"/>
        </w:rPr>
        <w:t>по проведению депутатского расследования</w:t>
      </w:r>
    </w:p>
    <w:p w:rsidR="00202233" w:rsidRDefault="00202233" w:rsidP="00202233">
      <w:pPr>
        <w:ind w:right="-6" w:firstLine="0"/>
        <w:jc w:val="center"/>
        <w:rPr>
          <w:b/>
          <w:noProof w:val="0"/>
        </w:rPr>
      </w:pPr>
      <w:r>
        <w:rPr>
          <w:b/>
          <w:noProof w:val="0"/>
        </w:rPr>
        <w:t xml:space="preserve">в отношении муниципального унитарного предприятия </w:t>
      </w:r>
    </w:p>
    <w:p w:rsidR="00202233" w:rsidRDefault="00202233" w:rsidP="00202233">
      <w:pPr>
        <w:ind w:firstLine="0"/>
        <w:jc w:val="center"/>
        <w:rPr>
          <w:b/>
          <w:noProof w:val="0"/>
        </w:rPr>
      </w:pPr>
      <w:r>
        <w:rPr>
          <w:b/>
          <w:noProof w:val="0"/>
        </w:rPr>
        <w:t>«Пекарня» ЗАТО п. Светлый Саратовской области</w:t>
      </w:r>
    </w:p>
    <w:p w:rsidR="00202233" w:rsidRDefault="00202233" w:rsidP="00202233">
      <w:pPr>
        <w:autoSpaceDE w:val="0"/>
        <w:autoSpaceDN w:val="0"/>
        <w:adjustRightInd w:val="0"/>
        <w:ind w:right="4534" w:firstLine="0"/>
        <w:rPr>
          <w:noProof w:val="0"/>
          <w:color w:val="000000"/>
        </w:rPr>
      </w:pPr>
    </w:p>
    <w:p w:rsidR="00202233" w:rsidRDefault="00202233" w:rsidP="00202233">
      <w:pPr>
        <w:autoSpaceDE w:val="0"/>
        <w:autoSpaceDN w:val="0"/>
        <w:adjustRightInd w:val="0"/>
        <w:ind w:right="4534" w:firstLine="0"/>
        <w:rPr>
          <w:noProof w:val="0"/>
          <w:color w:val="000000"/>
        </w:rPr>
      </w:pPr>
    </w:p>
    <w:p w:rsidR="00202233" w:rsidRDefault="00202233" w:rsidP="00202233">
      <w:pPr>
        <w:ind w:right="-6"/>
        <w:rPr>
          <w:noProof w:val="0"/>
        </w:rPr>
      </w:pPr>
      <w:r>
        <w:rPr>
          <w:noProof w:val="0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20 декабря 2016 года № 9-45 «Об утверждении Положения о депутатском расследовании Муниципального собрания городского округа ЗАТО Светлый», решением Муниципального собрания г</w:t>
      </w:r>
      <w:r w:rsidR="00395256">
        <w:rPr>
          <w:noProof w:val="0"/>
        </w:rPr>
        <w:t>о</w:t>
      </w:r>
      <w:r>
        <w:rPr>
          <w:noProof w:val="0"/>
        </w:rPr>
        <w:t xml:space="preserve">родского округа ЗАТО Светлый от 20 марта 2018 года № 29-118 «О проведении депутатского расследования </w:t>
      </w:r>
      <w:r>
        <w:rPr>
          <w:noProof w:val="0"/>
        </w:rPr>
        <w:br/>
        <w:t xml:space="preserve">в отношении муниципального унитарного предприятия «Пекарня» ЗАТО </w:t>
      </w:r>
      <w:r>
        <w:rPr>
          <w:noProof w:val="0"/>
        </w:rPr>
        <w:br/>
        <w:t>п. Светлый Саратовской области», Муниципальное собрание городского округа ЗАТО Светлый приняло</w:t>
      </w:r>
      <w:r>
        <w:rPr>
          <w:rFonts w:ascii="Times New Roman CYR" w:hAnsi="Times New Roman CYR" w:cs="Times New Roman CYR"/>
          <w:b/>
          <w:bCs/>
          <w:noProof w:val="0"/>
          <w:color w:val="000000"/>
        </w:rPr>
        <w:t xml:space="preserve"> р е ш е н ие</w:t>
      </w:r>
      <w:r>
        <w:rPr>
          <w:rFonts w:ascii="Times New Roman CYR" w:hAnsi="Times New Roman CYR" w:cs="Times New Roman CYR"/>
          <w:noProof w:val="0"/>
          <w:color w:val="000000"/>
        </w:rPr>
        <w:t>:</w:t>
      </w:r>
    </w:p>
    <w:p w:rsidR="00202233" w:rsidRDefault="00202233" w:rsidP="00202233">
      <w:pPr>
        <w:rPr>
          <w:noProof w:val="0"/>
        </w:rPr>
      </w:pPr>
      <w:r>
        <w:rPr>
          <w:noProof w:val="0"/>
        </w:rPr>
        <w:t xml:space="preserve">1. Утвердить состав комиссии по проведению депутатского расследования в отношении муниципального унитарного предприятия «Пекарня» ЗАТО п. Светлый Саратовской области: </w:t>
      </w:r>
    </w:p>
    <w:p w:rsidR="00CB290E" w:rsidRDefault="00CB290E" w:rsidP="00CB290E">
      <w:pPr>
        <w:rPr>
          <w:noProof w:val="0"/>
        </w:rPr>
      </w:pPr>
      <w:r>
        <w:rPr>
          <w:noProof w:val="0"/>
        </w:rPr>
        <w:t>Требунский Алексей Геннадьевич – председатель комиссии;</w:t>
      </w:r>
    </w:p>
    <w:p w:rsidR="00202233" w:rsidRDefault="00202233" w:rsidP="00202233">
      <w:pPr>
        <w:rPr>
          <w:noProof w:val="0"/>
        </w:rPr>
      </w:pPr>
      <w:r>
        <w:rPr>
          <w:noProof w:val="0"/>
        </w:rPr>
        <w:t>Жердева Татьяна Викторовна;</w:t>
      </w:r>
    </w:p>
    <w:p w:rsidR="00202233" w:rsidRDefault="00202233" w:rsidP="00202233">
      <w:pPr>
        <w:rPr>
          <w:noProof w:val="0"/>
        </w:rPr>
      </w:pPr>
      <w:r>
        <w:rPr>
          <w:noProof w:val="0"/>
        </w:rPr>
        <w:t>Курбатова Людмила Францевна;</w:t>
      </w:r>
    </w:p>
    <w:p w:rsidR="00202233" w:rsidRDefault="00202233" w:rsidP="00202233">
      <w:pPr>
        <w:rPr>
          <w:noProof w:val="0"/>
        </w:rPr>
      </w:pPr>
      <w:r>
        <w:rPr>
          <w:noProof w:val="0"/>
        </w:rPr>
        <w:t>Лаптуров Николай Николаевич;</w:t>
      </w:r>
    </w:p>
    <w:p w:rsidR="00202233" w:rsidRDefault="002E4D69" w:rsidP="00202233">
      <w:pPr>
        <w:rPr>
          <w:noProof w:val="0"/>
        </w:rPr>
      </w:pPr>
      <w:r>
        <w:rPr>
          <w:noProof w:val="0"/>
        </w:rPr>
        <w:t>Макевкин Юрий Александрович.</w:t>
      </w:r>
    </w:p>
    <w:p w:rsidR="00202233" w:rsidRDefault="00202233" w:rsidP="00202233">
      <w:pPr>
        <w:rPr>
          <w:noProof w:val="0"/>
        </w:rPr>
      </w:pPr>
      <w:r>
        <w:rPr>
          <w:noProof w:val="0"/>
        </w:rPr>
        <w:t>2. Установить срок окончания депутатского расследования – 19 июля 2018 года.</w:t>
      </w:r>
    </w:p>
    <w:p w:rsidR="00F95309" w:rsidRDefault="00F95309" w:rsidP="00F95309">
      <w:pPr>
        <w:pStyle w:val="31"/>
        <w:spacing w:after="0"/>
        <w:ind w:left="0"/>
        <w:rPr>
          <w:noProof w:val="0"/>
          <w:sz w:val="28"/>
          <w:szCs w:val="28"/>
        </w:rPr>
      </w:pPr>
    </w:p>
    <w:p w:rsidR="006F2993" w:rsidRPr="00872D6F" w:rsidRDefault="006F2993" w:rsidP="00466113">
      <w:pPr>
        <w:pStyle w:val="31"/>
        <w:spacing w:after="0"/>
        <w:ind w:left="0" w:firstLine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551F98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466113">
              <w:rPr>
                <w:b/>
              </w:rPr>
              <w:t xml:space="preserve">                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202233" w:rsidP="00202233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751BF1">
              <w:rPr>
                <w:noProof w:val="0"/>
              </w:rPr>
              <w:t xml:space="preserve"> </w:t>
            </w:r>
            <w:r>
              <w:rPr>
                <w:noProof w:val="0"/>
              </w:rPr>
              <w:t>апреля</w:t>
            </w:r>
            <w:r w:rsidR="00751BF1">
              <w:rPr>
                <w:noProof w:val="0"/>
              </w:rPr>
              <w:t xml:space="preserve">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Sect="00466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0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C4" w:rsidRDefault="00A53FC4">
      <w:r>
        <w:separator/>
      </w:r>
    </w:p>
  </w:endnote>
  <w:endnote w:type="continuationSeparator" w:id="1">
    <w:p w:rsidR="00A53FC4" w:rsidRDefault="00A5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3" w:rsidRDefault="00C50B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3" w:rsidRDefault="00C50B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3" w:rsidRDefault="00C50B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C4" w:rsidRDefault="00A53FC4">
      <w:r>
        <w:separator/>
      </w:r>
    </w:p>
  </w:footnote>
  <w:footnote w:type="continuationSeparator" w:id="1">
    <w:p w:rsidR="00A53FC4" w:rsidRDefault="00A5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F419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83" w:rsidRDefault="00C50B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C50B8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413DB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413DB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413DB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13DB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C50B8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8665F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233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A1317"/>
    <w:rsid w:val="002B7206"/>
    <w:rsid w:val="002C4A91"/>
    <w:rsid w:val="002D5E41"/>
    <w:rsid w:val="002E0992"/>
    <w:rsid w:val="002E4911"/>
    <w:rsid w:val="002E4D69"/>
    <w:rsid w:val="002F05D1"/>
    <w:rsid w:val="002F0A13"/>
    <w:rsid w:val="002F1D16"/>
    <w:rsid w:val="002F4197"/>
    <w:rsid w:val="0030505E"/>
    <w:rsid w:val="003119E3"/>
    <w:rsid w:val="00312E1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95256"/>
    <w:rsid w:val="003A01D7"/>
    <w:rsid w:val="003A6CFA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13DBD"/>
    <w:rsid w:val="00422AF3"/>
    <w:rsid w:val="00422F87"/>
    <w:rsid w:val="00424C60"/>
    <w:rsid w:val="0044014C"/>
    <w:rsid w:val="0044085D"/>
    <w:rsid w:val="00452017"/>
    <w:rsid w:val="00455B79"/>
    <w:rsid w:val="00460867"/>
    <w:rsid w:val="00462116"/>
    <w:rsid w:val="00466113"/>
    <w:rsid w:val="004739BA"/>
    <w:rsid w:val="004747BF"/>
    <w:rsid w:val="004756F8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21FF2"/>
    <w:rsid w:val="00534B4F"/>
    <w:rsid w:val="00535B89"/>
    <w:rsid w:val="00541E26"/>
    <w:rsid w:val="00542E94"/>
    <w:rsid w:val="0055197E"/>
    <w:rsid w:val="00551F98"/>
    <w:rsid w:val="005528D8"/>
    <w:rsid w:val="005608FA"/>
    <w:rsid w:val="00561943"/>
    <w:rsid w:val="005638D3"/>
    <w:rsid w:val="005642CC"/>
    <w:rsid w:val="00574610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38B2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69E5"/>
    <w:rsid w:val="008472BC"/>
    <w:rsid w:val="008523D6"/>
    <w:rsid w:val="0085250F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5999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3FC4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F04F8"/>
    <w:rsid w:val="00BF3F7B"/>
    <w:rsid w:val="00BF5706"/>
    <w:rsid w:val="00BF7A18"/>
    <w:rsid w:val="00C0283F"/>
    <w:rsid w:val="00C02B51"/>
    <w:rsid w:val="00C03F42"/>
    <w:rsid w:val="00C05246"/>
    <w:rsid w:val="00C236E5"/>
    <w:rsid w:val="00C23F22"/>
    <w:rsid w:val="00C34AC8"/>
    <w:rsid w:val="00C36E58"/>
    <w:rsid w:val="00C43BC4"/>
    <w:rsid w:val="00C462AF"/>
    <w:rsid w:val="00C50B83"/>
    <w:rsid w:val="00C518D3"/>
    <w:rsid w:val="00C52169"/>
    <w:rsid w:val="00C650BE"/>
    <w:rsid w:val="00C706F7"/>
    <w:rsid w:val="00C868C2"/>
    <w:rsid w:val="00C92529"/>
    <w:rsid w:val="00CA3693"/>
    <w:rsid w:val="00CA5E55"/>
    <w:rsid w:val="00CB290E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05244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1336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13</cp:revision>
  <cp:lastPrinted>2018-05-07T04:28:00Z</cp:lastPrinted>
  <dcterms:created xsi:type="dcterms:W3CDTF">2018-04-23T14:29:00Z</dcterms:created>
  <dcterms:modified xsi:type="dcterms:W3CDTF">2018-05-08T06:35:00Z</dcterms:modified>
</cp:coreProperties>
</file>