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39521B" w:rsidRPr="00DB14EE" w:rsidRDefault="0039521B" w:rsidP="0039521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>Об оплате труда работников, замещающих должности,</w:t>
      </w:r>
    </w:p>
    <w:p w:rsidR="0039521B" w:rsidRPr="00DB14EE" w:rsidRDefault="0039521B" w:rsidP="0039521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>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</w:t>
      </w:r>
    </w:p>
    <w:p w:rsidR="0039521B" w:rsidRPr="00DB14EE" w:rsidRDefault="0039521B" w:rsidP="0039521B">
      <w:pPr>
        <w:autoSpaceDE w:val="0"/>
        <w:autoSpaceDN w:val="0"/>
        <w:adjustRightInd w:val="0"/>
        <w:ind w:right="4534" w:firstLine="0"/>
        <w:rPr>
          <w:noProof w:val="0"/>
          <w:color w:val="000000" w:themeColor="text1"/>
        </w:rPr>
      </w:pPr>
    </w:p>
    <w:p w:rsidR="0039521B" w:rsidRPr="00DB14EE" w:rsidRDefault="0039521B" w:rsidP="0039521B">
      <w:pPr>
        <w:autoSpaceDE w:val="0"/>
        <w:autoSpaceDN w:val="0"/>
        <w:adjustRightInd w:val="0"/>
        <w:ind w:right="4534" w:firstLine="0"/>
        <w:rPr>
          <w:noProof w:val="0"/>
          <w:color w:val="000000" w:themeColor="text1"/>
        </w:rPr>
      </w:pPr>
    </w:p>
    <w:p w:rsidR="0039521B" w:rsidRPr="00DB14EE" w:rsidRDefault="0039521B" w:rsidP="0039521B">
      <w:pPr>
        <w:rPr>
          <w:b/>
          <w:noProof w:val="0"/>
          <w:color w:val="000000" w:themeColor="text1"/>
          <w:spacing w:val="6"/>
          <w:szCs w:val="28"/>
        </w:rPr>
      </w:pPr>
      <w:r w:rsidRPr="00DB14EE">
        <w:rPr>
          <w:noProof w:val="0"/>
          <w:color w:val="000000" w:themeColor="text1"/>
          <w:szCs w:val="28"/>
        </w:rPr>
        <w:t xml:space="preserve">На основании </w:t>
      </w:r>
      <w:r w:rsidRPr="00DB14EE">
        <w:rPr>
          <w:noProof w:val="0"/>
          <w:color w:val="000000" w:themeColor="text1"/>
          <w:spacing w:val="6"/>
          <w:szCs w:val="28"/>
        </w:rPr>
        <w:t xml:space="preserve">Федерального закона от 6 октября 2003 года </w:t>
      </w:r>
      <w:r w:rsidRPr="00DB14EE">
        <w:rPr>
          <w:noProof w:val="0"/>
          <w:color w:val="000000" w:themeColor="text1"/>
          <w:spacing w:val="6"/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Федерального закона от 2 марта 2007 года </w:t>
      </w:r>
      <w:r w:rsidRPr="00DB14EE">
        <w:rPr>
          <w:noProof w:val="0"/>
          <w:color w:val="000000" w:themeColor="text1"/>
          <w:spacing w:val="6"/>
          <w:szCs w:val="28"/>
        </w:rPr>
        <w:br/>
        <w:t xml:space="preserve">№ 25-ФЗ «О муниципальной службе в Российской Федерации», Устава муниципального образования Городской округ ЗАТО Светлый Саратовской области Муниципальное собрание городского округа ЗАТО Светлый приняло </w:t>
      </w:r>
      <w:r w:rsidRPr="00DB14EE">
        <w:rPr>
          <w:b/>
          <w:noProof w:val="0"/>
          <w:color w:val="000000" w:themeColor="text1"/>
          <w:spacing w:val="6"/>
          <w:szCs w:val="28"/>
        </w:rPr>
        <w:t>р е ш е н и е</w:t>
      </w:r>
      <w:r w:rsidRPr="00DB14EE">
        <w:rPr>
          <w:noProof w:val="0"/>
          <w:color w:val="000000" w:themeColor="text1"/>
          <w:spacing w:val="6"/>
          <w:szCs w:val="28"/>
        </w:rPr>
        <w:t>:</w:t>
      </w:r>
    </w:p>
    <w:p w:rsidR="0039521B" w:rsidRDefault="0039521B" w:rsidP="0039521B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B14EE">
        <w:rPr>
          <w:b w:val="0"/>
          <w:color w:val="000000" w:themeColor="text1"/>
          <w:sz w:val="28"/>
          <w:szCs w:val="28"/>
        </w:rPr>
        <w:t xml:space="preserve">1. Утвердить Положение об оплате труда работников, замещающих должности, не являющиеся должностями муниципальной службы, </w:t>
      </w:r>
      <w:r w:rsidRPr="00DB14EE">
        <w:rPr>
          <w:b w:val="0"/>
          <w:color w:val="000000" w:themeColor="text1"/>
          <w:sz w:val="28"/>
          <w:szCs w:val="28"/>
        </w:rPr>
        <w:br/>
        <w:t>и осуществляющих техническое обеспечение деятельности органов местного самоуправления городского округа ЗАТО Светлый, согласно приложению.</w:t>
      </w:r>
    </w:p>
    <w:p w:rsidR="0039521B" w:rsidRPr="00DB14EE" w:rsidRDefault="0039521B" w:rsidP="0039521B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3534BC">
        <w:rPr>
          <w:b w:val="0"/>
          <w:color w:val="000000" w:themeColor="text1"/>
          <w:sz w:val="28"/>
          <w:szCs w:val="28"/>
        </w:rPr>
        <w:t xml:space="preserve">2. Считать утратившим силу решение Муниципального собрания городского округа ЗАТО Светлый от 21 февраля 2017 года № 11-55 </w:t>
      </w:r>
      <w:r>
        <w:rPr>
          <w:b w:val="0"/>
          <w:color w:val="000000" w:themeColor="text1"/>
          <w:sz w:val="28"/>
          <w:szCs w:val="28"/>
        </w:rPr>
        <w:br/>
      </w:r>
      <w:r w:rsidRPr="003534BC">
        <w:rPr>
          <w:b w:val="0"/>
          <w:color w:val="000000" w:themeColor="text1"/>
          <w:sz w:val="28"/>
          <w:szCs w:val="28"/>
        </w:rPr>
        <w:t>«Об оплате труда работников, замещающих должности,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3534BC">
        <w:rPr>
          <w:b w:val="0"/>
          <w:color w:val="000000" w:themeColor="text1"/>
          <w:sz w:val="28"/>
          <w:szCs w:val="28"/>
        </w:rPr>
        <w:t>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</w:t>
      </w:r>
      <w:r>
        <w:rPr>
          <w:b w:val="0"/>
          <w:color w:val="000000" w:themeColor="text1"/>
          <w:sz w:val="28"/>
          <w:szCs w:val="28"/>
        </w:rPr>
        <w:t>».</w:t>
      </w:r>
    </w:p>
    <w:p w:rsidR="00BC7994" w:rsidRDefault="00BC7994" w:rsidP="00BC7994">
      <w:pPr>
        <w:ind w:firstLine="0"/>
        <w:rPr>
          <w:noProof w:val="0"/>
          <w:szCs w:val="28"/>
        </w:rPr>
      </w:pPr>
    </w:p>
    <w:p w:rsidR="00DE23A4" w:rsidRPr="00006CD0" w:rsidRDefault="00DE23A4" w:rsidP="00BC7994">
      <w:pPr>
        <w:ind w:firstLine="0"/>
        <w:rPr>
          <w:noProof w:val="0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3B1B66" w:rsidRPr="00C126F1" w:rsidTr="0098318A">
        <w:tc>
          <w:tcPr>
            <w:tcW w:w="7016" w:type="dxa"/>
          </w:tcPr>
          <w:p w:rsidR="003B1B66" w:rsidRPr="00C126F1" w:rsidRDefault="003B1B66" w:rsidP="0098318A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Председатель Муниципального собрания </w:t>
            </w:r>
          </w:p>
          <w:p w:rsidR="003B1B66" w:rsidRPr="00C126F1" w:rsidRDefault="003B1B66" w:rsidP="0098318A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городского округа ЗАТО Светлый               </w:t>
            </w:r>
            <w:r w:rsidR="003A5E3B">
              <w:rPr>
                <w:b/>
                <w:noProof w:val="0"/>
              </w:rPr>
              <w:t xml:space="preserve">    подпись</w:t>
            </w:r>
          </w:p>
        </w:tc>
        <w:tc>
          <w:tcPr>
            <w:tcW w:w="2363" w:type="dxa"/>
          </w:tcPr>
          <w:p w:rsidR="003B1B66" w:rsidRPr="00C126F1" w:rsidRDefault="003B1B66" w:rsidP="0098318A">
            <w:pPr>
              <w:ind w:firstLine="0"/>
              <w:jc w:val="right"/>
              <w:rPr>
                <w:b/>
                <w:noProof w:val="0"/>
              </w:rPr>
            </w:pPr>
          </w:p>
          <w:p w:rsidR="003B1B66" w:rsidRPr="00C126F1" w:rsidRDefault="003B1B66" w:rsidP="0098318A">
            <w:pPr>
              <w:ind w:firstLine="0"/>
              <w:jc w:val="right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>Н.Н. Лаптуров</w:t>
            </w:r>
          </w:p>
        </w:tc>
      </w:tr>
      <w:tr w:rsidR="003B1B66" w:rsidRPr="00C126F1" w:rsidTr="0098318A">
        <w:tc>
          <w:tcPr>
            <w:tcW w:w="7016" w:type="dxa"/>
          </w:tcPr>
          <w:p w:rsidR="003B1B66" w:rsidRPr="00C126F1" w:rsidRDefault="003B1B66" w:rsidP="0098318A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Pr="00C126F1">
              <w:rPr>
                <w:noProof w:val="0"/>
              </w:rPr>
              <w:t xml:space="preserve"> </w:t>
            </w:r>
            <w:r>
              <w:rPr>
                <w:noProof w:val="0"/>
              </w:rPr>
              <w:t>марта</w:t>
            </w:r>
            <w:r w:rsidRPr="00C126F1">
              <w:rPr>
                <w:noProof w:val="0"/>
              </w:rPr>
              <w:t xml:space="preserve"> 2019 года</w:t>
            </w:r>
          </w:p>
          <w:p w:rsidR="003B1B66" w:rsidRPr="00C126F1" w:rsidRDefault="003B1B66" w:rsidP="0098318A">
            <w:pPr>
              <w:ind w:firstLine="0"/>
              <w:rPr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3B1B66" w:rsidRPr="00C126F1" w:rsidRDefault="003B1B66" w:rsidP="0098318A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3B1B66" w:rsidRPr="00C126F1" w:rsidTr="0098318A">
        <w:tc>
          <w:tcPr>
            <w:tcW w:w="7016" w:type="dxa"/>
          </w:tcPr>
          <w:p w:rsidR="003B1B66" w:rsidRPr="00C126F1" w:rsidRDefault="003B1B66" w:rsidP="0098318A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Глава городского округа </w:t>
            </w:r>
          </w:p>
          <w:p w:rsidR="003B1B66" w:rsidRPr="00C126F1" w:rsidRDefault="003B1B66" w:rsidP="0098318A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ЗАТО Светлый                                              </w:t>
            </w:r>
            <w:r w:rsidR="003A5E3B">
              <w:rPr>
                <w:b/>
                <w:noProof w:val="0"/>
              </w:rPr>
              <w:t>подпись</w:t>
            </w:r>
          </w:p>
        </w:tc>
        <w:tc>
          <w:tcPr>
            <w:tcW w:w="2363" w:type="dxa"/>
          </w:tcPr>
          <w:p w:rsidR="003B1B66" w:rsidRPr="00C126F1" w:rsidRDefault="003B1B66" w:rsidP="0098318A">
            <w:pPr>
              <w:ind w:firstLine="0"/>
              <w:jc w:val="right"/>
              <w:rPr>
                <w:b/>
                <w:noProof w:val="0"/>
              </w:rPr>
            </w:pPr>
          </w:p>
          <w:p w:rsidR="003B1B66" w:rsidRPr="00C126F1" w:rsidRDefault="003B1B66" w:rsidP="0098318A">
            <w:pPr>
              <w:ind w:firstLine="0"/>
              <w:jc w:val="right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>В.В. Бачкин</w:t>
            </w:r>
          </w:p>
        </w:tc>
      </w:tr>
      <w:tr w:rsidR="003B1B66" w:rsidRPr="00C126F1" w:rsidTr="0098318A">
        <w:tc>
          <w:tcPr>
            <w:tcW w:w="7016" w:type="dxa"/>
          </w:tcPr>
          <w:p w:rsidR="003B1B66" w:rsidRPr="00C126F1" w:rsidRDefault="003B1B66" w:rsidP="0098318A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Pr="00C126F1">
              <w:rPr>
                <w:noProof w:val="0"/>
              </w:rPr>
              <w:t xml:space="preserve"> </w:t>
            </w:r>
            <w:r>
              <w:rPr>
                <w:noProof w:val="0"/>
              </w:rPr>
              <w:t>марта</w:t>
            </w:r>
            <w:r w:rsidRPr="00C126F1">
              <w:rPr>
                <w:noProof w:val="0"/>
              </w:rPr>
              <w:t xml:space="preserve"> 2019 года</w:t>
            </w:r>
          </w:p>
          <w:p w:rsidR="003B1B66" w:rsidRPr="00C126F1" w:rsidRDefault="003B1B66" w:rsidP="0098318A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3B1B66" w:rsidRPr="00C126F1" w:rsidRDefault="003B1B66" w:rsidP="0098318A">
            <w:pPr>
              <w:ind w:firstLine="0"/>
              <w:jc w:val="right"/>
              <w:rPr>
                <w:b/>
                <w:noProof w:val="0"/>
              </w:rPr>
            </w:pPr>
          </w:p>
        </w:tc>
      </w:tr>
    </w:tbl>
    <w:p w:rsidR="00DE23A4" w:rsidRPr="00F943D8" w:rsidRDefault="00DE23A4" w:rsidP="00DE23A4">
      <w:pPr>
        <w:autoSpaceDE w:val="0"/>
        <w:ind w:left="4395" w:firstLine="0"/>
        <w:jc w:val="center"/>
        <w:rPr>
          <w:noProof w:val="0"/>
          <w:szCs w:val="28"/>
        </w:rPr>
      </w:pPr>
      <w:r w:rsidRPr="00F943D8">
        <w:rPr>
          <w:rFonts w:ascii="Times New Roman CYR" w:hAnsi="Times New Roman CYR" w:cs="Times New Roman CYR"/>
          <w:noProof w:val="0"/>
          <w:szCs w:val="28"/>
        </w:rPr>
        <w:lastRenderedPageBreak/>
        <w:t xml:space="preserve">Приложение </w:t>
      </w:r>
    </w:p>
    <w:p w:rsidR="00DE23A4" w:rsidRDefault="00DE23A4" w:rsidP="00DE23A4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F943D8">
        <w:rPr>
          <w:rFonts w:ascii="Times New Roman CYR" w:hAnsi="Times New Roman CYR" w:cs="Times New Roman CYR"/>
          <w:noProof w:val="0"/>
          <w:szCs w:val="28"/>
        </w:rPr>
        <w:t>к решению Муниципального собрания городского округа ЗАТО Светлый</w:t>
      </w:r>
    </w:p>
    <w:p w:rsidR="00DE23A4" w:rsidRDefault="00DE23A4" w:rsidP="00DE23A4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>
        <w:rPr>
          <w:rFonts w:ascii="Times New Roman CYR" w:hAnsi="Times New Roman CYR" w:cs="Times New Roman CYR"/>
          <w:noProof w:val="0"/>
          <w:szCs w:val="28"/>
        </w:rPr>
        <w:t>от 19 марта 2019 года № 45-18</w:t>
      </w:r>
      <w:r w:rsidR="0039521B">
        <w:rPr>
          <w:rFonts w:ascii="Times New Roman CYR" w:hAnsi="Times New Roman CYR" w:cs="Times New Roman CYR"/>
          <w:noProof w:val="0"/>
          <w:szCs w:val="28"/>
        </w:rPr>
        <w:t>9</w:t>
      </w:r>
    </w:p>
    <w:p w:rsidR="00DE23A4" w:rsidRDefault="00DE23A4" w:rsidP="00DE23A4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noProof w:val="0"/>
          <w:szCs w:val="28"/>
        </w:rPr>
      </w:pPr>
    </w:p>
    <w:p w:rsidR="0039521B" w:rsidRDefault="0039521B" w:rsidP="0039521B">
      <w:pPr>
        <w:ind w:firstLine="0"/>
        <w:jc w:val="center"/>
        <w:rPr>
          <w:b/>
          <w:bCs/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ind w:firstLine="0"/>
        <w:jc w:val="center"/>
        <w:rPr>
          <w:b/>
          <w:bCs/>
          <w:noProof w:val="0"/>
          <w:color w:val="000000" w:themeColor="text1"/>
          <w:szCs w:val="28"/>
        </w:rPr>
      </w:pPr>
      <w:r w:rsidRPr="00DB14EE">
        <w:rPr>
          <w:b/>
          <w:bCs/>
          <w:noProof w:val="0"/>
          <w:color w:val="000000" w:themeColor="text1"/>
          <w:szCs w:val="28"/>
        </w:rPr>
        <w:t xml:space="preserve">ПОЛОЖЕНИЕ </w:t>
      </w:r>
    </w:p>
    <w:p w:rsidR="0039521B" w:rsidRPr="00DB14EE" w:rsidRDefault="0039521B" w:rsidP="0039521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>об оплате труда 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</w:t>
      </w:r>
    </w:p>
    <w:p w:rsidR="0039521B" w:rsidRPr="00DB14EE" w:rsidRDefault="0039521B" w:rsidP="0039521B">
      <w:pPr>
        <w:ind w:firstLine="0"/>
        <w:jc w:val="center"/>
        <w:rPr>
          <w:b/>
          <w:bCs/>
          <w:i/>
          <w:iCs/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ind w:firstLine="0"/>
        <w:jc w:val="center"/>
        <w:rPr>
          <w:b/>
          <w:bCs/>
          <w:noProof w:val="0"/>
          <w:color w:val="000000" w:themeColor="text1"/>
          <w:szCs w:val="28"/>
        </w:rPr>
      </w:pPr>
      <w:r w:rsidRPr="00DB14EE">
        <w:rPr>
          <w:bCs/>
          <w:noProof w:val="0"/>
          <w:color w:val="000000" w:themeColor="text1"/>
          <w:szCs w:val="28"/>
        </w:rPr>
        <w:t>1.</w:t>
      </w:r>
      <w:r w:rsidRPr="00DB14EE">
        <w:rPr>
          <w:b/>
          <w:bCs/>
          <w:noProof w:val="0"/>
          <w:color w:val="000000" w:themeColor="text1"/>
          <w:szCs w:val="28"/>
        </w:rPr>
        <w:t xml:space="preserve"> Общие положения</w:t>
      </w:r>
    </w:p>
    <w:p w:rsidR="0039521B" w:rsidRPr="00DB14EE" w:rsidRDefault="0039521B" w:rsidP="0039521B">
      <w:pPr>
        <w:ind w:left="720"/>
        <w:rPr>
          <w:b/>
          <w:bCs/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B14EE">
        <w:rPr>
          <w:b w:val="0"/>
          <w:color w:val="000000" w:themeColor="text1"/>
          <w:sz w:val="28"/>
          <w:szCs w:val="28"/>
        </w:rPr>
        <w:t>1.1. Настоящее Положение регулирует условия и порядок оплаты труда 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Светлый.</w:t>
      </w:r>
    </w:p>
    <w:p w:rsidR="0039521B" w:rsidRDefault="0039521B" w:rsidP="0039521B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B14EE">
        <w:rPr>
          <w:b w:val="0"/>
          <w:color w:val="000000" w:themeColor="text1"/>
          <w:sz w:val="28"/>
          <w:szCs w:val="28"/>
        </w:rPr>
        <w:t xml:space="preserve">1.2. Оплата труда работников, замещающих должности, </w:t>
      </w:r>
      <w:r w:rsidRPr="00DB14EE">
        <w:rPr>
          <w:b w:val="0"/>
          <w:color w:val="000000" w:themeColor="text1"/>
          <w:sz w:val="28"/>
          <w:szCs w:val="28"/>
        </w:rPr>
        <w:br/>
        <w:t xml:space="preserve">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Светлый, устанавливаемая в соответствии </w:t>
      </w:r>
      <w:r w:rsidRPr="00DB14EE">
        <w:rPr>
          <w:b w:val="0"/>
          <w:color w:val="000000" w:themeColor="text1"/>
          <w:sz w:val="28"/>
          <w:szCs w:val="28"/>
        </w:rPr>
        <w:br/>
        <w:t>с настоящим Положением, осуществляется за счет средств бюджета городского округа ЗАТО Светлый.</w:t>
      </w:r>
    </w:p>
    <w:p w:rsidR="0039521B" w:rsidRDefault="0039521B" w:rsidP="0039521B">
      <w:pPr>
        <w:rPr>
          <w:rFonts w:eastAsia="Calibri"/>
          <w:noProof w:val="0"/>
          <w:szCs w:val="28"/>
        </w:rPr>
      </w:pPr>
      <w:r>
        <w:rPr>
          <w:noProof w:val="0"/>
          <w:color w:val="000000" w:themeColor="text1"/>
          <w:szCs w:val="28"/>
        </w:rPr>
        <w:t xml:space="preserve">1.3. </w:t>
      </w:r>
      <w:r>
        <w:rPr>
          <w:rFonts w:eastAsia="Calibri"/>
          <w:noProof w:val="0"/>
          <w:szCs w:val="28"/>
        </w:rPr>
        <w:t xml:space="preserve">Средства на </w:t>
      </w:r>
      <w:r>
        <w:rPr>
          <w:noProof w:val="0"/>
          <w:szCs w:val="28"/>
        </w:rPr>
        <w:t>оплату труда</w:t>
      </w:r>
      <w:r>
        <w:rPr>
          <w:rFonts w:eastAsia="Calibri"/>
          <w:noProof w:val="0"/>
          <w:szCs w:val="28"/>
        </w:rPr>
        <w:t xml:space="preserve"> </w:t>
      </w:r>
      <w:r>
        <w:rPr>
          <w:noProof w:val="0"/>
          <w:color w:val="000000" w:themeColor="text1"/>
          <w:szCs w:val="28"/>
        </w:rPr>
        <w:t xml:space="preserve">работников, замещающих должности, </w:t>
      </w:r>
      <w:r>
        <w:rPr>
          <w:noProof w:val="0"/>
          <w:color w:val="000000" w:themeColor="text1"/>
          <w:szCs w:val="28"/>
        </w:rPr>
        <w:br/>
        <w:t xml:space="preserve">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</w:t>
      </w:r>
      <w:r>
        <w:rPr>
          <w:rFonts w:eastAsia="Calibri"/>
          <w:noProof w:val="0"/>
          <w:szCs w:val="28"/>
        </w:rPr>
        <w:t>ЗАТО Светлый предусматриваются в бюджете городского округа ЗАТО Светлый в соответствии с порядком формирования фонда оплаты труда работников  в пределах норматива формирования расходов на содержание органов местного самоуправления.</w:t>
      </w:r>
    </w:p>
    <w:p w:rsidR="0039521B" w:rsidRPr="00DB14EE" w:rsidRDefault="0039521B" w:rsidP="0039521B">
      <w:pPr>
        <w:ind w:firstLine="0"/>
        <w:rPr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rFonts w:eastAsia="Calibri"/>
          <w:b w:val="0"/>
          <w:color w:val="000000" w:themeColor="text1"/>
          <w:sz w:val="28"/>
          <w:szCs w:val="28"/>
        </w:rPr>
        <w:t>2.</w:t>
      </w:r>
      <w:r w:rsidRPr="00DB14EE">
        <w:rPr>
          <w:rFonts w:eastAsia="Calibri"/>
          <w:color w:val="000000" w:themeColor="text1"/>
          <w:sz w:val="28"/>
          <w:szCs w:val="28"/>
        </w:rPr>
        <w:t xml:space="preserve"> Оплата труда </w:t>
      </w:r>
      <w:r w:rsidRPr="00DB14EE">
        <w:rPr>
          <w:color w:val="000000" w:themeColor="text1"/>
          <w:sz w:val="28"/>
          <w:szCs w:val="28"/>
        </w:rPr>
        <w:t xml:space="preserve">работников, замещающих должности, </w:t>
      </w:r>
    </w:p>
    <w:p w:rsidR="0039521B" w:rsidRPr="00DB14EE" w:rsidRDefault="0039521B" w:rsidP="0039521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 xml:space="preserve">не являющиеся должностями муниципальной службы, </w:t>
      </w:r>
    </w:p>
    <w:p w:rsidR="0039521B" w:rsidRPr="00DB14EE" w:rsidRDefault="0039521B" w:rsidP="0039521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B14EE">
        <w:rPr>
          <w:color w:val="000000" w:themeColor="text1"/>
          <w:sz w:val="28"/>
          <w:szCs w:val="28"/>
        </w:rPr>
        <w:t>и осуществляющих техническое обеспечение деятельности органов местного самоуправления городского округа ЗАТО Светлый</w:t>
      </w:r>
    </w:p>
    <w:p w:rsidR="0039521B" w:rsidRPr="00DB14EE" w:rsidRDefault="0039521B" w:rsidP="0039521B">
      <w:pPr>
        <w:numPr>
          <w:ilvl w:val="0"/>
          <w:numId w:val="8"/>
        </w:numPr>
        <w:tabs>
          <w:tab w:val="num" w:pos="0"/>
        </w:tabs>
        <w:suppressAutoHyphens/>
        <w:ind w:left="0" w:firstLine="567"/>
        <w:jc w:val="center"/>
        <w:rPr>
          <w:rFonts w:eastAsia="Calibri"/>
          <w:b/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DB14EE">
        <w:rPr>
          <w:b w:val="0"/>
          <w:bCs w:val="0"/>
          <w:color w:val="000000" w:themeColor="text1"/>
          <w:sz w:val="28"/>
          <w:szCs w:val="28"/>
        </w:rPr>
        <w:t xml:space="preserve">2.1. </w:t>
      </w:r>
      <w:r w:rsidRPr="00DB14EE">
        <w:rPr>
          <w:b w:val="0"/>
          <w:color w:val="000000" w:themeColor="text1"/>
          <w:sz w:val="28"/>
          <w:szCs w:val="28"/>
        </w:rPr>
        <w:t xml:space="preserve">Оплата труда работников, замещающих должности, </w:t>
      </w:r>
      <w:r w:rsidRPr="00DB14EE">
        <w:rPr>
          <w:b w:val="0"/>
          <w:color w:val="000000" w:themeColor="text1"/>
          <w:sz w:val="28"/>
          <w:szCs w:val="28"/>
        </w:rPr>
        <w:br/>
        <w:t xml:space="preserve">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 (далее – работники), состоит </w:t>
      </w:r>
      <w:r>
        <w:rPr>
          <w:b w:val="0"/>
          <w:color w:val="000000" w:themeColor="text1"/>
          <w:sz w:val="28"/>
          <w:szCs w:val="28"/>
        </w:rPr>
        <w:br/>
      </w:r>
      <w:r w:rsidRPr="00DB14EE">
        <w:rPr>
          <w:b w:val="0"/>
          <w:color w:val="000000" w:themeColor="text1"/>
          <w:sz w:val="28"/>
          <w:szCs w:val="28"/>
        </w:rPr>
        <w:t>из должностного оклада, ежемесячных и иных дополнительных выплат (далее – дополнительные выплаты), к которым относятся:</w:t>
      </w:r>
    </w:p>
    <w:p w:rsidR="0039521B" w:rsidRPr="00DB14EE" w:rsidRDefault="0039521B" w:rsidP="0039521B">
      <w:pPr>
        <w:rPr>
          <w:rFonts w:eastAsia="Calibri"/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 xml:space="preserve">1) </w:t>
      </w:r>
      <w:r w:rsidRPr="00DB14EE">
        <w:rPr>
          <w:rFonts w:eastAsia="Calibri"/>
          <w:noProof w:val="0"/>
          <w:color w:val="000000" w:themeColor="text1"/>
          <w:szCs w:val="28"/>
        </w:rPr>
        <w:t>ежемесячная надбавка к должностному окладу за сложность, напряженность и специальный режим работы;</w:t>
      </w:r>
    </w:p>
    <w:p w:rsidR="0039521B" w:rsidRDefault="0039521B" w:rsidP="0039521B">
      <w:pPr>
        <w:rPr>
          <w:rFonts w:eastAsia="Calibri"/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 xml:space="preserve">2) </w:t>
      </w:r>
      <w:r w:rsidRPr="00DB14EE">
        <w:rPr>
          <w:rFonts w:eastAsia="Calibri"/>
          <w:noProof w:val="0"/>
          <w:color w:val="000000" w:themeColor="text1"/>
          <w:szCs w:val="28"/>
        </w:rPr>
        <w:t xml:space="preserve">ежемесячная надбавка к должностному окладу за выслугу лет; </w:t>
      </w:r>
    </w:p>
    <w:p w:rsidR="0039521B" w:rsidRDefault="0039521B" w:rsidP="0039521B">
      <w:pPr>
        <w:ind w:firstLine="0"/>
        <w:jc w:val="center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2</w:t>
      </w:r>
    </w:p>
    <w:p w:rsidR="0039521B" w:rsidRPr="00DB14EE" w:rsidRDefault="0039521B" w:rsidP="0039521B">
      <w:pPr>
        <w:rPr>
          <w:rFonts w:eastAsia="Calibri"/>
          <w:color w:val="000000" w:themeColor="text1"/>
          <w:szCs w:val="28"/>
        </w:rPr>
      </w:pPr>
    </w:p>
    <w:p w:rsidR="0039521B" w:rsidRPr="00DB14EE" w:rsidRDefault="0039521B" w:rsidP="0039521B">
      <w:pPr>
        <w:rPr>
          <w:rFonts w:eastAsia="Calibri"/>
          <w:noProof w:val="0"/>
          <w:color w:val="000000" w:themeColor="text1"/>
          <w:szCs w:val="28"/>
        </w:rPr>
      </w:pPr>
      <w:r w:rsidRPr="00DB14EE">
        <w:rPr>
          <w:rFonts w:eastAsia="Calibri"/>
          <w:noProof w:val="0"/>
          <w:color w:val="000000" w:themeColor="text1"/>
          <w:szCs w:val="28"/>
        </w:rPr>
        <w:t xml:space="preserve">3) ежемесячная процентная надбавка к должностному окладу </w:t>
      </w:r>
      <w:r w:rsidRPr="00DB14EE">
        <w:rPr>
          <w:rFonts w:eastAsia="Calibri"/>
          <w:noProof w:val="0"/>
          <w:color w:val="000000" w:themeColor="text1"/>
          <w:szCs w:val="28"/>
        </w:rPr>
        <w:br/>
        <w:t>за работу со сведениями, составляющими государственную тайну;</w:t>
      </w:r>
    </w:p>
    <w:p w:rsidR="0039521B" w:rsidRDefault="0039521B" w:rsidP="0039521B">
      <w:pPr>
        <w:rPr>
          <w:rFonts w:eastAsia="Calibri"/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 xml:space="preserve">4) </w:t>
      </w:r>
      <w:r w:rsidRPr="00DB14EE">
        <w:rPr>
          <w:rFonts w:eastAsia="Calibri"/>
          <w:noProof w:val="0"/>
          <w:color w:val="000000" w:themeColor="text1"/>
          <w:szCs w:val="28"/>
        </w:rPr>
        <w:t>ежемесячное денежное поощрение;</w:t>
      </w:r>
    </w:p>
    <w:p w:rsidR="0039521B" w:rsidRPr="00DB14EE" w:rsidRDefault="0039521B" w:rsidP="0039521B">
      <w:pPr>
        <w:ind w:firstLine="708"/>
        <w:rPr>
          <w:rFonts w:eastAsia="Calibri"/>
          <w:noProof w:val="0"/>
          <w:color w:val="000000" w:themeColor="text1"/>
          <w:szCs w:val="28"/>
        </w:rPr>
      </w:pPr>
      <w:r>
        <w:rPr>
          <w:noProof w:val="0"/>
          <w:spacing w:val="-8"/>
          <w:szCs w:val="28"/>
        </w:rPr>
        <w:t>5) доплата за работу в ночное время;</w:t>
      </w:r>
    </w:p>
    <w:p w:rsidR="0039521B" w:rsidRPr="00DB14EE" w:rsidRDefault="0039521B" w:rsidP="0039521B">
      <w:pPr>
        <w:rPr>
          <w:rFonts w:eastAsia="Calibri"/>
          <w:noProof w:val="0"/>
          <w:color w:val="000000" w:themeColor="text1"/>
          <w:szCs w:val="28"/>
        </w:rPr>
      </w:pPr>
      <w:r>
        <w:rPr>
          <w:noProof w:val="0"/>
          <w:color w:val="000000" w:themeColor="text1"/>
          <w:szCs w:val="28"/>
        </w:rPr>
        <w:t>6</w:t>
      </w:r>
      <w:r w:rsidRPr="00DB14EE">
        <w:rPr>
          <w:noProof w:val="0"/>
          <w:color w:val="000000" w:themeColor="text1"/>
          <w:szCs w:val="28"/>
        </w:rPr>
        <w:t xml:space="preserve">) </w:t>
      </w:r>
      <w:r w:rsidRPr="00DB14EE">
        <w:rPr>
          <w:rFonts w:eastAsia="Calibri"/>
          <w:noProof w:val="0"/>
          <w:color w:val="000000" w:themeColor="text1"/>
          <w:szCs w:val="28"/>
        </w:rPr>
        <w:t>премия по результатам работы;</w:t>
      </w:r>
    </w:p>
    <w:p w:rsidR="0039521B" w:rsidRPr="0093298B" w:rsidRDefault="0039521B" w:rsidP="0039521B">
      <w:pPr>
        <w:ind w:firstLine="708"/>
        <w:rPr>
          <w:noProof w:val="0"/>
          <w:color w:val="000000" w:themeColor="text1"/>
          <w:szCs w:val="28"/>
        </w:rPr>
      </w:pPr>
      <w:r>
        <w:rPr>
          <w:noProof w:val="0"/>
          <w:color w:val="000000" w:themeColor="text1"/>
          <w:szCs w:val="28"/>
        </w:rPr>
        <w:t>7</w:t>
      </w:r>
      <w:r w:rsidRPr="00DB14EE">
        <w:rPr>
          <w:noProof w:val="0"/>
          <w:color w:val="000000" w:themeColor="text1"/>
          <w:szCs w:val="28"/>
        </w:rPr>
        <w:t xml:space="preserve">) </w:t>
      </w:r>
      <w:r w:rsidRPr="00DB14EE">
        <w:rPr>
          <w:rFonts w:eastAsia="Calibri"/>
          <w:noProof w:val="0"/>
          <w:color w:val="000000" w:themeColor="text1"/>
          <w:szCs w:val="28"/>
        </w:rPr>
        <w:t>единовременная выплата при предоставлении ежегодного оплачиваемого отпуска;</w:t>
      </w:r>
    </w:p>
    <w:p w:rsidR="0039521B" w:rsidRPr="00DB14EE" w:rsidRDefault="0039521B" w:rsidP="0039521B">
      <w:pPr>
        <w:rPr>
          <w:noProof w:val="0"/>
          <w:color w:val="000000" w:themeColor="text1"/>
          <w:szCs w:val="28"/>
        </w:rPr>
      </w:pPr>
      <w:r>
        <w:rPr>
          <w:noProof w:val="0"/>
          <w:color w:val="000000" w:themeColor="text1"/>
          <w:szCs w:val="28"/>
        </w:rPr>
        <w:t>8</w:t>
      </w:r>
      <w:r w:rsidRPr="00DB14EE">
        <w:rPr>
          <w:noProof w:val="0"/>
          <w:color w:val="000000" w:themeColor="text1"/>
          <w:szCs w:val="28"/>
        </w:rPr>
        <w:t>) материальная помощь.</w:t>
      </w: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3.</w:t>
      </w:r>
      <w:r w:rsidRPr="00DB14EE">
        <w:rPr>
          <w:b/>
          <w:noProof w:val="0"/>
          <w:color w:val="000000" w:themeColor="text1"/>
          <w:szCs w:val="28"/>
        </w:rPr>
        <w:t xml:space="preserve"> Должностной оклад</w:t>
      </w: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</w:rPr>
      </w:pPr>
    </w:p>
    <w:p w:rsidR="0039521B" w:rsidRDefault="0039521B" w:rsidP="0039521B">
      <w:pPr>
        <w:ind w:firstLine="708"/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 xml:space="preserve">3.1. </w:t>
      </w:r>
      <w:r>
        <w:rPr>
          <w:noProof w:val="0"/>
          <w:color w:val="000000" w:themeColor="text1"/>
          <w:szCs w:val="28"/>
        </w:rPr>
        <w:t xml:space="preserve">Размеры должностных окладов работников устанавливаются </w:t>
      </w:r>
      <w:r>
        <w:rPr>
          <w:noProof w:val="0"/>
          <w:color w:val="000000" w:themeColor="text1"/>
          <w:szCs w:val="28"/>
        </w:rPr>
        <w:br/>
        <w:t>в соответствии с приложением № 1 к настоящему Положению.</w:t>
      </w:r>
    </w:p>
    <w:p w:rsidR="0039521B" w:rsidRPr="00DB14EE" w:rsidRDefault="0039521B" w:rsidP="0039521B">
      <w:pPr>
        <w:ind w:firstLine="708"/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 xml:space="preserve">3.2. Индексация должностных окладов работников производится </w:t>
      </w:r>
      <w:r w:rsidRPr="00DB14EE">
        <w:rPr>
          <w:noProof w:val="0"/>
          <w:color w:val="000000" w:themeColor="text1"/>
          <w:szCs w:val="28"/>
        </w:rPr>
        <w:br/>
        <w:t>в соответствии с решением Муниципального собрания городского округа ЗАТО Светлый.</w:t>
      </w:r>
    </w:p>
    <w:p w:rsidR="0039521B" w:rsidRPr="00DB14EE" w:rsidRDefault="0039521B" w:rsidP="0039521B">
      <w:pPr>
        <w:ind w:firstLine="0"/>
        <w:rPr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ind w:firstLine="0"/>
        <w:jc w:val="center"/>
        <w:rPr>
          <w:rFonts w:eastAsia="Calibri"/>
          <w:b/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4.</w:t>
      </w:r>
      <w:r w:rsidRPr="00DB14EE">
        <w:rPr>
          <w:b/>
          <w:noProof w:val="0"/>
          <w:color w:val="000000" w:themeColor="text1"/>
          <w:szCs w:val="28"/>
        </w:rPr>
        <w:t xml:space="preserve"> Е</w:t>
      </w:r>
      <w:r w:rsidRPr="00DB14EE">
        <w:rPr>
          <w:rFonts w:eastAsia="Calibri"/>
          <w:b/>
          <w:noProof w:val="0"/>
          <w:color w:val="000000" w:themeColor="text1"/>
          <w:szCs w:val="28"/>
        </w:rPr>
        <w:t xml:space="preserve">жемесячная надбавка к должностному окладу </w:t>
      </w:r>
    </w:p>
    <w:p w:rsidR="0039521B" w:rsidRPr="00DB14EE" w:rsidRDefault="0039521B" w:rsidP="0039521B">
      <w:pPr>
        <w:ind w:firstLine="0"/>
        <w:jc w:val="center"/>
        <w:rPr>
          <w:rFonts w:eastAsia="Calibri"/>
          <w:b/>
          <w:noProof w:val="0"/>
          <w:color w:val="000000" w:themeColor="text1"/>
          <w:szCs w:val="28"/>
        </w:rPr>
      </w:pPr>
      <w:r w:rsidRPr="00DB14EE">
        <w:rPr>
          <w:rFonts w:eastAsia="Calibri"/>
          <w:b/>
          <w:noProof w:val="0"/>
          <w:color w:val="000000" w:themeColor="text1"/>
          <w:szCs w:val="28"/>
        </w:rPr>
        <w:t>за сложность, напряженность и специальный режим работы</w:t>
      </w:r>
    </w:p>
    <w:p w:rsidR="0039521B" w:rsidRPr="00DB14EE" w:rsidRDefault="0039521B" w:rsidP="0039521B">
      <w:pPr>
        <w:ind w:firstLine="0"/>
        <w:jc w:val="center"/>
        <w:rPr>
          <w:rFonts w:eastAsia="Calibri"/>
          <w:b/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pStyle w:val="ConsPlusNormal"/>
        <w:ind w:firstLine="709"/>
        <w:jc w:val="both"/>
        <w:rPr>
          <w:rFonts w:eastAsia="Times New Roman"/>
          <w:color w:val="000000" w:themeColor="text1"/>
          <w:szCs w:val="20"/>
        </w:rPr>
      </w:pPr>
      <w:r w:rsidRPr="00DB14EE">
        <w:rPr>
          <w:color w:val="000000" w:themeColor="text1"/>
        </w:rPr>
        <w:t xml:space="preserve">4.1. Ежемесячная надбавка к должностному окладу за сложность, напряженность и специальный режим работы устанавливается в размере </w:t>
      </w:r>
      <w:r w:rsidRPr="00DB14EE">
        <w:rPr>
          <w:color w:val="000000" w:themeColor="text1"/>
        </w:rPr>
        <w:br/>
        <w:t>до 150 процентов от должностного оклада.</w:t>
      </w:r>
    </w:p>
    <w:p w:rsidR="0039521B" w:rsidRDefault="0039521B" w:rsidP="0039521B">
      <w:pPr>
        <w:tabs>
          <w:tab w:val="left" w:pos="709"/>
        </w:tabs>
        <w:rPr>
          <w:noProof w:val="0"/>
          <w:szCs w:val="28"/>
        </w:rPr>
      </w:pPr>
      <w:r>
        <w:rPr>
          <w:rFonts w:eastAsiaTheme="minorHAnsi"/>
          <w:noProof w:val="0"/>
          <w:szCs w:val="28"/>
          <w:lang w:eastAsia="en-US"/>
        </w:rPr>
        <w:t xml:space="preserve">При установлении надбавки к должностному окладу учитывается </w:t>
      </w:r>
      <w:r>
        <w:rPr>
          <w:noProof w:val="0"/>
          <w:szCs w:val="28"/>
        </w:rPr>
        <w:t>степень сложности, срочности, интенсивности, напряжённости работы, повышенная ответственность за принимаемые решения, обусловленная необходимостью выполнения в кратчайшие сроки поручений</w:t>
      </w:r>
      <w:r>
        <w:rPr>
          <w:noProof w:val="0"/>
          <w:szCs w:val="28"/>
        </w:rPr>
        <w:br/>
        <w:t>с обязательным соблюдением качества их исполнения.</w:t>
      </w:r>
    </w:p>
    <w:p w:rsidR="0039521B" w:rsidRDefault="0039521B" w:rsidP="0039521B">
      <w:pPr>
        <w:autoSpaceDE w:val="0"/>
        <w:autoSpaceDN w:val="0"/>
        <w:adjustRightInd w:val="0"/>
        <w:rPr>
          <w:rFonts w:eastAsiaTheme="minorHAnsi"/>
          <w:noProof w:val="0"/>
          <w:szCs w:val="28"/>
          <w:lang w:eastAsia="en-US"/>
        </w:rPr>
      </w:pPr>
      <w:r>
        <w:rPr>
          <w:rFonts w:eastAsiaTheme="minorHAnsi"/>
          <w:noProof w:val="0"/>
          <w:szCs w:val="28"/>
          <w:lang w:eastAsia="en-US"/>
        </w:rPr>
        <w:t xml:space="preserve">4.2. Конкретный размер надбавки </w:t>
      </w:r>
      <w:r>
        <w:rPr>
          <w:noProof w:val="0"/>
          <w:color w:val="000000" w:themeColor="text1"/>
          <w:szCs w:val="28"/>
        </w:rPr>
        <w:t xml:space="preserve">за сложность, напряженность </w:t>
      </w:r>
      <w:r>
        <w:rPr>
          <w:noProof w:val="0"/>
          <w:color w:val="000000" w:themeColor="text1"/>
          <w:szCs w:val="28"/>
        </w:rPr>
        <w:br/>
        <w:t>и специальный режим работы</w:t>
      </w:r>
      <w:r>
        <w:rPr>
          <w:rFonts w:eastAsia="Calibri"/>
          <w:noProof w:val="0"/>
          <w:szCs w:val="28"/>
        </w:rPr>
        <w:t xml:space="preserve"> </w:t>
      </w:r>
      <w:r>
        <w:rPr>
          <w:rFonts w:eastAsiaTheme="minorHAnsi"/>
          <w:noProof w:val="0"/>
          <w:szCs w:val="28"/>
          <w:lang w:eastAsia="en-US"/>
        </w:rPr>
        <w:t>работнику устанавливается распоряжением (приказом) представителя нанимателя (работодателя).</w:t>
      </w:r>
    </w:p>
    <w:p w:rsidR="0039521B" w:rsidRDefault="0039521B" w:rsidP="0039521B">
      <w:pPr>
        <w:autoSpaceDE w:val="0"/>
        <w:autoSpaceDN w:val="0"/>
        <w:adjustRightInd w:val="0"/>
        <w:rPr>
          <w:rFonts w:eastAsiaTheme="minorHAnsi"/>
          <w:noProof w:val="0"/>
          <w:szCs w:val="28"/>
          <w:lang w:eastAsia="en-US"/>
        </w:rPr>
      </w:pPr>
      <w:r>
        <w:rPr>
          <w:rFonts w:eastAsiaTheme="minorHAnsi"/>
          <w:noProof w:val="0"/>
          <w:szCs w:val="28"/>
          <w:lang w:eastAsia="en-US"/>
        </w:rPr>
        <w:t xml:space="preserve">4.3. В зависимости от результатов труда работника размер надбавки </w:t>
      </w:r>
      <w:r>
        <w:rPr>
          <w:rFonts w:eastAsiaTheme="minorHAnsi"/>
          <w:noProof w:val="0"/>
          <w:szCs w:val="28"/>
          <w:lang w:eastAsia="en-US"/>
        </w:rPr>
        <w:br/>
      </w:r>
      <w:r>
        <w:rPr>
          <w:noProof w:val="0"/>
          <w:color w:val="000000" w:themeColor="text1"/>
          <w:szCs w:val="28"/>
        </w:rPr>
        <w:t>за сложность, напряженность и специальный режим работы</w:t>
      </w:r>
      <w:r>
        <w:rPr>
          <w:noProof w:val="0"/>
          <w:szCs w:val="28"/>
        </w:rPr>
        <w:t xml:space="preserve"> </w:t>
      </w:r>
      <w:r>
        <w:rPr>
          <w:rFonts w:eastAsiaTheme="minorHAnsi"/>
          <w:noProof w:val="0"/>
          <w:szCs w:val="28"/>
          <w:lang w:eastAsia="en-US"/>
        </w:rPr>
        <w:t>может быть изменен (увеличен или уменьшен) в пределах размеров, указанных в пункте 4.1 настоящего Положения.</w:t>
      </w:r>
    </w:p>
    <w:p w:rsidR="0039521B" w:rsidRDefault="0039521B" w:rsidP="0039521B">
      <w:pPr>
        <w:rPr>
          <w:noProof w:val="0"/>
          <w:szCs w:val="28"/>
        </w:rPr>
      </w:pPr>
      <w:r>
        <w:rPr>
          <w:noProof w:val="0"/>
          <w:szCs w:val="28"/>
        </w:rPr>
        <w:t xml:space="preserve">4.4. Выплата надбавки </w:t>
      </w:r>
      <w:r>
        <w:rPr>
          <w:noProof w:val="0"/>
          <w:color w:val="000000" w:themeColor="text1"/>
          <w:szCs w:val="28"/>
        </w:rPr>
        <w:t>за сложность, напряженность и специальный режим работы</w:t>
      </w:r>
      <w:r>
        <w:rPr>
          <w:noProof w:val="0"/>
          <w:szCs w:val="28"/>
        </w:rPr>
        <w:t xml:space="preserve"> производится со дня ее установления.</w:t>
      </w:r>
    </w:p>
    <w:p w:rsidR="0039521B" w:rsidRPr="00DB14EE" w:rsidRDefault="0039521B" w:rsidP="0039521B">
      <w:pPr>
        <w:pStyle w:val="ConsPlusNormal"/>
        <w:jc w:val="both"/>
        <w:rPr>
          <w:color w:val="000000" w:themeColor="text1"/>
        </w:rPr>
      </w:pP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5.</w:t>
      </w:r>
      <w:r w:rsidRPr="00DB14EE">
        <w:rPr>
          <w:b/>
          <w:noProof w:val="0"/>
          <w:color w:val="000000" w:themeColor="text1"/>
          <w:szCs w:val="28"/>
        </w:rPr>
        <w:t xml:space="preserve"> Ежемесячная надбавка к должностному окладу за выслугу лет</w:t>
      </w:r>
    </w:p>
    <w:p w:rsidR="0039521B" w:rsidRPr="00DB14EE" w:rsidRDefault="0039521B" w:rsidP="0039521B">
      <w:pPr>
        <w:ind w:firstLine="0"/>
        <w:jc w:val="center"/>
        <w:rPr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5.1. Ежемесячная надбавка к должностному окладу за выслугу лет устанавливается работникам дифференцированно, в зависимости от стажа работы, дающего право на получение этой надбавки, в следующих размерах:</w:t>
      </w:r>
    </w:p>
    <w:p w:rsidR="0039521B" w:rsidRDefault="0039521B" w:rsidP="0039521B">
      <w:pPr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при стаже работы от 1 года до 5 лет – 10 процентов от должностного оклада;</w:t>
      </w:r>
    </w:p>
    <w:p w:rsidR="0039521B" w:rsidRDefault="0039521B" w:rsidP="0039521B">
      <w:pPr>
        <w:ind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3</w:t>
      </w:r>
    </w:p>
    <w:p w:rsidR="0039521B" w:rsidRPr="00DB14EE" w:rsidRDefault="0039521B" w:rsidP="0039521B">
      <w:pPr>
        <w:rPr>
          <w:color w:val="000000" w:themeColor="text1"/>
          <w:szCs w:val="28"/>
        </w:rPr>
      </w:pPr>
    </w:p>
    <w:p w:rsidR="0039521B" w:rsidRPr="00DB14EE" w:rsidRDefault="0039521B" w:rsidP="0039521B">
      <w:pPr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при стаже работы от 5 до 10 лет – 15 процентов от должностного оклада;</w:t>
      </w:r>
    </w:p>
    <w:p w:rsidR="0039521B" w:rsidRPr="00DB14EE" w:rsidRDefault="0039521B" w:rsidP="0039521B">
      <w:pPr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при стаже работы от 10 до 15 лет – 20 процентов от должностного оклада;</w:t>
      </w:r>
    </w:p>
    <w:p w:rsidR="0039521B" w:rsidRPr="00DB14EE" w:rsidRDefault="0039521B" w:rsidP="0039521B">
      <w:pPr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при стаже работы свыше 15 лет – 30 процентов от должностного оклада.</w:t>
      </w:r>
    </w:p>
    <w:p w:rsidR="0039521B" w:rsidRDefault="0039521B" w:rsidP="0039521B">
      <w:pPr>
        <w:autoSpaceDE w:val="0"/>
        <w:rPr>
          <w:noProof w:val="0"/>
          <w:szCs w:val="28"/>
        </w:rPr>
      </w:pPr>
      <w:r>
        <w:rPr>
          <w:noProof w:val="0"/>
          <w:color w:val="000000" w:themeColor="text1"/>
          <w:szCs w:val="28"/>
        </w:rPr>
        <w:t xml:space="preserve">5.2. </w:t>
      </w:r>
      <w:r>
        <w:rPr>
          <w:noProof w:val="0"/>
          <w:szCs w:val="28"/>
        </w:rPr>
        <w:t xml:space="preserve">Стаж работы для выплаты ежемесячной надбавки к должностному окладу за выслугу лет определяется в соответствии с приложением № 2 </w:t>
      </w:r>
      <w:r>
        <w:rPr>
          <w:noProof w:val="0"/>
          <w:szCs w:val="28"/>
        </w:rPr>
        <w:br/>
        <w:t>к настоящему Положению.</w:t>
      </w:r>
    </w:p>
    <w:p w:rsidR="0039521B" w:rsidRDefault="0039521B" w:rsidP="0039521B">
      <w:pPr>
        <w:widowControl w:val="0"/>
        <w:autoSpaceDE w:val="0"/>
        <w:autoSpaceDN w:val="0"/>
        <w:adjustRightInd w:val="0"/>
        <w:ind w:firstLine="708"/>
        <w:rPr>
          <w:noProof w:val="0"/>
          <w:szCs w:val="28"/>
        </w:rPr>
      </w:pPr>
      <w:r>
        <w:rPr>
          <w:noProof w:val="0"/>
          <w:szCs w:val="28"/>
        </w:rPr>
        <w:t xml:space="preserve">5.3. Ежемесячная надбавка к должностному окладу за выслугу лет устанавливается и выплачивается в порядке, установленном </w:t>
      </w:r>
      <w:r>
        <w:rPr>
          <w:noProof w:val="0"/>
          <w:szCs w:val="28"/>
        </w:rPr>
        <w:br/>
        <w:t>в приложении № 2 к настоящему Положению.</w:t>
      </w: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  <w:highlight w:val="red"/>
        </w:rPr>
      </w:pPr>
    </w:p>
    <w:p w:rsidR="0039521B" w:rsidRPr="0093298B" w:rsidRDefault="0039521B" w:rsidP="0039521B">
      <w:pPr>
        <w:ind w:firstLine="708"/>
        <w:jc w:val="left"/>
        <w:rPr>
          <w:b/>
          <w:noProof w:val="0"/>
          <w:color w:val="000000" w:themeColor="text1"/>
          <w:szCs w:val="28"/>
          <w:highlight w:val="red"/>
        </w:rPr>
      </w:pPr>
      <w:r w:rsidRPr="00DB14EE">
        <w:rPr>
          <w:noProof w:val="0"/>
          <w:color w:val="000000" w:themeColor="text1"/>
          <w:szCs w:val="28"/>
        </w:rPr>
        <w:t>6.</w:t>
      </w:r>
      <w:r w:rsidRPr="00DB14EE">
        <w:rPr>
          <w:b/>
          <w:noProof w:val="0"/>
          <w:color w:val="000000" w:themeColor="text1"/>
          <w:szCs w:val="28"/>
        </w:rPr>
        <w:t xml:space="preserve"> Ежемесячная процентная надбавка к должностному окладу</w:t>
      </w: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</w:rPr>
      </w:pPr>
      <w:r w:rsidRPr="00DB14EE">
        <w:rPr>
          <w:b/>
          <w:noProof w:val="0"/>
          <w:color w:val="000000" w:themeColor="text1"/>
          <w:szCs w:val="28"/>
        </w:rPr>
        <w:t>за работу со сведениями, составляющими государственную тайну</w:t>
      </w: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 xml:space="preserve">6.1. Ежемесячная процентная надбавка к должностному окладу </w:t>
      </w:r>
      <w:r w:rsidRPr="00DB14EE">
        <w:rPr>
          <w:noProof w:val="0"/>
          <w:color w:val="000000" w:themeColor="text1"/>
          <w:szCs w:val="28"/>
        </w:rPr>
        <w:br/>
        <w:t>за работу со сведениями, составляющими государственную тайну, выплачивается работнику, имеющему оформленный допуск к сведениям соответствующей степени секретности.</w:t>
      </w:r>
    </w:p>
    <w:p w:rsidR="0039521B" w:rsidRPr="00DB14EE" w:rsidRDefault="0039521B" w:rsidP="0039521B">
      <w:pPr>
        <w:rPr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6.2. Выплата ежемесячной процентной надбавки к должностному окладу за работу со сведениями, составляющими государственную тайну, производится с момента выхода соответствующего распоряжения (приказа) представителя нанимателя (работодателя) в размерах и порядке, установленных законодательством Российской Федерации.</w:t>
      </w:r>
    </w:p>
    <w:p w:rsidR="0039521B" w:rsidRPr="00DB14EE" w:rsidRDefault="0039521B" w:rsidP="0039521B">
      <w:pPr>
        <w:ind w:firstLine="0"/>
        <w:rPr>
          <w:b/>
          <w:noProof w:val="0"/>
          <w:color w:val="000000" w:themeColor="text1"/>
          <w:szCs w:val="28"/>
          <w:highlight w:val="red"/>
        </w:rPr>
      </w:pPr>
    </w:p>
    <w:p w:rsidR="0039521B" w:rsidRPr="00DB14EE" w:rsidRDefault="0039521B" w:rsidP="0039521B">
      <w:pPr>
        <w:ind w:firstLine="0"/>
        <w:jc w:val="center"/>
        <w:rPr>
          <w:rFonts w:eastAsia="Calibri"/>
          <w:b/>
          <w:noProof w:val="0"/>
          <w:color w:val="000000" w:themeColor="text1"/>
          <w:szCs w:val="28"/>
        </w:rPr>
      </w:pPr>
      <w:r w:rsidRPr="00DB14EE">
        <w:rPr>
          <w:noProof w:val="0"/>
          <w:color w:val="000000" w:themeColor="text1"/>
          <w:szCs w:val="28"/>
        </w:rPr>
        <w:t>7.</w:t>
      </w:r>
      <w:r w:rsidRPr="00DB14EE">
        <w:rPr>
          <w:b/>
          <w:noProof w:val="0"/>
          <w:color w:val="000000" w:themeColor="text1"/>
          <w:szCs w:val="28"/>
        </w:rPr>
        <w:t xml:space="preserve"> Е</w:t>
      </w:r>
      <w:r w:rsidRPr="00DB14EE">
        <w:rPr>
          <w:rFonts w:eastAsia="Calibri"/>
          <w:b/>
          <w:noProof w:val="0"/>
          <w:color w:val="000000" w:themeColor="text1"/>
          <w:szCs w:val="28"/>
        </w:rPr>
        <w:t>жемесячное денежное поощрение</w:t>
      </w:r>
    </w:p>
    <w:p w:rsidR="0039521B" w:rsidRPr="00DB14EE" w:rsidRDefault="0039521B" w:rsidP="0039521B">
      <w:pPr>
        <w:ind w:firstLine="0"/>
        <w:rPr>
          <w:noProof w:val="0"/>
          <w:color w:val="000000" w:themeColor="text1"/>
          <w:szCs w:val="28"/>
        </w:rPr>
      </w:pPr>
    </w:p>
    <w:p w:rsidR="0039521B" w:rsidRDefault="0039521B" w:rsidP="0039521B">
      <w:pPr>
        <w:rPr>
          <w:noProof w:val="0"/>
          <w:color w:val="000000" w:themeColor="text1"/>
          <w:szCs w:val="28"/>
        </w:rPr>
      </w:pPr>
      <w:r>
        <w:rPr>
          <w:noProof w:val="0"/>
          <w:color w:val="000000" w:themeColor="text1"/>
          <w:szCs w:val="28"/>
        </w:rPr>
        <w:t xml:space="preserve">7.1. </w:t>
      </w:r>
      <w:r w:rsidRPr="00DB14EE">
        <w:rPr>
          <w:noProof w:val="0"/>
          <w:color w:val="000000" w:themeColor="text1"/>
          <w:szCs w:val="28"/>
        </w:rPr>
        <w:t xml:space="preserve">Ежемесячное денежное поощрение устанавливается в размере </w:t>
      </w:r>
      <w:r w:rsidRPr="00DB14EE">
        <w:rPr>
          <w:noProof w:val="0"/>
          <w:color w:val="000000" w:themeColor="text1"/>
          <w:szCs w:val="28"/>
        </w:rPr>
        <w:br/>
        <w:t>до 1,5 должностного оклада.</w:t>
      </w:r>
    </w:p>
    <w:p w:rsidR="0039521B" w:rsidRDefault="0039521B" w:rsidP="0039521B">
      <w:pPr>
        <w:ind w:firstLine="708"/>
        <w:rPr>
          <w:noProof w:val="0"/>
          <w:szCs w:val="28"/>
        </w:rPr>
      </w:pPr>
      <w:r>
        <w:rPr>
          <w:noProof w:val="0"/>
          <w:szCs w:val="28"/>
        </w:rPr>
        <w:t xml:space="preserve">7.2. Выплата ежемесячного денежного поощрения производится </w:t>
      </w:r>
      <w:r>
        <w:rPr>
          <w:noProof w:val="0"/>
          <w:szCs w:val="28"/>
        </w:rPr>
        <w:br/>
        <w:t xml:space="preserve">на основании </w:t>
      </w:r>
      <w:r w:rsidRPr="00DB14EE">
        <w:rPr>
          <w:noProof w:val="0"/>
          <w:color w:val="000000" w:themeColor="text1"/>
          <w:szCs w:val="28"/>
        </w:rPr>
        <w:t>распоряжения (приказа) представителя нанимателя (работодателя)</w:t>
      </w:r>
      <w:r>
        <w:rPr>
          <w:noProof w:val="0"/>
          <w:szCs w:val="28"/>
        </w:rPr>
        <w:t>.</w:t>
      </w:r>
    </w:p>
    <w:p w:rsidR="0039521B" w:rsidRDefault="0039521B" w:rsidP="0039521B">
      <w:pPr>
        <w:ind w:firstLine="0"/>
        <w:rPr>
          <w:noProof w:val="0"/>
          <w:color w:val="000000" w:themeColor="text1"/>
          <w:szCs w:val="28"/>
        </w:rPr>
      </w:pPr>
    </w:p>
    <w:p w:rsidR="0039521B" w:rsidRDefault="0039521B" w:rsidP="0039521B">
      <w:pPr>
        <w:jc w:val="center"/>
        <w:rPr>
          <w:b/>
          <w:noProof w:val="0"/>
          <w:color w:val="000000" w:themeColor="text1"/>
          <w:szCs w:val="28"/>
        </w:rPr>
      </w:pPr>
      <w:r>
        <w:rPr>
          <w:noProof w:val="0"/>
          <w:color w:val="000000" w:themeColor="text1"/>
          <w:szCs w:val="28"/>
        </w:rPr>
        <w:t>8.</w:t>
      </w:r>
      <w:r>
        <w:rPr>
          <w:b/>
          <w:noProof w:val="0"/>
          <w:color w:val="000000" w:themeColor="text1"/>
          <w:szCs w:val="28"/>
        </w:rPr>
        <w:t xml:space="preserve"> Доплата за работу в ночное время</w:t>
      </w:r>
    </w:p>
    <w:p w:rsidR="0039521B" w:rsidRDefault="0039521B" w:rsidP="0039521B">
      <w:pPr>
        <w:jc w:val="center"/>
        <w:rPr>
          <w:noProof w:val="0"/>
          <w:color w:val="000000" w:themeColor="text1"/>
          <w:sz w:val="24"/>
          <w:szCs w:val="28"/>
        </w:rPr>
      </w:pPr>
    </w:p>
    <w:p w:rsidR="0039521B" w:rsidRDefault="0039521B" w:rsidP="0039521B">
      <w:pPr>
        <w:pStyle w:val="af4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8.1. Доплата за работу в ночное время производится работнику за каждый час работы в ночное время. </w:t>
      </w:r>
    </w:p>
    <w:p w:rsidR="0039521B" w:rsidRDefault="0039521B" w:rsidP="0039521B">
      <w:pPr>
        <w:pStyle w:val="af4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8.2. Ночным считается время с 22 часов вечера до 6 часов утра.</w:t>
      </w:r>
    </w:p>
    <w:p w:rsidR="0039521B" w:rsidRDefault="0039521B" w:rsidP="0039521B">
      <w:pPr>
        <w:pStyle w:val="af4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8.3. Расчет части должностного оклада за час работы определяется путем деления </w:t>
      </w:r>
      <w:r>
        <w:rPr>
          <w:rFonts w:ascii="Times New Roman" w:hAnsi="Times New Roman"/>
          <w:sz w:val="28"/>
          <w:szCs w:val="28"/>
        </w:rPr>
        <w:t xml:space="preserve">должностного </w:t>
      </w:r>
      <w:r>
        <w:rPr>
          <w:rFonts w:ascii="Times New Roman" w:hAnsi="Times New Roman"/>
          <w:spacing w:val="-8"/>
          <w:sz w:val="28"/>
          <w:szCs w:val="28"/>
        </w:rPr>
        <w:t>оклада работника на среднемесячное количество рабочих часов в соответствующем календарном году.</w:t>
      </w:r>
    </w:p>
    <w:p w:rsidR="0039521B" w:rsidRDefault="0039521B" w:rsidP="0039521B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Доплата за работу в ночное время устанавливается в размере 35 процентов часового должностного оклада за каждый час работы в ночное время.</w:t>
      </w:r>
    </w:p>
    <w:p w:rsidR="0039521B" w:rsidRDefault="0039521B" w:rsidP="0039521B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39521B" w:rsidRDefault="0039521B" w:rsidP="0039521B">
      <w:pPr>
        <w:ind w:firstLine="0"/>
        <w:jc w:val="center"/>
        <w:rPr>
          <w:color w:val="000000" w:themeColor="text1"/>
          <w:szCs w:val="28"/>
        </w:rPr>
      </w:pPr>
    </w:p>
    <w:p w:rsidR="0039521B" w:rsidRDefault="0039521B" w:rsidP="0039521B">
      <w:pPr>
        <w:ind w:firstLine="0"/>
        <w:jc w:val="center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9.</w:t>
      </w:r>
      <w:r>
        <w:rPr>
          <w:b/>
          <w:color w:val="000000" w:themeColor="text1"/>
          <w:szCs w:val="28"/>
        </w:rPr>
        <w:t xml:space="preserve"> Премия по итогам работы</w:t>
      </w:r>
    </w:p>
    <w:p w:rsidR="0039521B" w:rsidRDefault="0039521B" w:rsidP="0039521B">
      <w:pPr>
        <w:jc w:val="center"/>
        <w:rPr>
          <w:b/>
          <w:noProof w:val="0"/>
          <w:color w:val="000000" w:themeColor="text1"/>
          <w:sz w:val="24"/>
          <w:szCs w:val="28"/>
        </w:rPr>
      </w:pPr>
    </w:p>
    <w:p w:rsidR="0039521B" w:rsidRDefault="0039521B" w:rsidP="0039521B">
      <w:pPr>
        <w:rPr>
          <w:noProof w:val="0"/>
          <w:szCs w:val="28"/>
        </w:rPr>
      </w:pPr>
      <w:r>
        <w:rPr>
          <w:noProof w:val="0"/>
          <w:szCs w:val="28"/>
        </w:rPr>
        <w:t xml:space="preserve">9.1. Премия по итогам работы определяется представителем нанимателя (работодателем) ежемесячно. </w:t>
      </w:r>
    </w:p>
    <w:p w:rsidR="0039521B" w:rsidRDefault="0039521B" w:rsidP="0039521B">
      <w:pPr>
        <w:rPr>
          <w:rFonts w:eastAsia="Calibri"/>
          <w:noProof w:val="0"/>
          <w:szCs w:val="28"/>
        </w:rPr>
      </w:pPr>
      <w:r>
        <w:rPr>
          <w:rFonts w:eastAsia="Calibri"/>
          <w:noProof w:val="0"/>
          <w:szCs w:val="28"/>
        </w:rPr>
        <w:t xml:space="preserve">9.2. Премия </w:t>
      </w:r>
      <w:r>
        <w:rPr>
          <w:noProof w:val="0"/>
          <w:szCs w:val="28"/>
        </w:rPr>
        <w:t>по итогам работы за месяц</w:t>
      </w:r>
      <w:r>
        <w:rPr>
          <w:rFonts w:eastAsia="Calibri"/>
          <w:noProof w:val="0"/>
          <w:szCs w:val="28"/>
        </w:rPr>
        <w:t xml:space="preserve"> определяется в процентном отношении к должностному окладу с учетом установленных ежемесячных надбавок (за исключением ежемесячной надбавки за работу со сведениями, составляющими государственную тайну), ежемесячного денежного поощрения и доплаты, устанавливаемой в соответствии с пунктом </w:t>
      </w:r>
      <w:r>
        <w:rPr>
          <w:rFonts w:eastAsia="Calibri"/>
          <w:noProof w:val="0"/>
          <w:szCs w:val="28"/>
        </w:rPr>
        <w:br/>
        <w:t>12 настоящего Положения.</w:t>
      </w:r>
    </w:p>
    <w:p w:rsidR="0039521B" w:rsidRDefault="0039521B" w:rsidP="0039521B">
      <w:pPr>
        <w:autoSpaceDE w:val="0"/>
        <w:autoSpaceDN w:val="0"/>
        <w:adjustRightInd w:val="0"/>
        <w:rPr>
          <w:rFonts w:eastAsiaTheme="minorHAnsi"/>
          <w:noProof w:val="0"/>
          <w:szCs w:val="28"/>
          <w:lang w:eastAsia="en-US"/>
        </w:rPr>
      </w:pPr>
      <w:r>
        <w:rPr>
          <w:rFonts w:eastAsia="Calibri"/>
          <w:noProof w:val="0"/>
          <w:szCs w:val="28"/>
        </w:rPr>
        <w:t>9.3. При премировании работника по итогам работы за месяц учитываются: продолжительность работы в данном учетном периоде</w:t>
      </w:r>
      <w:r>
        <w:rPr>
          <w:rFonts w:eastAsiaTheme="minorHAnsi"/>
          <w:noProof w:val="0"/>
          <w:szCs w:val="28"/>
          <w:lang w:eastAsia="en-US"/>
        </w:rPr>
        <w:t xml:space="preserve">, </w:t>
      </w:r>
      <w:r>
        <w:rPr>
          <w:rFonts w:eastAsia="Calibri"/>
          <w:noProof w:val="0"/>
          <w:szCs w:val="28"/>
        </w:rPr>
        <w:t>качество работы, вклад в общие результаты работы,</w:t>
      </w:r>
      <w:r>
        <w:rPr>
          <w:rFonts w:eastAsiaTheme="minorHAnsi"/>
          <w:noProof w:val="0"/>
          <w:szCs w:val="28"/>
          <w:lang w:eastAsia="en-US"/>
        </w:rPr>
        <w:t xml:space="preserve"> применение в работе современных методов организации труда, отсутствие замечаний со стороны представителя нанимателя (работодателя), руководителя структурного подразделения к исполнению должностных обязанностей, инициативность </w:t>
      </w:r>
      <w:r>
        <w:rPr>
          <w:rFonts w:eastAsiaTheme="minorHAnsi"/>
          <w:noProof w:val="0"/>
          <w:szCs w:val="28"/>
          <w:lang w:eastAsia="en-US"/>
        </w:rPr>
        <w:br/>
        <w:t>в работе, обмен опытом, а также другие показатели эффективности работы.</w:t>
      </w:r>
    </w:p>
    <w:p w:rsidR="0039521B" w:rsidRDefault="0039521B" w:rsidP="0039521B">
      <w:pPr>
        <w:rPr>
          <w:rFonts w:eastAsia="Calibri"/>
          <w:noProof w:val="0"/>
          <w:szCs w:val="28"/>
        </w:rPr>
      </w:pPr>
      <w:r>
        <w:rPr>
          <w:rFonts w:eastAsia="Calibri"/>
          <w:noProof w:val="0"/>
          <w:szCs w:val="28"/>
        </w:rPr>
        <w:t xml:space="preserve">9.4. Расчетным периодом для начисления премии является календарный месяц. В случае отпуска, болезни, увольнения работника </w:t>
      </w:r>
      <w:r>
        <w:rPr>
          <w:rFonts w:eastAsia="Calibri"/>
          <w:noProof w:val="0"/>
          <w:szCs w:val="28"/>
        </w:rPr>
        <w:br/>
        <w:t>в расчетном периоде премия начисляется за фактически отработанное время.</w:t>
      </w:r>
    </w:p>
    <w:p w:rsidR="0039521B" w:rsidRPr="000572DB" w:rsidRDefault="0039521B" w:rsidP="0039521B">
      <w:pPr>
        <w:ind w:firstLine="708"/>
        <w:rPr>
          <w:noProof w:val="0"/>
          <w:szCs w:val="28"/>
        </w:rPr>
      </w:pPr>
      <w:r>
        <w:rPr>
          <w:rFonts w:eastAsia="Calibri"/>
          <w:noProof w:val="0"/>
          <w:szCs w:val="28"/>
        </w:rPr>
        <w:t xml:space="preserve">9.5. </w:t>
      </w:r>
      <w:r>
        <w:rPr>
          <w:rFonts w:eastAsiaTheme="minorHAnsi"/>
          <w:noProof w:val="0"/>
          <w:szCs w:val="28"/>
          <w:lang w:eastAsia="en-US"/>
        </w:rPr>
        <w:t>Конкретный размер премии по итогам работы за месяц</w:t>
      </w:r>
      <w:r>
        <w:rPr>
          <w:rFonts w:eastAsia="Calibri"/>
          <w:noProof w:val="0"/>
          <w:szCs w:val="28"/>
        </w:rPr>
        <w:t xml:space="preserve"> </w:t>
      </w:r>
      <w:r>
        <w:rPr>
          <w:rFonts w:eastAsiaTheme="minorHAnsi"/>
          <w:noProof w:val="0"/>
          <w:szCs w:val="28"/>
          <w:lang w:eastAsia="en-US"/>
        </w:rPr>
        <w:t xml:space="preserve">работнику устанавливается распоряжением (приказом) </w:t>
      </w:r>
      <w:r w:rsidRPr="00DB14EE">
        <w:rPr>
          <w:noProof w:val="0"/>
          <w:color w:val="000000" w:themeColor="text1"/>
          <w:szCs w:val="28"/>
        </w:rPr>
        <w:t>представителя нанимателя (работодателя)</w:t>
      </w:r>
      <w:r>
        <w:rPr>
          <w:noProof w:val="0"/>
          <w:color w:val="000000" w:themeColor="text1"/>
          <w:szCs w:val="28"/>
        </w:rPr>
        <w:t xml:space="preserve"> п</w:t>
      </w:r>
      <w:r>
        <w:rPr>
          <w:rFonts w:eastAsiaTheme="minorHAnsi"/>
          <w:noProof w:val="0"/>
          <w:szCs w:val="28"/>
          <w:lang w:eastAsia="en-US"/>
        </w:rPr>
        <w:t>о ходатайству руководителя структурного подразделения.</w:t>
      </w:r>
      <w:r w:rsidRPr="000572DB">
        <w:rPr>
          <w:noProof w:val="0"/>
          <w:color w:val="000000" w:themeColor="text1"/>
          <w:szCs w:val="28"/>
        </w:rPr>
        <w:t xml:space="preserve"> </w:t>
      </w:r>
    </w:p>
    <w:p w:rsidR="0039521B" w:rsidRDefault="0039521B" w:rsidP="0039521B">
      <w:pPr>
        <w:rPr>
          <w:noProof w:val="0"/>
          <w:szCs w:val="28"/>
        </w:rPr>
      </w:pPr>
      <w:r>
        <w:rPr>
          <w:noProof w:val="0"/>
          <w:szCs w:val="28"/>
        </w:rPr>
        <w:t xml:space="preserve">9.6. Максимальный размер премии по итогам работы </w:t>
      </w:r>
      <w:r>
        <w:rPr>
          <w:noProof w:val="0"/>
          <w:szCs w:val="28"/>
        </w:rPr>
        <w:br/>
        <w:t xml:space="preserve">не ограничивается. </w:t>
      </w:r>
      <w:r>
        <w:rPr>
          <w:noProof w:val="0"/>
          <w:color w:val="000000" w:themeColor="text1"/>
          <w:szCs w:val="28"/>
        </w:rPr>
        <w:t xml:space="preserve">Выплаты производятся </w:t>
      </w:r>
      <w:r>
        <w:rPr>
          <w:noProof w:val="0"/>
          <w:szCs w:val="28"/>
        </w:rPr>
        <w:t>в пределах лимитов бюджетных обязательств на оплату труда работников,</w:t>
      </w:r>
      <w:r>
        <w:rPr>
          <w:noProof w:val="0"/>
          <w:color w:val="000000" w:themeColor="text1"/>
          <w:szCs w:val="28"/>
        </w:rPr>
        <w:t xml:space="preserve"> замещающих должности, </w:t>
      </w:r>
      <w:r>
        <w:rPr>
          <w:noProof w:val="0"/>
          <w:color w:val="000000" w:themeColor="text1"/>
          <w:szCs w:val="28"/>
        </w:rPr>
        <w:br/>
        <w:t>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</w:t>
      </w:r>
      <w:r>
        <w:rPr>
          <w:noProof w:val="0"/>
          <w:szCs w:val="28"/>
        </w:rPr>
        <w:t xml:space="preserve">. </w:t>
      </w:r>
    </w:p>
    <w:p w:rsidR="0039521B" w:rsidRDefault="0039521B" w:rsidP="0039521B">
      <w:pPr>
        <w:autoSpaceDE w:val="0"/>
        <w:autoSpaceDN w:val="0"/>
        <w:adjustRightInd w:val="0"/>
        <w:rPr>
          <w:noProof w:val="0"/>
          <w:szCs w:val="28"/>
        </w:rPr>
      </w:pPr>
      <w:r>
        <w:rPr>
          <w:noProof w:val="0"/>
          <w:szCs w:val="28"/>
        </w:rPr>
        <w:t>9.7. В пределах экономии установленного фонда оплаты труда работников з</w:t>
      </w:r>
      <w:r>
        <w:rPr>
          <w:rFonts w:eastAsia="Calibri"/>
          <w:noProof w:val="0"/>
          <w:szCs w:val="28"/>
        </w:rPr>
        <w:t>а вклад в общие результаты работы орг</w:t>
      </w:r>
      <w:r w:rsidR="00DE0ACF">
        <w:rPr>
          <w:rFonts w:eastAsia="Calibri"/>
          <w:noProof w:val="0"/>
          <w:szCs w:val="28"/>
        </w:rPr>
        <w:t>а</w:t>
      </w:r>
      <w:r>
        <w:rPr>
          <w:rFonts w:eastAsia="Calibri"/>
          <w:noProof w:val="0"/>
          <w:szCs w:val="28"/>
        </w:rPr>
        <w:t>нов местного самоуправления городского округа ЗАТО Светлый, проявленную инициативу, добросовестное исполнение служебных обязанностей, выполнение отдельных сложных заданий, а также в связи с юбилейной датой (</w:t>
      </w:r>
      <w:r>
        <w:rPr>
          <w:rFonts w:eastAsiaTheme="minorHAnsi"/>
          <w:noProof w:val="0"/>
          <w:szCs w:val="28"/>
          <w:lang w:eastAsia="en-US"/>
        </w:rPr>
        <w:t xml:space="preserve">55-летие со дня рождения для женщин, 60-летие со дня рождения </w:t>
      </w:r>
      <w:r>
        <w:rPr>
          <w:rFonts w:eastAsiaTheme="minorHAnsi"/>
          <w:noProof w:val="0"/>
          <w:szCs w:val="28"/>
          <w:lang w:eastAsia="en-US"/>
        </w:rPr>
        <w:br/>
        <w:t>для мужчин</w:t>
      </w:r>
      <w:r>
        <w:rPr>
          <w:rFonts w:eastAsia="Calibri"/>
          <w:noProof w:val="0"/>
          <w:szCs w:val="28"/>
        </w:rPr>
        <w:t xml:space="preserve">), </w:t>
      </w:r>
      <w:r>
        <w:rPr>
          <w:rFonts w:eastAsiaTheme="minorHAnsi"/>
          <w:noProof w:val="0"/>
          <w:szCs w:val="28"/>
          <w:lang w:eastAsia="en-US"/>
        </w:rPr>
        <w:t xml:space="preserve">профессиональным праздником и т.п. </w:t>
      </w:r>
      <w:r>
        <w:rPr>
          <w:noProof w:val="0"/>
          <w:szCs w:val="28"/>
        </w:rPr>
        <w:t>работнику может быть выплачена единовременная премия.</w:t>
      </w:r>
    </w:p>
    <w:p w:rsidR="0039521B" w:rsidRDefault="0039521B" w:rsidP="0039521B">
      <w:pPr>
        <w:autoSpaceDE w:val="0"/>
        <w:autoSpaceDN w:val="0"/>
        <w:adjustRightInd w:val="0"/>
        <w:rPr>
          <w:rFonts w:eastAsiaTheme="minorHAnsi"/>
          <w:noProof w:val="0"/>
          <w:szCs w:val="28"/>
          <w:lang w:eastAsia="en-US"/>
        </w:rPr>
      </w:pPr>
      <w:r>
        <w:rPr>
          <w:rFonts w:eastAsiaTheme="minorHAnsi"/>
          <w:noProof w:val="0"/>
          <w:szCs w:val="28"/>
          <w:lang w:eastAsia="en-US"/>
        </w:rPr>
        <w:t>9.8. Конкретный размер единовременной премии</w:t>
      </w:r>
      <w:r>
        <w:rPr>
          <w:rFonts w:eastAsia="Calibri"/>
          <w:noProof w:val="0"/>
          <w:szCs w:val="28"/>
        </w:rPr>
        <w:t xml:space="preserve"> </w:t>
      </w:r>
      <w:r>
        <w:rPr>
          <w:rFonts w:eastAsiaTheme="minorHAnsi"/>
          <w:noProof w:val="0"/>
          <w:szCs w:val="28"/>
          <w:lang w:eastAsia="en-US"/>
        </w:rPr>
        <w:t xml:space="preserve">работнику устанавливается распоряжением (приказом) </w:t>
      </w:r>
      <w:r w:rsidRPr="00DB14EE">
        <w:rPr>
          <w:noProof w:val="0"/>
          <w:color w:val="000000" w:themeColor="text1"/>
          <w:szCs w:val="28"/>
        </w:rPr>
        <w:t>представителя нанимателя (работодателя)</w:t>
      </w:r>
      <w:r>
        <w:rPr>
          <w:noProof w:val="0"/>
          <w:color w:val="000000" w:themeColor="text1"/>
          <w:szCs w:val="28"/>
        </w:rPr>
        <w:t xml:space="preserve"> </w:t>
      </w:r>
      <w:r>
        <w:rPr>
          <w:rFonts w:eastAsiaTheme="minorHAnsi"/>
          <w:noProof w:val="0"/>
          <w:szCs w:val="28"/>
          <w:lang w:eastAsia="en-US"/>
        </w:rPr>
        <w:t xml:space="preserve"> по ходатайству руководителя структурного подразделения.</w:t>
      </w:r>
    </w:p>
    <w:p w:rsidR="0039521B" w:rsidRDefault="0039521B" w:rsidP="0039521B">
      <w:pPr>
        <w:rPr>
          <w:rFonts w:eastAsia="Calibri"/>
          <w:noProof w:val="0"/>
          <w:szCs w:val="28"/>
        </w:rPr>
      </w:pPr>
      <w:r>
        <w:rPr>
          <w:rFonts w:eastAsia="Calibri"/>
          <w:noProof w:val="0"/>
          <w:szCs w:val="28"/>
        </w:rPr>
        <w:t>Минимальный размер единовременной премии не может быть меньше 10 процентов от должностного оклада работника.</w:t>
      </w:r>
    </w:p>
    <w:p w:rsidR="0039521B" w:rsidRDefault="0039521B" w:rsidP="0039521B">
      <w:pPr>
        <w:ind w:firstLine="0"/>
        <w:rPr>
          <w:b/>
          <w:noProof w:val="0"/>
          <w:color w:val="000000" w:themeColor="text1"/>
          <w:szCs w:val="28"/>
        </w:rPr>
      </w:pPr>
    </w:p>
    <w:p w:rsidR="0039521B" w:rsidRDefault="0039521B" w:rsidP="0039521B">
      <w:pPr>
        <w:ind w:firstLine="0"/>
        <w:rPr>
          <w:b/>
          <w:color w:val="000000" w:themeColor="text1"/>
          <w:szCs w:val="28"/>
        </w:rPr>
      </w:pPr>
    </w:p>
    <w:p w:rsidR="0039521B" w:rsidRPr="0039521B" w:rsidRDefault="0039521B" w:rsidP="0039521B">
      <w:pPr>
        <w:ind w:firstLine="0"/>
        <w:jc w:val="center"/>
        <w:rPr>
          <w:color w:val="000000" w:themeColor="text1"/>
          <w:szCs w:val="28"/>
        </w:rPr>
      </w:pPr>
      <w:r w:rsidRPr="0039521B">
        <w:rPr>
          <w:color w:val="000000" w:themeColor="text1"/>
          <w:szCs w:val="28"/>
        </w:rPr>
        <w:lastRenderedPageBreak/>
        <w:t>5</w:t>
      </w:r>
    </w:p>
    <w:p w:rsidR="0039521B" w:rsidRPr="00DB14EE" w:rsidRDefault="0039521B" w:rsidP="0039521B">
      <w:pPr>
        <w:ind w:firstLine="0"/>
        <w:rPr>
          <w:b/>
          <w:color w:val="000000" w:themeColor="text1"/>
          <w:szCs w:val="28"/>
        </w:rPr>
      </w:pP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</w:rPr>
      </w:pPr>
      <w:r>
        <w:rPr>
          <w:noProof w:val="0"/>
          <w:color w:val="000000" w:themeColor="text1"/>
          <w:szCs w:val="28"/>
        </w:rPr>
        <w:t>10</w:t>
      </w:r>
      <w:r w:rsidRPr="00DB14EE">
        <w:rPr>
          <w:noProof w:val="0"/>
          <w:color w:val="000000" w:themeColor="text1"/>
          <w:szCs w:val="28"/>
        </w:rPr>
        <w:t>.</w:t>
      </w:r>
      <w:r w:rsidRPr="00DB14EE">
        <w:rPr>
          <w:b/>
          <w:noProof w:val="0"/>
          <w:color w:val="000000" w:themeColor="text1"/>
          <w:szCs w:val="28"/>
        </w:rPr>
        <w:t xml:space="preserve"> Единовременная выплата при предоставлении </w:t>
      </w: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</w:rPr>
      </w:pPr>
      <w:r w:rsidRPr="00DB14EE">
        <w:rPr>
          <w:b/>
          <w:noProof w:val="0"/>
          <w:color w:val="000000" w:themeColor="text1"/>
          <w:szCs w:val="28"/>
        </w:rPr>
        <w:t>ежегодного оплачиваемого отпуска</w:t>
      </w:r>
    </w:p>
    <w:p w:rsidR="0039521B" w:rsidRPr="00DB14EE" w:rsidRDefault="0039521B" w:rsidP="0039521B">
      <w:pPr>
        <w:ind w:firstLine="0"/>
        <w:jc w:val="center"/>
        <w:rPr>
          <w:b/>
          <w:noProof w:val="0"/>
          <w:color w:val="000000" w:themeColor="text1"/>
          <w:szCs w:val="28"/>
        </w:rPr>
      </w:pPr>
    </w:p>
    <w:p w:rsidR="0039521B" w:rsidRDefault="0039521B" w:rsidP="0039521B">
      <w:pPr>
        <w:ind w:firstLine="708"/>
        <w:rPr>
          <w:noProof w:val="0"/>
          <w:szCs w:val="28"/>
        </w:rPr>
      </w:pPr>
      <w:r>
        <w:rPr>
          <w:noProof w:val="0"/>
          <w:szCs w:val="28"/>
        </w:rPr>
        <w:t xml:space="preserve">10.1. При предоставлении ежегодного оплачиваемого отпуска работникам дополнительно к выплатам, предусмотренным Трудовым кодексом Российской Федерации, выплачивается единовременная выплата </w:t>
      </w:r>
      <w:r>
        <w:rPr>
          <w:noProof w:val="0"/>
          <w:szCs w:val="28"/>
        </w:rPr>
        <w:br/>
        <w:t xml:space="preserve">в размере двух должностных окладов. </w:t>
      </w:r>
    </w:p>
    <w:p w:rsidR="0039521B" w:rsidRDefault="0039521B" w:rsidP="0039521B">
      <w:pPr>
        <w:ind w:firstLine="708"/>
        <w:rPr>
          <w:noProof w:val="0"/>
          <w:szCs w:val="28"/>
        </w:rPr>
      </w:pPr>
      <w:r>
        <w:rPr>
          <w:noProof w:val="0"/>
          <w:szCs w:val="28"/>
        </w:rPr>
        <w:t>10.2. В случае разделения ежегодного оплачиваемого отпуска на части единовременная выплата предоставляется один раз в год при предоставлении работнику одной из частей указанного отпуска продолжительностью не менее 14 календарных дней.</w:t>
      </w:r>
    </w:p>
    <w:p w:rsidR="0039521B" w:rsidRDefault="0039521B" w:rsidP="0039521B">
      <w:pPr>
        <w:ind w:firstLine="708"/>
        <w:rPr>
          <w:noProof w:val="0"/>
          <w:szCs w:val="28"/>
        </w:rPr>
      </w:pPr>
      <w:r>
        <w:rPr>
          <w:noProof w:val="0"/>
          <w:szCs w:val="28"/>
        </w:rPr>
        <w:t>10.3. В случае если работник не использовал в течение календарного года своего права на ежегодный оплачиваемый отпуск, единовременная выплата производится по письменному заявлению работника в декабре текущего календарного года.</w:t>
      </w:r>
    </w:p>
    <w:p w:rsidR="0039521B" w:rsidRDefault="0039521B" w:rsidP="0039521B">
      <w:pPr>
        <w:ind w:firstLine="708"/>
        <w:rPr>
          <w:noProof w:val="0"/>
          <w:szCs w:val="28"/>
        </w:rPr>
      </w:pPr>
      <w:r>
        <w:rPr>
          <w:noProof w:val="0"/>
          <w:szCs w:val="28"/>
        </w:rPr>
        <w:t xml:space="preserve">10.4. При уходе работника в ежегодный оплачиваемый отпуск </w:t>
      </w:r>
      <w:r>
        <w:rPr>
          <w:noProof w:val="0"/>
          <w:szCs w:val="28"/>
        </w:rPr>
        <w:br/>
        <w:t xml:space="preserve">с последующим увольнением единовременная выплата производится </w:t>
      </w:r>
      <w:r>
        <w:rPr>
          <w:noProof w:val="0"/>
          <w:szCs w:val="28"/>
        </w:rPr>
        <w:br/>
        <w:t>в размере  пропорционально полным месяцам, прошедшим с начала календарного года до дня увольнения работника.</w:t>
      </w:r>
    </w:p>
    <w:p w:rsidR="0039521B" w:rsidRDefault="0039521B" w:rsidP="0039521B">
      <w:pPr>
        <w:ind w:firstLine="708"/>
        <w:rPr>
          <w:noProof w:val="0"/>
          <w:szCs w:val="28"/>
        </w:rPr>
      </w:pPr>
      <w:r>
        <w:rPr>
          <w:noProof w:val="0"/>
          <w:szCs w:val="28"/>
        </w:rPr>
        <w:t>10.5. Единовременная выплата производится при предоставлении ежегодного оплачиваемого отпуска один раз в год, независимо от места работы (службы) в органах местного самоуправления городского округа ЗАТО Светлый.</w:t>
      </w:r>
    </w:p>
    <w:p w:rsidR="0039521B" w:rsidRDefault="0039521B" w:rsidP="0039521B">
      <w:pPr>
        <w:autoSpaceDE w:val="0"/>
        <w:autoSpaceDN w:val="0"/>
        <w:adjustRightInd w:val="0"/>
        <w:ind w:firstLine="708"/>
        <w:rPr>
          <w:noProof w:val="0"/>
          <w:szCs w:val="28"/>
        </w:rPr>
      </w:pPr>
      <w:r>
        <w:rPr>
          <w:noProof w:val="0"/>
          <w:szCs w:val="28"/>
        </w:rPr>
        <w:t>10.6. Выплата единовременной выплаты производится в пределах лимитов бюджетных обязательств на оплату труда работников.</w:t>
      </w:r>
    </w:p>
    <w:p w:rsidR="0039521B" w:rsidRDefault="0039521B" w:rsidP="0039521B">
      <w:pPr>
        <w:jc w:val="center"/>
        <w:rPr>
          <w:b/>
          <w:noProof w:val="0"/>
          <w:color w:val="000000" w:themeColor="text1"/>
          <w:szCs w:val="28"/>
        </w:rPr>
      </w:pPr>
    </w:p>
    <w:p w:rsidR="0039521B" w:rsidRDefault="0039521B" w:rsidP="0039521B">
      <w:pPr>
        <w:jc w:val="center"/>
        <w:rPr>
          <w:b/>
          <w:noProof w:val="0"/>
          <w:color w:val="000000" w:themeColor="text1"/>
          <w:szCs w:val="28"/>
        </w:rPr>
      </w:pPr>
      <w:r>
        <w:rPr>
          <w:noProof w:val="0"/>
          <w:color w:val="000000" w:themeColor="text1"/>
          <w:szCs w:val="28"/>
        </w:rPr>
        <w:t>11.</w:t>
      </w:r>
      <w:r>
        <w:rPr>
          <w:b/>
          <w:noProof w:val="0"/>
          <w:color w:val="000000" w:themeColor="text1"/>
          <w:szCs w:val="28"/>
        </w:rPr>
        <w:t xml:space="preserve"> Материальная помощь</w:t>
      </w:r>
    </w:p>
    <w:p w:rsidR="0039521B" w:rsidRDefault="0039521B" w:rsidP="0039521B">
      <w:pPr>
        <w:jc w:val="center"/>
        <w:rPr>
          <w:b/>
          <w:noProof w:val="0"/>
          <w:color w:val="000000" w:themeColor="text1"/>
          <w:szCs w:val="28"/>
        </w:rPr>
      </w:pPr>
    </w:p>
    <w:p w:rsidR="0039521B" w:rsidRDefault="0039521B" w:rsidP="0039521B">
      <w:pPr>
        <w:ind w:firstLine="708"/>
        <w:rPr>
          <w:noProof w:val="0"/>
          <w:szCs w:val="28"/>
        </w:rPr>
      </w:pPr>
      <w:r>
        <w:rPr>
          <w:noProof w:val="0"/>
          <w:szCs w:val="28"/>
        </w:rPr>
        <w:t xml:space="preserve">11.1. Материальная помощь является единовременной выплатой, предоставляемой по письменному заявлению работника, и выплачивается </w:t>
      </w:r>
      <w:r w:rsidR="00DE0ACF">
        <w:rPr>
          <w:noProof w:val="0"/>
          <w:szCs w:val="28"/>
        </w:rPr>
        <w:br/>
      </w:r>
      <w:r>
        <w:rPr>
          <w:noProof w:val="0"/>
          <w:szCs w:val="28"/>
        </w:rPr>
        <w:t>в размере одного должностного оклада.</w:t>
      </w:r>
    </w:p>
    <w:p w:rsidR="0039521B" w:rsidRDefault="0039521B" w:rsidP="0039521B">
      <w:pPr>
        <w:ind w:firstLine="708"/>
        <w:rPr>
          <w:noProof w:val="0"/>
          <w:szCs w:val="28"/>
        </w:rPr>
      </w:pPr>
      <w:r>
        <w:rPr>
          <w:noProof w:val="0"/>
          <w:szCs w:val="28"/>
        </w:rPr>
        <w:t xml:space="preserve">11.2. Право на получение материальной помощи у вновь принятого </w:t>
      </w:r>
      <w:r w:rsidR="00DE0ACF">
        <w:rPr>
          <w:noProof w:val="0"/>
          <w:szCs w:val="28"/>
        </w:rPr>
        <w:br/>
      </w:r>
      <w:r>
        <w:rPr>
          <w:noProof w:val="0"/>
          <w:szCs w:val="28"/>
        </w:rPr>
        <w:t xml:space="preserve">на работу лица возникает по истечении шести месяцев со дня заключения </w:t>
      </w:r>
      <w:r w:rsidR="00DE0ACF">
        <w:rPr>
          <w:noProof w:val="0"/>
          <w:szCs w:val="28"/>
        </w:rPr>
        <w:br/>
      </w:r>
      <w:r>
        <w:rPr>
          <w:noProof w:val="0"/>
          <w:szCs w:val="28"/>
        </w:rPr>
        <w:t>с ним трудового договора (контракта). Размер материальной помощи в год приема на работу определяется пропорционально полным отработанным</w:t>
      </w:r>
      <w:r w:rsidR="00DE0ACF">
        <w:rPr>
          <w:noProof w:val="0"/>
          <w:szCs w:val="28"/>
        </w:rPr>
        <w:t xml:space="preserve"> календарным месяцам, прошедшим</w:t>
      </w:r>
      <w:r>
        <w:rPr>
          <w:noProof w:val="0"/>
          <w:szCs w:val="28"/>
        </w:rPr>
        <w:t xml:space="preserve"> с момента поступления на работу до дня подачи работником письменного заявления. </w:t>
      </w:r>
    </w:p>
    <w:p w:rsidR="0039521B" w:rsidRDefault="0039521B" w:rsidP="0039521B">
      <w:pPr>
        <w:ind w:firstLine="708"/>
        <w:rPr>
          <w:noProof w:val="0"/>
          <w:szCs w:val="28"/>
        </w:rPr>
      </w:pPr>
      <w:r>
        <w:rPr>
          <w:noProof w:val="0"/>
          <w:szCs w:val="28"/>
        </w:rPr>
        <w:t>11.3. Материальная помощь выплачивается работнику один раз в год, независимо от места работы (службы) в органах местного самоуправления городского округа ЗАТО Светлый, муниципальных учреждениях городского округа ЗАТО Светлый.</w:t>
      </w:r>
    </w:p>
    <w:p w:rsidR="0039521B" w:rsidRDefault="0039521B" w:rsidP="0039521B">
      <w:pPr>
        <w:autoSpaceDE w:val="0"/>
        <w:autoSpaceDN w:val="0"/>
        <w:adjustRightInd w:val="0"/>
        <w:ind w:firstLine="708"/>
        <w:rPr>
          <w:noProof w:val="0"/>
          <w:szCs w:val="28"/>
        </w:rPr>
      </w:pPr>
      <w:r>
        <w:rPr>
          <w:noProof w:val="0"/>
          <w:szCs w:val="28"/>
        </w:rPr>
        <w:t>11.4. Выплата материальной помощи производится в пределах лимитов бюджетных обязательств на оплату труда работников.</w:t>
      </w:r>
    </w:p>
    <w:p w:rsidR="00DE0ACF" w:rsidRDefault="00DE0ACF" w:rsidP="0039521B">
      <w:pPr>
        <w:autoSpaceDE w:val="0"/>
        <w:autoSpaceDN w:val="0"/>
        <w:adjustRightInd w:val="0"/>
        <w:ind w:firstLine="708"/>
        <w:rPr>
          <w:noProof w:val="0"/>
          <w:szCs w:val="28"/>
        </w:rPr>
      </w:pPr>
    </w:p>
    <w:p w:rsidR="00DE0ACF" w:rsidRDefault="00DE0ACF" w:rsidP="0039521B">
      <w:pPr>
        <w:autoSpaceDE w:val="0"/>
        <w:autoSpaceDN w:val="0"/>
        <w:adjustRightInd w:val="0"/>
        <w:ind w:firstLine="708"/>
        <w:rPr>
          <w:szCs w:val="28"/>
        </w:rPr>
      </w:pPr>
    </w:p>
    <w:p w:rsidR="00DE0ACF" w:rsidRDefault="00DE0ACF" w:rsidP="00DE0ACF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39521B" w:rsidRPr="00DB14EE" w:rsidRDefault="0039521B" w:rsidP="0039521B">
      <w:pPr>
        <w:ind w:firstLine="0"/>
        <w:rPr>
          <w:b/>
          <w:color w:val="000000" w:themeColor="text1"/>
          <w:szCs w:val="28"/>
        </w:rPr>
      </w:pPr>
    </w:p>
    <w:p w:rsidR="0039521B" w:rsidRDefault="0039521B" w:rsidP="0039521B">
      <w:pPr>
        <w:autoSpaceDE w:val="0"/>
        <w:autoSpaceDN w:val="0"/>
        <w:adjustRightInd w:val="0"/>
        <w:ind w:firstLine="0"/>
        <w:jc w:val="center"/>
        <w:outlineLvl w:val="0"/>
        <w:rPr>
          <w:noProof w:val="0"/>
          <w:szCs w:val="28"/>
        </w:rPr>
      </w:pPr>
      <w:r>
        <w:rPr>
          <w:rFonts w:eastAsia="Calibri"/>
          <w:noProof w:val="0"/>
          <w:szCs w:val="28"/>
        </w:rPr>
        <w:t xml:space="preserve">12. </w:t>
      </w:r>
      <w:r>
        <w:rPr>
          <w:b/>
          <w:noProof w:val="0"/>
          <w:szCs w:val="28"/>
        </w:rPr>
        <w:t xml:space="preserve">Оплата труда при совмещении должностей, увеличении </w:t>
      </w:r>
      <w:r>
        <w:rPr>
          <w:b/>
          <w:noProof w:val="0"/>
          <w:szCs w:val="28"/>
        </w:rPr>
        <w:br/>
        <w:t>объема работы или ис</w:t>
      </w:r>
      <w:r w:rsidR="00DE0ACF">
        <w:rPr>
          <w:b/>
          <w:noProof w:val="0"/>
          <w:szCs w:val="28"/>
        </w:rPr>
        <w:t>полнении обязанностей временно</w:t>
      </w:r>
      <w:r w:rsidR="00DE0ACF">
        <w:rPr>
          <w:b/>
          <w:noProof w:val="0"/>
          <w:szCs w:val="28"/>
        </w:rPr>
        <w:br/>
      </w:r>
      <w:r>
        <w:rPr>
          <w:b/>
          <w:noProof w:val="0"/>
          <w:szCs w:val="28"/>
        </w:rPr>
        <w:t xml:space="preserve">отсутствующего работника без освобождения от работы, </w:t>
      </w:r>
      <w:r>
        <w:rPr>
          <w:b/>
          <w:noProof w:val="0"/>
          <w:szCs w:val="28"/>
        </w:rPr>
        <w:br/>
        <w:t>определенной трудовым договором (контрактом)</w:t>
      </w:r>
    </w:p>
    <w:p w:rsidR="0039521B" w:rsidRDefault="0039521B" w:rsidP="0039521B">
      <w:pPr>
        <w:autoSpaceDE w:val="0"/>
        <w:autoSpaceDN w:val="0"/>
        <w:adjustRightInd w:val="0"/>
        <w:outlineLvl w:val="0"/>
        <w:rPr>
          <w:rFonts w:eastAsia="Calibri"/>
          <w:noProof w:val="0"/>
          <w:szCs w:val="28"/>
        </w:rPr>
      </w:pPr>
    </w:p>
    <w:p w:rsidR="0039521B" w:rsidRDefault="0039521B" w:rsidP="0039521B">
      <w:pPr>
        <w:autoSpaceDE w:val="0"/>
        <w:autoSpaceDN w:val="0"/>
        <w:adjustRightInd w:val="0"/>
        <w:outlineLvl w:val="0"/>
        <w:rPr>
          <w:noProof w:val="0"/>
          <w:szCs w:val="28"/>
        </w:rPr>
      </w:pPr>
      <w:r>
        <w:rPr>
          <w:noProof w:val="0"/>
          <w:szCs w:val="28"/>
        </w:rPr>
        <w:t xml:space="preserve">12.1. При совмещении должностей, увеличении объема работы </w:t>
      </w:r>
      <w:r w:rsidR="00DE0ACF">
        <w:rPr>
          <w:noProof w:val="0"/>
          <w:szCs w:val="28"/>
        </w:rPr>
        <w:br/>
      </w:r>
      <w:r>
        <w:rPr>
          <w:noProof w:val="0"/>
          <w:szCs w:val="28"/>
        </w:rPr>
        <w:t xml:space="preserve">или исполнении обязанностей временно отсутствующего работника </w:t>
      </w:r>
      <w:r w:rsidR="00DE0ACF">
        <w:rPr>
          <w:noProof w:val="0"/>
          <w:szCs w:val="28"/>
        </w:rPr>
        <w:br/>
        <w:t xml:space="preserve">без </w:t>
      </w:r>
      <w:r>
        <w:rPr>
          <w:noProof w:val="0"/>
          <w:szCs w:val="28"/>
        </w:rPr>
        <w:t>освобождения от работы, определенной трудовым договором (контрактом), работнику производится доплата.</w:t>
      </w:r>
    </w:p>
    <w:p w:rsidR="0039521B" w:rsidRDefault="0039521B" w:rsidP="0039521B">
      <w:pPr>
        <w:autoSpaceDE w:val="0"/>
        <w:autoSpaceDN w:val="0"/>
        <w:adjustRightInd w:val="0"/>
        <w:rPr>
          <w:noProof w:val="0"/>
          <w:szCs w:val="28"/>
        </w:rPr>
      </w:pPr>
      <w:r>
        <w:rPr>
          <w:noProof w:val="0"/>
          <w:szCs w:val="28"/>
        </w:rPr>
        <w:t xml:space="preserve">12.2. Размер доплаты устанавливается по соглашению сторон трудового договора (контракта) с учетом содержания и (или) объема дополнительной работы, но не </w:t>
      </w:r>
      <w:r>
        <w:rPr>
          <w:rFonts w:eastAsia="Calibri"/>
          <w:noProof w:val="0"/>
          <w:szCs w:val="28"/>
        </w:rPr>
        <w:t>более 100 процентов от должностного оклада работника.</w:t>
      </w:r>
    </w:p>
    <w:p w:rsidR="0039521B" w:rsidRDefault="0039521B" w:rsidP="0039521B">
      <w:pPr>
        <w:rPr>
          <w:rFonts w:eastAsia="Calibri"/>
          <w:noProof w:val="0"/>
          <w:szCs w:val="28"/>
        </w:rPr>
      </w:pPr>
      <w:r>
        <w:rPr>
          <w:rFonts w:eastAsia="Calibri"/>
          <w:noProof w:val="0"/>
          <w:szCs w:val="28"/>
        </w:rPr>
        <w:t xml:space="preserve">12.3. Выплата работнику доплаты производится со дня </w:t>
      </w:r>
      <w:r w:rsidR="00DE0ACF">
        <w:rPr>
          <w:rFonts w:eastAsia="Calibri"/>
          <w:noProof w:val="0"/>
          <w:szCs w:val="28"/>
        </w:rPr>
        <w:br/>
      </w:r>
      <w:r>
        <w:rPr>
          <w:rFonts w:eastAsia="Calibri"/>
          <w:noProof w:val="0"/>
          <w:szCs w:val="28"/>
        </w:rPr>
        <w:t>ее установления.</w:t>
      </w:r>
    </w:p>
    <w:p w:rsidR="0039521B" w:rsidRDefault="0039521B" w:rsidP="0039521B">
      <w:pPr>
        <w:rPr>
          <w:noProof w:val="0"/>
          <w:color w:val="000000" w:themeColor="text1"/>
          <w:szCs w:val="28"/>
        </w:rPr>
      </w:pPr>
    </w:p>
    <w:p w:rsidR="0039521B" w:rsidRDefault="0039521B" w:rsidP="0039521B">
      <w:pPr>
        <w:autoSpaceDE w:val="0"/>
        <w:autoSpaceDN w:val="0"/>
        <w:adjustRightInd w:val="0"/>
        <w:jc w:val="center"/>
        <w:outlineLvl w:val="0"/>
        <w:rPr>
          <w:noProof w:val="0"/>
          <w:szCs w:val="28"/>
        </w:rPr>
      </w:pPr>
      <w:r>
        <w:rPr>
          <w:noProof w:val="0"/>
          <w:szCs w:val="28"/>
        </w:rPr>
        <w:t xml:space="preserve">13. </w:t>
      </w:r>
      <w:r>
        <w:rPr>
          <w:b/>
          <w:noProof w:val="0"/>
          <w:szCs w:val="28"/>
        </w:rPr>
        <w:t>Порядок формирования фонда оплаты труда работников</w:t>
      </w:r>
    </w:p>
    <w:p w:rsidR="0039521B" w:rsidRDefault="0039521B" w:rsidP="0039521B">
      <w:pPr>
        <w:autoSpaceDE w:val="0"/>
        <w:autoSpaceDN w:val="0"/>
        <w:adjustRightInd w:val="0"/>
        <w:rPr>
          <w:noProof w:val="0"/>
          <w:szCs w:val="28"/>
        </w:rPr>
      </w:pPr>
    </w:p>
    <w:p w:rsidR="0039521B" w:rsidRDefault="0039521B" w:rsidP="0039521B">
      <w:pPr>
        <w:rPr>
          <w:noProof w:val="0"/>
          <w:szCs w:val="28"/>
        </w:rPr>
      </w:pPr>
      <w:r>
        <w:rPr>
          <w:noProof w:val="0"/>
          <w:szCs w:val="28"/>
        </w:rPr>
        <w:t xml:space="preserve">При формировании фонда оплаты труда </w:t>
      </w:r>
      <w:r>
        <w:rPr>
          <w:noProof w:val="0"/>
          <w:color w:val="000000" w:themeColor="text1"/>
          <w:szCs w:val="28"/>
        </w:rPr>
        <w:t xml:space="preserve">работников, замещающих должности, не являющиеся должностями муниципальной службы, </w:t>
      </w:r>
      <w:r w:rsidR="00DE0ACF">
        <w:rPr>
          <w:noProof w:val="0"/>
          <w:color w:val="000000" w:themeColor="text1"/>
          <w:szCs w:val="28"/>
        </w:rPr>
        <w:br/>
      </w:r>
      <w:r>
        <w:rPr>
          <w:noProof w:val="0"/>
          <w:color w:val="000000" w:themeColor="text1"/>
          <w:szCs w:val="28"/>
        </w:rPr>
        <w:t>и осуществляющих техническое обеспечение деятельности органов местного самоуправления городского округа ЗАТО Светлый,</w:t>
      </w:r>
      <w:r>
        <w:rPr>
          <w:noProof w:val="0"/>
          <w:szCs w:val="28"/>
        </w:rPr>
        <w:t xml:space="preserve"> </w:t>
      </w:r>
      <w:r w:rsidR="00DE0ACF">
        <w:rPr>
          <w:noProof w:val="0"/>
          <w:szCs w:val="28"/>
        </w:rPr>
        <w:br/>
      </w:r>
      <w:r>
        <w:rPr>
          <w:noProof w:val="0"/>
          <w:szCs w:val="28"/>
        </w:rPr>
        <w:t>на календарный год сверх суммы средств, направляемых на выплату должностных окладов, предусматриваются следующие средства для выплат (в расчете на год):</w:t>
      </w:r>
    </w:p>
    <w:p w:rsidR="0039521B" w:rsidRDefault="0039521B" w:rsidP="0039521B">
      <w:pPr>
        <w:rPr>
          <w:rFonts w:eastAsia="Calibri"/>
          <w:noProof w:val="0"/>
          <w:color w:val="000000" w:themeColor="text1"/>
          <w:szCs w:val="28"/>
        </w:rPr>
      </w:pPr>
      <w:r>
        <w:rPr>
          <w:rFonts w:eastAsia="Calibri"/>
          <w:noProof w:val="0"/>
          <w:color w:val="000000" w:themeColor="text1"/>
          <w:szCs w:val="28"/>
        </w:rPr>
        <w:t>ежемесячной надбавки к должностному окладу за сложность, напряженность и специальный режим работы – в размере 10 должностных окладов;</w:t>
      </w:r>
    </w:p>
    <w:p w:rsidR="0039521B" w:rsidRDefault="0039521B" w:rsidP="0039521B">
      <w:pPr>
        <w:rPr>
          <w:noProof w:val="0"/>
          <w:szCs w:val="28"/>
        </w:rPr>
      </w:pPr>
      <w:r>
        <w:rPr>
          <w:rFonts w:eastAsia="Calibri"/>
          <w:noProof w:val="0"/>
          <w:color w:val="000000" w:themeColor="text1"/>
          <w:szCs w:val="28"/>
        </w:rPr>
        <w:t xml:space="preserve">ежемесячной надбавки к должностному окладу за выслугу лет – </w:t>
      </w:r>
      <w:r>
        <w:rPr>
          <w:rFonts w:eastAsia="Calibri"/>
          <w:noProof w:val="0"/>
          <w:color w:val="000000" w:themeColor="text1"/>
          <w:szCs w:val="28"/>
        </w:rPr>
        <w:br/>
      </w:r>
      <w:r>
        <w:rPr>
          <w:noProof w:val="0"/>
          <w:szCs w:val="28"/>
        </w:rPr>
        <w:t>в размере 3 должностных окладов;</w:t>
      </w:r>
    </w:p>
    <w:p w:rsidR="0039521B" w:rsidRDefault="0039521B" w:rsidP="0039521B">
      <w:pPr>
        <w:rPr>
          <w:rFonts w:eastAsia="Calibri"/>
          <w:noProof w:val="0"/>
          <w:color w:val="000000" w:themeColor="text1"/>
          <w:szCs w:val="28"/>
        </w:rPr>
      </w:pPr>
      <w:r>
        <w:rPr>
          <w:rFonts w:eastAsia="Calibri"/>
          <w:noProof w:val="0"/>
          <w:color w:val="000000" w:themeColor="text1"/>
          <w:szCs w:val="28"/>
        </w:rPr>
        <w:t>ежемесячного денежного поощрения – в размере 14 должностных окладов;</w:t>
      </w:r>
    </w:p>
    <w:p w:rsidR="0039521B" w:rsidRDefault="0039521B" w:rsidP="0039521B">
      <w:pPr>
        <w:rPr>
          <w:rFonts w:eastAsia="Calibri"/>
          <w:noProof w:val="0"/>
          <w:color w:val="000000" w:themeColor="text1"/>
          <w:szCs w:val="28"/>
        </w:rPr>
      </w:pPr>
      <w:r>
        <w:rPr>
          <w:noProof w:val="0"/>
          <w:spacing w:val="-8"/>
          <w:szCs w:val="28"/>
        </w:rPr>
        <w:t>доплаты за работу в ночное время – в размере 1,6 должностных окладов;</w:t>
      </w:r>
    </w:p>
    <w:p w:rsidR="0039521B" w:rsidRDefault="0039521B" w:rsidP="0039521B">
      <w:pPr>
        <w:rPr>
          <w:rFonts w:eastAsia="Calibri"/>
          <w:noProof w:val="0"/>
          <w:color w:val="000000" w:themeColor="text1"/>
          <w:szCs w:val="28"/>
        </w:rPr>
      </w:pPr>
      <w:r>
        <w:rPr>
          <w:rFonts w:eastAsia="Calibri"/>
          <w:noProof w:val="0"/>
          <w:color w:val="000000" w:themeColor="text1"/>
          <w:szCs w:val="28"/>
        </w:rPr>
        <w:t>премии по результатам работы – в размере 7,5 должностных окладов;</w:t>
      </w:r>
    </w:p>
    <w:p w:rsidR="0039521B" w:rsidRDefault="0039521B" w:rsidP="0039521B">
      <w:pPr>
        <w:rPr>
          <w:noProof w:val="0"/>
          <w:color w:val="000000" w:themeColor="text1"/>
          <w:szCs w:val="28"/>
        </w:rPr>
      </w:pPr>
      <w:r>
        <w:rPr>
          <w:noProof w:val="0"/>
          <w:color w:val="000000" w:themeColor="text1"/>
          <w:szCs w:val="28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39521B" w:rsidRDefault="0039521B" w:rsidP="0039521B">
      <w:pPr>
        <w:rPr>
          <w:noProof w:val="0"/>
          <w:color w:val="000000" w:themeColor="text1"/>
          <w:szCs w:val="28"/>
        </w:rPr>
      </w:pPr>
      <w:r>
        <w:rPr>
          <w:noProof w:val="0"/>
          <w:color w:val="000000" w:themeColor="text1"/>
          <w:szCs w:val="28"/>
        </w:rPr>
        <w:t>материальной помощи – в размере 1 должностного оклада;</w:t>
      </w:r>
    </w:p>
    <w:p w:rsidR="0039521B" w:rsidRDefault="0039521B" w:rsidP="0039521B">
      <w:pPr>
        <w:autoSpaceDE w:val="0"/>
        <w:autoSpaceDN w:val="0"/>
        <w:adjustRightInd w:val="0"/>
        <w:rPr>
          <w:rFonts w:eastAsiaTheme="minorHAnsi"/>
          <w:noProof w:val="0"/>
          <w:szCs w:val="28"/>
          <w:lang w:eastAsia="en-US"/>
        </w:rPr>
      </w:pPr>
      <w:r>
        <w:rPr>
          <w:rFonts w:eastAsiaTheme="minorHAnsi"/>
          <w:noProof w:val="0"/>
          <w:szCs w:val="28"/>
          <w:lang w:eastAsia="en-US"/>
        </w:rPr>
        <w:t>на дополнительные расходы, связанные с заменой работников, уходящих в отпуск, на переподготовку и др.,</w:t>
      </w:r>
      <w:r>
        <w:rPr>
          <w:rFonts w:eastAsia="Calibri"/>
          <w:noProof w:val="0"/>
          <w:szCs w:val="28"/>
        </w:rPr>
        <w:t xml:space="preserve"> на доплату при совмещении должностей, увеличении объема работы или исполнении обязанностей временно отсутствующего работника без освобождения от работы, определенной трудовым договором (контрактом)</w:t>
      </w:r>
      <w:r w:rsidR="00DE0ACF">
        <w:rPr>
          <w:rFonts w:eastAsiaTheme="minorHAnsi"/>
          <w:noProof w:val="0"/>
          <w:szCs w:val="28"/>
          <w:lang w:eastAsia="en-US"/>
        </w:rPr>
        <w:t xml:space="preserve"> </w:t>
      </w:r>
      <w:r>
        <w:rPr>
          <w:rFonts w:eastAsia="Calibri"/>
          <w:noProof w:val="0"/>
          <w:szCs w:val="28"/>
        </w:rPr>
        <w:t>– в размере 4 должностных окладов.</w:t>
      </w:r>
    </w:p>
    <w:p w:rsidR="0039521B" w:rsidRPr="00DB14EE" w:rsidRDefault="0039521B" w:rsidP="0039521B">
      <w:pPr>
        <w:ind w:firstLine="0"/>
        <w:rPr>
          <w:noProof w:val="0"/>
          <w:color w:val="000000" w:themeColor="text1"/>
          <w:szCs w:val="28"/>
        </w:rPr>
      </w:pPr>
    </w:p>
    <w:p w:rsidR="0039521B" w:rsidRPr="00DB14EE" w:rsidRDefault="0039521B" w:rsidP="0039521B">
      <w:pPr>
        <w:ind w:firstLine="0"/>
        <w:rPr>
          <w:color w:val="000000" w:themeColor="text1"/>
          <w:szCs w:val="28"/>
        </w:rPr>
      </w:pPr>
    </w:p>
    <w:p w:rsidR="0039521B" w:rsidRDefault="0039521B" w:rsidP="0039521B">
      <w:pPr>
        <w:ind w:left="3969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39521B" w:rsidRDefault="0039521B" w:rsidP="0039521B">
      <w:pPr>
        <w:pStyle w:val="ConsPlusTitle"/>
        <w:ind w:left="3969"/>
        <w:jc w:val="center"/>
        <w:rPr>
          <w:b w:val="0"/>
          <w:color w:val="000000" w:themeColor="text1"/>
          <w:sz w:val="28"/>
          <w:szCs w:val="28"/>
        </w:rPr>
      </w:pPr>
      <w:r w:rsidRPr="00166511">
        <w:rPr>
          <w:b w:val="0"/>
          <w:sz w:val="28"/>
          <w:szCs w:val="28"/>
        </w:rPr>
        <w:t xml:space="preserve">к </w:t>
      </w:r>
      <w:hyperlink r:id="rId8" w:anchor="Par28" w:history="1">
        <w:r w:rsidRPr="00166511">
          <w:rPr>
            <w:rStyle w:val="ae"/>
            <w:b w:val="0"/>
            <w:color w:val="auto"/>
            <w:sz w:val="28"/>
            <w:szCs w:val="28"/>
            <w:u w:val="none"/>
          </w:rPr>
          <w:t>Положению</w:t>
        </w:r>
      </w:hyperlink>
      <w:r w:rsidRPr="00166511">
        <w:rPr>
          <w:b w:val="0"/>
          <w:sz w:val="28"/>
          <w:szCs w:val="28"/>
        </w:rPr>
        <w:t xml:space="preserve"> об оплате труда работников,</w:t>
      </w:r>
      <w:r>
        <w:rPr>
          <w:b w:val="0"/>
          <w:color w:val="000000" w:themeColor="text1"/>
          <w:sz w:val="28"/>
          <w:szCs w:val="28"/>
        </w:rPr>
        <w:t xml:space="preserve">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</w:t>
      </w:r>
    </w:p>
    <w:p w:rsidR="0039521B" w:rsidRDefault="0039521B" w:rsidP="0039521B">
      <w:pPr>
        <w:pStyle w:val="ConsPlusTitle"/>
        <w:ind w:left="3969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ЗАТО Светлый</w:t>
      </w:r>
    </w:p>
    <w:p w:rsidR="0039521B" w:rsidRDefault="0039521B" w:rsidP="0039521B">
      <w:pPr>
        <w:ind w:left="4536"/>
        <w:jc w:val="center"/>
        <w:rPr>
          <w:szCs w:val="28"/>
        </w:rPr>
      </w:pPr>
    </w:p>
    <w:p w:rsidR="0039521B" w:rsidRDefault="0039521B" w:rsidP="0039521B">
      <w:pPr>
        <w:jc w:val="right"/>
        <w:rPr>
          <w:szCs w:val="28"/>
        </w:rPr>
      </w:pPr>
    </w:p>
    <w:p w:rsidR="0039521B" w:rsidRDefault="0039521B" w:rsidP="0039521B">
      <w:pPr>
        <w:jc w:val="center"/>
        <w:rPr>
          <w:b/>
          <w:szCs w:val="28"/>
        </w:rPr>
      </w:pPr>
      <w:r>
        <w:rPr>
          <w:b/>
          <w:szCs w:val="28"/>
        </w:rPr>
        <w:t>Размеры должностных окладов</w:t>
      </w:r>
    </w:p>
    <w:p w:rsidR="0039521B" w:rsidRDefault="0039521B" w:rsidP="0039521B">
      <w:pPr>
        <w:pStyle w:val="ConsPlusTitle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ЗАТО Светлый</w:t>
      </w:r>
    </w:p>
    <w:p w:rsidR="0039521B" w:rsidRDefault="0039521B" w:rsidP="0039521B">
      <w:pPr>
        <w:jc w:val="center"/>
        <w:rPr>
          <w:szCs w:val="28"/>
        </w:rPr>
      </w:pPr>
    </w:p>
    <w:tbl>
      <w:tblPr>
        <w:tblStyle w:val="af"/>
        <w:tblW w:w="0" w:type="auto"/>
        <w:tblInd w:w="66" w:type="dxa"/>
        <w:tblLook w:val="04A0"/>
      </w:tblPr>
      <w:tblGrid>
        <w:gridCol w:w="7413"/>
        <w:gridCol w:w="1978"/>
      </w:tblGrid>
      <w:tr w:rsidR="0039521B" w:rsidTr="00042A90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B" w:rsidRPr="00FC7B3E" w:rsidRDefault="0039521B" w:rsidP="00042A90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C7B3E">
              <w:rPr>
                <w:rFonts w:ascii="Times New Roman" w:hAnsi="Times New Roman"/>
                <w:szCs w:val="28"/>
              </w:rPr>
              <w:t>Наименование должности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B" w:rsidRPr="00FC7B3E" w:rsidRDefault="0039521B" w:rsidP="00042A9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3E">
              <w:rPr>
                <w:rFonts w:ascii="Times New Roman" w:hAnsi="Times New Roman"/>
                <w:szCs w:val="28"/>
              </w:rPr>
              <w:t xml:space="preserve">Размер </w:t>
            </w:r>
          </w:p>
          <w:p w:rsidR="0039521B" w:rsidRPr="00FC7B3E" w:rsidRDefault="0039521B" w:rsidP="00042A9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FC7B3E">
              <w:rPr>
                <w:rFonts w:ascii="Times New Roman" w:hAnsi="Times New Roman"/>
                <w:szCs w:val="28"/>
              </w:rPr>
              <w:t xml:space="preserve">должностного оклада (рублей </w:t>
            </w:r>
          </w:p>
          <w:p w:rsidR="0039521B" w:rsidRPr="00FC7B3E" w:rsidRDefault="0039521B" w:rsidP="00042A9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C7B3E">
              <w:rPr>
                <w:rFonts w:ascii="Times New Roman" w:hAnsi="Times New Roman"/>
                <w:szCs w:val="28"/>
              </w:rPr>
              <w:t>в месяц)</w:t>
            </w:r>
          </w:p>
        </w:tc>
      </w:tr>
      <w:tr w:rsidR="0039521B" w:rsidTr="00042A90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B" w:rsidRPr="00FC7B3E" w:rsidRDefault="0039521B" w:rsidP="00042A9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C7B3E">
              <w:rPr>
                <w:rFonts w:ascii="Times New Roman" w:hAnsi="Times New Roman"/>
                <w:szCs w:val="28"/>
              </w:rPr>
              <w:t>Диспетчер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B" w:rsidRPr="00FC7B3E" w:rsidRDefault="0039521B" w:rsidP="00042A90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4 615</w:t>
            </w:r>
            <w:r w:rsidRPr="00FC7B3E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39521B" w:rsidTr="00042A90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B" w:rsidRPr="00FC7B3E" w:rsidRDefault="0039521B" w:rsidP="00042A9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C7B3E">
              <w:rPr>
                <w:rFonts w:ascii="Times New Roman" w:hAnsi="Times New Roman"/>
                <w:szCs w:val="28"/>
              </w:rPr>
              <w:t xml:space="preserve">Руководитель сектора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B" w:rsidRPr="00FC7B3E" w:rsidRDefault="0039521B" w:rsidP="00042A9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B3E">
              <w:rPr>
                <w:rFonts w:ascii="Times New Roman" w:hAnsi="Times New Roman"/>
                <w:szCs w:val="28"/>
              </w:rPr>
              <w:t xml:space="preserve">6 </w:t>
            </w:r>
            <w:r>
              <w:rPr>
                <w:rFonts w:ascii="Times New Roman" w:hAnsi="Times New Roman"/>
                <w:szCs w:val="28"/>
              </w:rPr>
              <w:t>430</w:t>
            </w:r>
            <w:r w:rsidRPr="00FC7B3E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39521B" w:rsidTr="00042A90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B" w:rsidRPr="00FC7B3E" w:rsidRDefault="0039521B" w:rsidP="00042A9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C7B3E">
              <w:rPr>
                <w:rFonts w:ascii="Times New Roman" w:hAnsi="Times New Roman"/>
                <w:szCs w:val="28"/>
              </w:rPr>
              <w:t xml:space="preserve">Специалист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1B" w:rsidRPr="00FC7B3E" w:rsidRDefault="0039521B" w:rsidP="00042A90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5 031</w:t>
            </w:r>
            <w:r w:rsidRPr="00FC7B3E">
              <w:rPr>
                <w:rFonts w:ascii="Times New Roman" w:hAnsi="Times New Roman"/>
                <w:szCs w:val="28"/>
              </w:rPr>
              <w:t>,00</w:t>
            </w:r>
          </w:p>
        </w:tc>
      </w:tr>
    </w:tbl>
    <w:p w:rsidR="0039521B" w:rsidRDefault="0039521B" w:rsidP="0039521B">
      <w:pPr>
        <w:jc w:val="center"/>
        <w:rPr>
          <w:szCs w:val="28"/>
        </w:rPr>
      </w:pPr>
    </w:p>
    <w:p w:rsidR="0039521B" w:rsidRDefault="0039521B" w:rsidP="0039521B">
      <w:pPr>
        <w:ind w:firstLine="567"/>
        <w:rPr>
          <w:szCs w:val="28"/>
        </w:rPr>
      </w:pPr>
    </w:p>
    <w:p w:rsidR="0039521B" w:rsidRDefault="0039521B" w:rsidP="0039521B">
      <w:pPr>
        <w:ind w:firstLine="567"/>
        <w:rPr>
          <w:szCs w:val="28"/>
        </w:rPr>
      </w:pPr>
    </w:p>
    <w:p w:rsidR="0039521B" w:rsidRDefault="0039521B" w:rsidP="0039521B">
      <w:pPr>
        <w:ind w:firstLine="567"/>
        <w:rPr>
          <w:szCs w:val="28"/>
        </w:rPr>
      </w:pPr>
    </w:p>
    <w:p w:rsidR="0039521B" w:rsidRDefault="0039521B" w:rsidP="0039521B">
      <w:pPr>
        <w:ind w:firstLine="567"/>
        <w:rPr>
          <w:szCs w:val="28"/>
        </w:rPr>
      </w:pPr>
    </w:p>
    <w:p w:rsidR="0039521B" w:rsidRDefault="0039521B" w:rsidP="0039521B">
      <w:pPr>
        <w:ind w:firstLine="567"/>
        <w:rPr>
          <w:szCs w:val="28"/>
        </w:rPr>
      </w:pPr>
    </w:p>
    <w:p w:rsidR="0039521B" w:rsidRDefault="0039521B" w:rsidP="0039521B">
      <w:pPr>
        <w:ind w:firstLine="567"/>
        <w:rPr>
          <w:szCs w:val="28"/>
        </w:rPr>
      </w:pPr>
    </w:p>
    <w:p w:rsidR="0039521B" w:rsidRDefault="0039521B" w:rsidP="0039521B">
      <w:pPr>
        <w:ind w:firstLine="567"/>
        <w:rPr>
          <w:szCs w:val="28"/>
        </w:rPr>
      </w:pPr>
    </w:p>
    <w:p w:rsidR="0039521B" w:rsidRDefault="0039521B" w:rsidP="0039521B">
      <w:pPr>
        <w:ind w:firstLine="567"/>
        <w:rPr>
          <w:szCs w:val="28"/>
        </w:rPr>
      </w:pPr>
    </w:p>
    <w:p w:rsidR="0039521B" w:rsidRDefault="0039521B" w:rsidP="0039521B">
      <w:pPr>
        <w:rPr>
          <w:szCs w:val="28"/>
        </w:rPr>
      </w:pPr>
    </w:p>
    <w:p w:rsidR="0039521B" w:rsidRDefault="0039521B" w:rsidP="0039521B">
      <w:pPr>
        <w:rPr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4116"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Default="0039521B" w:rsidP="0039521B">
      <w:pPr>
        <w:pStyle w:val="ConsPlusTitlePage"/>
        <w:ind w:left="3686"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9521B" w:rsidRDefault="0039521B" w:rsidP="0039521B">
      <w:pPr>
        <w:pStyle w:val="ConsPlusTitle"/>
        <w:ind w:left="3686" w:hanging="5"/>
        <w:jc w:val="center"/>
        <w:rPr>
          <w:b w:val="0"/>
          <w:color w:val="000000" w:themeColor="text1"/>
          <w:sz w:val="28"/>
          <w:szCs w:val="28"/>
        </w:rPr>
      </w:pPr>
      <w:r w:rsidRPr="00166511">
        <w:rPr>
          <w:b w:val="0"/>
          <w:sz w:val="28"/>
          <w:szCs w:val="28"/>
        </w:rPr>
        <w:t xml:space="preserve">к </w:t>
      </w:r>
      <w:hyperlink r:id="rId9" w:anchor="Par28" w:history="1">
        <w:r w:rsidRPr="00166511">
          <w:rPr>
            <w:rStyle w:val="ae"/>
            <w:b w:val="0"/>
            <w:color w:val="auto"/>
            <w:sz w:val="28"/>
            <w:szCs w:val="28"/>
            <w:u w:val="none"/>
          </w:rPr>
          <w:t>Положению</w:t>
        </w:r>
      </w:hyperlink>
      <w:r w:rsidRPr="00166511">
        <w:rPr>
          <w:b w:val="0"/>
          <w:sz w:val="28"/>
          <w:szCs w:val="28"/>
        </w:rPr>
        <w:t xml:space="preserve"> об оплате труда</w:t>
      </w:r>
      <w:r w:rsidRPr="00166511">
        <w:rPr>
          <w:sz w:val="28"/>
          <w:szCs w:val="28"/>
        </w:rPr>
        <w:t xml:space="preserve"> </w:t>
      </w:r>
      <w:r w:rsidRPr="00166511">
        <w:rPr>
          <w:b w:val="0"/>
          <w:sz w:val="28"/>
          <w:szCs w:val="28"/>
        </w:rPr>
        <w:t>работников,</w:t>
      </w:r>
      <w:r>
        <w:rPr>
          <w:b w:val="0"/>
          <w:color w:val="000000" w:themeColor="text1"/>
          <w:sz w:val="28"/>
          <w:szCs w:val="28"/>
        </w:rPr>
        <w:t xml:space="preserve">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городского округа </w:t>
      </w:r>
    </w:p>
    <w:p w:rsidR="0039521B" w:rsidRDefault="0039521B" w:rsidP="0039521B">
      <w:pPr>
        <w:pStyle w:val="ConsPlusTitle"/>
        <w:ind w:left="3686" w:hanging="5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ЗАТО Светлый</w:t>
      </w:r>
    </w:p>
    <w:p w:rsidR="0039521B" w:rsidRPr="00DE0ACF" w:rsidRDefault="0039521B" w:rsidP="0039521B">
      <w:pPr>
        <w:ind w:left="3828" w:firstLine="6"/>
        <w:jc w:val="center"/>
        <w:rPr>
          <w:noProof w:val="0"/>
          <w:szCs w:val="28"/>
        </w:rPr>
      </w:pPr>
    </w:p>
    <w:p w:rsidR="0039521B" w:rsidRPr="00DE0ACF" w:rsidRDefault="0039521B" w:rsidP="0039521B">
      <w:pPr>
        <w:pStyle w:val="ConsPlusTitlePage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39521B" w:rsidRPr="00DE0ACF" w:rsidRDefault="0039521B" w:rsidP="0039521B">
      <w:pPr>
        <w:jc w:val="center"/>
        <w:rPr>
          <w:b/>
          <w:noProof w:val="0"/>
          <w:szCs w:val="28"/>
        </w:rPr>
      </w:pPr>
      <w:r w:rsidRPr="00DE0ACF">
        <w:rPr>
          <w:b/>
          <w:noProof w:val="0"/>
          <w:szCs w:val="28"/>
        </w:rPr>
        <w:t xml:space="preserve">ПОЛОЖЕНИЕ </w:t>
      </w:r>
    </w:p>
    <w:p w:rsidR="0039521B" w:rsidRPr="00DE0ACF" w:rsidRDefault="0039521B" w:rsidP="0039521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DE0ACF">
        <w:rPr>
          <w:sz w:val="28"/>
          <w:szCs w:val="28"/>
        </w:rPr>
        <w:t>о порядке исчисления стажа работы для выплаты ежемесячной надбавки</w:t>
      </w:r>
      <w:r w:rsidR="00DE0ACF" w:rsidRPr="00DE0ACF">
        <w:rPr>
          <w:sz w:val="28"/>
          <w:szCs w:val="28"/>
        </w:rPr>
        <w:t xml:space="preserve"> </w:t>
      </w:r>
      <w:r w:rsidRPr="00DE0ACF">
        <w:rPr>
          <w:sz w:val="28"/>
          <w:szCs w:val="28"/>
        </w:rPr>
        <w:t xml:space="preserve">к должностному окладу за выслугу лет и о порядке установления и выплаты ежемесячной надбавки к должностному окладу за выслугу лет </w:t>
      </w:r>
      <w:r w:rsidRPr="00DE0ACF">
        <w:rPr>
          <w:color w:val="000000" w:themeColor="text1"/>
          <w:sz w:val="28"/>
          <w:szCs w:val="28"/>
        </w:rPr>
        <w:t xml:space="preserve">работникам, замещающим должности, </w:t>
      </w:r>
      <w:r w:rsidRPr="00DE0ACF">
        <w:rPr>
          <w:color w:val="000000" w:themeColor="text1"/>
          <w:sz w:val="28"/>
          <w:szCs w:val="28"/>
        </w:rPr>
        <w:br/>
        <w:t xml:space="preserve">не являющиеся должностями муниципальной службы, </w:t>
      </w:r>
      <w:r w:rsidR="00DE0ACF" w:rsidRPr="00DE0ACF">
        <w:rPr>
          <w:color w:val="000000" w:themeColor="text1"/>
          <w:sz w:val="28"/>
          <w:szCs w:val="28"/>
        </w:rPr>
        <w:br/>
      </w:r>
      <w:r w:rsidRPr="00DE0ACF">
        <w:rPr>
          <w:color w:val="000000" w:themeColor="text1"/>
          <w:sz w:val="28"/>
          <w:szCs w:val="28"/>
        </w:rPr>
        <w:t>и осуществляющим техническое обеспечение деятельности органов местного самоуправления городского округа ЗАТО Светлый</w:t>
      </w:r>
    </w:p>
    <w:p w:rsidR="0039521B" w:rsidRPr="00DE0ACF" w:rsidRDefault="0039521B" w:rsidP="0039521B">
      <w:pPr>
        <w:widowControl w:val="0"/>
        <w:autoSpaceDE w:val="0"/>
        <w:autoSpaceDN w:val="0"/>
        <w:adjustRightInd w:val="0"/>
        <w:rPr>
          <w:b/>
          <w:noProof w:val="0"/>
          <w:szCs w:val="28"/>
        </w:rPr>
      </w:pPr>
    </w:p>
    <w:p w:rsidR="0039521B" w:rsidRPr="00DE0ACF" w:rsidRDefault="0039521B" w:rsidP="0039521B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DE0ACF">
        <w:rPr>
          <w:b w:val="0"/>
          <w:sz w:val="28"/>
          <w:szCs w:val="28"/>
        </w:rPr>
        <w:t xml:space="preserve">Настоящее Положение устанавливает порядок исчисления стажа работы, дающего право на получение </w:t>
      </w:r>
      <w:hyperlink r:id="rId10" w:history="1">
        <w:r w:rsidRPr="00DE0ACF">
          <w:rPr>
            <w:rStyle w:val="ae"/>
            <w:b w:val="0"/>
            <w:color w:val="auto"/>
            <w:sz w:val="28"/>
            <w:szCs w:val="28"/>
            <w:u w:val="none"/>
          </w:rPr>
          <w:t>ежемесячной надбавки</w:t>
        </w:r>
      </w:hyperlink>
      <w:r w:rsidRPr="00DE0ACF">
        <w:rPr>
          <w:b w:val="0"/>
          <w:sz w:val="28"/>
          <w:szCs w:val="28"/>
        </w:rPr>
        <w:t xml:space="preserve"> </w:t>
      </w:r>
      <w:r w:rsidR="00DE0ACF" w:rsidRPr="00DE0ACF">
        <w:rPr>
          <w:b w:val="0"/>
          <w:sz w:val="28"/>
          <w:szCs w:val="28"/>
        </w:rPr>
        <w:br/>
      </w:r>
      <w:r w:rsidRPr="00DE0ACF">
        <w:rPr>
          <w:b w:val="0"/>
          <w:sz w:val="28"/>
          <w:szCs w:val="28"/>
        </w:rPr>
        <w:t xml:space="preserve">к должностному окладу за выслугу лет (далее – стаж работы) и порядок установления и выплаты ежемесячной надбавки к должностному окладу </w:t>
      </w:r>
      <w:r w:rsidR="00DE0ACF" w:rsidRPr="00DE0ACF">
        <w:rPr>
          <w:b w:val="0"/>
          <w:sz w:val="28"/>
          <w:szCs w:val="28"/>
        </w:rPr>
        <w:br/>
      </w:r>
      <w:r w:rsidRPr="00DE0ACF">
        <w:rPr>
          <w:b w:val="0"/>
          <w:sz w:val="28"/>
          <w:szCs w:val="28"/>
        </w:rPr>
        <w:t xml:space="preserve">за выслугу лет </w:t>
      </w:r>
      <w:r w:rsidRPr="00DE0ACF">
        <w:rPr>
          <w:b w:val="0"/>
          <w:color w:val="000000" w:themeColor="text1"/>
          <w:sz w:val="28"/>
          <w:szCs w:val="28"/>
        </w:rPr>
        <w:t xml:space="preserve">работникам, замещающим должности, не являющиеся должностями муниципальной службы, и осуществляющим техническое обеспечение деятельности органов местного самоуправления городского округа ЗАТО Светлый </w:t>
      </w:r>
      <w:r w:rsidRPr="00DE0ACF">
        <w:rPr>
          <w:b w:val="0"/>
          <w:sz w:val="28"/>
          <w:szCs w:val="28"/>
        </w:rPr>
        <w:t>(далее – работники).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1. Выплата ежемесячной надбавки к должностному окладу за выслугу лет работникам производится дифференцированно, в зависимости от стажа работы, дающего право на получение этой надбавки.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Стаж работы в районах Крайнего Севера, приравненных к ним местностях, в южных районах Восточной Сибири и Дальнего Востока, дающий право на получение ежемесячной надбавки за выслугу лет, исчисляется год за год.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2. В стаж работы, дающий право на получение ежемесячной надбавки за выслугу лет, включается (за исключением времени работы по рабочим профессиям):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время работы в: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Администрации Президента Российской Федерации;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аппарате Совета Безопасности Российской Федерации;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аппарате Совета Обороны Российской Федерации;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аппаратах Совета Федерации Федерального Собрания Российской Федерации, Государственной Думы Федерального Собрания Российской Федерации (Верховного Совета Российской Федерации);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аппаратах Правительства Российской Федерации (Совета Министров – Правительства Российской Федерации), органов Правительства Российской Федерации, органов при Правительстве Российской Федерации;</w:t>
      </w:r>
    </w:p>
    <w:p w:rsidR="00DE0ACF" w:rsidRPr="00DE0ACF" w:rsidRDefault="00DE0ACF" w:rsidP="00DE0ACF">
      <w:pPr>
        <w:pStyle w:val="ConsPlusNormal"/>
        <w:jc w:val="center"/>
      </w:pPr>
      <w:r w:rsidRPr="00DE0ACF">
        <w:lastRenderedPageBreak/>
        <w:t>2</w:t>
      </w:r>
    </w:p>
    <w:p w:rsidR="00DE0ACF" w:rsidRPr="00DE0ACF" w:rsidRDefault="00DE0ACF" w:rsidP="0039521B">
      <w:pPr>
        <w:pStyle w:val="ConsPlusNormal"/>
        <w:ind w:firstLine="709"/>
        <w:jc w:val="both"/>
      </w:pPr>
    </w:p>
    <w:p w:rsidR="0039521B" w:rsidRPr="00DE0ACF" w:rsidRDefault="0039521B" w:rsidP="0039521B">
      <w:pPr>
        <w:pStyle w:val="ConsPlusNormal"/>
        <w:ind w:firstLine="708"/>
        <w:jc w:val="both"/>
      </w:pPr>
      <w:r w:rsidRPr="00DE0ACF">
        <w:t>федеральных органах исполнительной власти, их территориальных органах;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дипломатических, торговых представительствах и консульских учреждениях Российской Федерации, представительствах федеральных органов исполнительной власти за рубежом, а также в межгосударственных органах управления стран – участников Содружества Независимых Государств;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Управлении делами Президента Российской Федерации, Медицинском центре Управления делами Президента Российской Федерации (Медицинском центре при Правительстве Российской Федерации);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аппарате Конституционного Суда Российской Федерации;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аппаратах Верховного Суда Российской Федерации, Верховного Суда республики, краевого суда, областного суда, суда города федерального значения, суда автономной области, суда автономного округа, районного суда;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аппаратах Высшего Арбитражного Суда Российской Федерации, федерального арбитражного суда округа, арбитражного суда субъекта Российской Федерации;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аппаратах Генеральной прокуратуры Российской Федерации, прокуратуры субъекта Российской Федерации, прокуратуры города (района);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аппарате Счетной палаты Российской Федерации (Контрольно-бюджетном комитете при Верховном Совете Российской Федерации);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аппарате Центральной избирательной комиссии Российской Федерации;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Главном управлении специальных программ Президента Российской Федерации;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органах местного самоуправления;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время работы по 31 декабря 1991 года в: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аппарате Президента СССР, аппаратах президентов союзных республик;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Верховном Совете СССР и Президиуме Верховного Совета СССР,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в районных, городских, районных в городах, поселковых и сельских Советах народных депутатов (Советах депутатов трудящихся);</w:t>
      </w:r>
    </w:p>
    <w:p w:rsidR="00DE0ACF" w:rsidRPr="00DE0ACF" w:rsidRDefault="0039521B" w:rsidP="0039521B">
      <w:pPr>
        <w:pStyle w:val="ConsPlusNormal"/>
        <w:ind w:firstLine="709"/>
        <w:jc w:val="both"/>
      </w:pPr>
      <w:r w:rsidRPr="00DE0ACF">
        <w:t>Совете Министров СССР, Кабинете Министров СССР, Комитете по оперативному управлению народным хозяйством СССР,</w:t>
      </w:r>
      <w:r w:rsidR="00DE0ACF" w:rsidRPr="00DE0ACF">
        <w:br/>
      </w:r>
    </w:p>
    <w:p w:rsidR="00DE0ACF" w:rsidRPr="00DE0ACF" w:rsidRDefault="00DE0ACF" w:rsidP="00DE0ACF">
      <w:pPr>
        <w:pStyle w:val="ConsPlusNormal"/>
        <w:jc w:val="center"/>
      </w:pPr>
      <w:r w:rsidRPr="00DE0ACF">
        <w:lastRenderedPageBreak/>
        <w:t>3</w:t>
      </w:r>
    </w:p>
    <w:p w:rsidR="00DE0ACF" w:rsidRPr="00DE0ACF" w:rsidRDefault="00DE0ACF" w:rsidP="0039521B">
      <w:pPr>
        <w:pStyle w:val="ConsPlusNormal"/>
        <w:ind w:firstLine="709"/>
        <w:jc w:val="both"/>
      </w:pPr>
    </w:p>
    <w:p w:rsidR="0039521B" w:rsidRPr="00DE0ACF" w:rsidRDefault="0039521B" w:rsidP="00DE0ACF">
      <w:pPr>
        <w:pStyle w:val="ConsPlusNormal"/>
        <w:ind w:firstLine="709"/>
        <w:jc w:val="both"/>
      </w:pPr>
      <w:r w:rsidRPr="00DE0ACF">
        <w:t>Межреспубликанском (Межгосударственном) экономическом комитете,</w:t>
      </w:r>
      <w:r w:rsidR="00DE0ACF" w:rsidRPr="00DE0ACF">
        <w:t xml:space="preserve"> </w:t>
      </w:r>
      <w:r w:rsidRPr="00DE0ACF">
        <w:t xml:space="preserve">органах государственного управления при них, Советах Министров (правительствах) союзных и автономных республик, исполнительных комитетах краевых и областных Советов народных депутатов (Советов депутатов трудящихся) автономных областей </w:t>
      </w:r>
      <w:r w:rsidR="00DE0ACF" w:rsidRPr="00DE0ACF">
        <w:br/>
      </w:r>
      <w:r w:rsidRPr="00DE0ACF">
        <w:t>и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министерствах и ведомствах СССР, союзных и автономных республик и их органах на территории СССР, дипломатических, торговых представительствах и консульских учреждениях СССР, представительствах министерств и ведомств СССР за рубежом: аппарате СЭВ и Постоянном представительстве СССР в СЭВ, в иных международных организациях, </w:t>
      </w:r>
      <w:r w:rsidR="00DE0ACF" w:rsidRPr="00DE0ACF">
        <w:br/>
      </w:r>
      <w:r w:rsidRPr="00DE0ACF">
        <w:t>в которых граждане бывшего СССР представляли интересы государства;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Комитете конституционного надзора СССР, Контрольной палате СССР, органах народного контроля, органах государственного арбитража, судах и органах прокуратуры СССР;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Советах народного хозяйства;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время работы в государственных учреждениях, преобразованных решениями Президента Российской Федерации в государственные органы Правительства Российской Федерации, государственные органы при Правительстве Российской Федерации, государственные органы федеральных органов исполнительной власти, государственные органы при федеральных органах исполнительной власти;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время работы: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в центральных профсоюзных органах Союза ССР, профсоюзных органах союзных республик, краев, областей, городов, районов, районов </w:t>
      </w:r>
      <w:r w:rsidR="00DE0ACF" w:rsidRPr="00DE0ACF">
        <w:br/>
      </w:r>
      <w:r w:rsidRPr="00DE0ACF">
        <w:t xml:space="preserve">в городах и их аппаратах (до 31 декабря 1991 года), на должностях </w:t>
      </w:r>
      <w:r w:rsidR="00DE0ACF" w:rsidRPr="00DE0ACF">
        <w:br/>
      </w:r>
      <w:r w:rsidRPr="00DE0ACF">
        <w:t xml:space="preserve">в профкомах органов государственной власти и управления, не включая периоды работы в профкомах на предприятиях, в организациях </w:t>
      </w:r>
      <w:r w:rsidR="00DE0ACF" w:rsidRPr="00DE0ACF">
        <w:br/>
      </w:r>
      <w:r w:rsidRPr="00DE0ACF">
        <w:t>и учреждениях;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в ЦК КПСС, ЦК КП союзных республик, крайкомах, </w:t>
      </w:r>
      <w:r w:rsidRPr="00DE0ACF">
        <w:br/>
        <w:t xml:space="preserve">обкомах, окружкомах, райкомах, горкомах и их аппаратов, </w:t>
      </w:r>
      <w:r w:rsidR="00DE0ACF" w:rsidRPr="00DE0ACF">
        <w:br/>
        <w:t xml:space="preserve">на </w:t>
      </w:r>
      <w:r w:rsidRPr="00DE0ACF">
        <w:t xml:space="preserve">должностях в парткомах органов государственной власти и управления </w:t>
      </w:r>
      <w:r w:rsidRPr="00DE0ACF">
        <w:br/>
        <w:t xml:space="preserve">до 14 марта 1990 года (дня введения в действие в новой редакции статьи 6 Конституции (Основного Закона) СССР; не включая периоды работы </w:t>
      </w:r>
      <w:r w:rsidR="00DE0ACF" w:rsidRPr="00DE0ACF">
        <w:br/>
      </w:r>
      <w:r w:rsidRPr="00DE0ACF">
        <w:t xml:space="preserve">на должностях в парткомах на предприятиях, в организациях </w:t>
      </w:r>
      <w:r w:rsidR="00DE0ACF" w:rsidRPr="00DE0ACF">
        <w:br/>
      </w:r>
      <w:r w:rsidRPr="00DE0ACF">
        <w:t>и учреждениях;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время работы на выборных должностях на постоянной основе </w:t>
      </w:r>
      <w:r w:rsidR="00DE0ACF" w:rsidRPr="00DE0ACF">
        <w:br/>
      </w:r>
      <w:r w:rsidRPr="00DE0ACF">
        <w:t>в органах государственной власти, органах местного самоуправления;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время работы в качестве освобожденных работников профсоюзных организаций в аппарате органов государственной власти;</w:t>
      </w:r>
    </w:p>
    <w:p w:rsidR="00DE0ACF" w:rsidRPr="00DE0ACF" w:rsidRDefault="0039521B" w:rsidP="0039521B">
      <w:pPr>
        <w:pStyle w:val="ConsPlusNormal"/>
        <w:ind w:firstLine="709"/>
        <w:jc w:val="both"/>
      </w:pPr>
      <w:r w:rsidRPr="00DE0ACF">
        <w:t xml:space="preserve">время обучения работников органов государственной власти, органов местного самоуправления в учебных заведениях, осуществляющих </w:t>
      </w:r>
      <w:r w:rsidR="00DE0ACF" w:rsidRPr="00DE0ACF">
        <w:br/>
      </w:r>
    </w:p>
    <w:p w:rsidR="00DE0ACF" w:rsidRPr="00DE0ACF" w:rsidRDefault="00DE0ACF" w:rsidP="00DE0ACF">
      <w:pPr>
        <w:pStyle w:val="ConsPlusNormal"/>
        <w:jc w:val="center"/>
      </w:pPr>
      <w:r w:rsidRPr="00DE0ACF">
        <w:lastRenderedPageBreak/>
        <w:t>4</w:t>
      </w:r>
    </w:p>
    <w:p w:rsidR="00DE0ACF" w:rsidRPr="00DE0ACF" w:rsidRDefault="00DE0ACF" w:rsidP="0039521B">
      <w:pPr>
        <w:pStyle w:val="ConsPlusNormal"/>
        <w:ind w:firstLine="709"/>
        <w:jc w:val="both"/>
      </w:pPr>
    </w:p>
    <w:p w:rsidR="0039521B" w:rsidRPr="00DE0ACF" w:rsidRDefault="0039521B" w:rsidP="00DE0ACF">
      <w:pPr>
        <w:pStyle w:val="ConsPlusNormal"/>
        <w:jc w:val="both"/>
      </w:pPr>
      <w:r w:rsidRPr="00DE0ACF">
        <w:t>переподготовку, повышение квалификации, если они работали в этих органах до поступления на учебу;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время военной службы, службы в органах внутренних дел, налоговой полиции, таможенных органах и в органах уголовно-исполнительной системы;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время работы в органах государственной власти, органах местного самоуправления;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время работы в государственных и муниципальных учреждениях </w:t>
      </w:r>
      <w:r w:rsidR="00DE0ACF" w:rsidRPr="00DE0ACF">
        <w:br/>
      </w:r>
      <w:r w:rsidRPr="00DE0ACF">
        <w:t>и предприятиях по направлению работы;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время частично оплачиваемого отпуска по уходу за ребенком </w:t>
      </w:r>
      <w:r w:rsidR="00DE0ACF" w:rsidRPr="00DE0ACF">
        <w:br/>
      </w:r>
      <w:r w:rsidRPr="00DE0ACF">
        <w:t xml:space="preserve">до достижения им возраста полутора лет и дополнительного отпуска </w:t>
      </w:r>
      <w:r w:rsidR="00DE0ACF" w:rsidRPr="00DE0ACF">
        <w:br/>
      </w:r>
      <w:r w:rsidRPr="00DE0ACF">
        <w:t xml:space="preserve">без сохранения заработной платы по уходу за ребенком до достижения </w:t>
      </w:r>
      <w:r w:rsidR="00DE0ACF" w:rsidRPr="00DE0ACF">
        <w:br/>
      </w:r>
      <w:r w:rsidRPr="00DE0ACF">
        <w:t xml:space="preserve">им возраста трех лет женщинам, состоящим в трудовых отношениях </w:t>
      </w:r>
      <w:r w:rsidR="00DE0ACF" w:rsidRPr="00DE0ACF">
        <w:br/>
      </w:r>
      <w:r w:rsidRPr="00DE0ACF">
        <w:t xml:space="preserve">с органами государственной власти, органами местного самоуправления, государственными и муниципальными учреждениями и предприятиями </w:t>
      </w:r>
      <w:r w:rsidR="00DE0ACF" w:rsidRPr="00DE0ACF">
        <w:br/>
      </w:r>
      <w:r w:rsidRPr="00DE0ACF">
        <w:t>по направлению работы.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Время нахождения граждан на военной службе по контракту включается в стаж работы, дающий право на получение ежемесячной надбавки к должностному окладу за выслугу лет, в соответствии </w:t>
      </w:r>
      <w:r w:rsidR="00DE0ACF" w:rsidRPr="00DE0ACF">
        <w:br/>
      </w:r>
      <w:r w:rsidRPr="00DE0ACF">
        <w:t xml:space="preserve">с Федеральным </w:t>
      </w:r>
      <w:hyperlink r:id="rId11" w:history="1">
        <w:r w:rsidRPr="00DE0ACF">
          <w:rPr>
            <w:rStyle w:val="ae"/>
            <w:color w:val="auto"/>
            <w:u w:val="none"/>
          </w:rPr>
          <w:t>законом</w:t>
        </w:r>
      </w:hyperlink>
      <w:r w:rsidRPr="00DE0ACF">
        <w:t xml:space="preserve"> «О статусе военнослужащих» из расчета один день военной службы за один день работы, а время нахождения граждан </w:t>
      </w:r>
      <w:r w:rsidR="00DE0ACF" w:rsidRPr="00DE0ACF">
        <w:br/>
      </w:r>
      <w:r w:rsidRPr="00DE0ACF">
        <w:t xml:space="preserve">на военной службе по призыву (в том числе офицеров, призванных </w:t>
      </w:r>
      <w:r w:rsidR="00DE0ACF" w:rsidRPr="00DE0ACF">
        <w:br/>
      </w:r>
      <w:r w:rsidRPr="00DE0ACF">
        <w:t>на военную службу в соответствии с указом Президента Российской Федерации) – один день военной службы за два дня работы.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3. Ежемесячная надбавка к должностному окладу за выслугу лет начисляется исходя из должностного оклада работника без учета доплат </w:t>
      </w:r>
      <w:r w:rsidR="00DE0ACF" w:rsidRPr="00DE0ACF">
        <w:br/>
      </w:r>
      <w:r w:rsidRPr="00DE0ACF">
        <w:t>и надбавок и выплачивается ежемесячно одновременно с заработной платой.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При временном замещении ежемесячная надбавка к должностному окладу за выслугу лет начисляется на должностной оклад по основной работе.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4. Ежемесячная надбавка к должностному окладу за выслугу лет учитывается во всех случаях исчисления среднего заработка.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5. Ежемесячная надбавка к должностному окладу за выслугу лет выплачивается с момента возникновения права на ее назначение или изменения размера этой надбавки.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 том случае, если у работника право на назначение ежемесячной надбавки к должностному окладу за выслугу лет наступило в период исполнения служебных обязанностей, при переподготовке или повышении квалификации с отрывом от работы в учебном учреждении, где за слушателем сохраняется средняя заработная плата, и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DE0ACF" w:rsidRPr="00DE0ACF" w:rsidRDefault="00DE0ACF" w:rsidP="0039521B">
      <w:pPr>
        <w:pStyle w:val="ConsPlusNormal"/>
        <w:ind w:firstLine="709"/>
        <w:jc w:val="both"/>
      </w:pPr>
    </w:p>
    <w:p w:rsidR="00DE0ACF" w:rsidRPr="00DE0ACF" w:rsidRDefault="00DE0ACF" w:rsidP="0039521B">
      <w:pPr>
        <w:pStyle w:val="ConsPlusNormal"/>
        <w:ind w:firstLine="709"/>
        <w:jc w:val="both"/>
      </w:pPr>
    </w:p>
    <w:p w:rsidR="00DE0ACF" w:rsidRPr="00DE0ACF" w:rsidRDefault="00DE0ACF" w:rsidP="00DE0ACF">
      <w:pPr>
        <w:pStyle w:val="ConsPlusNormal"/>
        <w:jc w:val="center"/>
      </w:pPr>
      <w:r w:rsidRPr="00DE0ACF">
        <w:lastRenderedPageBreak/>
        <w:t>5</w:t>
      </w:r>
    </w:p>
    <w:p w:rsidR="00DE0ACF" w:rsidRPr="00DE0ACF" w:rsidRDefault="00DE0ACF" w:rsidP="0039521B">
      <w:pPr>
        <w:pStyle w:val="ConsPlusNormal"/>
        <w:ind w:firstLine="709"/>
        <w:jc w:val="both"/>
      </w:pPr>
    </w:p>
    <w:p w:rsidR="0039521B" w:rsidRPr="00DE0ACF" w:rsidRDefault="0039521B" w:rsidP="00DE0ACF">
      <w:pPr>
        <w:pStyle w:val="ConsPlusNormal"/>
        <w:ind w:firstLine="709"/>
        <w:jc w:val="both"/>
      </w:pPr>
      <w:r w:rsidRPr="00DE0ACF">
        <w:t xml:space="preserve">Если у работника право на назначение или изменение размера ежемесячной надбавки к должностному окладу за выслугу лет наступило </w:t>
      </w:r>
      <w:r w:rsidR="00DE0ACF" w:rsidRPr="00DE0ACF">
        <w:br/>
      </w:r>
      <w:r w:rsidRPr="00DE0ACF">
        <w:t xml:space="preserve">в период пребывания его в ежегодном оплачиваемом отпуске, а также </w:t>
      </w:r>
      <w:r w:rsidR="00DE0ACF" w:rsidRPr="00DE0ACF">
        <w:br/>
      </w:r>
      <w:r w:rsidRPr="00DE0ACF">
        <w:t>в период его временной нетрудоспособности, выплата новой надбавки производится после окончания отпуска или временной нетрудоспособности.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6. Назначение ежемесячной надбавки к должностному окладу </w:t>
      </w:r>
      <w:r w:rsidR="00DE0ACF" w:rsidRPr="00DE0ACF">
        <w:br/>
      </w:r>
      <w:r w:rsidRPr="00DE0ACF">
        <w:t xml:space="preserve">за выслугу лет производится на основании распоряжения (приказа) </w:t>
      </w:r>
      <w:r w:rsidRPr="00DE0ACF">
        <w:br/>
        <w:t xml:space="preserve">представителя нанимателя (работодателя) по представлению комиссии </w:t>
      </w:r>
      <w:r w:rsidR="00DE0ACF" w:rsidRPr="00DE0ACF">
        <w:br/>
      </w:r>
      <w:r w:rsidRPr="00DE0ACF">
        <w:t>по установлению трудового стажа (далее – комиссия).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7. При увольнении работника ежемесячная надбавка к должностному окладу за выслугу лет начисляется пропорционально отработанному времени, и ее выплата производится при окончательном расчете.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8. Стаж работы для выплаты ежемесячной надбавки к должностному окладу за выслугу лет определяется комиссией.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9. Состав комиссии утверждается представителем нанимателя (работодателем).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10. Документами для определения стажа работы, дающего право </w:t>
      </w:r>
      <w:r w:rsidR="00DE0ACF" w:rsidRPr="00DE0ACF">
        <w:br/>
      </w:r>
      <w:r w:rsidRPr="00DE0ACF">
        <w:t>на получение ежемесячной надбавки к должностному окладу за выслугу лет, являются: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трудовая книжка;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при отсутствии трудовой книжки, а также в случаях, когда в трудовой книжке содержатся неправильные или неточные записи, либо не содержатся записи об отдельных периодах деятельности –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военный билет или справки военных комиссариатов, подтверждающие стаж военной службы.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11. Решение комиссии оформляется протоколом и передается представителю нанимателя (работодателю) для издания распоряжения (приказа) о выплате ежемесячной надбавки к должностному окладу </w:t>
      </w:r>
      <w:r w:rsidR="00DE0ACF" w:rsidRPr="00DE0ACF">
        <w:br/>
      </w:r>
      <w:r w:rsidRPr="00DE0ACF">
        <w:t>за выслугу лет для приобщения к личному делу работника, стаж которого устанавливается.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>12. Обязанность своевременного пересмотра размера ежемесячной надбавки к должностному окладу за выслугу лет возлагается на кадровые службы и бухгалтерию.</w:t>
      </w:r>
    </w:p>
    <w:p w:rsidR="0039521B" w:rsidRPr="00DE0ACF" w:rsidRDefault="0039521B" w:rsidP="0039521B">
      <w:pPr>
        <w:pStyle w:val="ConsPlusNormal"/>
        <w:ind w:firstLine="709"/>
        <w:jc w:val="both"/>
      </w:pPr>
      <w:r w:rsidRPr="00DE0ACF">
        <w:t xml:space="preserve">13. Индивидуальные трудовые споры по вопросам установления стажа для назначения ежемесячной надбавки к должностному окладу за выслугу лет или определения размеров этой надбавки рассматриваются </w:t>
      </w:r>
      <w:r w:rsidR="00DE0ACF" w:rsidRPr="00DE0ACF">
        <w:br/>
      </w:r>
      <w:r w:rsidRPr="00DE0ACF">
        <w:t>в установленном законодательством порядке.</w:t>
      </w:r>
    </w:p>
    <w:p w:rsidR="0039521B" w:rsidRPr="00F943D8" w:rsidRDefault="0039521B" w:rsidP="0039521B">
      <w:pPr>
        <w:tabs>
          <w:tab w:val="left" w:pos="851"/>
          <w:tab w:val="left" w:pos="993"/>
        </w:tabs>
        <w:autoSpaceDE w:val="0"/>
        <w:ind w:firstLine="0"/>
        <w:jc w:val="center"/>
        <w:rPr>
          <w:noProof w:val="0"/>
          <w:szCs w:val="28"/>
        </w:rPr>
      </w:pPr>
    </w:p>
    <w:sectPr w:rsidR="0039521B" w:rsidRPr="00F943D8" w:rsidSect="008F3696">
      <w:headerReference w:type="even" r:id="rId12"/>
      <w:headerReference w:type="first" r:id="rId13"/>
      <w:footerReference w:type="first" r:id="rId14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D5" w:rsidRDefault="000D49D5">
      <w:r>
        <w:separator/>
      </w:r>
    </w:p>
  </w:endnote>
  <w:endnote w:type="continuationSeparator" w:id="1">
    <w:p w:rsidR="000D49D5" w:rsidRDefault="000D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D5" w:rsidRDefault="000D49D5">
      <w:r>
        <w:separator/>
      </w:r>
    </w:p>
  </w:footnote>
  <w:footnote w:type="continuationSeparator" w:id="1">
    <w:p w:rsidR="000D49D5" w:rsidRDefault="000D4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600B5F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39521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E23A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DE23A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марта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45F3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DE23A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BC799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39521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7683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06CD0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C581D"/>
    <w:rsid w:val="000D0D6E"/>
    <w:rsid w:val="000D4673"/>
    <w:rsid w:val="000D49D5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6656"/>
    <w:rsid w:val="00154EA5"/>
    <w:rsid w:val="0016044C"/>
    <w:rsid w:val="001605D2"/>
    <w:rsid w:val="00162C1F"/>
    <w:rsid w:val="00170F1C"/>
    <w:rsid w:val="00175898"/>
    <w:rsid w:val="00175FF5"/>
    <w:rsid w:val="0017679B"/>
    <w:rsid w:val="00181BD2"/>
    <w:rsid w:val="001826F7"/>
    <w:rsid w:val="00183595"/>
    <w:rsid w:val="0019182C"/>
    <w:rsid w:val="00191E53"/>
    <w:rsid w:val="001953FA"/>
    <w:rsid w:val="00195DCE"/>
    <w:rsid w:val="00197127"/>
    <w:rsid w:val="001A5AB1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D6594"/>
    <w:rsid w:val="001F4AB0"/>
    <w:rsid w:val="00201CBE"/>
    <w:rsid w:val="00201F98"/>
    <w:rsid w:val="0020230F"/>
    <w:rsid w:val="00202F69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01D7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9521B"/>
    <w:rsid w:val="003A01D7"/>
    <w:rsid w:val="003A5E3B"/>
    <w:rsid w:val="003B1B66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1942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D5EA9"/>
    <w:rsid w:val="004E793F"/>
    <w:rsid w:val="004F252F"/>
    <w:rsid w:val="004F48C8"/>
    <w:rsid w:val="004F6C7D"/>
    <w:rsid w:val="00501359"/>
    <w:rsid w:val="00503F1A"/>
    <w:rsid w:val="00507910"/>
    <w:rsid w:val="00510478"/>
    <w:rsid w:val="00510834"/>
    <w:rsid w:val="00512BC3"/>
    <w:rsid w:val="00512E03"/>
    <w:rsid w:val="00527F99"/>
    <w:rsid w:val="0053419C"/>
    <w:rsid w:val="00534B4F"/>
    <w:rsid w:val="00535B89"/>
    <w:rsid w:val="00535EAE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873CF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0B5F"/>
    <w:rsid w:val="006012D0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0B9C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573D8"/>
    <w:rsid w:val="00770DB8"/>
    <w:rsid w:val="007712CE"/>
    <w:rsid w:val="00776136"/>
    <w:rsid w:val="00776665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C6FB4"/>
    <w:rsid w:val="009D5C6F"/>
    <w:rsid w:val="009E1D82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40D53"/>
    <w:rsid w:val="00B51E50"/>
    <w:rsid w:val="00B53BA9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6D95"/>
    <w:rsid w:val="00DA7321"/>
    <w:rsid w:val="00DB03F4"/>
    <w:rsid w:val="00DB2262"/>
    <w:rsid w:val="00DC0078"/>
    <w:rsid w:val="00DC6048"/>
    <w:rsid w:val="00DC6859"/>
    <w:rsid w:val="00DC783A"/>
    <w:rsid w:val="00DD3255"/>
    <w:rsid w:val="00DD50D1"/>
    <w:rsid w:val="00DE0ACF"/>
    <w:rsid w:val="00DE1006"/>
    <w:rsid w:val="00DE23A4"/>
    <w:rsid w:val="00DE5115"/>
    <w:rsid w:val="00DE66D0"/>
    <w:rsid w:val="00DE7433"/>
    <w:rsid w:val="00DF4B87"/>
    <w:rsid w:val="00E040EF"/>
    <w:rsid w:val="00E138CE"/>
    <w:rsid w:val="00E14B90"/>
    <w:rsid w:val="00E15068"/>
    <w:rsid w:val="00E15EEC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1E45"/>
    <w:rsid w:val="00E957E9"/>
    <w:rsid w:val="00EA60CD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628D9"/>
    <w:rsid w:val="00F721A8"/>
    <w:rsid w:val="00F722A9"/>
    <w:rsid w:val="00F82E44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link w:val="ConsPlusTitle0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character" w:customStyle="1" w:styleId="ConsPlusTitle0">
    <w:name w:val="ConsPlusTitle Знак"/>
    <w:basedOn w:val="a0"/>
    <w:link w:val="ConsPlusTitle"/>
    <w:locked/>
    <w:rsid w:val="0039521B"/>
    <w:rPr>
      <w:b/>
      <w:bCs/>
      <w:sz w:val="24"/>
      <w:szCs w:val="24"/>
    </w:rPr>
  </w:style>
  <w:style w:type="paragraph" w:customStyle="1" w:styleId="ConsPlusTitlePage">
    <w:name w:val="ConsPlusTitlePage"/>
    <w:rsid w:val="0039521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7;&#1072;&#1088;&#1087;&#1083;&#1072;&#1090;&#1072;\&#1053;&#1055;&#1040;%20&#1087;&#1086;%20&#1084;&#1091;&#1085;&#1080;&#1094;&#1080;&#1087;&#1072;&#1083;&#1072;&#1084;,%20&#1046;&#1069;&#1059;,%20&#1059;&#1054;,%20&#1042;&#1059;&#1057;\&#1058;&#1077;&#1093;&#1087;&#1077;&#1088;&#1089;&#1086;&#1085;&#1072;&#1083;\&#8470;%20227%2028.08.2017%20&#1055;&#1086;&#1083;&#1086;&#1078;&#1077;&#1085;&#1080;&#1077;%20&#1086;&#1073;%20&#1086;&#1087;&#1083;&#1072;&#1090;&#1077;%20&#1090;&#1088;&#1091;&#1076;&#1072;%20&#1090;&#1077;&#1093;.%20&#1087;&#1077;&#1088;&#1089;&#1086;&#1085;&#1072;&#1083;%20(&#1082;&#1086;&#1087;&#1080;&#1103;)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7FED34807DE261966688EA05732C20EA11CD15B6A1968BE9C343947904E99B0956C3480A0D2681t6P5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7FED34807DE261966688FC061F7128E312911FBEA69ADCB59C18C92E0DE3CC4E199A0A4E002788614878t6P8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47;&#1072;&#1088;&#1087;&#1083;&#1072;&#1090;&#1072;\&#1053;&#1055;&#1040;%20&#1087;&#1086;%20&#1084;&#1091;&#1085;&#1080;&#1094;&#1080;&#1087;&#1072;&#1083;&#1072;&#1084;,%20&#1046;&#1069;&#1059;,%20&#1059;&#1054;,%20&#1042;&#1059;&#1057;\&#1058;&#1077;&#1093;&#1087;&#1077;&#1088;&#1089;&#1086;&#1085;&#1072;&#1083;\&#8470;%20227%2028.08.2017%20&#1055;&#1086;&#1083;&#1086;&#1078;&#1077;&#1085;&#1080;&#1077;%20&#1086;&#1073;%20&#1086;&#1087;&#1083;&#1072;&#1090;&#1077;%20&#1090;&#1088;&#1091;&#1076;&#1072;%20&#1090;&#1077;&#1093;.%20&#1087;&#1077;&#1088;&#1089;&#1086;&#1085;&#1072;&#1083;%20(&#1082;&#1086;&#1087;&#1080;&#1103;).doc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105</TotalTime>
  <Pages>1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27376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7</cp:revision>
  <cp:lastPrinted>2019-04-12T13:13:00Z</cp:lastPrinted>
  <dcterms:created xsi:type="dcterms:W3CDTF">2019-03-20T06:34:00Z</dcterms:created>
  <dcterms:modified xsi:type="dcterms:W3CDTF">2019-04-12T13:56:00Z</dcterms:modified>
</cp:coreProperties>
</file>