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BD77D4" w:rsidRPr="00701F3B" w:rsidRDefault="00701F3B" w:rsidP="00701F3B">
      <w:pPr>
        <w:rPr>
          <w:b/>
          <w:sz w:val="28"/>
          <w:szCs w:val="28"/>
        </w:rPr>
      </w:pPr>
      <w:r w:rsidRPr="00701F3B">
        <w:rPr>
          <w:b/>
          <w:sz w:val="28"/>
          <w:szCs w:val="28"/>
        </w:rPr>
        <w:t xml:space="preserve">Об утверждении Перечня муниципальных программ </w:t>
      </w:r>
      <w:r>
        <w:rPr>
          <w:b/>
          <w:sz w:val="28"/>
          <w:szCs w:val="28"/>
        </w:rPr>
        <w:br/>
      </w:r>
      <w:r w:rsidRPr="00701F3B">
        <w:rPr>
          <w:b/>
          <w:sz w:val="28"/>
          <w:szCs w:val="28"/>
        </w:rPr>
        <w:t xml:space="preserve">городского округа ЗАТО Светлый на 2019 год </w:t>
      </w:r>
      <w:r>
        <w:rPr>
          <w:b/>
          <w:sz w:val="28"/>
          <w:szCs w:val="28"/>
        </w:rPr>
        <w:br/>
      </w:r>
      <w:r w:rsidRPr="00701F3B">
        <w:rPr>
          <w:b/>
          <w:sz w:val="28"/>
          <w:szCs w:val="28"/>
        </w:rPr>
        <w:t>и плановый период 2020 и 2021 годов</w:t>
      </w:r>
    </w:p>
    <w:p w:rsidR="008E24E0" w:rsidRDefault="008E24E0" w:rsidP="00701F3B">
      <w:pPr>
        <w:rPr>
          <w:sz w:val="28"/>
          <w:szCs w:val="28"/>
        </w:rPr>
      </w:pPr>
    </w:p>
    <w:p w:rsidR="00701F3B" w:rsidRPr="00701F3B" w:rsidRDefault="00701F3B" w:rsidP="00701F3B">
      <w:pPr>
        <w:rPr>
          <w:sz w:val="28"/>
          <w:szCs w:val="28"/>
        </w:rPr>
      </w:pPr>
    </w:p>
    <w:p w:rsidR="00701F3B" w:rsidRPr="001F4E3F" w:rsidRDefault="00701F3B" w:rsidP="0070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E3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1F4E3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F4E3F">
        <w:rPr>
          <w:sz w:val="28"/>
          <w:szCs w:val="28"/>
        </w:rPr>
        <w:t xml:space="preserve"> администрации городского округа ЗАТО Светлый от </w:t>
      </w:r>
      <w:r>
        <w:rPr>
          <w:sz w:val="28"/>
          <w:szCs w:val="28"/>
        </w:rPr>
        <w:t>15.09.2017</w:t>
      </w:r>
      <w:r w:rsidRPr="001F4E3F">
        <w:rPr>
          <w:sz w:val="28"/>
          <w:szCs w:val="28"/>
        </w:rPr>
        <w:t xml:space="preserve"> № </w:t>
      </w:r>
      <w:r>
        <w:rPr>
          <w:sz w:val="28"/>
          <w:szCs w:val="28"/>
        </w:rPr>
        <w:t>244</w:t>
      </w:r>
      <w:r w:rsidRPr="001F4E3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порядке принятия решений о разработке муниципальных программ, </w:t>
      </w:r>
      <w:r w:rsidR="002A694B">
        <w:rPr>
          <w:sz w:val="28"/>
          <w:szCs w:val="28"/>
        </w:rPr>
        <w:br/>
      </w:r>
      <w:r>
        <w:rPr>
          <w:sz w:val="28"/>
          <w:szCs w:val="28"/>
        </w:rPr>
        <w:t>их формирования и реализации, проведения оценки эффективности реализации муниципальных программ городского округа ЗАТО Светлый</w:t>
      </w:r>
      <w:r w:rsidRPr="001F4E3F"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01F3B" w:rsidRDefault="00701F3B" w:rsidP="00701F3B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6A0A">
        <w:rPr>
          <w:rFonts w:ascii="Times New Roman" w:hAnsi="Times New Roman"/>
          <w:spacing w:val="-26"/>
          <w:sz w:val="28"/>
          <w:szCs w:val="28"/>
          <w:lang w:val="ru-RU"/>
        </w:rPr>
        <w:t xml:space="preserve">1. </w:t>
      </w:r>
      <w:r w:rsidRPr="00436A0A">
        <w:rPr>
          <w:rFonts w:ascii="Times New Roman" w:hAnsi="Times New Roman"/>
          <w:sz w:val="28"/>
          <w:szCs w:val="28"/>
          <w:lang w:val="ru-RU"/>
        </w:rPr>
        <w:t>Утвердить Перечень муниципальных программ городского округа ЗАТО Светлый на 201</w:t>
      </w:r>
      <w:r>
        <w:rPr>
          <w:rFonts w:ascii="Times New Roman" w:hAnsi="Times New Roman"/>
          <w:sz w:val="28"/>
          <w:szCs w:val="28"/>
          <w:lang w:val="ru-RU"/>
        </w:rPr>
        <w:t>9 год и плановый период 2020</w:t>
      </w:r>
      <w:r w:rsidRPr="00436A0A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436A0A">
        <w:rPr>
          <w:rFonts w:ascii="Times New Roman" w:hAnsi="Times New Roman"/>
          <w:sz w:val="28"/>
          <w:szCs w:val="28"/>
          <w:lang w:val="ru-RU"/>
        </w:rPr>
        <w:t xml:space="preserve"> годов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36A0A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701F3B" w:rsidRPr="00006524" w:rsidRDefault="00701F3B" w:rsidP="00701F3B">
      <w:pPr>
        <w:pStyle w:val="NoSpacing1"/>
        <w:tabs>
          <w:tab w:val="left" w:pos="6521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 w:rsidRPr="0000652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округа ЗАТО Светлый от 21.12.2017 № 318 «Об утверждении Перечня муниципальных программ городского округа ЗАТО Светлый </w:t>
      </w:r>
      <w:r w:rsidR="002A694B">
        <w:rPr>
          <w:rFonts w:ascii="Times New Roman" w:hAnsi="Times New Roman" w:cs="Times New Roman"/>
          <w:sz w:val="28"/>
          <w:szCs w:val="28"/>
        </w:rPr>
        <w:br/>
      </w:r>
      <w:r w:rsidRPr="0000652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6524">
        <w:rPr>
          <w:rFonts w:ascii="Times New Roman" w:hAnsi="Times New Roman" w:cs="Times New Roman"/>
          <w:sz w:val="28"/>
          <w:szCs w:val="28"/>
        </w:rPr>
        <w:t xml:space="preserve"> год и плановый период 2019 и 2020 годов».</w:t>
      </w:r>
    </w:p>
    <w:p w:rsidR="00701F3B" w:rsidRPr="00110C0A" w:rsidRDefault="00701F3B" w:rsidP="0070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06">
        <w:rPr>
          <w:sz w:val="28"/>
          <w:szCs w:val="28"/>
        </w:rPr>
        <w:t>. Отделу организационно</w:t>
      </w:r>
      <w:r>
        <w:rPr>
          <w:sz w:val="28"/>
          <w:szCs w:val="28"/>
        </w:rPr>
        <w:t>го обеспечения</w:t>
      </w:r>
      <w:r w:rsidRPr="009F6A0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</w:t>
      </w:r>
      <w:r w:rsidR="002A694B">
        <w:rPr>
          <w:sz w:val="28"/>
          <w:szCs w:val="28"/>
        </w:rPr>
        <w:t xml:space="preserve">ветлый www.zatosvetly.ru в сети </w:t>
      </w:r>
      <w:r w:rsidRPr="009F6A06">
        <w:rPr>
          <w:sz w:val="28"/>
          <w:szCs w:val="28"/>
        </w:rPr>
        <w:t>Интернет</w:t>
      </w:r>
      <w:r w:rsidRPr="00110C0A">
        <w:rPr>
          <w:sz w:val="28"/>
          <w:szCs w:val="28"/>
        </w:rPr>
        <w:t>.</w:t>
      </w:r>
    </w:p>
    <w:p w:rsidR="00086951" w:rsidRDefault="00086951" w:rsidP="006028D2">
      <w:pPr>
        <w:ind w:firstLine="709"/>
        <w:jc w:val="both"/>
        <w:rPr>
          <w:sz w:val="28"/>
          <w:szCs w:val="28"/>
        </w:rPr>
      </w:pPr>
    </w:p>
    <w:p w:rsidR="008E24E0" w:rsidRDefault="008E24E0" w:rsidP="006028D2">
      <w:pPr>
        <w:ind w:firstLine="709"/>
        <w:jc w:val="both"/>
        <w:rPr>
          <w:sz w:val="28"/>
          <w:szCs w:val="28"/>
        </w:rPr>
      </w:pPr>
    </w:p>
    <w:p w:rsidR="008E24E0" w:rsidRPr="008E24E0" w:rsidRDefault="008E24E0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84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</w:t>
      </w:r>
      <w:r w:rsidR="00701F3B">
        <w:rPr>
          <w:b/>
          <w:sz w:val="28"/>
          <w:szCs w:val="28"/>
        </w:rPr>
        <w:t xml:space="preserve"> </w:t>
      </w:r>
      <w:r w:rsidR="007225F2">
        <w:rPr>
          <w:b/>
          <w:sz w:val="28"/>
          <w:szCs w:val="28"/>
        </w:rPr>
        <w:t>подпись</w:t>
      </w:r>
      <w:r w:rsidR="00987136">
        <w:rPr>
          <w:b/>
          <w:sz w:val="28"/>
          <w:szCs w:val="28"/>
        </w:rPr>
        <w:t xml:space="preserve"> 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2B137B" w:rsidRPr="00701F3B" w:rsidRDefault="002B137B" w:rsidP="00F84B4E">
      <w:pPr>
        <w:rPr>
          <w:sz w:val="28"/>
          <w:szCs w:val="28"/>
        </w:rPr>
      </w:pPr>
    </w:p>
    <w:p w:rsidR="007225F2" w:rsidRDefault="007225F2" w:rsidP="007225F2">
      <w:pPr>
        <w:rPr>
          <w:sz w:val="20"/>
          <w:szCs w:val="20"/>
        </w:rPr>
      </w:pPr>
      <w:r>
        <w:rPr>
          <w:sz w:val="20"/>
          <w:szCs w:val="20"/>
        </w:rPr>
        <w:t>Копия верна:</w:t>
      </w:r>
    </w:p>
    <w:p w:rsidR="007225F2" w:rsidRDefault="007225F2" w:rsidP="007225F2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организационного </w:t>
      </w:r>
    </w:p>
    <w:p w:rsidR="007225F2" w:rsidRDefault="007225F2" w:rsidP="007225F2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обеспечения управления делами администрации </w:t>
      </w:r>
    </w:p>
    <w:p w:rsidR="007225F2" w:rsidRDefault="007225F2" w:rsidP="007225F2">
      <w:pPr>
        <w:rPr>
          <w:sz w:val="20"/>
          <w:szCs w:val="20"/>
        </w:rPr>
      </w:pPr>
      <w:r>
        <w:rPr>
          <w:sz w:val="20"/>
          <w:szCs w:val="20"/>
        </w:rPr>
        <w:t>городского округа ЗАТО Светлый                                                                                              Е.А. Мурадян</w:t>
      </w:r>
    </w:p>
    <w:p w:rsidR="007225F2" w:rsidRDefault="007225F2" w:rsidP="007225F2">
      <w:pPr>
        <w:jc w:val="both"/>
        <w:rPr>
          <w:sz w:val="20"/>
          <w:szCs w:val="20"/>
        </w:rPr>
      </w:pPr>
      <w:r>
        <w:rPr>
          <w:sz w:val="20"/>
          <w:szCs w:val="20"/>
        </w:rPr>
        <w:t>09.01.2019</w:t>
      </w:r>
    </w:p>
    <w:p w:rsidR="00701F3B" w:rsidRPr="00701F3B" w:rsidRDefault="00701F3B" w:rsidP="00F84B4E">
      <w:pPr>
        <w:rPr>
          <w:sz w:val="28"/>
          <w:szCs w:val="28"/>
        </w:rPr>
      </w:pPr>
    </w:p>
    <w:p w:rsidR="00701F3B" w:rsidRDefault="00701F3B" w:rsidP="00F84B4E">
      <w:pPr>
        <w:rPr>
          <w:sz w:val="28"/>
          <w:szCs w:val="28"/>
        </w:rPr>
      </w:pPr>
    </w:p>
    <w:p w:rsidR="00701F3B" w:rsidRDefault="00701F3B" w:rsidP="00F84B4E">
      <w:pPr>
        <w:rPr>
          <w:sz w:val="28"/>
          <w:szCs w:val="28"/>
        </w:rPr>
      </w:pPr>
    </w:p>
    <w:p w:rsidR="00701F3B" w:rsidRDefault="00701F3B" w:rsidP="00F84B4E">
      <w:pPr>
        <w:rPr>
          <w:sz w:val="28"/>
          <w:szCs w:val="28"/>
        </w:rPr>
        <w:sectPr w:rsidR="00701F3B" w:rsidSect="00701F3B">
          <w:headerReference w:type="first" r:id="rId8"/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701F3B" w:rsidRPr="00701F3B" w:rsidRDefault="00701F3B" w:rsidP="00701F3B">
      <w:pPr>
        <w:autoSpaceDE w:val="0"/>
        <w:autoSpaceDN w:val="0"/>
        <w:adjustRightInd w:val="0"/>
        <w:ind w:left="9072"/>
        <w:jc w:val="center"/>
        <w:outlineLvl w:val="0"/>
        <w:rPr>
          <w:sz w:val="28"/>
          <w:szCs w:val="28"/>
        </w:rPr>
      </w:pPr>
      <w:r w:rsidRPr="00701F3B">
        <w:rPr>
          <w:sz w:val="28"/>
          <w:szCs w:val="28"/>
        </w:rPr>
        <w:lastRenderedPageBreak/>
        <w:t>Приложение</w:t>
      </w:r>
    </w:p>
    <w:p w:rsidR="00701F3B" w:rsidRPr="00701F3B" w:rsidRDefault="00701F3B" w:rsidP="00701F3B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701F3B">
        <w:rPr>
          <w:sz w:val="28"/>
          <w:szCs w:val="28"/>
        </w:rPr>
        <w:t>к постановлению администрации</w:t>
      </w:r>
    </w:p>
    <w:p w:rsidR="00701F3B" w:rsidRDefault="00701F3B" w:rsidP="00701F3B">
      <w:pPr>
        <w:ind w:left="9072"/>
        <w:jc w:val="center"/>
        <w:rPr>
          <w:sz w:val="28"/>
          <w:szCs w:val="28"/>
        </w:rPr>
      </w:pPr>
      <w:r w:rsidRPr="00701F3B">
        <w:rPr>
          <w:sz w:val="28"/>
          <w:szCs w:val="28"/>
        </w:rPr>
        <w:t>городского округа ЗАТО Светлый</w:t>
      </w:r>
    </w:p>
    <w:p w:rsidR="00701F3B" w:rsidRDefault="00701F3B" w:rsidP="00701F3B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26.12.2018 № 368</w:t>
      </w:r>
    </w:p>
    <w:p w:rsidR="00701F3B" w:rsidRDefault="00701F3B" w:rsidP="00701F3B">
      <w:pPr>
        <w:ind w:left="9072"/>
        <w:jc w:val="center"/>
        <w:rPr>
          <w:sz w:val="28"/>
          <w:szCs w:val="28"/>
        </w:rPr>
      </w:pPr>
    </w:p>
    <w:p w:rsidR="00701F3B" w:rsidRDefault="00701F3B" w:rsidP="00701F3B">
      <w:pPr>
        <w:ind w:left="9072"/>
        <w:jc w:val="center"/>
        <w:rPr>
          <w:sz w:val="28"/>
          <w:szCs w:val="28"/>
        </w:rPr>
      </w:pPr>
    </w:p>
    <w:p w:rsidR="00701F3B" w:rsidRPr="00423A2F" w:rsidRDefault="00701F3B" w:rsidP="00701F3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A2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01F3B" w:rsidRPr="00423A2F" w:rsidRDefault="00701F3B" w:rsidP="00701F3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A2F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 городского округа ЗАТО Светлый</w:t>
      </w:r>
    </w:p>
    <w:p w:rsidR="00701F3B" w:rsidRDefault="00701F3B" w:rsidP="00701F3B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A2F">
        <w:rPr>
          <w:rFonts w:ascii="Times New Roman" w:hAnsi="Times New Roman" w:cs="Times New Roman"/>
          <w:b/>
          <w:bCs/>
          <w:sz w:val="28"/>
          <w:szCs w:val="28"/>
        </w:rPr>
        <w:t xml:space="preserve"> на 2019 год и плановый период 2020 и 2021 годов</w:t>
      </w:r>
    </w:p>
    <w:p w:rsidR="00701F3B" w:rsidRPr="002A694B" w:rsidRDefault="00701F3B" w:rsidP="00701F3B">
      <w:pPr>
        <w:pStyle w:val="NoSpacing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119"/>
        <w:gridCol w:w="5852"/>
        <w:gridCol w:w="2156"/>
        <w:gridCol w:w="1914"/>
        <w:gridCol w:w="2075"/>
      </w:tblGrid>
      <w:tr w:rsidR="009363BC" w:rsidRPr="009363BC" w:rsidTr="009C2FA1">
        <w:tc>
          <w:tcPr>
            <w:tcW w:w="562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5852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Цель и задачи муниципальной программы (подпрограммы)</w:t>
            </w:r>
          </w:p>
        </w:tc>
        <w:tc>
          <w:tcPr>
            <w:tcW w:w="2156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Ответственный исполнитель / соисполнитель / участник муниципальной программы (подпрограммы)</w:t>
            </w:r>
          </w:p>
        </w:tc>
        <w:tc>
          <w:tcPr>
            <w:tcW w:w="1914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Сроки разработки проекта</w:t>
            </w:r>
          </w:p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муниципальной программы (подпрограммы)</w:t>
            </w:r>
          </w:p>
        </w:tc>
        <w:tc>
          <w:tcPr>
            <w:tcW w:w="2075" w:type="dxa"/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Сведения о потребности в финансовых ресурсах для разработки проекта муниципальной программы и источнике финансирования</w:t>
            </w:r>
          </w:p>
        </w:tc>
      </w:tr>
      <w:tr w:rsidR="009C2FA1" w:rsidRPr="009363BC" w:rsidTr="009C2FA1">
        <w:tc>
          <w:tcPr>
            <w:tcW w:w="562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1A164B" w:rsidRPr="009363BC" w:rsidTr="009C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01F3B" w:rsidRPr="009363BC" w:rsidRDefault="00701F3B" w:rsidP="00050B08">
            <w:pPr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«Профилактика терроризма и экстремизма в городском округе ЗАТО Светлый»</w:t>
            </w:r>
          </w:p>
          <w:p w:rsidR="00701F3B" w:rsidRPr="009363BC" w:rsidRDefault="00701F3B" w:rsidP="00050B08">
            <w:pPr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на 2017 – 2019 годы</w:t>
            </w:r>
          </w:p>
        </w:tc>
        <w:tc>
          <w:tcPr>
            <w:tcW w:w="5852" w:type="dxa"/>
            <w:tcBorders>
              <w:top w:val="single" w:sz="4" w:space="0" w:color="auto"/>
              <w:bottom w:val="single" w:sz="4" w:space="0" w:color="auto"/>
            </w:tcBorders>
          </w:tcPr>
          <w:p w:rsidR="00701F3B" w:rsidRPr="009363BC" w:rsidRDefault="00701F3B" w:rsidP="002A694B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Цель: противодействие терроризму и экстремизму и защита жизни граждан, проживающих на территории городского округа ЗАТО Светлый (далее – городской округ) от террористических </w:t>
            </w:r>
            <w:r w:rsidR="002A694B" w:rsidRPr="009363BC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и экстремистских актов;</w:t>
            </w:r>
          </w:p>
          <w:p w:rsidR="00701F3B" w:rsidRPr="009363BC" w:rsidRDefault="00701F3B" w:rsidP="002A694B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совершенствование системы профилактических мер антитеррористической и экстремисткой направленности.</w:t>
            </w:r>
          </w:p>
          <w:p w:rsidR="00701F3B" w:rsidRPr="009363BC" w:rsidRDefault="00701F3B" w:rsidP="009C2FA1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Задачи: информирование населения городского округа по вопросам противодействия терроризму </w:t>
            </w:r>
            <w:r w:rsidR="002D2DF6" w:rsidRPr="009363BC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и экстремизму;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Администрация городского округа ЗАТО Светлый /-/ муниципальные учреждения городского округа ЗАТО Светлый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01F3B" w:rsidRPr="009363BC" w:rsidRDefault="00701F3B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3B" w:rsidRPr="009363BC" w:rsidRDefault="00701F3B" w:rsidP="002A694B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ресурсах за счет средств бюджета городского округа ЗАТО Светлый составляет</w:t>
            </w:r>
          </w:p>
          <w:p w:rsidR="00701F3B" w:rsidRPr="009363BC" w:rsidRDefault="00701F3B" w:rsidP="002A694B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3 030,1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1A164B" w:rsidRPr="009363BC" w:rsidTr="009C2FA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050B08">
            <w:pPr>
              <w:rPr>
                <w:sz w:val="22"/>
                <w:szCs w:val="22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2A694B">
            <w:pPr>
              <w:jc w:val="center"/>
              <w:rPr>
                <w:sz w:val="22"/>
                <w:szCs w:val="22"/>
              </w:rPr>
            </w:pPr>
          </w:p>
          <w:p w:rsidR="009C2FA1" w:rsidRPr="009363BC" w:rsidRDefault="009C2FA1" w:rsidP="002A6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64B" w:rsidRPr="009363BC" w:rsidRDefault="001A164B" w:rsidP="002A69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63BC" w:rsidRDefault="009363BC">
      <w:r>
        <w:br w:type="page"/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119"/>
        <w:gridCol w:w="5852"/>
        <w:gridCol w:w="2156"/>
        <w:gridCol w:w="1914"/>
        <w:gridCol w:w="2075"/>
      </w:tblGrid>
      <w:tr w:rsidR="009C2FA1" w:rsidRPr="009363BC" w:rsidTr="009363BC">
        <w:trPr>
          <w:trHeight w:val="430"/>
        </w:trPr>
        <w:tc>
          <w:tcPr>
            <w:tcW w:w="15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FA1" w:rsidRPr="009363BC" w:rsidRDefault="009C2FA1" w:rsidP="002A694B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lastRenderedPageBreak/>
              <w:t>2</w:t>
            </w:r>
          </w:p>
          <w:p w:rsidR="009C2FA1" w:rsidRPr="009363BC" w:rsidRDefault="009C2FA1" w:rsidP="002A694B">
            <w:pPr>
              <w:jc w:val="center"/>
              <w:rPr>
                <w:sz w:val="22"/>
                <w:szCs w:val="22"/>
              </w:rPr>
            </w:pPr>
          </w:p>
        </w:tc>
      </w:tr>
      <w:tr w:rsidR="002D2DF6" w:rsidRPr="009363BC" w:rsidTr="009C2FA1">
        <w:tc>
          <w:tcPr>
            <w:tcW w:w="562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2D2DF6" w:rsidRPr="009363BC" w:rsidTr="009C2FA1">
        <w:tc>
          <w:tcPr>
            <w:tcW w:w="562" w:type="dxa"/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D2DF6" w:rsidRPr="009363BC" w:rsidRDefault="002D2DF6" w:rsidP="00050B08">
            <w:pPr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2D2DF6" w:rsidRPr="009363BC" w:rsidRDefault="002D2DF6" w:rsidP="002D2DF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D2DF6" w:rsidRPr="009363BC" w:rsidRDefault="002D2DF6" w:rsidP="002D2DF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2156" w:type="dxa"/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2D2DF6" w:rsidRPr="009363BC" w:rsidRDefault="002D2DF6" w:rsidP="00050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:rsidR="002D2DF6" w:rsidRPr="009363BC" w:rsidRDefault="002D2DF6" w:rsidP="002A694B">
            <w:pPr>
              <w:jc w:val="center"/>
              <w:rPr>
                <w:sz w:val="22"/>
                <w:szCs w:val="22"/>
              </w:rPr>
            </w:pPr>
          </w:p>
        </w:tc>
      </w:tr>
      <w:tr w:rsidR="009363BC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01F3B" w:rsidRPr="009363BC" w:rsidRDefault="00701F3B" w:rsidP="009C2FA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пожарной безопасности объектов городского округа </w:t>
            </w:r>
            <w:r w:rsidR="009C2FA1" w:rsidRPr="009363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ЗАТО Светлый»</w:t>
            </w:r>
          </w:p>
          <w:p w:rsidR="00701F3B" w:rsidRPr="009363BC" w:rsidRDefault="00701F3B" w:rsidP="009C2FA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2017 – 2019 годы</w:t>
            </w:r>
          </w:p>
        </w:tc>
        <w:tc>
          <w:tcPr>
            <w:tcW w:w="585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Цель: оптимизация системы защиты жизни и здоровья населения городского округа от пожаров </w:t>
            </w:r>
            <w:r w:rsidR="009C2FA1" w:rsidRPr="009363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и их последствий путем обеспечения необходимых условий для реализации полномочий по обеспечению первичных мер пожарной безопасности.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усиление работы по предупреждению пожаров, гибели и травмирования людей;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оперативное реагирование и сокращение времени на ликвидацию пожаров;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объектов, расположенных на территории городского округа</w:t>
            </w:r>
          </w:p>
        </w:tc>
        <w:tc>
          <w:tcPr>
            <w:tcW w:w="2156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 - /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и муниципальные унитарные предприятия городского округа ЗАТО Светлый</w:t>
            </w:r>
          </w:p>
        </w:tc>
        <w:tc>
          <w:tcPr>
            <w:tcW w:w="191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ресурсах за счет средств бюджета городского округа ЗАТО Светлый и внебюджетных источников составляет</w:t>
            </w:r>
          </w:p>
          <w:p w:rsidR="00701F3B" w:rsidRPr="009363BC" w:rsidRDefault="00701F3B" w:rsidP="009C2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3 811,8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</w:tc>
      </w:tr>
    </w:tbl>
    <w:p w:rsidR="009C2FA1" w:rsidRPr="009363BC" w:rsidRDefault="009C2FA1">
      <w:pPr>
        <w:rPr>
          <w:sz w:val="22"/>
          <w:szCs w:val="22"/>
        </w:rPr>
      </w:pPr>
      <w:r w:rsidRPr="009363BC">
        <w:rPr>
          <w:sz w:val="22"/>
          <w:szCs w:val="22"/>
        </w:rPr>
        <w:br w:type="page"/>
      </w:r>
    </w:p>
    <w:p w:rsidR="009C2FA1" w:rsidRPr="009363BC" w:rsidRDefault="009C2FA1" w:rsidP="009C2FA1">
      <w:pPr>
        <w:jc w:val="center"/>
        <w:rPr>
          <w:sz w:val="22"/>
          <w:szCs w:val="22"/>
        </w:rPr>
      </w:pPr>
      <w:r w:rsidRPr="009363BC">
        <w:rPr>
          <w:sz w:val="22"/>
          <w:szCs w:val="22"/>
        </w:rPr>
        <w:lastRenderedPageBreak/>
        <w:t>3</w:t>
      </w:r>
    </w:p>
    <w:p w:rsidR="009C2FA1" w:rsidRPr="009363BC" w:rsidRDefault="009C2FA1" w:rsidP="009C2FA1">
      <w:pPr>
        <w:jc w:val="center"/>
        <w:rPr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119"/>
        <w:gridCol w:w="5670"/>
        <w:gridCol w:w="2268"/>
        <w:gridCol w:w="1984"/>
        <w:gridCol w:w="2075"/>
      </w:tblGrid>
      <w:tr w:rsidR="009C2FA1" w:rsidRPr="009363BC" w:rsidTr="009C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NoSpacing1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NoSpacing1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2A694B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01F3B" w:rsidRPr="009363BC" w:rsidRDefault="00701F3B" w:rsidP="009C2FA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культуры в городском округе </w:t>
            </w:r>
            <w:r w:rsidR="009C2FA1" w:rsidRPr="009363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ЗАТО Светлый»</w:t>
            </w:r>
          </w:p>
          <w:p w:rsidR="00701F3B" w:rsidRPr="009363BC" w:rsidRDefault="00701F3B" w:rsidP="009C2FA1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2017 – 2019 годы</w:t>
            </w:r>
          </w:p>
        </w:tc>
        <w:tc>
          <w:tcPr>
            <w:tcW w:w="5670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создание и сохранение культурного пространства на территории городского округа ЗАТО Светлый.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создание условий для развития культуры, искусства, сохранения и популяризации историко-культурного наследия городского округа;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проведение программных массовых и праздничных культурно-массовых мероприятий в соответствии с планом, обеспечение доступа граждан к культурным ценностям, участию в культурной жизни и реализации их творческого потенциала;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  <w:u w:val="single"/>
              </w:rPr>
            </w:pPr>
            <w:r w:rsidRPr="009363BC">
              <w:rPr>
                <w:sz w:val="22"/>
                <w:szCs w:val="22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 - /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области», муниципальное учреждение культуры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«Дом культуры городского округа ЗАТО Светлый»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ресурсах за счет средств бюджета городского округа ЗАТО Светлый, бюджета Саратовской области и внебюджетных источников составляет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35 843,6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2FA1" w:rsidRPr="009363BC" w:rsidRDefault="009C2FA1">
      <w:pPr>
        <w:rPr>
          <w:sz w:val="22"/>
          <w:szCs w:val="22"/>
        </w:rPr>
      </w:pPr>
      <w:r w:rsidRPr="009363BC">
        <w:rPr>
          <w:sz w:val="22"/>
          <w:szCs w:val="22"/>
        </w:rPr>
        <w:br w:type="page"/>
      </w:r>
    </w:p>
    <w:p w:rsidR="009C2FA1" w:rsidRPr="009363BC" w:rsidRDefault="009C2FA1" w:rsidP="009C2FA1">
      <w:pPr>
        <w:jc w:val="center"/>
        <w:rPr>
          <w:sz w:val="22"/>
          <w:szCs w:val="22"/>
        </w:rPr>
      </w:pPr>
      <w:r w:rsidRPr="009363BC">
        <w:rPr>
          <w:sz w:val="22"/>
          <w:szCs w:val="22"/>
        </w:rPr>
        <w:lastRenderedPageBreak/>
        <w:t>4</w:t>
      </w:r>
    </w:p>
    <w:p w:rsidR="009C2FA1" w:rsidRPr="009363BC" w:rsidRDefault="009C2FA1" w:rsidP="009C2FA1">
      <w:pPr>
        <w:jc w:val="center"/>
        <w:rPr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C2FA1" w:rsidRPr="009363BC" w:rsidTr="009C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образования в городском округе </w:t>
            </w:r>
            <w:r w:rsidR="009C2FA1" w:rsidRPr="009363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2019 – 2021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модернизация образовательных программ в системах дошкольного, общего и дополнительного образования детей,</w:t>
            </w:r>
            <w:r w:rsidRPr="009363BC">
              <w:rPr>
                <w:b/>
                <w:bCs/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направленная на достижение современного качества учебных результатов и результатов социализации;</w:t>
            </w:r>
            <w:r w:rsidR="009C2FA1" w:rsidRP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развития педагогов;</w:t>
            </w:r>
          </w:p>
          <w:p w:rsidR="00701F3B" w:rsidRPr="009363BC" w:rsidRDefault="00701F3B" w:rsidP="009C2FA1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      </w:r>
            <w:r w:rsidR="009C2FA1" w:rsidRP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 xml:space="preserve">обеспечение оптимальной занятости детей во внеучебное и каникулярное время за счет дополнительного образования, организации отдыха </w:t>
            </w:r>
            <w:r w:rsidR="00F6714D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и оздоровления детей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 администрация городского округа ЗАТО Светлый, образовательные организации городского округа ЗАТО Светлый, муниципальное учреждение «Централизованная бухгалтерия городского округа ЗАТО Светлый»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ресурсах за счет средств бюджета городского округа ЗАТО Светлый, бюджета Саратовской области и внебюджетные средства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составляет </w:t>
            </w:r>
            <w:r w:rsidRPr="009363BC">
              <w:rPr>
                <w:sz w:val="22"/>
                <w:szCs w:val="22"/>
              </w:rPr>
              <w:br/>
              <w:t xml:space="preserve">542 159,0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3BC" w:rsidRDefault="009363BC">
      <w:p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9C2FA1" w:rsidRPr="009363BC" w:rsidRDefault="009C2FA1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363BC"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9C2FA1" w:rsidRPr="009363BC" w:rsidRDefault="009C2FA1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C2FA1" w:rsidRPr="009363BC" w:rsidTr="009C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9C2FA1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1" w:rsidRPr="009363BC" w:rsidRDefault="009C2FA1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«Энергосбережение и повышение энергетической эффективности в городском округе </w:t>
            </w:r>
            <w:r w:rsidR="009C2FA1" w:rsidRPr="009363B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2016 – 2020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Цель:</w:t>
            </w:r>
            <w:r w:rsidRPr="009363BC">
              <w:rPr>
                <w:sz w:val="22"/>
                <w:szCs w:val="22"/>
                <w:lang w:eastAsia="ar-SA"/>
              </w:rPr>
              <w:t xml:space="preserve"> повышение эффективности использования топливно-энергетических ресурсов (далее </w:t>
            </w:r>
            <w:r w:rsidRPr="009363BC">
              <w:rPr>
                <w:sz w:val="22"/>
                <w:szCs w:val="22"/>
              </w:rPr>
              <w:t xml:space="preserve">– </w:t>
            </w:r>
            <w:r w:rsidRPr="009363BC">
              <w:rPr>
                <w:sz w:val="22"/>
                <w:szCs w:val="22"/>
                <w:lang w:eastAsia="ar-SA"/>
              </w:rPr>
              <w:t>ТЭР)</w:t>
            </w:r>
            <w:r w:rsidRPr="009363BC">
              <w:rPr>
                <w:sz w:val="22"/>
                <w:szCs w:val="22"/>
              </w:rPr>
              <w:t>;</w:t>
            </w:r>
          </w:p>
          <w:p w:rsidR="00701F3B" w:rsidRPr="009363BC" w:rsidRDefault="00701F3B" w:rsidP="005834A6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снижение потребления ТЭР;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сокращение потерь при транспортировке электроэнергии, воды, теплоносителя.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Задачи: реализация мероприятий по энергосбережению и повышению энергетической эффективности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701F3B" w:rsidRPr="009363BC" w:rsidRDefault="00701F3B" w:rsidP="005834A6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муниципальное унитарное предприятие «Жилищно-коммунальное хозяйство» городского округа ЗАТО Светлый;</w:t>
            </w:r>
          </w:p>
          <w:p w:rsidR="00701F3B" w:rsidRPr="009363BC" w:rsidRDefault="00701F3B" w:rsidP="005834A6">
            <w:pPr>
              <w:pStyle w:val="Default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муниципальные учреждения городского округа ЗАТО Светлый;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муниципальные унитарные предприятия городского округа ЗАТО Светлый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Потребность </w:t>
            </w:r>
            <w:r w:rsidR="00F6714D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 xml:space="preserve">в финансовых ресурсах за счет средств бюджета городского округа ЗАТО Светлый составляет </w:t>
            </w:r>
            <w:r w:rsidRPr="009363BC">
              <w:rPr>
                <w:sz w:val="22"/>
                <w:szCs w:val="22"/>
              </w:rPr>
              <w:br/>
            </w:r>
            <w:r w:rsidRPr="009363BC">
              <w:rPr>
                <w:rStyle w:val="NoSpacingChar"/>
              </w:rPr>
              <w:t xml:space="preserve">4 003,403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3BC" w:rsidRPr="009363BC" w:rsidRDefault="009363BC">
      <w:pPr>
        <w:rPr>
          <w:sz w:val="22"/>
          <w:szCs w:val="22"/>
        </w:rPr>
      </w:pPr>
      <w:r w:rsidRPr="009363BC">
        <w:rPr>
          <w:sz w:val="22"/>
          <w:szCs w:val="22"/>
        </w:rPr>
        <w:br w:type="page"/>
      </w:r>
    </w:p>
    <w:p w:rsidR="009363BC" w:rsidRPr="009363BC" w:rsidRDefault="009363BC" w:rsidP="009363BC">
      <w:pPr>
        <w:jc w:val="center"/>
        <w:rPr>
          <w:sz w:val="22"/>
          <w:szCs w:val="22"/>
        </w:rPr>
      </w:pPr>
      <w:r w:rsidRPr="009363BC">
        <w:rPr>
          <w:sz w:val="22"/>
          <w:szCs w:val="22"/>
        </w:rPr>
        <w:lastRenderedPageBreak/>
        <w:t>6</w:t>
      </w:r>
    </w:p>
    <w:p w:rsidR="009363BC" w:rsidRPr="009363BC" w:rsidRDefault="009363BC" w:rsidP="009363BC">
      <w:pPr>
        <w:jc w:val="center"/>
        <w:rPr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«Развитие инженерной инфраструктуры городского округа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2019 – 2021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реализация государственной и муниципальной политики по вопросам местного значения в сфере жилищно-коммунального хозяйства, создание условий для обеспечения населения коммунальными услугами надлежащего качества, повышение качества оказываемых коммунальных услуг, улучшение условий труда работников сферы жилищно-коммунального хозяйства.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Задачи: модернизация, своевременный капитальный ремонт (замена) объектов инженерной инфраструктуры, строительство новых объектов, предотвращение и снижение аварий на объектах инженерной инфраструктуры,  скорейшее проведение аварийно-восстановительных работ, контроль параметров работы объектов инженерной инфраструктуры для своевременного принятия решений, предотвращение техногенного воздействия на окружающую среду в результате аварий и происшествий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 - / муниципальное учреждение «Управление муниципальным хозяйством» городского округа ЗАТО Светлый»,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МУП «Жилищно-коммунальное хозяйство» городского округа ЗАТО Светлый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Потребность </w:t>
            </w:r>
            <w:r w:rsidR="00F6714D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в финансовых ресурсах  за счет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средств бюджета городского округа ЗАТО Светлый составляет </w:t>
            </w:r>
            <w:r w:rsidRPr="009363BC">
              <w:rPr>
                <w:sz w:val="22"/>
                <w:szCs w:val="22"/>
              </w:rPr>
              <w:br/>
              <w:t xml:space="preserve">82 920,2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363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муниципальными финансами городского округа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 2018 – 2020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</w:t>
            </w:r>
            <w:r w:rsidRPr="009363B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обеспечение долгосрочной сбалансированности и устойчивости бюджета городского округа ЗАТО Светлый,  повышение качества управления муниципальными финансами.</w:t>
            </w:r>
          </w:p>
          <w:p w:rsidR="00701F3B" w:rsidRPr="009363BC" w:rsidRDefault="00701F3B" w:rsidP="005834A6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координация стратегического и бюджетного планирования;</w:t>
            </w:r>
          </w:p>
          <w:p w:rsidR="00701F3B" w:rsidRPr="009363BC" w:rsidRDefault="00701F3B" w:rsidP="005834A6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качественное и своевременное нормативно-правовое обеспечение бюджетного процесса;</w:t>
            </w:r>
          </w:p>
          <w:p w:rsidR="00701F3B" w:rsidRPr="009363BC" w:rsidRDefault="00701F3B" w:rsidP="005834A6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системы внутреннего муниципального финансового контроля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ru-RU"/>
              </w:rPr>
            </w:pPr>
            <w:r w:rsidRPr="009363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Управление финансов, экономического развития и муниципального имущества администрации городского округа ЗАТО Светлый 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/ - / </w:t>
            </w:r>
            <w:r w:rsidRPr="009363BC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ru-RU"/>
              </w:rPr>
              <w:t>участники бюджетного процесса городского округа ЗАТО Светлый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</w:t>
            </w:r>
            <w:r w:rsidR="00F6714D">
              <w:rPr>
                <w:sz w:val="22"/>
                <w:szCs w:val="22"/>
              </w:rPr>
              <w:t xml:space="preserve">ребность </w:t>
            </w:r>
            <w:r w:rsidR="00F6714D">
              <w:rPr>
                <w:sz w:val="22"/>
                <w:szCs w:val="22"/>
              </w:rPr>
              <w:br/>
              <w:t xml:space="preserve">в финансовых ресурсах </w:t>
            </w:r>
            <w:r w:rsidRPr="009363BC">
              <w:rPr>
                <w:sz w:val="22"/>
                <w:szCs w:val="22"/>
              </w:rPr>
              <w:t xml:space="preserve">за счет средств бюджета городского округа ЗАТО Светлый составляет </w:t>
            </w:r>
            <w:r w:rsidRPr="009363BC">
              <w:rPr>
                <w:sz w:val="22"/>
                <w:szCs w:val="22"/>
              </w:rPr>
              <w:br/>
              <w:t xml:space="preserve">21532,9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</w:t>
      </w:r>
    </w:p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«Развитие местного самоуправления в городском округе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2018 – 2020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развитие муниципальной службы.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создание условий для деятельности органов местного самоуправления;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создание условий для социально-культурного развития и повышения имиджа городского округа ЗАТО Светлый;</w:t>
            </w:r>
          </w:p>
          <w:p w:rsidR="00701F3B" w:rsidRPr="009363BC" w:rsidRDefault="00701F3B" w:rsidP="005834A6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развитие муниципальной службы;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формирование квалифицированного кадрового состава муниципальной службы;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701F3B" w:rsidRPr="009363BC" w:rsidRDefault="00701F3B" w:rsidP="005834A6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9363BC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01F3B" w:rsidRPr="009363BC">
              <w:rPr>
                <w:sz w:val="22"/>
                <w:szCs w:val="22"/>
              </w:rPr>
              <w:t>от</w:t>
            </w:r>
            <w:r w:rsidR="00F6714D">
              <w:rPr>
                <w:sz w:val="22"/>
                <w:szCs w:val="22"/>
              </w:rPr>
              <w:t xml:space="preserve">ребность </w:t>
            </w:r>
            <w:r w:rsidR="00F6714D">
              <w:rPr>
                <w:sz w:val="22"/>
                <w:szCs w:val="22"/>
              </w:rPr>
              <w:br/>
              <w:t xml:space="preserve">в финансовых ресурсах </w:t>
            </w:r>
            <w:r w:rsidR="00701F3B" w:rsidRPr="009363BC">
              <w:rPr>
                <w:sz w:val="22"/>
                <w:szCs w:val="22"/>
              </w:rPr>
              <w:t xml:space="preserve">за счет средств бюджета городского округа ЗАТО Светлый составляет </w:t>
            </w:r>
            <w:r w:rsidR="00701F3B" w:rsidRPr="009363BC">
              <w:rPr>
                <w:sz w:val="22"/>
                <w:szCs w:val="22"/>
              </w:rPr>
              <w:br/>
              <w:t xml:space="preserve">68 028,9 </w:t>
            </w:r>
            <w:r w:rsidR="00701F3B"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3BC" w:rsidRDefault="009363BC">
      <w:r>
        <w:br w:type="page"/>
      </w:r>
    </w:p>
    <w:p w:rsidR="009363BC" w:rsidRDefault="009363BC" w:rsidP="009363BC">
      <w:pPr>
        <w:jc w:val="center"/>
      </w:pPr>
      <w:r>
        <w:lastRenderedPageBreak/>
        <w:t>8</w:t>
      </w:r>
    </w:p>
    <w:p w:rsidR="009363BC" w:rsidRDefault="009363BC" w:rsidP="009363BC">
      <w:pPr>
        <w:jc w:val="center"/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«Развитие малого и среднего предпринимательства городского округа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2014 – 2020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Цель: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Светлый, направленных на: повышение качества и конкурентоспособности продукции и услуг, производимых субъектами малого и среднего предпринимательства городского округа ЗАТО Светлый;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создание дополнительных рабочих мест.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развитие системы финансовой и имущественной поддержки субъектов малого и среднего предпринимательства;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Управление финансов, экономического развития и муниципального имущества / - / администрация городского округа ЗАТО Светлый,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управление финансов, экономического развития и муниципального имущества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Потребность </w:t>
            </w:r>
            <w:r w:rsidR="009363BC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в финансовых ресурсах за счет средств всех источников финансирования составляет</w:t>
            </w:r>
            <w:r w:rsidRPr="009363BC">
              <w:rPr>
                <w:sz w:val="22"/>
                <w:szCs w:val="22"/>
              </w:rPr>
              <w:br/>
              <w:t xml:space="preserve">4 387,9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«Обеспечение жильем молодых семей»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2016 – 2020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муниципальная поддержка молодой семьи, признанной нуждающейся в улучшении жилищных условий, удовлетворение потребности молодой семьи в доступном и комфортном жилье.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создание условий для улучшения жилищных условий молодой семьи;</w:t>
            </w:r>
          </w:p>
          <w:p w:rsidR="00701F3B" w:rsidRPr="009363BC" w:rsidRDefault="009363BC" w:rsidP="005834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молодой семье–</w:t>
            </w:r>
            <w:r w:rsidR="00701F3B" w:rsidRPr="009363BC">
              <w:rPr>
                <w:rFonts w:ascii="Times New Roman" w:hAnsi="Times New Roman" w:cs="Times New Roman"/>
                <w:sz w:val="22"/>
                <w:szCs w:val="22"/>
              </w:rPr>
              <w:t>участнице муниципальной программы субсидии на приобретение жилья;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разработка и внедрение финансовых и организационных механизмов оказания муниципальной поддержки молодой семье,  нуждающейся в улучшении жилищных условий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Администрации городского округа ЗАТО Светлый / - / молодая семья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Потребность </w:t>
            </w:r>
            <w:r w:rsidR="009363BC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в финансовых ресурсах за счет средств бюджета городского округа ЗАТО Светлый, федерального бюджета, бюджета Саратовской области и внебюджетных источников составляет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7 390,6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</w:p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«Развитие средств массовой информации в городском округе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2019 – 2021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Цель: повышение эффективности работы средств массовой информации (далее – СМИ),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</w:t>
            </w:r>
          </w:p>
          <w:p w:rsidR="00701F3B" w:rsidRPr="009363BC" w:rsidRDefault="00701F3B" w:rsidP="005834A6">
            <w:pPr>
              <w:jc w:val="center"/>
              <w:textAlignment w:val="baseline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создание в городском округе ЗАТО Светлый (далее – городской округ) условий для развития СМИ,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политики.</w:t>
            </w:r>
          </w:p>
          <w:p w:rsidR="00701F3B" w:rsidRPr="009363BC" w:rsidRDefault="00701F3B" w:rsidP="005834A6">
            <w:pPr>
              <w:ind w:right="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</w:t>
            </w:r>
            <w:r w:rsidRPr="009363BC">
              <w:rPr>
                <w:color w:val="000000"/>
                <w:sz w:val="22"/>
                <w:szCs w:val="22"/>
              </w:rPr>
              <w:t xml:space="preserve"> развитие комплексной системы информирования населения о деятельности органов местного самоуправления (далее – ОМС) городского округа;</w:t>
            </w:r>
          </w:p>
          <w:p w:rsidR="00701F3B" w:rsidRPr="009363BC" w:rsidRDefault="00701F3B" w:rsidP="005834A6">
            <w:pPr>
              <w:ind w:left="20" w:right="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9363BC">
              <w:rPr>
                <w:color w:val="000000"/>
                <w:sz w:val="22"/>
                <w:szCs w:val="22"/>
              </w:rPr>
              <w:t>освещение деятельности ОМС в муниципальных, региональных, федеральных СМИ, в том числе электронных;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новых форм и способов  информирования населения по социально значимым темам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Администрация городского округа ЗАТО Светлый / - / муниципальное учреждение «Редакция газеты «Светлые вести» городского округа ЗАТО Светлый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Потребность в финансовых ресурсах </w:t>
            </w:r>
            <w:r w:rsidR="009363BC">
              <w:rPr>
                <w:sz w:val="22"/>
                <w:szCs w:val="22"/>
              </w:rPr>
              <w:t xml:space="preserve"> за счет средств </w:t>
            </w:r>
            <w:r w:rsidRPr="009363BC">
              <w:rPr>
                <w:sz w:val="22"/>
                <w:szCs w:val="22"/>
              </w:rPr>
              <w:t xml:space="preserve">бюджета городского округа и бюджета Саратовской области составляет </w:t>
            </w:r>
            <w:r w:rsidRPr="009363BC">
              <w:rPr>
                <w:sz w:val="22"/>
                <w:szCs w:val="22"/>
              </w:rPr>
              <w:br/>
              <w:t xml:space="preserve">12 833,5 </w:t>
            </w:r>
            <w:r w:rsidRPr="009363BC">
              <w:rPr>
                <w:rStyle w:val="NoSpacingChar"/>
              </w:rPr>
              <w:t xml:space="preserve"> </w:t>
            </w:r>
            <w:r w:rsidRPr="009363BC">
              <w:rPr>
                <w:color w:val="000000"/>
                <w:sz w:val="22"/>
                <w:szCs w:val="22"/>
              </w:rPr>
              <w:t>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3BC" w:rsidRDefault="009363BC">
      <w:r>
        <w:br w:type="page"/>
      </w:r>
    </w:p>
    <w:p w:rsidR="009363BC" w:rsidRDefault="009363BC" w:rsidP="009363BC">
      <w:pPr>
        <w:jc w:val="center"/>
      </w:pPr>
      <w:r>
        <w:lastRenderedPageBreak/>
        <w:t>10</w:t>
      </w:r>
    </w:p>
    <w:p w:rsidR="009363BC" w:rsidRDefault="009363BC" w:rsidP="009363BC">
      <w:pPr>
        <w:jc w:val="center"/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 w:type="page"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pStyle w:val="NoSpacing1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2018 – 2020 годы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Цель: 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создание условий и возможностей для социализации и эффективной самореализации молодежи, развитие ее потенциала в интересах городского округа ЗАТО Светлый.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увеличение численности населения городского округа ЗАТО Светлый, систематически занимающегося физической культурой и спортом;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повышение уровня физической подготовленности и продолжительности жизни граждан;</w:t>
            </w:r>
          </w:p>
          <w:p w:rsidR="00701F3B" w:rsidRPr="009363BC" w:rsidRDefault="00701F3B" w:rsidP="005834A6">
            <w:pPr>
              <w:pStyle w:val="af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Всероссийского физкультурно-спортивного комплекса «Готов к труду и обороне (ГТО) (далее – ВФСК ГТО, Комплекс ГТО);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обеспечение успешного выступления спортсменов на международных, российских и региональных спортивных соревнованиях, совершенствование системы подготовки спортивного резерва; социализация молодежи;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патриотическое воспитание молодежи;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подготовка молодежи к участию в общественной деятельности</w:t>
            </w:r>
          </w:p>
        </w:tc>
        <w:tc>
          <w:tcPr>
            <w:tcW w:w="2268" w:type="dxa"/>
          </w:tcPr>
          <w:p w:rsidR="00701F3B" w:rsidRPr="009363BC" w:rsidRDefault="00701F3B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Муниципальное учреждение «Управ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ление образования, культуры, спорта и молодежной поли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тики администрации городского округа ЗАТО Светлый Саратовской облас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 xml:space="preserve">ти» </w:t>
            </w:r>
            <w:r w:rsidR="009363BC">
              <w:rPr>
                <w:sz w:val="22"/>
                <w:szCs w:val="22"/>
              </w:rPr>
              <w:t>/ муниц-</w:t>
            </w:r>
            <w:r w:rsidRPr="009363BC">
              <w:rPr>
                <w:sz w:val="22"/>
                <w:szCs w:val="22"/>
              </w:rPr>
              <w:t>пальное учреждение дополни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тельного образования «Детско-юношеская спортивная школа городского округа ЗАТО Светлый Саратовской облас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ти» / муниципальное учреждение «Управ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ление образования, культуры, спорта и молодежной поли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тики администрации городского округа ЗАТО Светлый Саратовской облас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ти»,</w:t>
            </w:r>
            <w:r w:rsidR="009363BC">
              <w:rPr>
                <w:sz w:val="22"/>
                <w:szCs w:val="22"/>
              </w:rPr>
              <w:t>муниципаль</w:t>
            </w:r>
            <w:r w:rsidRPr="009363BC">
              <w:rPr>
                <w:sz w:val="22"/>
                <w:szCs w:val="22"/>
              </w:rPr>
              <w:t>ное учреждение допол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нительного образо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вания «Детско-юношеская спор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тивная школа город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ского округа ЗАТО Светлый Саратов</w:t>
            </w:r>
            <w:r w:rsidR="009363BC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Потребность в финансовых ресурсах  за счет средств бюджета городского округа ЗАТО Светлый, бюджета Саратовской области и внебюджетных источников составляет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1 641,9 тыс. рублей</w:t>
            </w:r>
          </w:p>
        </w:tc>
      </w:tr>
    </w:tbl>
    <w:p w:rsidR="009363BC" w:rsidRPr="00D101AA" w:rsidRDefault="00D101AA" w:rsidP="005834A6">
      <w:pPr>
        <w:pStyle w:val="NoSpacing1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101AA">
        <w:rPr>
          <w:rFonts w:ascii="Times New Roman" w:hAnsi="Times New Roman" w:cs="Times New Roman"/>
          <w:bCs/>
          <w:sz w:val="22"/>
          <w:szCs w:val="22"/>
        </w:rPr>
        <w:lastRenderedPageBreak/>
        <w:t>11</w:t>
      </w:r>
    </w:p>
    <w:p w:rsidR="009363BC" w:rsidRDefault="009363BC" w:rsidP="005834A6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9363BC" w:rsidRPr="009363BC" w:rsidTr="009363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 w:type="page"/>
            </w:r>
            <w:r w:rsidRPr="009363B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C" w:rsidRPr="009363BC" w:rsidRDefault="009363BC" w:rsidP="00050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701F3B" w:rsidRPr="009363BC" w:rsidRDefault="009363BC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01F3B" w:rsidRPr="009363BC">
              <w:rPr>
                <w:sz w:val="22"/>
                <w:szCs w:val="22"/>
              </w:rPr>
              <w:t xml:space="preserve">одпрограмма 1 «Физическая культура </w:t>
            </w:r>
            <w:r>
              <w:rPr>
                <w:sz w:val="22"/>
                <w:szCs w:val="22"/>
              </w:rPr>
              <w:br/>
            </w:r>
            <w:r w:rsidR="00701F3B" w:rsidRPr="009363BC">
              <w:rPr>
                <w:sz w:val="22"/>
                <w:szCs w:val="22"/>
              </w:rPr>
              <w:t>и спорт»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9363BC">
              <w:rPr>
                <w:sz w:val="22"/>
                <w:szCs w:val="22"/>
              </w:rPr>
              <w:t>Цель подпрограммы: создание условий для развития массового спорта, подготовка спортивного резерва для спортивных сборных команд Саратовской области.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9363BC">
              <w:rPr>
                <w:sz w:val="22"/>
                <w:szCs w:val="22"/>
              </w:rPr>
              <w:t>Задачи подпрограммы: создание условий, обеспечивающих возможность населения систематически заниматься физической культурой, спортом и вести здоровый образ жизни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учреждение дополнительного образования «Детско-юношеская спортивная школа городского округа ЗАТО Светлый Саратовской области» / -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ресурсах за счет средств бюджета городского округа ЗАТО Светлый, бюджета Саратовской области и внебюджетных источников составляет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color w:val="000000"/>
                <w:sz w:val="22"/>
                <w:szCs w:val="22"/>
              </w:rPr>
              <w:t>1 558,8 тыс. рублей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701F3B" w:rsidRPr="009363BC" w:rsidRDefault="009363BC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01F3B" w:rsidRPr="009363BC">
              <w:rPr>
                <w:rFonts w:ascii="Times New Roman" w:hAnsi="Times New Roman" w:cs="Times New Roman"/>
                <w:sz w:val="22"/>
                <w:szCs w:val="22"/>
              </w:rPr>
              <w:t>одпрограмма 2 «Молодежная политика»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9363BC">
              <w:rPr>
                <w:sz w:val="22"/>
                <w:szCs w:val="22"/>
              </w:rPr>
              <w:t>Цель подпрограммы: создание условий для развития потенциала молодежи городского округа ЗАТО Светлый.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 подпрограммы: привлечение молодежи к участию в социально полезной деятельности;</w:t>
            </w:r>
            <w:r w:rsid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выработка эффективных форм взаимодействия с детскими и молодежными общественными объединениями по реализации молодежной политики;</w:t>
            </w:r>
            <w:r w:rsid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создание условий для развития творческого потенциала молодежи;</w:t>
            </w:r>
          </w:p>
          <w:p w:rsidR="00701F3B" w:rsidRPr="009363BC" w:rsidRDefault="00701F3B" w:rsidP="009363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9363BC">
              <w:rPr>
                <w:sz w:val="22"/>
                <w:szCs w:val="22"/>
              </w:rPr>
              <w:t>подготовка молодежи к участию в общественной жизни городского округа ЗАТО Светлый;</w:t>
            </w:r>
            <w:r w:rsid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профессиональная ориентация молодежи;</w:t>
            </w:r>
            <w:r w:rsidR="009363BC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патриотическое воспитание молодежи;</w:t>
            </w:r>
            <w:r w:rsidR="00D101AA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 xml:space="preserve">информационное развитие системы работы </w:t>
            </w:r>
            <w:r w:rsidR="00D101AA">
              <w:rPr>
                <w:sz w:val="22"/>
                <w:szCs w:val="22"/>
              </w:rPr>
              <w:br/>
            </w:r>
            <w:r w:rsidRPr="009363BC">
              <w:rPr>
                <w:sz w:val="22"/>
                <w:szCs w:val="22"/>
              </w:rPr>
              <w:t>с молодежью в городском округе ЗАТО Светлый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 ресурсах  за счет средств бюджета городского округа ЗАТО Светлый составляет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color w:val="000000"/>
                <w:sz w:val="22"/>
                <w:szCs w:val="22"/>
              </w:rPr>
              <w:t>83,1 тыс. рублей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101AA" w:rsidRDefault="00D101AA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D101AA" w:rsidRDefault="00D101AA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D101AA" w:rsidRPr="009363BC" w:rsidTr="00D101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D101AA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D101AA" w:rsidRDefault="00D101AA" w:rsidP="00D101AA">
            <w:pPr>
              <w:pStyle w:val="NoSpacing1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«Профилактика правонарушений и усиление борьбы с преступностью на территории городского округа ЗАТО Светлый Саратовской области»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2017 – 2019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укрепление на территории городского округа ЗАТО Светлый законности, правопорядка, защита прав и свобод граждан.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информирование населения городского округа по вопросам профилактики правонарушений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01F3B" w:rsidRPr="009363BC" w:rsidRDefault="00701F3B" w:rsidP="00D101AA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Администрация городского округа ЗАТО Светлый /-/ комиссия по преду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преждению и ликви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дации чрезвычайных ситуаций и обеспе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чению пожарной безопасности в ЗАТО Светлый,</w:t>
            </w:r>
            <w:r w:rsidR="00D101AA">
              <w:rPr>
                <w:sz w:val="22"/>
                <w:szCs w:val="22"/>
              </w:rPr>
              <w:t xml:space="preserve"> муници-</w:t>
            </w:r>
            <w:r w:rsidRPr="009363BC">
              <w:rPr>
                <w:sz w:val="22"/>
                <w:szCs w:val="22"/>
              </w:rPr>
              <w:t>пальные учреждения и муниципальные унитарные предпри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ятия городского округа ЗАТО Светлый,</w:t>
            </w:r>
            <w:r w:rsidR="00D101AA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отдел Министерства внутренних дел Российской Феде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рации по закрытому административно-территориальному образованию поселок Светлый Саратов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ской области</w:t>
            </w:r>
            <w:r w:rsidR="00D101AA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(по согласованию),отде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ление по вопросам миграции отдела Министерства внутренних дел Российской Феде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рации по Татищев</w:t>
            </w:r>
            <w:r w:rsidR="00D101AA">
              <w:rPr>
                <w:sz w:val="22"/>
                <w:szCs w:val="22"/>
              </w:rPr>
              <w:t>-</w:t>
            </w:r>
            <w:r w:rsidRPr="009363BC">
              <w:rPr>
                <w:sz w:val="22"/>
                <w:szCs w:val="22"/>
              </w:rPr>
              <w:t>скому району Саратовской области</w:t>
            </w:r>
            <w:r w:rsidR="00D101AA"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не требует финансового обеспечения</w:t>
            </w:r>
          </w:p>
        </w:tc>
      </w:tr>
    </w:tbl>
    <w:p w:rsidR="00D101AA" w:rsidRDefault="00D101AA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13</w:t>
      </w:r>
    </w:p>
    <w:p w:rsidR="00D101AA" w:rsidRDefault="00D101AA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D101AA" w:rsidRPr="00D101AA" w:rsidTr="00D101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D101AA">
            <w:pPr>
              <w:pStyle w:val="NoSpacing1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9363BC" w:rsidRDefault="00D101AA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A" w:rsidRPr="00D101AA" w:rsidRDefault="00D101AA" w:rsidP="00D101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«Формирование комфортной городской среды на территории городского округа ЗАТО Светлый»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на 2018 – 2022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комфортного проживания населения в условиях доступной городской среды.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Задачи: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Создание универсальных механизмов вовлеченности заинтересованных граждан, организаций в реализации мероприятий по благоустройству территорий городского округа ЗАТО Светлый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 муниципальное учреждение «Управление муниципальным хозяйством» городского округа ЗАТО Светлый / собственники жилых помещений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</w:t>
            </w:r>
            <w:r w:rsidR="00D101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в финансовых ресурсах  за счет всех источников финансирования составляет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59 471,1 </w:t>
            </w:r>
            <w:r w:rsidRPr="009363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рублей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«Противодействие злоупотреблению наркотиками и их незаконному обороту в городском округе ЗАТО Светлый до 2020 года»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повышение качества противодействия преступности в сфере незаконного оборота наркотиков</w:t>
            </w:r>
            <w:r w:rsidRPr="009363B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на территории городского округа ЗАТО Светлый.</w:t>
            </w:r>
          </w:p>
          <w:p w:rsidR="00701F3B" w:rsidRPr="009363BC" w:rsidRDefault="00701F3B" w:rsidP="005834A6">
            <w:pPr>
              <w:ind w:firstLine="34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противодействие немедицинскому употреблению наркотических и психотропных веществ;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выявление и пресечение преступлений в сфере незаконного оборота наркотиков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3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Администрация городского округа ЗАТО Светлый </w:t>
            </w:r>
            <w:r w:rsidRPr="009363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/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-/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 администрация городского округа ЗАТО Светлый;</w:t>
            </w:r>
          </w:p>
          <w:p w:rsidR="00701F3B" w:rsidRPr="009363BC" w:rsidRDefault="00701F3B" w:rsidP="005834A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муниципальные учреждения и муниципальные унитарные предприятия городского округа 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br/>
              <w:t>ЗАТО Светлый;</w:t>
            </w:r>
          </w:p>
          <w:p w:rsidR="00701F3B" w:rsidRPr="009363BC" w:rsidRDefault="00701F3B" w:rsidP="005834A6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государственное учреждение здравоохранения Саратовской области «Медико-санитарная часть городского округа ЗАТО Светлый» 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br/>
              <w:t>(по согласованию);</w:t>
            </w:r>
          </w:p>
          <w:p w:rsidR="00701F3B" w:rsidRPr="009363BC" w:rsidRDefault="00701F3B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государственное 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D101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не требует финансового обеспечения</w:t>
            </w:r>
          </w:p>
        </w:tc>
      </w:tr>
    </w:tbl>
    <w:p w:rsidR="00050B08" w:rsidRDefault="00050B08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050B08" w:rsidRDefault="00050B08" w:rsidP="00050B08">
      <w:pPr>
        <w:pStyle w:val="NoSpacing1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050B08" w:rsidRPr="009363BC" w:rsidTr="009C2FA1">
        <w:tc>
          <w:tcPr>
            <w:tcW w:w="562" w:type="dxa"/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50B08" w:rsidRPr="009363BC" w:rsidRDefault="00050B08" w:rsidP="00050B08">
            <w:pPr>
              <w:pStyle w:val="NoSpacing1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050B08" w:rsidRPr="00D101AA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50B08" w:rsidRPr="009363BC" w:rsidTr="009C2FA1">
        <w:tc>
          <w:tcPr>
            <w:tcW w:w="56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50B08" w:rsidRPr="009363BC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учреждение здравоохранения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«Областная клиническая психиатрическая больница Святой Софии» 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br/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>(по согласованию);</w:t>
            </w:r>
          </w:p>
          <w:p w:rsidR="00050B08" w:rsidRPr="009363BC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      </w:r>
          </w:p>
          <w:p w:rsidR="00050B08" w:rsidRPr="009363BC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филиал по Татищевскому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области» </w:t>
            </w: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>(по согласованию);</w:t>
            </w:r>
          </w:p>
          <w:p w:rsidR="00050B08" w:rsidRPr="00050B08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Татищевский филиал </w:t>
            </w:r>
          </w:p>
        </w:tc>
        <w:tc>
          <w:tcPr>
            <w:tcW w:w="1984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0B08" w:rsidRDefault="00050B08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15</w:t>
      </w:r>
    </w:p>
    <w:p w:rsidR="00050B08" w:rsidRDefault="00050B08" w:rsidP="005834A6">
      <w:pPr>
        <w:pStyle w:val="NoSpacing1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050B08" w:rsidRPr="009363BC" w:rsidTr="009C2FA1">
        <w:tc>
          <w:tcPr>
            <w:tcW w:w="56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50B08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50B08" w:rsidRPr="009363BC" w:rsidTr="009C2FA1">
        <w:tc>
          <w:tcPr>
            <w:tcW w:w="56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50B08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государственного бюджетного учреждения</w:t>
            </w:r>
          </w:p>
          <w:p w:rsidR="00050B08" w:rsidRPr="00050B08" w:rsidRDefault="00050B08" w:rsidP="00050B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</w:pPr>
            <w:r w:rsidRPr="00050B0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регионального центра «Молодежь плюс»</w:t>
            </w:r>
            <w:r w:rsidRPr="00050B08">
              <w:rPr>
                <w:rFonts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 (по согласованию);</w:t>
            </w:r>
          </w:p>
          <w:p w:rsidR="00050B08" w:rsidRPr="009363BC" w:rsidRDefault="00050B08" w:rsidP="00050B08">
            <w:pPr>
              <w:pStyle w:val="3"/>
              <w:spacing w:before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50B08">
              <w:rPr>
                <w:rFonts w:ascii="Times New Roman" w:hAnsi="Times New Roman" w:cs="Times New Roman"/>
                <w:b w:val="0"/>
                <w:color w:val="auto"/>
                <w:spacing w:val="1"/>
                <w:sz w:val="22"/>
                <w:szCs w:val="22"/>
              </w:rPr>
              <w:t>государственное автономное учреждение  Саратовской области «Комплексный центр социального обслуживания населения Татищевского района (по согласованию)</w:t>
            </w:r>
          </w:p>
        </w:tc>
        <w:tc>
          <w:tcPr>
            <w:tcW w:w="1984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</w:tcPr>
          <w:p w:rsidR="00050B08" w:rsidRPr="009363BC" w:rsidRDefault="00050B0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развитие транспортной инфраструктуры, обеспечивающей повышение комфортности и безопасности жизнедеятельности населения и хозяйствующих субъектов</w:t>
            </w:r>
            <w:r w:rsidRPr="009363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территории городского округа ЗАТО Светлый.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Задачи: </w:t>
            </w:r>
            <w:r w:rsidRPr="009363B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поддержание автомобильных дорог общего пользования местного значения на уровне, соответствующем нормативным требованиям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/>
              <w:t>ЗАТО Светлый Саратовской области /-/ 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Потребность в финансовых  ресурсах  за счет средств бюджета городского округа ЗАТО Светлый составляет</w:t>
            </w:r>
          </w:p>
          <w:p w:rsidR="00701F3B" w:rsidRPr="009363BC" w:rsidRDefault="00701F3B" w:rsidP="005834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color w:val="000000"/>
                <w:sz w:val="22"/>
                <w:szCs w:val="22"/>
              </w:rPr>
              <w:t>35 550,0 тыс. рублей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0B08" w:rsidRDefault="00050B08">
      <w:r>
        <w:br w:type="page"/>
      </w:r>
    </w:p>
    <w:p w:rsidR="00050B08" w:rsidRDefault="00050B08" w:rsidP="00050B08">
      <w:pPr>
        <w:jc w:val="center"/>
      </w:pPr>
      <w:r>
        <w:lastRenderedPageBreak/>
        <w:t>16</w:t>
      </w:r>
    </w:p>
    <w:p w:rsidR="00050B08" w:rsidRDefault="00050B08" w:rsidP="00050B08">
      <w:pPr>
        <w:jc w:val="center"/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050B08" w:rsidRPr="00D101AA" w:rsidTr="00050B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9363BC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08" w:rsidRPr="00D101AA" w:rsidRDefault="00050B08" w:rsidP="00050B0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1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1F3B" w:rsidRPr="009363BC" w:rsidTr="009C2FA1">
        <w:tc>
          <w:tcPr>
            <w:tcW w:w="56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«Обеспечение защиты прав потребителей на территории городского округа ЗАТО Светлый на 2018 – 2020 годы»</w:t>
            </w:r>
          </w:p>
        </w:tc>
        <w:tc>
          <w:tcPr>
            <w:tcW w:w="5812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Цель: создание на территории городского округа ЗАТО Светлый условий для реализации потребителями своих законных прав и интересов в сфере защиты прав потребителей, установленных законодательством Российской Федерации.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Задачи: разработка и реализация комплекса мер для обеспечения эффективной и доступной защиты прав потребителей на территории городского округа ЗАТО Светлый;</w:t>
            </w:r>
          </w:p>
          <w:p w:rsidR="00701F3B" w:rsidRPr="009363BC" w:rsidRDefault="00701F3B" w:rsidP="0058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 xml:space="preserve">содействие повышению правовой грамотности и информированности граждан городского округа </w:t>
            </w:r>
            <w:r w:rsidRPr="009363BC">
              <w:rPr>
                <w:sz w:val="22"/>
                <w:szCs w:val="22"/>
              </w:rPr>
              <w:br/>
              <w:t>ЗАТО Светлый по вопросам защиты прав потребителей, формирование навыков рационального потребительского поведения;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правовой грамотности хозяйствующих субъектов, работающих 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/>
              <w:t>на потребительском рынке городского округа ЗАТО Светлый;</w:t>
            </w:r>
          </w:p>
          <w:p w:rsidR="00701F3B" w:rsidRPr="009363BC" w:rsidRDefault="00701F3B" w:rsidP="005834A6">
            <w:pPr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информирование населения через средства массовой информации об опасных для здоровья и жизни человека товарах, работах и услугах, о состоянии защиты прав потребителей на территории городского округа ЗАТО Светлый и соблюдении законодательства о защите прав потребителей;</w:t>
            </w:r>
          </w:p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системы защиты прав потребителей городского округа ЗАТО Светлый</w:t>
            </w:r>
          </w:p>
        </w:tc>
        <w:tc>
          <w:tcPr>
            <w:tcW w:w="2268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финансов, экономического развития 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муниципального имущества администрации городского округа ЗАТО Светлый /-/ администрация городского округа </w:t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br/>
              <w:t>ЗАТО Светлый</w:t>
            </w:r>
          </w:p>
        </w:tc>
        <w:tc>
          <w:tcPr>
            <w:tcW w:w="1984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701F3B" w:rsidRPr="009363BC" w:rsidRDefault="00701F3B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не требует финансового обеспечения</w:t>
            </w:r>
          </w:p>
        </w:tc>
      </w:tr>
      <w:tr w:rsidR="00EF65B8" w:rsidRPr="009363BC" w:rsidTr="009C2FA1">
        <w:tc>
          <w:tcPr>
            <w:tcW w:w="562" w:type="dxa"/>
          </w:tcPr>
          <w:p w:rsidR="00EF65B8" w:rsidRPr="009363BC" w:rsidRDefault="00EF65B8" w:rsidP="00253B0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EF65B8" w:rsidRPr="009363BC" w:rsidRDefault="00EF65B8" w:rsidP="00253B0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социальной инфраструктуры городского округа ЗАТО Светлый Саратовской области» на 2019 - 2028 годы</w:t>
            </w:r>
          </w:p>
        </w:tc>
        <w:tc>
          <w:tcPr>
            <w:tcW w:w="5812" w:type="dxa"/>
          </w:tcPr>
          <w:p w:rsidR="00EF65B8" w:rsidRPr="00EF65B8" w:rsidRDefault="00EF65B8" w:rsidP="00EF65B8">
            <w:pPr>
              <w:autoSpaceDE w:val="0"/>
              <w:autoSpaceDN w:val="0"/>
              <w:adjustRightInd w:val="0"/>
              <w:ind w:left="2"/>
              <w:jc w:val="center"/>
              <w:rPr>
                <w:sz w:val="22"/>
                <w:szCs w:val="22"/>
              </w:rPr>
            </w:pPr>
            <w:r w:rsidRPr="00EF65B8">
              <w:rPr>
                <w:sz w:val="22"/>
                <w:szCs w:val="22"/>
              </w:rPr>
              <w:t>Цель: 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EF65B8" w:rsidRPr="009363BC" w:rsidRDefault="00EF65B8" w:rsidP="00EF65B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5B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объектов социальной инфраструктуры городского округа для населения</w:t>
            </w:r>
            <w:r w:rsidRPr="00EF65B8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нормативами градостроительного проектирования; обеспечение сбалансированного,</w:t>
            </w:r>
            <w:r w:rsidR="00300966" w:rsidRPr="009363BC">
              <w:rPr>
                <w:sz w:val="22"/>
                <w:szCs w:val="22"/>
              </w:rPr>
              <w:t xml:space="preserve"> </w:t>
            </w:r>
            <w:r w:rsidR="00300966" w:rsidRPr="00300966">
              <w:rPr>
                <w:rFonts w:ascii="Times New Roman" w:hAnsi="Times New Roman" w:cs="Times New Roman"/>
                <w:sz w:val="22"/>
                <w:szCs w:val="22"/>
              </w:rPr>
              <w:t>перспективного развития социальной инфраструктуры</w:t>
            </w:r>
          </w:p>
        </w:tc>
        <w:tc>
          <w:tcPr>
            <w:tcW w:w="2268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1984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</w:tcPr>
          <w:p w:rsidR="00EF65B8" w:rsidRPr="009363BC" w:rsidRDefault="00EF65B8" w:rsidP="00EF65B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Потребность в финансовых ресурсах  за счет федерального бюджета составляет</w:t>
            </w:r>
          </w:p>
          <w:p w:rsidR="00EF65B8" w:rsidRPr="009363BC" w:rsidRDefault="00EF65B8" w:rsidP="00EF65B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216 000,0 тыс. рублей</w:t>
            </w:r>
          </w:p>
        </w:tc>
      </w:tr>
    </w:tbl>
    <w:p w:rsidR="00EF65B8" w:rsidRDefault="00EF65B8">
      <w:r>
        <w:br w:type="page"/>
      </w:r>
    </w:p>
    <w:p w:rsidR="00EF65B8" w:rsidRDefault="00300966" w:rsidP="00300966">
      <w:pPr>
        <w:jc w:val="center"/>
      </w:pPr>
      <w:r>
        <w:lastRenderedPageBreak/>
        <w:t>17</w:t>
      </w:r>
    </w:p>
    <w:p w:rsidR="00EF65B8" w:rsidRDefault="00EF65B8" w:rsidP="00300966">
      <w:pPr>
        <w:jc w:val="center"/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77"/>
        <w:gridCol w:w="5812"/>
        <w:gridCol w:w="2268"/>
        <w:gridCol w:w="1984"/>
        <w:gridCol w:w="2075"/>
      </w:tblGrid>
      <w:tr w:rsidR="00EF65B8" w:rsidRPr="009363BC" w:rsidTr="009C2FA1">
        <w:tc>
          <w:tcPr>
            <w:tcW w:w="562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EF65B8" w:rsidRPr="009363BC" w:rsidRDefault="00300966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F65B8" w:rsidRPr="009363BC" w:rsidTr="009C2FA1">
        <w:tc>
          <w:tcPr>
            <w:tcW w:w="562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EF65B8" w:rsidRPr="009363BC" w:rsidRDefault="00EF65B8" w:rsidP="005834A6">
            <w:pPr>
              <w:tabs>
                <w:tab w:val="num" w:pos="85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городского округа до 2028 года в соответствии с установленными потребностями в объектах социальной инфраструктуры;</w:t>
            </w:r>
            <w:r>
              <w:rPr>
                <w:sz w:val="22"/>
                <w:szCs w:val="22"/>
              </w:rPr>
              <w:t xml:space="preserve"> </w:t>
            </w:r>
            <w:r w:rsidRPr="009363BC">
              <w:rPr>
                <w:sz w:val="22"/>
                <w:szCs w:val="22"/>
              </w:rPr>
              <w:t>достижение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EF65B8" w:rsidRPr="00EF65B8" w:rsidRDefault="00EF65B8" w:rsidP="00EF65B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эффективности функционирования действующей социальной инфраструктуры городского </w:t>
            </w:r>
            <w:r w:rsidRPr="00EF65B8">
              <w:rPr>
                <w:rFonts w:ascii="Times New Roman" w:hAnsi="Times New Roman" w:cs="Times New Roman"/>
                <w:sz w:val="22"/>
                <w:szCs w:val="22"/>
              </w:rPr>
              <w:t>округа. Задачи: анализ социально-экономического развития городского округа, наличия и уровня обеспеченности населения городского округа услугами объектов социальной инфраструктуры;</w:t>
            </w:r>
          </w:p>
          <w:p w:rsidR="00EF65B8" w:rsidRPr="00EF65B8" w:rsidRDefault="00EF65B8" w:rsidP="005834A6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center"/>
              <w:rPr>
                <w:sz w:val="22"/>
                <w:szCs w:val="22"/>
              </w:rPr>
            </w:pPr>
            <w:r w:rsidRPr="00EF65B8">
              <w:rPr>
                <w:sz w:val="22"/>
                <w:szCs w:val="22"/>
              </w:rPr>
              <w:t>прогноз потребностей населения городского округа в объектах социальной инфраструктуры до 2028 года;</w:t>
            </w:r>
          </w:p>
          <w:p w:rsidR="00EF65B8" w:rsidRPr="009363BC" w:rsidRDefault="00EF65B8" w:rsidP="005834A6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center"/>
              <w:rPr>
                <w:sz w:val="22"/>
                <w:szCs w:val="22"/>
              </w:rPr>
            </w:pPr>
            <w:r w:rsidRPr="00EF65B8">
              <w:rPr>
                <w:sz w:val="22"/>
                <w:szCs w:val="22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городского округа; оценка объемов и источников</w:t>
            </w:r>
            <w:r w:rsidRPr="009363BC">
              <w:rPr>
                <w:sz w:val="22"/>
                <w:szCs w:val="22"/>
              </w:rPr>
              <w:t xml:space="preserve">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EF65B8" w:rsidRPr="009363BC" w:rsidRDefault="00EF65B8" w:rsidP="005834A6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center"/>
              <w:rPr>
                <w:sz w:val="22"/>
                <w:szCs w:val="22"/>
              </w:rPr>
            </w:pPr>
            <w:r w:rsidRPr="009363BC">
              <w:rPr>
                <w:sz w:val="22"/>
                <w:szCs w:val="22"/>
              </w:rPr>
              <w:t>оценка эффективности реализации мероприятий, включенных в Программу, в том числе с точки зрения достижения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предложения по совершенствованию нормативно-правового и информационного обеспечения развития социальной инфраструктуры городского округа</w:t>
            </w:r>
          </w:p>
        </w:tc>
        <w:tc>
          <w:tcPr>
            <w:tcW w:w="2268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3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5" w:type="dxa"/>
          </w:tcPr>
          <w:p w:rsidR="00EF65B8" w:rsidRPr="009363BC" w:rsidRDefault="00EF65B8" w:rsidP="005834A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1F3B" w:rsidRPr="009363BC" w:rsidRDefault="00701F3B" w:rsidP="005834A6">
      <w:pPr>
        <w:ind w:left="9072"/>
        <w:jc w:val="center"/>
        <w:rPr>
          <w:sz w:val="22"/>
          <w:szCs w:val="22"/>
        </w:rPr>
      </w:pPr>
    </w:p>
    <w:sectPr w:rsidR="00701F3B" w:rsidRPr="009363BC" w:rsidSect="009C2FA1">
      <w:headerReference w:type="first" r:id="rId9"/>
      <w:pgSz w:w="16838" w:h="11906" w:orient="landscape"/>
      <w:pgMar w:top="1701" w:right="426" w:bottom="426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84" w:rsidRDefault="000A3184">
      <w:r>
        <w:separator/>
      </w:r>
    </w:p>
  </w:endnote>
  <w:endnote w:type="continuationSeparator" w:id="1">
    <w:p w:rsidR="000A3184" w:rsidRDefault="000A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84" w:rsidRDefault="000A3184">
      <w:r>
        <w:separator/>
      </w:r>
    </w:p>
  </w:footnote>
  <w:footnote w:type="continuationSeparator" w:id="1">
    <w:p w:rsidR="000A3184" w:rsidRDefault="000A3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08" w:rsidRPr="006A239C" w:rsidRDefault="00050B08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0B08" w:rsidRDefault="00050B0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050B08" w:rsidRDefault="00050B0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50B08" w:rsidRDefault="00050B0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50B08" w:rsidRDefault="00050B08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50B08" w:rsidRDefault="00050B08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050B08" w:rsidRPr="00EF2F52" w:rsidTr="00EF2F52">
      <w:tc>
        <w:tcPr>
          <w:tcW w:w="4643" w:type="dxa"/>
        </w:tcPr>
        <w:p w:rsidR="00050B08" w:rsidRPr="00FE6B31" w:rsidRDefault="00050B08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26.12.2018</w:t>
          </w:r>
        </w:p>
      </w:tc>
      <w:tc>
        <w:tcPr>
          <w:tcW w:w="4643" w:type="dxa"/>
        </w:tcPr>
        <w:p w:rsidR="00050B08" w:rsidRPr="00FE6B31" w:rsidRDefault="00050B08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368</w:t>
          </w:r>
        </w:p>
      </w:tc>
    </w:tr>
  </w:tbl>
  <w:p w:rsidR="00050B08" w:rsidRPr="00BD4B4D" w:rsidRDefault="00050B0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50B08" w:rsidRPr="002B6446" w:rsidRDefault="00050B0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08" w:rsidRPr="00701F3B" w:rsidRDefault="00050B08" w:rsidP="00701F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8444D"/>
    <w:multiLevelType w:val="hybridMultilevel"/>
    <w:tmpl w:val="1A22E29C"/>
    <w:lvl w:ilvl="0" w:tplc="E0269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9A2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B08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31"/>
    <w:rsid w:val="000A184C"/>
    <w:rsid w:val="000A1997"/>
    <w:rsid w:val="000A2ABE"/>
    <w:rsid w:val="000A2AC3"/>
    <w:rsid w:val="000A3184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D68FB"/>
    <w:rsid w:val="000E0064"/>
    <w:rsid w:val="000E00B0"/>
    <w:rsid w:val="000E0D43"/>
    <w:rsid w:val="000E285F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64B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007D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5F0"/>
    <w:rsid w:val="002A0829"/>
    <w:rsid w:val="002A0DCB"/>
    <w:rsid w:val="002A390A"/>
    <w:rsid w:val="002A3B5B"/>
    <w:rsid w:val="002A3C57"/>
    <w:rsid w:val="002A6420"/>
    <w:rsid w:val="002A6500"/>
    <w:rsid w:val="002A694B"/>
    <w:rsid w:val="002A7258"/>
    <w:rsid w:val="002B1164"/>
    <w:rsid w:val="002B137B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2DF6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0966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1E9C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91B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E788B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A7DB8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1D55"/>
    <w:rsid w:val="00502239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5CAB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4A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1FA8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12E"/>
    <w:rsid w:val="005B26AF"/>
    <w:rsid w:val="005B2C5A"/>
    <w:rsid w:val="005B2F05"/>
    <w:rsid w:val="005B3DC6"/>
    <w:rsid w:val="005B5067"/>
    <w:rsid w:val="005B51CB"/>
    <w:rsid w:val="005B74C3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6D6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12F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1F3B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25F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743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624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8B"/>
    <w:rsid w:val="008C7EB6"/>
    <w:rsid w:val="008D0CF0"/>
    <w:rsid w:val="008D181C"/>
    <w:rsid w:val="008D1D58"/>
    <w:rsid w:val="008D25EB"/>
    <w:rsid w:val="008D6317"/>
    <w:rsid w:val="008D7AAB"/>
    <w:rsid w:val="008E049F"/>
    <w:rsid w:val="008E24E0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3BC"/>
    <w:rsid w:val="009375D9"/>
    <w:rsid w:val="0093766D"/>
    <w:rsid w:val="00937A3A"/>
    <w:rsid w:val="00937E57"/>
    <w:rsid w:val="009418AC"/>
    <w:rsid w:val="0094253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2FA1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D77D4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23F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432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373F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3B1A"/>
    <w:rsid w:val="00CE45DE"/>
    <w:rsid w:val="00CE4EB6"/>
    <w:rsid w:val="00CE677F"/>
    <w:rsid w:val="00CE72DA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AA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40F3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3005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5B8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0B4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14D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4E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0C1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F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4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01F3B"/>
    <w:pPr>
      <w:ind w:firstLine="709"/>
      <w:jc w:val="both"/>
    </w:pPr>
    <w:rPr>
      <w:rFonts w:cs="Calibri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01F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41">
    <w:name w:val="Без интервала4"/>
    <w:link w:val="NoSpacingChar"/>
    <w:uiPriority w:val="99"/>
    <w:rsid w:val="00701F3B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01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41"/>
    <w:uiPriority w:val="99"/>
    <w:locked/>
    <w:rsid w:val="00701F3B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27</cp:revision>
  <cp:lastPrinted>2019-01-09T13:17:00Z</cp:lastPrinted>
  <dcterms:created xsi:type="dcterms:W3CDTF">2018-12-12T04:51:00Z</dcterms:created>
  <dcterms:modified xsi:type="dcterms:W3CDTF">2019-01-09T13:19:00Z</dcterms:modified>
</cp:coreProperties>
</file>