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>
        <w:rPr>
          <w:rFonts w:ascii="PT Astra Serif" w:hAnsi="PT Astra Serif" w:cs="PT Astra Serif"/>
          <w:b/>
          <w:bCs/>
          <w:sz w:val="40"/>
          <w:szCs w:val="40"/>
        </w:rPr>
        <w:t>Годовой отчёт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о реализации муниципальной программы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40"/>
          <w:szCs w:val="40"/>
        </w:rPr>
        <w:t xml:space="preserve">«Обеспечение безопасности дорожного движения в 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40"/>
          <w:szCs w:val="40"/>
        </w:rPr>
        <w:t xml:space="preserve">городском округе ЗАТО Светлый » на 2022 – 2024 годы 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40"/>
          <w:szCs w:val="40"/>
        </w:rPr>
        <w:t>по состоянию на 01 января 2024 года</w:t>
      </w:r>
    </w:p>
    <w:p w:rsidR="004B114E" w:rsidRDefault="004B114E">
      <w:pPr>
        <w:rPr>
          <w:rFonts w:ascii="PT Astra Serif" w:hAnsi="PT Astra Serif" w:cs="PT Astra Serif"/>
          <w:sz w:val="40"/>
          <w:szCs w:val="40"/>
        </w:rPr>
      </w:pPr>
    </w:p>
    <w:p w:rsidR="004B114E" w:rsidRDefault="004B114E">
      <w:pPr>
        <w:rPr>
          <w:rFonts w:ascii="PT Astra Serif" w:hAnsi="PT Astra Serif" w:cs="PT Astra Serif"/>
          <w:sz w:val="40"/>
          <w:szCs w:val="40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</w:pPr>
    </w:p>
    <w:p w:rsidR="004B114E" w:rsidRDefault="004B114E">
      <w:pPr>
        <w:rPr>
          <w:rFonts w:ascii="PT Astra Serif" w:hAnsi="PT Astra Serif" w:cs="PT Astra Serif"/>
        </w:rPr>
        <w:sectPr w:rsidR="004B114E">
          <w:headerReference w:type="default" r:id="rId6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>
        <w:rPr>
          <w:rFonts w:ascii="PT Astra Serif" w:hAnsi="PT Astra Serif" w:cs="PT Astra Serif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«Обеспечение безопасности дорожного движения в городском округе ЗАТО Светлый» на 2022 – 2024 годы составлен по формам согласно приложениям 6,7,8,9 выше названного постановления.</w:t>
      </w:r>
    </w:p>
    <w:tbl>
      <w:tblPr>
        <w:tblW w:w="15276" w:type="dxa"/>
        <w:tblInd w:w="-106" w:type="dxa"/>
        <w:tblLayout w:type="fixed"/>
        <w:tblLook w:val="0000"/>
      </w:tblPr>
      <w:tblGrid>
        <w:gridCol w:w="8613"/>
        <w:gridCol w:w="6663"/>
      </w:tblGrid>
      <w:tr w:rsidR="004B114E">
        <w:tc>
          <w:tcPr>
            <w:tcW w:w="8612" w:type="dxa"/>
          </w:tcPr>
          <w:p w:rsidR="004B114E" w:rsidRDefault="004B114E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63" w:type="dxa"/>
          </w:tcPr>
          <w:p w:rsidR="004B114E" w:rsidRDefault="004B114E">
            <w:pPr>
              <w:widowControl w:val="0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Положению о порядке принятия решений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 разработке муниципальных программ,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их формирования и реализации, проведения оценки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эффективности реализации муниципальных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4B114E" w:rsidRDefault="004B114E">
      <w:pPr>
        <w:ind w:firstLine="540"/>
        <w:jc w:val="right"/>
        <w:rPr>
          <w:rFonts w:ascii="PT Astra Serif" w:hAnsi="PT Astra Serif" w:cs="PT Astra Serif"/>
        </w:rPr>
      </w:pPr>
    </w:p>
    <w:p w:rsidR="004B114E" w:rsidRDefault="004B114E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СВЕДЕНИЯ</w:t>
      </w:r>
    </w:p>
    <w:p w:rsidR="004B114E" w:rsidRDefault="004B114E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достижении значений показателей муниципальной программы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  <w:u w:val="single"/>
        </w:rPr>
        <w:t>«Обеспечение безопасности дорожного движения в городском округе ЗАТО Светлый» на 2022 – 2024 годы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u w:val="single"/>
        </w:rPr>
        <w:t>за период январь – декабрь 2023 года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(отчетный период)</w:t>
      </w:r>
    </w:p>
    <w:tbl>
      <w:tblPr>
        <w:tblW w:w="1506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6"/>
        <w:gridCol w:w="5479"/>
        <w:gridCol w:w="1276"/>
        <w:gridCol w:w="1986"/>
        <w:gridCol w:w="1795"/>
        <w:gridCol w:w="1800"/>
        <w:gridCol w:w="2016"/>
      </w:tblGrid>
      <w:tr w:rsidR="004B114E">
        <w:trPr>
          <w:trHeight w:val="192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№п/п</w:t>
            </w:r>
          </w:p>
        </w:tc>
        <w:tc>
          <w:tcPr>
            <w:tcW w:w="5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Обоснование отклонений значений показателя на конец  отчетного года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(при наличии)</w:t>
            </w:r>
          </w:p>
        </w:tc>
      </w:tr>
      <w:tr w:rsidR="004B114E">
        <w:trPr>
          <w:trHeight w:val="908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год, предшествующий отчетному&lt;2022&gt;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Установленные</w:t>
            </w:r>
          </w:p>
          <w:p w:rsidR="004B114E" w:rsidRDefault="004B114E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 2023 год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фактически достигнутые за отчетный период 2023 года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4B114E">
        <w:trPr>
          <w:trHeight w:val="1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4B114E">
        <w:trPr>
          <w:trHeight w:val="269"/>
        </w:trPr>
        <w:tc>
          <w:tcPr>
            <w:tcW w:w="150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профилактике и предупреждению детского дорожно-транспортного травматизма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пропаганде соблюдения правил дорожного движения и безопасного 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Замена дорожных знаков (установка новых) с более высокими фото и колориметрическими характеристиками</w:t>
            </w:r>
          </w:p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191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  <w:t>Отклонений нет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pageBreakBefore/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br w:type="page"/>
            </w: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Замена (нанесение новой) дорожной разметки с более высокими фото и колориметрическими характеристиками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8920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8920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Оборудование имеющихся пешеходных переходов (нанесение разметки), в том числе у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Устройство (ремонт) искусственных неровностей, в том числе у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Работы выполнены в рамках ремонта улично-дорожной сети без выделения дополнительных средств на эти цели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Обустройство тротуарами и пешеходными дорожками, в том числе у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Кв.м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4B114E">
        <w:trPr>
          <w:trHeight w:val="6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ямочного ремонта асфальтового покрытия участков улично-дорожной сети городского округа ЗАТО Светлый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Кв.м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4B114E">
        <w:trPr>
          <w:trHeight w:val="32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Ремонт участков дорожно-уличной сети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Кв.м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1046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2004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</w:tbl>
    <w:p w:rsidR="004B114E" w:rsidRDefault="004B114E">
      <w:pPr>
        <w:ind w:firstLine="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0"/>
        <w:rPr>
          <w:rFonts w:ascii="PT Astra Serif" w:hAnsi="PT Astra Serif" w:cs="PT Astra Serif"/>
        </w:rPr>
      </w:pPr>
    </w:p>
    <w:p w:rsidR="004B114E" w:rsidRDefault="004B114E">
      <w:pPr>
        <w:ind w:firstLine="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0"/>
        <w:rPr>
          <w:rFonts w:ascii="PT Astra Serif" w:hAnsi="PT Astra Serif" w:cs="PT Astra Serif"/>
        </w:rPr>
      </w:pPr>
    </w:p>
    <w:p w:rsidR="004B114E" w:rsidRDefault="004B114E">
      <w:pPr>
        <w:ind w:firstLine="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p w:rsidR="004B114E" w:rsidRDefault="004B114E">
      <w:pPr>
        <w:ind w:firstLine="540"/>
        <w:rPr>
          <w:rFonts w:ascii="PT Astra Serif" w:hAnsi="PT Astra Serif" w:cs="PT Astra Serif"/>
        </w:rPr>
      </w:pPr>
    </w:p>
    <w:tbl>
      <w:tblPr>
        <w:tblW w:w="15542" w:type="dxa"/>
        <w:tblInd w:w="-106" w:type="dxa"/>
        <w:tblLayout w:type="fixed"/>
        <w:tblLook w:val="0000"/>
      </w:tblPr>
      <w:tblGrid>
        <w:gridCol w:w="8454"/>
        <w:gridCol w:w="7088"/>
      </w:tblGrid>
      <w:tr w:rsidR="004B114E">
        <w:trPr>
          <w:trHeight w:val="2001"/>
        </w:trPr>
        <w:tc>
          <w:tcPr>
            <w:tcW w:w="8453" w:type="dxa"/>
          </w:tcPr>
          <w:p w:rsidR="004B114E" w:rsidRDefault="004B114E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4B114E" w:rsidRDefault="004B114E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7088" w:type="dxa"/>
          </w:tcPr>
          <w:p w:rsidR="004B114E" w:rsidRDefault="004B114E">
            <w:pPr>
              <w:widowControl w:val="0"/>
              <w:snapToGrid w:val="0"/>
              <w:ind w:firstLine="0"/>
              <w:outlineLvl w:val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4B114E" w:rsidRDefault="004B114E">
            <w:pPr>
              <w:widowControl w:val="0"/>
              <w:ind w:firstLine="0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7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Порядку принятия решений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 разработке муниципальных программ,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их формирования и реализации, проведения оценки эффективности реализации муниципальных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4B114E" w:rsidRDefault="004B114E">
      <w:pPr>
        <w:ind w:firstLine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СВЕДЕНИЯ</w:t>
      </w:r>
    </w:p>
    <w:p w:rsidR="004B114E" w:rsidRDefault="004B114E">
      <w:pPr>
        <w:ind w:firstLine="1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степени выполнения мероприятий муниципальной программы (подпрограмм)</w:t>
      </w:r>
    </w:p>
    <w:p w:rsidR="004B114E" w:rsidRDefault="004B114E">
      <w:pPr>
        <w:ind w:firstLine="1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«Обеспечение безопасности дорожного движения в городском округе ЗАТО Светлый» на 2022-2024 годы</w:t>
      </w:r>
    </w:p>
    <w:p w:rsidR="004B114E" w:rsidRDefault="004B114E">
      <w:pPr>
        <w:ind w:firstLine="1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За 2023 год </w:t>
      </w:r>
    </w:p>
    <w:p w:rsidR="004B114E" w:rsidRDefault="004B114E">
      <w:pPr>
        <w:ind w:firstLine="14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tbl>
      <w:tblPr>
        <w:tblW w:w="15194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3274"/>
        <w:gridCol w:w="2113"/>
        <w:gridCol w:w="1276"/>
        <w:gridCol w:w="1278"/>
        <w:gridCol w:w="1276"/>
        <w:gridCol w:w="1275"/>
        <w:gridCol w:w="1450"/>
        <w:gridCol w:w="1417"/>
        <w:gridCol w:w="1266"/>
      </w:tblGrid>
      <w:tr w:rsidR="004B114E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мероприятий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подпрограмм, показателей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46" w:right="-58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Плановый срок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Фактический срок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Результат, показатели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Проблемы, возникшие в ходе  реализации  мероприятия</w:t>
            </w:r>
          </w:p>
        </w:tc>
      </w:tr>
      <w:tr w:rsidR="004B114E">
        <w:trPr>
          <w:trHeight w:val="84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 реализации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окончания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окончания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запланированные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достигнутые  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значения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4B114E">
        <w:trPr>
          <w:trHeight w:val="202"/>
        </w:trPr>
        <w:tc>
          <w:tcPr>
            <w:tcW w:w="15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Обеспечение безопасности дорожного движения в городском округе ЗАТО Светлый</w:t>
            </w:r>
          </w:p>
        </w:tc>
      </w:tr>
      <w:tr w:rsidR="004B114E">
        <w:trPr>
          <w:trHeight w:val="1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1.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профилактике и предупреждению детского дорожно-транспортного травматизма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Создание безопасных условий для движения пешеходов и транспорта, ремонт автомобильных дорог общего пользования местного значения, подъездов к дворовым территориям, устранение дефектов дорожного полотна в связи с сезонным атмосферным воздействием, оптимизация и актуализация схемы организации дорожного движения, обустройство дорожной сети дорожными ограждениями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Проведено 90 мероприятий по профилактике дорожно-транспортного травматизма. Выполнено в полном объеме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2.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пропаганде соблюдения правил дорожного движения и безопасного 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pStyle w:val="BodyText"/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Проведено 18 мероприятий по пропаганде соблюдений правил БДД. Выполнено в полном объеме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3.0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Мероприятия по обеспечению безопасности дорожного движения за иных средств бюджета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2023году показатели не запланированы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3.2</w:t>
            </w:r>
          </w:p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дорожных знаков (установка новых) с более высокими фото и колориметрическими характеристиками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Произведена замена 191 дорожного знака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источником обеспечения являются средства муниципального дорожного фонда, поступления в основном в 4 квартале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75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3.3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(нанесение новой) дорожной разметки с более высоким фото и колориметрическими характеристиками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Нанесено дорожной разметки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8920 п.м. Выполнено в полном объеме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1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3.4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Оборудование пешеходных переходов (нанесение разметки), в том числе у образовательных учреждений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21 шт.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3.6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Обустройство тротуарами и пешеходными дорожками, в том числе у образовательных учреждений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работы перенесены на 2024год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3.5 Устройство (ремонт) искусственных неровностей, в том числе у образовательных учреждений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</w:t>
            </w:r>
          </w:p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 шт. Выполнено в полном объеме в рамках ремонта улично-дорожной сети без выделения дополнительных средств на эти цели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4.1</w:t>
            </w:r>
          </w:p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Выполнение ямочного ремонта асфальтового покрытия участков улично-дорожной сети городского округа ЗАТО Светлый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 330 кв.м. Выполнено в полном объеме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4.2</w:t>
            </w:r>
          </w:p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Ремонт участков дорожно-уличной сети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 2004 кв.м. Выполнено в полном объеме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4B114E">
        <w:trPr>
          <w:trHeight w:val="7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11.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4.3</w:t>
            </w:r>
          </w:p>
          <w:p w:rsidR="004B114E" w:rsidRDefault="004B114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дорожных знаков (установка новых) с более высокими фото и колориметрическими характеристиками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Произведена замена 191 дорожного знака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источником обеспечения являются средства муниципального дорожного фонда, поступления в основном в 4 квартале</w:t>
            </w:r>
          </w:p>
        </w:tc>
      </w:tr>
    </w:tbl>
    <w:p w:rsidR="004B114E" w:rsidRDefault="004B114E">
      <w:pPr>
        <w:rPr>
          <w:rFonts w:ascii="PT Astra Serif" w:hAnsi="PT Astra Serif" w:cs="PT Astra Serif"/>
        </w:rPr>
        <w:sectPr w:rsidR="004B114E">
          <w:headerReference w:type="default" r:id="rId7"/>
          <w:pgSz w:w="16838" w:h="11906" w:orient="landscape"/>
          <w:pgMar w:top="766" w:right="820" w:bottom="567" w:left="1134" w:header="709" w:footer="0" w:gutter="0"/>
          <w:cols w:space="720"/>
          <w:formProt w:val="0"/>
          <w:docGrid w:linePitch="381"/>
        </w:sectPr>
      </w:pPr>
    </w:p>
    <w:tbl>
      <w:tblPr>
        <w:tblW w:w="15022" w:type="dxa"/>
        <w:tblInd w:w="-106" w:type="dxa"/>
        <w:tblLayout w:type="fixed"/>
        <w:tblLook w:val="0000"/>
      </w:tblPr>
      <w:tblGrid>
        <w:gridCol w:w="8063"/>
        <w:gridCol w:w="6959"/>
      </w:tblGrid>
      <w:tr w:rsidR="004B114E">
        <w:trPr>
          <w:trHeight w:val="1425"/>
        </w:trPr>
        <w:tc>
          <w:tcPr>
            <w:tcW w:w="8062" w:type="dxa"/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6959" w:type="dxa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8</w:t>
            </w:r>
          </w:p>
          <w:p w:rsidR="004B114E" w:rsidRDefault="004B114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4B114E" w:rsidRDefault="004B114E">
      <w:pPr>
        <w:ind w:firstLine="0"/>
        <w:rPr>
          <w:rFonts w:ascii="PT Astra Serif" w:hAnsi="PT Astra Serif" w:cs="PT Astra Serif"/>
        </w:rPr>
      </w:pPr>
    </w:p>
    <w:p w:rsidR="004B114E" w:rsidRDefault="004B114E">
      <w:pPr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СВЕДЕНИЯ</w:t>
      </w:r>
    </w:p>
    <w:p w:rsidR="004B114E" w:rsidRDefault="004B114E">
      <w:pPr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о расходах на реализацию муниципальной программы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  <w:sz w:val="22"/>
          <w:szCs w:val="22"/>
          <w:u w:val="single"/>
        </w:rPr>
      </w:pPr>
      <w:r>
        <w:rPr>
          <w:rFonts w:ascii="PT Astra Serif" w:hAnsi="PT Astra Serif" w:cs="PT Astra Serif"/>
          <w:sz w:val="22"/>
          <w:szCs w:val="22"/>
          <w:u w:val="single"/>
        </w:rPr>
        <w:t xml:space="preserve">«Обеспечение безопасности дорожного движения в городском округе ЗАТО Светлый» 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2"/>
          <w:szCs w:val="22"/>
          <w:u w:val="single"/>
        </w:rPr>
        <w:t>на 2022 – 2024 годы,</w:t>
      </w:r>
    </w:p>
    <w:p w:rsidR="004B114E" w:rsidRDefault="004B114E">
      <w:pPr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(наименование муниципальной программы)</w:t>
      </w:r>
    </w:p>
    <w:p w:rsidR="004B114E" w:rsidRDefault="004B114E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2"/>
          <w:szCs w:val="22"/>
        </w:rPr>
        <w:t>произведенных за 2023 год за счет соответствующих источников финансового обеспечения</w:t>
      </w:r>
    </w:p>
    <w:p w:rsidR="004B114E" w:rsidRDefault="004B114E">
      <w:pPr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(тыс. рублей)</w:t>
      </w:r>
    </w:p>
    <w:tbl>
      <w:tblPr>
        <w:tblW w:w="1520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2279"/>
        <w:gridCol w:w="2222"/>
        <w:gridCol w:w="180"/>
        <w:gridCol w:w="1384"/>
        <w:gridCol w:w="182"/>
        <w:gridCol w:w="1337"/>
        <w:gridCol w:w="168"/>
        <w:gridCol w:w="1106"/>
        <w:gridCol w:w="181"/>
        <w:gridCol w:w="1111"/>
        <w:gridCol w:w="180"/>
        <w:gridCol w:w="1033"/>
        <w:gridCol w:w="180"/>
      </w:tblGrid>
      <w:tr w:rsidR="004B114E">
        <w:trPr>
          <w:gridAfter w:val="1"/>
          <w:wAfter w:w="180" w:type="dxa"/>
          <w:trHeight w:val="171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0" w:name="Par11"/>
            <w:bookmarkEnd w:id="0"/>
            <w:r>
              <w:rPr>
                <w:rFonts w:ascii="PT Astra Serif" w:hAnsi="PT Astra Serif" w:cs="PT Astra Serif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1" w:name="Par12"/>
            <w:bookmarkEnd w:id="1"/>
            <w:r>
              <w:rPr>
                <w:rFonts w:ascii="PT Astra Serif" w:hAnsi="PT Astra Serif" w:cs="PT Astra Serif"/>
                <w:sz w:val="20"/>
                <w:szCs w:val="20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2" w:name="Par13"/>
            <w:bookmarkEnd w:id="2"/>
            <w:r>
              <w:rPr>
                <w:rFonts w:ascii="PT Astra Serif" w:hAnsi="PT Astra Serif" w:cs="PT Astra Serif"/>
                <w:sz w:val="20"/>
                <w:szCs w:val="20"/>
              </w:rPr>
              <w:t>Исполнено (кассовое исполнение/ фактическое исполнение)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Процент исполнения</w:t>
            </w:r>
          </w:p>
        </w:tc>
      </w:tr>
      <w:tr w:rsidR="004B114E">
        <w:trPr>
          <w:gridAfter w:val="1"/>
          <w:wAfter w:w="180" w:type="dxa"/>
          <w:trHeight w:val="1288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4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5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&lt;**&gt;</w:t>
              </w:r>
            </w:hyperlink>
          </w:p>
        </w:tc>
      </w:tr>
      <w:tr w:rsidR="004B114E">
        <w:trPr>
          <w:gridAfter w:val="1"/>
          <w:wAfter w:w="180" w:type="dxa"/>
          <w:trHeight w:val="10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4B114E">
        <w:trPr>
          <w:gridAfter w:val="1"/>
          <w:wAfter w:w="180" w:type="dxa"/>
          <w:trHeight w:val="85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 «Обеспечение безопасности дорожного движения в городском округе ЗАТО Светлый» на 2022 – 2024 годы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Итого по всем исполнителям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6 537,3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</w:tr>
      <w:tr w:rsidR="004B114E">
        <w:trPr>
          <w:gridAfter w:val="1"/>
          <w:wAfter w:w="180" w:type="dxa"/>
          <w:trHeight w:val="20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6 537,3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</w:tr>
      <w:tr w:rsidR="004B114E">
        <w:trPr>
          <w:gridAfter w:val="1"/>
          <w:wAfter w:w="180" w:type="dxa"/>
          <w:trHeight w:val="160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46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3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pageBreakBefore/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br w:type="page"/>
            </w: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том числе по исполнителям: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6 537,3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12 097,1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6 537,3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54,04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5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23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1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профилактике и предупреждению детского дорожного травматизма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00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79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27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27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49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2.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пропаганде соблюдения правил дорожного движения и безопасного 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06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48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70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38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23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Актуализация проекта схемы организации дорожного движения по дорогам городского округа ЗАТО Светлый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44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44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44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44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44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pageBreakBefore/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4B114E">
        <w:trPr>
          <w:gridAfter w:val="1"/>
          <w:wAfter w:w="180" w:type="dxa"/>
          <w:trHeight w:val="135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4.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дорожных знаков (установка новых) с более высокими фото и колориметрическими характеристиками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1400,0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1400,0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1291,7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92,26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92,26</w:t>
            </w:r>
          </w:p>
        </w:tc>
      </w:tr>
      <w:tr w:rsidR="004B114E">
        <w:trPr>
          <w:gridAfter w:val="1"/>
          <w:wAfter w:w="180" w:type="dxa"/>
          <w:trHeight w:val="13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tabs>
                <w:tab w:val="left" w:pos="0"/>
              </w:tabs>
              <w:ind w:firstLine="5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1400,0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1400,0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1291,7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92,26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92,26</w:t>
            </w:r>
          </w:p>
        </w:tc>
      </w:tr>
      <w:tr w:rsidR="004B114E">
        <w:trPr>
          <w:gridAfter w:val="1"/>
          <w:wAfter w:w="180" w:type="dxa"/>
          <w:trHeight w:val="13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3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5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53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5.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(нанесение новой) дорожной разметки с более высокими фото и колориметрическими характеристиками</w:t>
            </w:r>
          </w:p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407,0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407,0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342,9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84,25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84,25</w:t>
            </w:r>
          </w:p>
        </w:tc>
      </w:tr>
      <w:tr w:rsidR="004B114E">
        <w:trPr>
          <w:gridAfter w:val="1"/>
          <w:wAfter w:w="180" w:type="dxa"/>
          <w:trHeight w:val="15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tabs>
                <w:tab w:val="left" w:pos="0"/>
              </w:tabs>
              <w:ind w:firstLine="5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407,0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407,0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342,9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84,25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84,25</w:t>
            </w:r>
          </w:p>
        </w:tc>
      </w:tr>
      <w:tr w:rsidR="004B114E">
        <w:trPr>
          <w:gridAfter w:val="1"/>
          <w:wAfter w:w="180" w:type="dxa"/>
          <w:trHeight w:val="15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5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5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35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6.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Оборудование пешеходных переходов (нанесение разметки), в том числе у образовательных учреждений</w:t>
            </w:r>
          </w:p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118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8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7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gridAfter w:val="1"/>
          <w:wAfter w:w="180" w:type="dxa"/>
          <w:trHeight w:val="52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52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pageBreakBefore/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br w:type="page"/>
            </w: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4B114E">
        <w:trPr>
          <w:trHeight w:val="186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7.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Обустройство тротуарами и пешеходными дорожками , в том числе у образовательных учреждений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2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2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121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13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232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8.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Устройство (ремонт) искусственных неровностей, в том числе у образовательных учреждений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109,5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109,5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109,5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4B114E">
        <w:trPr>
          <w:trHeight w:val="210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109,5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109,5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109,5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100,00</w:t>
            </w:r>
          </w:p>
        </w:tc>
      </w:tr>
      <w:tr w:rsidR="004B114E">
        <w:trPr>
          <w:trHeight w:val="189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180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158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136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9.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Выполнение ямочного ремонта асфальтового покрытия участков улично-дорожной сети городского округа ЗАТО Светлый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631,9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631,9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583,8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92,39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92,39</w:t>
            </w:r>
          </w:p>
        </w:tc>
      </w:tr>
      <w:tr w:rsidR="004B114E">
        <w:trPr>
          <w:trHeight w:val="11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631,9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631,9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583,8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92,39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92,39</w:t>
            </w:r>
          </w:p>
        </w:tc>
      </w:tr>
      <w:tr w:rsidR="004B114E">
        <w:trPr>
          <w:trHeight w:val="2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226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218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183"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10.</w:t>
            </w:r>
          </w:p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Ремонт участков дорожно-уличной сети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9392,4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9392,4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4053,9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43,16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43,16</w:t>
            </w:r>
          </w:p>
        </w:tc>
      </w:tr>
      <w:tr w:rsidR="004B114E">
        <w:trPr>
          <w:trHeight w:val="161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9392,4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9392,4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4053,9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43,16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43,16</w:t>
            </w:r>
          </w:p>
        </w:tc>
      </w:tr>
      <w:tr w:rsidR="004B114E">
        <w:trPr>
          <w:trHeight w:val="23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135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47"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47"/>
        </w:trPr>
        <w:tc>
          <w:tcPr>
            <w:tcW w:w="3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11.</w:t>
            </w:r>
          </w:p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Разработка паспорта автомобильных дорог</w:t>
            </w:r>
          </w:p>
        </w:tc>
        <w:tc>
          <w:tcPr>
            <w:tcW w:w="2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156,3</w:t>
            </w:r>
          </w:p>
        </w:tc>
        <w:tc>
          <w:tcPr>
            <w:tcW w:w="1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156,3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155,5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99,49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99,49</w:t>
            </w:r>
          </w:p>
        </w:tc>
      </w:tr>
      <w:tr w:rsidR="004B114E">
        <w:trPr>
          <w:trHeight w:val="47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156,3</w:t>
            </w:r>
          </w:p>
        </w:tc>
        <w:tc>
          <w:tcPr>
            <w:tcW w:w="1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156,3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155,5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99,49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99,49</w:t>
            </w:r>
          </w:p>
        </w:tc>
      </w:tr>
      <w:tr w:rsidR="004B114E">
        <w:trPr>
          <w:trHeight w:val="47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47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B114E">
        <w:trPr>
          <w:trHeight w:val="47"/>
        </w:trPr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4E" w:rsidRDefault="004B114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</w:tbl>
    <w:p w:rsidR="004B114E" w:rsidRDefault="004B114E">
      <w:pPr>
        <w:rPr>
          <w:rFonts w:ascii="PT Astra Serif" w:hAnsi="PT Astra Serif" w:cs="PT Astra Serif"/>
        </w:rPr>
        <w:sectPr w:rsidR="004B114E">
          <w:headerReference w:type="default" r:id="rId8"/>
          <w:pgSz w:w="16838" w:h="11906" w:orient="landscape"/>
          <w:pgMar w:top="766" w:right="820" w:bottom="567" w:left="1134" w:header="709" w:footer="0" w:gutter="0"/>
          <w:cols w:space="720"/>
          <w:formProt w:val="0"/>
          <w:docGrid w:linePitch="381"/>
        </w:sectPr>
      </w:pPr>
    </w:p>
    <w:p w:rsidR="004B114E" w:rsidRDefault="004B114E">
      <w:pPr>
        <w:ind w:left="482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>Приложение № 9</w:t>
      </w:r>
    </w:p>
    <w:p w:rsidR="004B114E" w:rsidRDefault="004B114E">
      <w:pPr>
        <w:pStyle w:val="NoSpacing1"/>
        <w:ind w:left="482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4B114E" w:rsidRDefault="004B114E">
      <w:pPr>
        <w:ind w:left="4820" w:firstLine="0"/>
        <w:rPr>
          <w:rFonts w:ascii="PT Astra Serif" w:hAnsi="PT Astra Serif" w:cs="PT Astra Serif"/>
        </w:rPr>
      </w:pPr>
    </w:p>
    <w:p w:rsidR="004B114E" w:rsidRDefault="004B114E">
      <w:pPr>
        <w:ind w:left="4820" w:firstLine="0"/>
        <w:rPr>
          <w:rFonts w:ascii="PT Astra Serif" w:hAnsi="PT Astra Serif" w:cs="PT Astra Serif"/>
        </w:rPr>
      </w:pP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ОЦЕНКА ЭФФЕКТИВНОСТИ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муниципальной программы «Обеспечение безопасности дорожного движения в городском округе ЗАТО Светлый» на 2022 – 2024 годы</w:t>
      </w:r>
    </w:p>
    <w:p w:rsidR="004B114E" w:rsidRDefault="004B114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2023 году</w:t>
      </w:r>
    </w:p>
    <w:p w:rsidR="004B114E" w:rsidRDefault="004B114E">
      <w:pPr>
        <w:ind w:firstLine="0"/>
        <w:rPr>
          <w:rFonts w:ascii="PT Astra Serif" w:hAnsi="PT Astra Serif" w:cs="PT Astra Serif"/>
        </w:rPr>
      </w:pPr>
    </w:p>
    <w:p w:rsidR="004B114E" w:rsidRDefault="004B114E">
      <w:pPr>
        <w:ind w:left="709" w:firstLine="91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4B114E" w:rsidRDefault="004B114E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Расчет:</w:t>
      </w:r>
    </w:p>
    <w:p w:rsidR="004B114E" w:rsidRDefault="004B114E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Оценка достижения планового значения каждого показателя результативности Программы определяется по формуле:</w:t>
      </w:r>
    </w:p>
    <w:p w:rsidR="004B114E" w:rsidRPr="00A44016" w:rsidRDefault="004B114E" w:rsidP="0062311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О=</w:t>
      </w:r>
      <w:r w:rsidRPr="00A44016">
        <w:rPr>
          <w:rFonts w:ascii="PT Astra Serif" w:hAnsi="PT Astra Serif" w:cs="PT Astra Serif"/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5pt" o:ole="">
            <v:imagedata r:id="rId9" o:title=""/>
          </v:shape>
          <o:OLEObject Type="Embed" ProgID="Equation.3" ShapeID="_x0000_i1025" DrawAspect="Content" ObjectID="_1770619978" r:id="rId10"/>
        </w:objec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Целевые показатели:                       Мероприятия: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38" w:type="dxa"/>
        <w:tblInd w:w="-106" w:type="dxa"/>
        <w:tblLayout w:type="fixed"/>
        <w:tblLook w:val="01E0"/>
      </w:tblPr>
      <w:tblGrid>
        <w:gridCol w:w="2438"/>
        <w:gridCol w:w="2325"/>
        <w:gridCol w:w="2437"/>
        <w:gridCol w:w="2438"/>
      </w:tblGrid>
      <w:tr w:rsidR="004B114E">
        <w:trPr>
          <w:trHeight w:val="1650"/>
        </w:trPr>
        <w:tc>
          <w:tcPr>
            <w:tcW w:w="2438" w:type="dxa"/>
          </w:tcPr>
          <w:p w:rsidR="004B114E" w:rsidRDefault="004B114E">
            <w:pPr>
              <w:pStyle w:val="NoSpacing"/>
              <w:widowControl w:val="0"/>
              <w:ind w:left="57" w:hanging="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=90/90=1</w:t>
            </w:r>
          </w:p>
          <w:p w:rsidR="004B114E" w:rsidRDefault="004B114E">
            <w:pPr>
              <w:pStyle w:val="NoSpacing"/>
              <w:widowControl w:val="0"/>
              <w:tabs>
                <w:tab w:val="left" w:pos="113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=18/18=1</w:t>
            </w:r>
          </w:p>
          <w:p w:rsidR="004B114E" w:rsidRDefault="004B114E">
            <w:pPr>
              <w:pStyle w:val="NoSpacing"/>
              <w:widowControl w:val="0"/>
              <w:ind w:left="57" w:hanging="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3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=191/191=1</w:t>
            </w:r>
          </w:p>
          <w:p w:rsidR="004B114E" w:rsidRDefault="004B114E">
            <w:pPr>
              <w:pStyle w:val="NoSpacing"/>
              <w:widowControl w:val="0"/>
              <w:ind w:left="57" w:hanging="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=8920/8920=1</w:t>
            </w:r>
          </w:p>
          <w:p w:rsidR="004B114E" w:rsidRDefault="004B114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</w:pPr>
          </w:p>
        </w:tc>
        <w:tc>
          <w:tcPr>
            <w:tcW w:w="2325" w:type="dxa"/>
          </w:tcPr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5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=21/21=1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6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=3/3=1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=0/0=1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8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=300/330=0,9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=2004/2004=1</w:t>
            </w:r>
          </w:p>
        </w:tc>
        <w:tc>
          <w:tcPr>
            <w:tcW w:w="2437" w:type="dxa"/>
          </w:tcPr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=0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13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</w:tc>
        <w:tc>
          <w:tcPr>
            <w:tcW w:w="2438" w:type="dxa"/>
          </w:tcPr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15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=0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16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18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 w:rsidP="00F05303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 w:rsidP="00F05303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20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4B114E" w:rsidRDefault="004B114E">
            <w:pPr>
              <w:pStyle w:val="NoSpacing"/>
              <w:widowContro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4B114E" w:rsidRPr="00A44016" w:rsidRDefault="004B114E" w:rsidP="00623115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4B114E" w:rsidRPr="00A44016" w:rsidRDefault="004B114E" w:rsidP="0062311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О=</w:t>
      </w:r>
      <w:r w:rsidRPr="00A44016">
        <w:rPr>
          <w:rFonts w:ascii="PT Astra Serif" w:hAnsi="PT Astra Serif" w:cs="PT Astra Serif"/>
          <w:position w:val="-24"/>
        </w:rPr>
        <w:object w:dxaOrig="380" w:dyaOrig="620">
          <v:shape id="_x0000_i1026" type="#_x0000_t75" style="width:36.75pt;height:31.5pt" o:ole="">
            <v:imagedata r:id="rId11" o:title=""/>
          </v:shape>
          <o:OLEObject Type="Embed" ProgID="Equation.3" ShapeID="_x0000_i1026" DrawAspect="Content" ObjectID="_1770619979" r:id="rId12"/>
        </w:objec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4B114E" w:rsidRPr="00A44016" w:rsidRDefault="004B114E" w:rsidP="0062311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У</w:t>
      </w:r>
      <w:r w:rsidRPr="00A44016">
        <w:rPr>
          <w:rFonts w:ascii="PT Astra Serif" w:hAnsi="PT Astra Serif" w:cs="PT Astra Serif"/>
          <w:vertAlign w:val="subscript"/>
        </w:rPr>
        <w:t>о</w:t>
      </w:r>
      <w:r w:rsidRPr="00A44016">
        <w:rPr>
          <w:rFonts w:ascii="PT Astra Serif" w:hAnsi="PT Astra Serif" w:cs="PT Astra Serif"/>
        </w:rPr>
        <w:t>=</w:t>
      </w:r>
      <w:r w:rsidRPr="00A44016">
        <w:rPr>
          <w:rFonts w:ascii="PT Astra Serif" w:hAnsi="PT Astra Serif" w:cs="PT Astra Serif"/>
          <w:position w:val="-24"/>
        </w:rPr>
        <w:object w:dxaOrig="1820" w:dyaOrig="639">
          <v:shape id="_x0000_i1027" type="#_x0000_t75" style="width:89.25pt;height:32.25pt" o:ole="">
            <v:imagedata r:id="rId13" o:title=""/>
          </v:shape>
          <o:OLEObject Type="Embed" ProgID="Equation.3" ShapeID="_x0000_i1027" DrawAspect="Content" ObjectID="_1770619980" r:id="rId14"/>
        </w:object>
      </w:r>
    </w:p>
    <w:p w:rsidR="004B114E" w:rsidRDefault="004B114E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где:</w:t>
      </w:r>
    </w:p>
    <w:p w:rsidR="004B114E" w:rsidRDefault="004B114E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  <w:vertAlign w:val="subscript"/>
        </w:rPr>
        <w:t>о</w:t>
      </w:r>
      <w:r>
        <w:rPr>
          <w:rFonts w:ascii="PT Astra Serif" w:hAnsi="PT Astra Serif" w:cs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4B114E" w:rsidRDefault="004B114E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  <w:vertAlign w:val="subscript"/>
        </w:rPr>
        <w:t>1</w:t>
      </w:r>
      <w:r>
        <w:rPr>
          <w:rFonts w:ascii="PT Astra Serif" w:hAnsi="PT Astra Serif" w:cs="PT Astra Serif"/>
        </w:rPr>
        <w:t>, О</w:t>
      </w:r>
      <w:r>
        <w:rPr>
          <w:rFonts w:ascii="PT Astra Serif" w:hAnsi="PT Astra Serif" w:cs="PT Astra Serif"/>
          <w:vertAlign w:val="subscript"/>
        </w:rPr>
        <w:t>2</w:t>
      </w:r>
      <w:r>
        <w:rPr>
          <w:rFonts w:ascii="PT Astra Serif" w:hAnsi="PT Astra Serif" w:cs="PT Astra Serif"/>
        </w:rPr>
        <w:t xml:space="preserve"> , О</w:t>
      </w:r>
      <w:r>
        <w:rPr>
          <w:rFonts w:ascii="PT Astra Serif" w:hAnsi="PT Astra Serif" w:cs="PT Astra Serif"/>
          <w:vertAlign w:val="subscript"/>
        </w:rPr>
        <w:t>3</w:t>
      </w:r>
      <w:r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4B114E" w:rsidRDefault="004B114E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Уо=(1+1+1+1+1+1+1+0,9+1+1+1+0+1+1+0+1+1+1+1+1)/20=0,85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4B114E" w:rsidRDefault="004B114E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4B114E" w:rsidRPr="00A44016" w:rsidRDefault="004B114E" w:rsidP="00623115">
      <w:pPr>
        <w:tabs>
          <w:tab w:val="left" w:pos="6461"/>
        </w:tabs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Иб=</w:t>
      </w:r>
      <w:r w:rsidRPr="00A44016">
        <w:rPr>
          <w:rFonts w:ascii="PT Astra Serif" w:hAnsi="PT Astra Serif" w:cs="PT Astra Serif"/>
          <w:position w:val="-24"/>
        </w:rPr>
        <w:object w:dxaOrig="760" w:dyaOrig="620">
          <v:shape id="_x0000_i1028" type="#_x0000_t75" style="width:38.25pt;height:30.75pt" o:ole="">
            <v:imagedata r:id="rId15" o:title=""/>
          </v:shape>
          <o:OLEObject Type="Embed" ProgID="Equation.3" ShapeID="_x0000_i1028" DrawAspect="Content" ObjectID="_1770619981" r:id="rId16"/>
        </w:objec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4B114E" w:rsidRDefault="004B114E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Иб= 6 537,3/ 12 097,1 = 0,54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4B114E" w:rsidRPr="00A44016" w:rsidRDefault="004B114E" w:rsidP="00623115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 xml:space="preserve">Эп = </w:t>
      </w:r>
      <w:r w:rsidRPr="00A44016">
        <w:rPr>
          <w:rFonts w:ascii="PT Astra Serif" w:hAnsi="PT Astra Serif" w:cs="PT Astra Serif"/>
          <w:position w:val="-24"/>
        </w:rPr>
        <w:object w:dxaOrig="520" w:dyaOrig="639">
          <v:shape id="_x0000_i1029" type="#_x0000_t75" style="width:26.25pt;height:32.25pt" o:ole="">
            <v:imagedata r:id="rId17" o:title=""/>
          </v:shape>
          <o:OLEObject Type="Embed" ProgID="Equation.3" ShapeID="_x0000_i1029" DrawAspect="Content" ObjectID="_1770619982" r:id="rId18"/>
        </w:objec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  <w:vertAlign w:val="subscript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4B114E" w:rsidRDefault="004B114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4B114E" w:rsidRDefault="004B114E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= 0,85 / 0,5 1,57 = 1,6 балл</w:t>
      </w:r>
    </w:p>
    <w:p w:rsidR="004B114E" w:rsidRDefault="004B114E">
      <w:pPr>
        <w:pStyle w:val="a3"/>
        <w:ind w:left="709" w:firstLine="0"/>
        <w:rPr>
          <w:rFonts w:ascii="PT Astra Serif" w:hAnsi="PT Astra Serif" w:cs="PT Astra Serif"/>
        </w:rPr>
      </w:pPr>
    </w:p>
    <w:p w:rsidR="004B114E" w:rsidRDefault="004B114E">
      <w:pPr>
        <w:pStyle w:val="a3"/>
        <w:ind w:left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Вывод: Эффективность реализации муниципальной программы в отчетном году признается высокой (эффективное исполнение муниципальной программы) составляет 1,6 балла.</w:t>
      </w:r>
    </w:p>
    <w:p w:rsidR="004B114E" w:rsidRDefault="004B114E">
      <w:pPr>
        <w:pStyle w:val="a3"/>
        <w:ind w:left="0"/>
        <w:rPr>
          <w:rFonts w:ascii="PT Astra Serif" w:hAnsi="PT Astra Serif" w:cs="PT Astra Serif"/>
        </w:rPr>
      </w:pPr>
    </w:p>
    <w:p w:rsidR="004B114E" w:rsidRDefault="004B114E">
      <w:pPr>
        <w:pStyle w:val="a3"/>
        <w:ind w:left="0"/>
        <w:rPr>
          <w:rFonts w:ascii="PT Astra Serif" w:hAnsi="PT Astra Serif" w:cs="PT Astra Serif"/>
        </w:rPr>
      </w:pPr>
    </w:p>
    <w:p w:rsidR="004B114E" w:rsidRDefault="004B114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Начальник отдела строительства</w:t>
      </w:r>
    </w:p>
    <w:p w:rsidR="004B114E" w:rsidRDefault="004B114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4B114E" w:rsidRDefault="004B114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администрации городского округа </w:t>
      </w:r>
    </w:p>
    <w:p w:rsidR="004B114E" w:rsidRDefault="004B114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  С.В. Стадников</w:t>
      </w:r>
    </w:p>
    <w:sectPr w:rsidR="004B114E" w:rsidSect="006754DF">
      <w:headerReference w:type="default" r:id="rId19"/>
      <w:pgSz w:w="11906" w:h="16838"/>
      <w:pgMar w:top="820" w:right="56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4E" w:rsidRDefault="004B114E" w:rsidP="006754DF">
      <w:r>
        <w:separator/>
      </w:r>
    </w:p>
  </w:endnote>
  <w:endnote w:type="continuationSeparator" w:id="1">
    <w:p w:rsidR="004B114E" w:rsidRDefault="004B114E" w:rsidP="0067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4E" w:rsidRDefault="004B114E" w:rsidP="006754DF">
      <w:r>
        <w:separator/>
      </w:r>
    </w:p>
  </w:footnote>
  <w:footnote w:type="continuationSeparator" w:id="1">
    <w:p w:rsidR="004B114E" w:rsidRDefault="004B114E" w:rsidP="00675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4E" w:rsidRDefault="004B114E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4E" w:rsidRDefault="004B114E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4E" w:rsidRDefault="004B114E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4E" w:rsidRDefault="004B114E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4DF"/>
    <w:rsid w:val="002B4545"/>
    <w:rsid w:val="004B114E"/>
    <w:rsid w:val="00622F0A"/>
    <w:rsid w:val="00623115"/>
    <w:rsid w:val="006754DF"/>
    <w:rsid w:val="006C63A6"/>
    <w:rsid w:val="00876E7C"/>
    <w:rsid w:val="00A049E0"/>
    <w:rsid w:val="00A44016"/>
    <w:rsid w:val="00AE5EA2"/>
    <w:rsid w:val="00D177D8"/>
    <w:rsid w:val="00F0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8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177D8"/>
  </w:style>
  <w:style w:type="character" w:customStyle="1" w:styleId="WW8Num1z1">
    <w:name w:val="WW8Num1z1"/>
    <w:uiPriority w:val="99"/>
    <w:rsid w:val="00D177D8"/>
  </w:style>
  <w:style w:type="character" w:customStyle="1" w:styleId="WW8Num1z2">
    <w:name w:val="WW8Num1z2"/>
    <w:uiPriority w:val="99"/>
    <w:rsid w:val="00D177D8"/>
  </w:style>
  <w:style w:type="character" w:customStyle="1" w:styleId="WW8Num1z3">
    <w:name w:val="WW8Num1z3"/>
    <w:uiPriority w:val="99"/>
    <w:rsid w:val="00D177D8"/>
  </w:style>
  <w:style w:type="character" w:customStyle="1" w:styleId="WW8Num1z4">
    <w:name w:val="WW8Num1z4"/>
    <w:uiPriority w:val="99"/>
    <w:rsid w:val="00D177D8"/>
  </w:style>
  <w:style w:type="character" w:customStyle="1" w:styleId="WW8Num1z5">
    <w:name w:val="WW8Num1z5"/>
    <w:uiPriority w:val="99"/>
    <w:rsid w:val="00D177D8"/>
  </w:style>
  <w:style w:type="character" w:customStyle="1" w:styleId="WW8Num1z6">
    <w:name w:val="WW8Num1z6"/>
    <w:uiPriority w:val="99"/>
    <w:rsid w:val="00D177D8"/>
  </w:style>
  <w:style w:type="character" w:customStyle="1" w:styleId="WW8Num1z7">
    <w:name w:val="WW8Num1z7"/>
    <w:uiPriority w:val="99"/>
    <w:rsid w:val="00D177D8"/>
  </w:style>
  <w:style w:type="character" w:customStyle="1" w:styleId="WW8Num1z8">
    <w:name w:val="WW8Num1z8"/>
    <w:uiPriority w:val="99"/>
    <w:rsid w:val="00D177D8"/>
  </w:style>
  <w:style w:type="character" w:customStyle="1" w:styleId="WW8Num2z0">
    <w:name w:val="WW8Num2z0"/>
    <w:uiPriority w:val="99"/>
    <w:rsid w:val="00D177D8"/>
  </w:style>
  <w:style w:type="character" w:customStyle="1" w:styleId="WW8Num2z1">
    <w:name w:val="WW8Num2z1"/>
    <w:uiPriority w:val="99"/>
    <w:rsid w:val="00D177D8"/>
  </w:style>
  <w:style w:type="character" w:customStyle="1" w:styleId="WW8Num2z2">
    <w:name w:val="WW8Num2z2"/>
    <w:uiPriority w:val="99"/>
    <w:rsid w:val="00D177D8"/>
  </w:style>
  <w:style w:type="character" w:customStyle="1" w:styleId="WW8Num2z3">
    <w:name w:val="WW8Num2z3"/>
    <w:uiPriority w:val="99"/>
    <w:rsid w:val="00D177D8"/>
  </w:style>
  <w:style w:type="character" w:customStyle="1" w:styleId="WW8Num2z4">
    <w:name w:val="WW8Num2z4"/>
    <w:uiPriority w:val="99"/>
    <w:rsid w:val="00D177D8"/>
  </w:style>
  <w:style w:type="character" w:customStyle="1" w:styleId="WW8Num2z5">
    <w:name w:val="WW8Num2z5"/>
    <w:uiPriority w:val="99"/>
    <w:rsid w:val="00D177D8"/>
  </w:style>
  <w:style w:type="character" w:customStyle="1" w:styleId="WW8Num2z6">
    <w:name w:val="WW8Num2z6"/>
    <w:uiPriority w:val="99"/>
    <w:rsid w:val="00D177D8"/>
  </w:style>
  <w:style w:type="character" w:customStyle="1" w:styleId="WW8Num2z7">
    <w:name w:val="WW8Num2z7"/>
    <w:uiPriority w:val="99"/>
    <w:rsid w:val="00D177D8"/>
  </w:style>
  <w:style w:type="character" w:customStyle="1" w:styleId="WW8Num2z8">
    <w:name w:val="WW8Num2z8"/>
    <w:uiPriority w:val="99"/>
    <w:rsid w:val="00D177D8"/>
  </w:style>
  <w:style w:type="character" w:customStyle="1" w:styleId="WW8Num3z0">
    <w:name w:val="WW8Num3z0"/>
    <w:uiPriority w:val="99"/>
    <w:rsid w:val="00D177D8"/>
    <w:rPr>
      <w:u w:val="none"/>
    </w:rPr>
  </w:style>
  <w:style w:type="character" w:customStyle="1" w:styleId="WW8Num3z1">
    <w:name w:val="WW8Num3z1"/>
    <w:uiPriority w:val="99"/>
    <w:rsid w:val="00D177D8"/>
  </w:style>
  <w:style w:type="character" w:customStyle="1" w:styleId="WW8Num3z2">
    <w:name w:val="WW8Num3z2"/>
    <w:uiPriority w:val="99"/>
    <w:rsid w:val="00D177D8"/>
  </w:style>
  <w:style w:type="character" w:customStyle="1" w:styleId="WW8Num3z3">
    <w:name w:val="WW8Num3z3"/>
    <w:uiPriority w:val="99"/>
    <w:rsid w:val="00D177D8"/>
  </w:style>
  <w:style w:type="character" w:customStyle="1" w:styleId="WW8Num3z4">
    <w:name w:val="WW8Num3z4"/>
    <w:uiPriority w:val="99"/>
    <w:rsid w:val="00D177D8"/>
  </w:style>
  <w:style w:type="character" w:customStyle="1" w:styleId="WW8Num3z5">
    <w:name w:val="WW8Num3z5"/>
    <w:uiPriority w:val="99"/>
    <w:rsid w:val="00D177D8"/>
  </w:style>
  <w:style w:type="character" w:customStyle="1" w:styleId="WW8Num3z6">
    <w:name w:val="WW8Num3z6"/>
    <w:uiPriority w:val="99"/>
    <w:rsid w:val="00D177D8"/>
  </w:style>
  <w:style w:type="character" w:customStyle="1" w:styleId="WW8Num3z7">
    <w:name w:val="WW8Num3z7"/>
    <w:uiPriority w:val="99"/>
    <w:rsid w:val="00D177D8"/>
  </w:style>
  <w:style w:type="character" w:customStyle="1" w:styleId="WW8Num3z8">
    <w:name w:val="WW8Num3z8"/>
    <w:uiPriority w:val="99"/>
    <w:rsid w:val="00D177D8"/>
  </w:style>
  <w:style w:type="character" w:customStyle="1" w:styleId="WW8Num4z0">
    <w:name w:val="WW8Num4z0"/>
    <w:uiPriority w:val="99"/>
    <w:rsid w:val="00D177D8"/>
  </w:style>
  <w:style w:type="character" w:customStyle="1" w:styleId="WW8Num4z1">
    <w:name w:val="WW8Num4z1"/>
    <w:uiPriority w:val="99"/>
    <w:rsid w:val="00D177D8"/>
  </w:style>
  <w:style w:type="character" w:customStyle="1" w:styleId="WW8Num4z2">
    <w:name w:val="WW8Num4z2"/>
    <w:uiPriority w:val="99"/>
    <w:rsid w:val="00D177D8"/>
  </w:style>
  <w:style w:type="character" w:customStyle="1" w:styleId="WW8Num4z3">
    <w:name w:val="WW8Num4z3"/>
    <w:uiPriority w:val="99"/>
    <w:rsid w:val="00D177D8"/>
  </w:style>
  <w:style w:type="character" w:customStyle="1" w:styleId="WW8Num4z4">
    <w:name w:val="WW8Num4z4"/>
    <w:uiPriority w:val="99"/>
    <w:rsid w:val="00D177D8"/>
  </w:style>
  <w:style w:type="character" w:customStyle="1" w:styleId="WW8Num4z5">
    <w:name w:val="WW8Num4z5"/>
    <w:uiPriority w:val="99"/>
    <w:rsid w:val="00D177D8"/>
  </w:style>
  <w:style w:type="character" w:customStyle="1" w:styleId="WW8Num4z6">
    <w:name w:val="WW8Num4z6"/>
    <w:uiPriority w:val="99"/>
    <w:rsid w:val="00D177D8"/>
  </w:style>
  <w:style w:type="character" w:customStyle="1" w:styleId="WW8Num4z7">
    <w:name w:val="WW8Num4z7"/>
    <w:uiPriority w:val="99"/>
    <w:rsid w:val="00D177D8"/>
  </w:style>
  <w:style w:type="character" w:customStyle="1" w:styleId="WW8Num4z8">
    <w:name w:val="WW8Num4z8"/>
    <w:uiPriority w:val="99"/>
    <w:rsid w:val="00D177D8"/>
  </w:style>
  <w:style w:type="character" w:customStyle="1" w:styleId="WW8Num5z0">
    <w:name w:val="WW8Num5z0"/>
    <w:uiPriority w:val="99"/>
    <w:rsid w:val="00D177D8"/>
  </w:style>
  <w:style w:type="character" w:customStyle="1" w:styleId="WW8Num5z1">
    <w:name w:val="WW8Num5z1"/>
    <w:uiPriority w:val="99"/>
    <w:rsid w:val="00D177D8"/>
  </w:style>
  <w:style w:type="character" w:customStyle="1" w:styleId="WW8Num5z2">
    <w:name w:val="WW8Num5z2"/>
    <w:uiPriority w:val="99"/>
    <w:rsid w:val="00D177D8"/>
  </w:style>
  <w:style w:type="character" w:customStyle="1" w:styleId="WW8Num5z3">
    <w:name w:val="WW8Num5z3"/>
    <w:uiPriority w:val="99"/>
    <w:rsid w:val="00D177D8"/>
  </w:style>
  <w:style w:type="character" w:customStyle="1" w:styleId="WW8Num5z4">
    <w:name w:val="WW8Num5z4"/>
    <w:uiPriority w:val="99"/>
    <w:rsid w:val="00D177D8"/>
  </w:style>
  <w:style w:type="character" w:customStyle="1" w:styleId="WW8Num5z5">
    <w:name w:val="WW8Num5z5"/>
    <w:uiPriority w:val="99"/>
    <w:rsid w:val="00D177D8"/>
  </w:style>
  <w:style w:type="character" w:customStyle="1" w:styleId="WW8Num5z6">
    <w:name w:val="WW8Num5z6"/>
    <w:uiPriority w:val="99"/>
    <w:rsid w:val="00D177D8"/>
  </w:style>
  <w:style w:type="character" w:customStyle="1" w:styleId="WW8Num5z7">
    <w:name w:val="WW8Num5z7"/>
    <w:uiPriority w:val="99"/>
    <w:rsid w:val="00D177D8"/>
  </w:style>
  <w:style w:type="character" w:customStyle="1" w:styleId="WW8Num5z8">
    <w:name w:val="WW8Num5z8"/>
    <w:uiPriority w:val="99"/>
    <w:rsid w:val="00D177D8"/>
  </w:style>
  <w:style w:type="character" w:customStyle="1" w:styleId="WW8Num6z0">
    <w:name w:val="WW8Num6z0"/>
    <w:uiPriority w:val="99"/>
    <w:rsid w:val="00D177D8"/>
  </w:style>
  <w:style w:type="character" w:customStyle="1" w:styleId="WW8Num6z1">
    <w:name w:val="WW8Num6z1"/>
    <w:uiPriority w:val="99"/>
    <w:rsid w:val="00D177D8"/>
  </w:style>
  <w:style w:type="character" w:customStyle="1" w:styleId="WW8Num6z2">
    <w:name w:val="WW8Num6z2"/>
    <w:uiPriority w:val="99"/>
    <w:rsid w:val="00D177D8"/>
  </w:style>
  <w:style w:type="character" w:customStyle="1" w:styleId="WW8Num6z3">
    <w:name w:val="WW8Num6z3"/>
    <w:uiPriority w:val="99"/>
    <w:rsid w:val="00D177D8"/>
  </w:style>
  <w:style w:type="character" w:customStyle="1" w:styleId="WW8Num6z4">
    <w:name w:val="WW8Num6z4"/>
    <w:uiPriority w:val="99"/>
    <w:rsid w:val="00D177D8"/>
  </w:style>
  <w:style w:type="character" w:customStyle="1" w:styleId="WW8Num6z5">
    <w:name w:val="WW8Num6z5"/>
    <w:uiPriority w:val="99"/>
    <w:rsid w:val="00D177D8"/>
  </w:style>
  <w:style w:type="character" w:customStyle="1" w:styleId="WW8Num6z6">
    <w:name w:val="WW8Num6z6"/>
    <w:uiPriority w:val="99"/>
    <w:rsid w:val="00D177D8"/>
  </w:style>
  <w:style w:type="character" w:customStyle="1" w:styleId="WW8Num6z7">
    <w:name w:val="WW8Num6z7"/>
    <w:uiPriority w:val="99"/>
    <w:rsid w:val="00D177D8"/>
  </w:style>
  <w:style w:type="character" w:customStyle="1" w:styleId="WW8Num6z8">
    <w:name w:val="WW8Num6z8"/>
    <w:uiPriority w:val="99"/>
    <w:rsid w:val="00D177D8"/>
  </w:style>
  <w:style w:type="character" w:customStyle="1" w:styleId="WW8Num7z0">
    <w:name w:val="WW8Num7z0"/>
    <w:uiPriority w:val="99"/>
    <w:rsid w:val="00D177D8"/>
  </w:style>
  <w:style w:type="character" w:customStyle="1" w:styleId="WW8Num7z1">
    <w:name w:val="WW8Num7z1"/>
    <w:uiPriority w:val="99"/>
    <w:rsid w:val="00D177D8"/>
  </w:style>
  <w:style w:type="character" w:customStyle="1" w:styleId="WW8Num7z2">
    <w:name w:val="WW8Num7z2"/>
    <w:uiPriority w:val="99"/>
    <w:rsid w:val="00D177D8"/>
  </w:style>
  <w:style w:type="character" w:customStyle="1" w:styleId="WW8Num7z3">
    <w:name w:val="WW8Num7z3"/>
    <w:uiPriority w:val="99"/>
    <w:rsid w:val="00D177D8"/>
  </w:style>
  <w:style w:type="character" w:customStyle="1" w:styleId="WW8Num7z4">
    <w:name w:val="WW8Num7z4"/>
    <w:uiPriority w:val="99"/>
    <w:rsid w:val="00D177D8"/>
  </w:style>
  <w:style w:type="character" w:customStyle="1" w:styleId="WW8Num7z5">
    <w:name w:val="WW8Num7z5"/>
    <w:uiPriority w:val="99"/>
    <w:rsid w:val="00D177D8"/>
  </w:style>
  <w:style w:type="character" w:customStyle="1" w:styleId="WW8Num7z6">
    <w:name w:val="WW8Num7z6"/>
    <w:uiPriority w:val="99"/>
    <w:rsid w:val="00D177D8"/>
  </w:style>
  <w:style w:type="character" w:customStyle="1" w:styleId="WW8Num7z7">
    <w:name w:val="WW8Num7z7"/>
    <w:uiPriority w:val="99"/>
    <w:rsid w:val="00D177D8"/>
  </w:style>
  <w:style w:type="character" w:customStyle="1" w:styleId="WW8Num7z8">
    <w:name w:val="WW8Num7z8"/>
    <w:uiPriority w:val="99"/>
    <w:rsid w:val="00D177D8"/>
  </w:style>
  <w:style w:type="character" w:customStyle="1" w:styleId="-">
    <w:name w:val="Интернет-ссылка"/>
    <w:basedOn w:val="DefaultParagraphFont"/>
    <w:uiPriority w:val="99"/>
    <w:rsid w:val="00D177D8"/>
    <w:rPr>
      <w:color w:val="0000FF"/>
      <w:u w:val="single"/>
    </w:rPr>
  </w:style>
  <w:style w:type="character" w:customStyle="1" w:styleId="a">
    <w:name w:val="Текст выноски Знак"/>
    <w:basedOn w:val="DefaultParagraphFont"/>
    <w:uiPriority w:val="99"/>
    <w:rsid w:val="00D177D8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D177D8"/>
  </w:style>
  <w:style w:type="character" w:customStyle="1" w:styleId="a0">
    <w:name w:val="Верхний колонтитул Знак"/>
    <w:basedOn w:val="DefaultParagraphFont"/>
    <w:uiPriority w:val="99"/>
    <w:rsid w:val="00D177D8"/>
    <w:rPr>
      <w:sz w:val="28"/>
      <w:szCs w:val="28"/>
      <w:lang w:val="ru-RU" w:eastAsia="ru-RU"/>
    </w:rPr>
  </w:style>
  <w:style w:type="character" w:customStyle="1" w:styleId="a1">
    <w:name w:val="Нижний колонтитул Знак"/>
    <w:basedOn w:val="DefaultParagraphFont"/>
    <w:uiPriority w:val="99"/>
    <w:rsid w:val="00D177D8"/>
    <w:rPr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54DF"/>
    <w:rPr>
      <w:rFonts w:ascii="Times New Roman" w:hAnsi="Times New Roman" w:cs="Times New Roman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4DF"/>
    <w:rPr>
      <w:rFonts w:ascii="Times New Roman" w:hAnsi="Times New Roman" w:cs="Times New Roman"/>
      <w:sz w:val="2"/>
      <w:szCs w:val="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54DF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4DF"/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177D8"/>
    <w:rPr>
      <w:rFonts w:ascii="Calibri" w:hAnsi="Calibri" w:cs="Calibri"/>
      <w:sz w:val="22"/>
      <w:szCs w:val="22"/>
      <w:lang w:val="ru-RU" w:eastAsia="en-US"/>
    </w:rPr>
  </w:style>
  <w:style w:type="paragraph" w:customStyle="1" w:styleId="a2">
    <w:name w:val="Заголовок"/>
    <w:basedOn w:val="Normal"/>
    <w:next w:val="BodyText"/>
    <w:uiPriority w:val="99"/>
    <w:rsid w:val="00D177D8"/>
    <w:pPr>
      <w:keepNext/>
      <w:spacing w:before="240" w:after="120"/>
    </w:pPr>
    <w:rPr>
      <w:rFonts w:ascii="Liberation Sans" w:eastAsia="DejaVu Sans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D177D8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  <w:rsid w:val="00D177D8"/>
  </w:style>
  <w:style w:type="paragraph" w:styleId="Caption">
    <w:name w:val="caption"/>
    <w:basedOn w:val="Normal"/>
    <w:uiPriority w:val="99"/>
    <w:qFormat/>
    <w:rsid w:val="00D177D8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177D8"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D177D8"/>
    <w:pPr>
      <w:suppressLineNumbers/>
    </w:pPr>
  </w:style>
  <w:style w:type="paragraph" w:customStyle="1" w:styleId="NoSpacing1">
    <w:name w:val="No Spacing1"/>
    <w:uiPriority w:val="99"/>
    <w:rsid w:val="00D177D8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">
    <w:name w:val="Без интервала1"/>
    <w:uiPriority w:val="99"/>
    <w:rsid w:val="00D177D8"/>
    <w:pPr>
      <w:suppressAutoHyphens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177D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3">
    <w:name w:val="Абзац списка"/>
    <w:basedOn w:val="Normal"/>
    <w:uiPriority w:val="99"/>
    <w:rsid w:val="00D177D8"/>
    <w:pPr>
      <w:ind w:left="720"/>
    </w:pPr>
  </w:style>
  <w:style w:type="paragraph" w:styleId="NormalWeb">
    <w:name w:val="Normal (Web)"/>
    <w:basedOn w:val="Normal"/>
    <w:uiPriority w:val="99"/>
    <w:rsid w:val="00D177D8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4">
    <w:name w:val="Верхний и нижний колонтитулы"/>
    <w:basedOn w:val="Normal"/>
    <w:uiPriority w:val="99"/>
    <w:rsid w:val="00D177D8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D177D8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177D8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5">
    <w:name w:val="Содержимое таблицы"/>
    <w:basedOn w:val="Normal"/>
    <w:uiPriority w:val="99"/>
    <w:rsid w:val="00D177D8"/>
    <w:pPr>
      <w:widowControl w:val="0"/>
      <w:suppressLineNumbers/>
    </w:pPr>
  </w:style>
  <w:style w:type="paragraph" w:customStyle="1" w:styleId="a6">
    <w:name w:val="Заголовок таблицы"/>
    <w:basedOn w:val="a5"/>
    <w:uiPriority w:val="99"/>
    <w:rsid w:val="00D177D8"/>
    <w:pPr>
      <w:jc w:val="center"/>
    </w:pPr>
    <w:rPr>
      <w:b/>
      <w:bCs/>
    </w:rPr>
  </w:style>
  <w:style w:type="paragraph" w:styleId="NoSpacing">
    <w:name w:val="No Spacing"/>
    <w:link w:val="NoSpacingChar"/>
    <w:uiPriority w:val="99"/>
    <w:qFormat/>
    <w:rsid w:val="00D177D8"/>
    <w:pPr>
      <w:suppressAutoHyphens/>
    </w:pPr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D177D8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basedOn w:val="DefaultParagraphFont"/>
    <w:uiPriority w:val="99"/>
    <w:locked/>
    <w:rsid w:val="00623115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15</Pages>
  <Words>2417</Words>
  <Characters>13779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отчет</dc:title>
  <dc:subject/>
  <dc:creator>Shutareva</dc:creator>
  <cp:keywords>  </cp:keywords>
  <dc:description/>
  <cp:lastModifiedBy>barabanova</cp:lastModifiedBy>
  <cp:revision>22</cp:revision>
  <cp:lastPrinted>2024-02-28T06:06:00Z</cp:lastPrinted>
  <dcterms:created xsi:type="dcterms:W3CDTF">2023-03-15T05:30:00Z</dcterms:created>
  <dcterms:modified xsi:type="dcterms:W3CDTF">2024-02-28T06:07:00Z</dcterms:modified>
</cp:coreProperties>
</file>