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CB9" w:rsidRDefault="00D66CB9"/>
    <w:p w:rsidR="00D66CB9" w:rsidRDefault="00D66CB9"/>
    <w:p w:rsidR="00D66CB9" w:rsidRDefault="00D66CB9"/>
    <w:p w:rsidR="00D66CB9" w:rsidRDefault="00D66CB9"/>
    <w:p w:rsidR="00D66CB9" w:rsidRDefault="00D66CB9"/>
    <w:p w:rsidR="00D66CB9" w:rsidRDefault="00D66CB9"/>
    <w:p w:rsidR="00D66CB9" w:rsidRDefault="00D66CB9"/>
    <w:p w:rsidR="00D66CB9" w:rsidRDefault="00D66CB9"/>
    <w:p w:rsidR="00D66CB9" w:rsidRDefault="00D66CB9"/>
    <w:p w:rsidR="00D66CB9" w:rsidRDefault="00D66CB9"/>
    <w:p w:rsidR="00D66CB9" w:rsidRDefault="00D66CB9"/>
    <w:p w:rsidR="00D66CB9" w:rsidRDefault="00D66CB9"/>
    <w:p w:rsidR="00D66CB9" w:rsidRDefault="00D66CB9"/>
    <w:p w:rsidR="00D66CB9" w:rsidRDefault="00D66CB9"/>
    <w:p w:rsidR="00D66CB9" w:rsidRDefault="00D66CB9"/>
    <w:p w:rsidR="00D66CB9" w:rsidRDefault="00D66CB9"/>
    <w:p w:rsidR="00D66CB9" w:rsidRDefault="00D66CB9"/>
    <w:p w:rsidR="00D66CB9" w:rsidRDefault="00D66CB9">
      <w:pPr>
        <w:jc w:val="center"/>
      </w:pPr>
      <w:r>
        <w:rPr>
          <w:b/>
          <w:bCs/>
          <w:sz w:val="40"/>
          <w:szCs w:val="40"/>
        </w:rPr>
        <w:t>Годовой отчет</w:t>
      </w:r>
    </w:p>
    <w:p w:rsidR="00D66CB9" w:rsidRDefault="00D66CB9">
      <w:pPr>
        <w:ind w:firstLine="0"/>
        <w:jc w:val="center"/>
        <w:rPr>
          <w:sz w:val="40"/>
          <w:szCs w:val="40"/>
        </w:rPr>
      </w:pPr>
      <w:r>
        <w:rPr>
          <w:sz w:val="40"/>
          <w:szCs w:val="40"/>
        </w:rPr>
        <w:t>о реализации муниципальной программы</w:t>
      </w:r>
    </w:p>
    <w:p w:rsidR="00D66CB9" w:rsidRDefault="00D66CB9">
      <w:pPr>
        <w:ind w:firstLine="0"/>
        <w:jc w:val="center"/>
      </w:pPr>
      <w:r>
        <w:rPr>
          <w:sz w:val="40"/>
          <w:szCs w:val="40"/>
        </w:rPr>
        <w:t xml:space="preserve">«Развитие инженерной инфраструктуры </w:t>
      </w:r>
    </w:p>
    <w:p w:rsidR="00D66CB9" w:rsidRDefault="00D66CB9">
      <w:pPr>
        <w:ind w:firstLine="0"/>
        <w:jc w:val="center"/>
      </w:pPr>
      <w:r>
        <w:rPr>
          <w:sz w:val="40"/>
          <w:szCs w:val="40"/>
        </w:rPr>
        <w:t xml:space="preserve">городского округа ЗАТО Светлый» на 2023 – 2027 годы </w:t>
      </w:r>
    </w:p>
    <w:p w:rsidR="00D66CB9" w:rsidRDefault="00D66CB9">
      <w:pPr>
        <w:ind w:firstLine="0"/>
        <w:jc w:val="center"/>
      </w:pPr>
      <w:r>
        <w:rPr>
          <w:sz w:val="40"/>
          <w:szCs w:val="40"/>
        </w:rPr>
        <w:t>по состоянию на 01 января 2025 года.</w:t>
      </w:r>
    </w:p>
    <w:p w:rsidR="00D66CB9" w:rsidRDefault="00D66CB9">
      <w:pPr>
        <w:rPr>
          <w:sz w:val="40"/>
          <w:szCs w:val="40"/>
        </w:rPr>
      </w:pPr>
    </w:p>
    <w:p w:rsidR="00D66CB9" w:rsidRDefault="00D66CB9">
      <w:pPr>
        <w:rPr>
          <w:sz w:val="40"/>
          <w:szCs w:val="40"/>
        </w:rPr>
      </w:pPr>
    </w:p>
    <w:p w:rsidR="00D66CB9" w:rsidRDefault="00D66CB9">
      <w:pPr>
        <w:jc w:val="right"/>
      </w:pPr>
    </w:p>
    <w:p w:rsidR="00D66CB9" w:rsidRDefault="00D66CB9"/>
    <w:p w:rsidR="00D66CB9" w:rsidRDefault="00D66CB9"/>
    <w:p w:rsidR="00D66CB9" w:rsidRDefault="00D66CB9"/>
    <w:p w:rsidR="00D66CB9" w:rsidRDefault="00D66CB9"/>
    <w:p w:rsidR="00D66CB9" w:rsidRDefault="00D66CB9"/>
    <w:p w:rsidR="00D66CB9" w:rsidRDefault="00D66CB9">
      <w:pPr>
        <w:sectPr w:rsidR="00D66CB9">
          <w:headerReference w:type="default" r:id="rId6"/>
          <w:pgSz w:w="11906" w:h="16838"/>
          <w:pgMar w:top="1134" w:right="567" w:bottom="1134" w:left="1701" w:header="709" w:footer="0" w:gutter="0"/>
          <w:cols w:space="720"/>
          <w:formProt w:val="0"/>
          <w:docGrid w:linePitch="381"/>
        </w:sectPr>
      </w:pPr>
    </w:p>
    <w:p w:rsidR="00D66CB9" w:rsidRDefault="00D66CB9">
      <w:pPr>
        <w:sectPr w:rsidR="00D66CB9">
          <w:headerReference w:type="default" r:id="rId7"/>
          <w:pgSz w:w="11906" w:h="16838"/>
          <w:pgMar w:top="1134" w:right="567" w:bottom="1134" w:left="1701" w:header="709" w:footer="0" w:gutter="0"/>
          <w:cols w:space="720"/>
          <w:formProt w:val="0"/>
          <w:docGrid w:linePitch="381"/>
        </w:sectPr>
      </w:pPr>
      <w:r>
        <w:t>В соответствии с постановлением администрации городского округа ЗАТО Светлый от 30 марта 2021 года № 76 «Об утверждении Порядка разработки, утверждения, реализации и оценки эффективности реализации муниципальных программ городского округа ЗАТО Светлый» годовой отчет о реализации муниципальной программы «Развитие инженерной инфраструктуры в городском округе ЗАТО Светлый» на 2023 – 2027 годы составлен по формам согласно приложениям 6,7,8,9 вышеназванного постановления.</w:t>
      </w:r>
    </w:p>
    <w:p w:rsidR="00D66CB9" w:rsidRDefault="00D66CB9">
      <w:pPr>
        <w:ind w:firstLine="0"/>
      </w:pPr>
    </w:p>
    <w:tbl>
      <w:tblPr>
        <w:tblW w:w="15276" w:type="dxa"/>
        <w:tblInd w:w="-106" w:type="dxa"/>
        <w:tblLayout w:type="fixed"/>
        <w:tblLook w:val="0000"/>
      </w:tblPr>
      <w:tblGrid>
        <w:gridCol w:w="8613"/>
        <w:gridCol w:w="6663"/>
      </w:tblGrid>
      <w:tr w:rsidR="00D66CB9">
        <w:tc>
          <w:tcPr>
            <w:tcW w:w="8612" w:type="dxa"/>
          </w:tcPr>
          <w:p w:rsidR="00D66CB9" w:rsidRDefault="00D66CB9">
            <w:pPr>
              <w:pStyle w:val="NoSpacing1"/>
              <w:widowControl w:val="0"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663" w:type="dxa"/>
          </w:tcPr>
          <w:p w:rsidR="00D66CB9" w:rsidRDefault="00D66CB9">
            <w:pPr>
              <w:widowControl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№ 6</w:t>
            </w:r>
          </w:p>
          <w:p w:rsidR="00D66CB9" w:rsidRDefault="00D66CB9">
            <w:pPr>
              <w:pStyle w:val="NoSpacing1"/>
              <w:widowControl w:val="0"/>
              <w:ind w:firstLine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к Порядку принятия решений</w:t>
            </w:r>
          </w:p>
          <w:p w:rsidR="00D66CB9" w:rsidRDefault="00D66CB9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разработке муниципальных программ,</w:t>
            </w:r>
          </w:p>
          <w:p w:rsidR="00D66CB9" w:rsidRDefault="00D66CB9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их формирования и реализации, проведения оценки</w:t>
            </w:r>
          </w:p>
          <w:p w:rsidR="00D66CB9" w:rsidRDefault="00D66CB9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эффективности реализации муниципальных</w:t>
            </w:r>
          </w:p>
          <w:p w:rsidR="00D66CB9" w:rsidRDefault="00D66CB9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 городского округа ЗАТО Светлый</w:t>
            </w:r>
          </w:p>
        </w:tc>
      </w:tr>
    </w:tbl>
    <w:p w:rsidR="00D66CB9" w:rsidRDefault="00D66CB9">
      <w:pPr>
        <w:ind w:firstLine="0"/>
      </w:pPr>
    </w:p>
    <w:p w:rsidR="00D66CB9" w:rsidRDefault="00D66CB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СВЕДЕНИЯ</w:t>
      </w:r>
    </w:p>
    <w:p w:rsidR="00D66CB9" w:rsidRDefault="00D66CB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 достижении значений показателей муниципальной программы</w:t>
      </w:r>
    </w:p>
    <w:p w:rsidR="00D66CB9" w:rsidRDefault="00D66CB9">
      <w:pPr>
        <w:ind w:firstLine="0"/>
        <w:jc w:val="center"/>
      </w:pPr>
      <w:r>
        <w:rPr>
          <w:b/>
          <w:bCs/>
          <w:sz w:val="24"/>
          <w:szCs w:val="24"/>
          <w:u w:val="single"/>
        </w:rPr>
        <w:t>«Развитие инженерной инфраструктуры городского округа ЗАТО Светлый» на 2023 – 2027 годы</w:t>
      </w:r>
    </w:p>
    <w:p w:rsidR="00D66CB9" w:rsidRDefault="00D66CB9">
      <w:pPr>
        <w:ind w:firstLine="0"/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муниципальной программы)</w:t>
      </w:r>
    </w:p>
    <w:p w:rsidR="00D66CB9" w:rsidRDefault="00D66CB9">
      <w:pPr>
        <w:ind w:firstLine="0"/>
        <w:jc w:val="center"/>
      </w:pPr>
      <w:r>
        <w:rPr>
          <w:sz w:val="24"/>
          <w:szCs w:val="24"/>
          <w:u w:val="single"/>
        </w:rPr>
        <w:t>за период январь – декабрь 2024 года</w:t>
      </w:r>
    </w:p>
    <w:p w:rsidR="00D66CB9" w:rsidRDefault="00D66CB9">
      <w:pPr>
        <w:ind w:firstLine="0"/>
        <w:jc w:val="center"/>
        <w:rPr>
          <w:sz w:val="20"/>
          <w:szCs w:val="20"/>
        </w:rPr>
      </w:pPr>
      <w:r>
        <w:rPr>
          <w:sz w:val="20"/>
          <w:szCs w:val="20"/>
        </w:rPr>
        <w:t>(отчетный период)</w:t>
      </w:r>
    </w:p>
    <w:tbl>
      <w:tblPr>
        <w:tblW w:w="15489" w:type="dxa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75"/>
        <w:gridCol w:w="4961"/>
        <w:gridCol w:w="1275"/>
        <w:gridCol w:w="1843"/>
        <w:gridCol w:w="1560"/>
        <w:gridCol w:w="1843"/>
        <w:gridCol w:w="3432"/>
      </w:tblGrid>
      <w:tr w:rsidR="00D66CB9">
        <w:trPr>
          <w:trHeight w:val="192"/>
        </w:trPr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CB9" w:rsidRDefault="00D66CB9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№п/п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CB9" w:rsidRDefault="00D66CB9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Показатель (наименование)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CB9" w:rsidRDefault="00D66CB9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Единица измерения</w:t>
            </w:r>
          </w:p>
        </w:tc>
        <w:tc>
          <w:tcPr>
            <w:tcW w:w="52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CB9" w:rsidRDefault="00D66CB9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Значения показателей муниципальной программы, подпрограммы муниципальной программы</w:t>
            </w:r>
          </w:p>
        </w:tc>
        <w:tc>
          <w:tcPr>
            <w:tcW w:w="34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CB9" w:rsidRPr="00407BFB" w:rsidRDefault="00D66CB9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407BFB">
              <w:rPr>
                <w:rFonts w:ascii="PT Astra Serif" w:hAnsi="PT Astra Serif" w:cs="PT Astra Serif"/>
                <w:sz w:val="22"/>
                <w:szCs w:val="22"/>
              </w:rPr>
              <w:t>Обоснование отклонений значений показателя на конец  отчетного года</w:t>
            </w:r>
          </w:p>
          <w:p w:rsidR="00D66CB9" w:rsidRDefault="00D66CB9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407BFB">
              <w:rPr>
                <w:rFonts w:ascii="PT Astra Serif" w:hAnsi="PT Astra Serif" w:cs="PT Astra Serif"/>
                <w:sz w:val="22"/>
                <w:szCs w:val="22"/>
              </w:rPr>
              <w:t>(при наличии)</w:t>
            </w:r>
          </w:p>
        </w:tc>
      </w:tr>
      <w:tr w:rsidR="00D66CB9">
        <w:trPr>
          <w:trHeight w:val="775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CB9" w:rsidRDefault="00D66CB9">
            <w:pPr>
              <w:widowControl w:val="0"/>
              <w:snapToGrid w:val="0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CB9" w:rsidRDefault="00D66CB9">
            <w:pPr>
              <w:widowControl w:val="0"/>
              <w:snapToGrid w:val="0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CB9" w:rsidRDefault="00D66CB9">
            <w:pPr>
              <w:widowControl w:val="0"/>
              <w:snapToGrid w:val="0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CB9" w:rsidRDefault="00D66CB9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год, предшествующий отчетному&lt;2023&gt;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CB9" w:rsidRDefault="00D66CB9">
            <w:pPr>
              <w:widowControl w:val="0"/>
              <w:ind w:hanging="68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установленные на 2024 год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CB9" w:rsidRDefault="00D66CB9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407BFB">
              <w:rPr>
                <w:rFonts w:ascii="PT Astra Serif" w:hAnsi="PT Astra Serif" w:cs="PT Astra Serif"/>
                <w:sz w:val="22"/>
                <w:szCs w:val="22"/>
              </w:rPr>
              <w:t>фактически достигнутые за отчетный период 2024 года</w:t>
            </w:r>
          </w:p>
        </w:tc>
        <w:tc>
          <w:tcPr>
            <w:tcW w:w="3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CB9" w:rsidRDefault="00D66CB9">
            <w:pPr>
              <w:widowControl w:val="0"/>
              <w:snapToGrid w:val="0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</w:tr>
      <w:tr w:rsidR="00D66CB9">
        <w:trPr>
          <w:trHeight w:val="197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CB9" w:rsidRDefault="00D66CB9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CB9" w:rsidRDefault="00D66CB9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CB9" w:rsidRDefault="00D66CB9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CB9" w:rsidRDefault="00D66CB9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4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CB9" w:rsidRDefault="00D66CB9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CB9" w:rsidRDefault="00D66CB9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6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CB9" w:rsidRDefault="00D66CB9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7</w:t>
            </w:r>
          </w:p>
        </w:tc>
      </w:tr>
      <w:tr w:rsidR="00D66CB9">
        <w:trPr>
          <w:trHeight w:val="269"/>
        </w:trPr>
        <w:tc>
          <w:tcPr>
            <w:tcW w:w="15489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CB9" w:rsidRDefault="00D66CB9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Муниципальная программа</w:t>
            </w:r>
          </w:p>
        </w:tc>
      </w:tr>
      <w:tr w:rsidR="00D66CB9">
        <w:trPr>
          <w:trHeight w:val="436"/>
        </w:trPr>
        <w:tc>
          <w:tcPr>
            <w:tcW w:w="15489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CB9" w:rsidRDefault="00D66CB9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Основное мероприятие 1. «Капитальный ремонт объектов инженерной инфраструктуры»</w:t>
            </w:r>
          </w:p>
        </w:tc>
      </w:tr>
      <w:tr w:rsidR="00D66CB9">
        <w:trPr>
          <w:trHeight w:val="69"/>
        </w:trPr>
        <w:tc>
          <w:tcPr>
            <w:tcW w:w="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CB9" w:rsidRDefault="00D66CB9">
            <w:pPr>
              <w:widowControl w:val="0"/>
              <w:ind w:hanging="75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1</w:t>
            </w: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CB9" w:rsidRDefault="00D66CB9">
            <w:pPr>
              <w:widowControl w:val="0"/>
              <w:ind w:firstLine="0"/>
              <w:rPr>
                <w:rFonts w:ascii="PT Astra Serif;Times New Roman" w:hAnsi="PT Astra Serif;Times New Roman" w:cs="PT Astra Serif;Times New Roman"/>
                <w:sz w:val="22"/>
                <w:szCs w:val="22"/>
              </w:rPr>
            </w:pPr>
            <w:r>
              <w:rPr>
                <w:rFonts w:ascii="PT Astra Serif;Times New Roman" w:hAnsi="PT Astra Serif;Times New Roman" w:cs="PT Astra Serif;Times New Roman"/>
                <w:sz w:val="22"/>
                <w:szCs w:val="22"/>
              </w:rPr>
              <w:t>1.1 Доля отремонтированных участков теплоснабжения от общей протяженности в год (36,01 км.)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CB9" w:rsidRDefault="00D66CB9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%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CB9" w:rsidRDefault="00D66CB9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6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CB9" w:rsidRDefault="00D66CB9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CB9" w:rsidRDefault="00D66CB9">
            <w:pPr>
              <w:widowControl w:val="0"/>
              <w:snapToGrid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3</w:t>
            </w:r>
          </w:p>
        </w:tc>
        <w:tc>
          <w:tcPr>
            <w:tcW w:w="34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CB9" w:rsidRDefault="00D66CB9">
            <w:pPr>
              <w:widowControl w:val="0"/>
              <w:snapToGrid w:val="0"/>
              <w:ind w:firstLine="0"/>
              <w:jc w:val="left"/>
              <w:rPr>
                <w:rFonts w:ascii="PT Astra Serif" w:hAnsi="PT Astra Serif" w:cs="PT Astra Serif"/>
                <w:sz w:val="22"/>
                <w:szCs w:val="22"/>
                <w:shd w:val="clear" w:color="auto" w:fill="FFFFFF"/>
              </w:rPr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  <w:shd w:val="clear" w:color="auto" w:fill="FFFFFF"/>
              </w:rPr>
              <w:t>По улице Коваленко заменён участок трубы  исходя из фактической потребности(</w:t>
            </w:r>
            <w:r>
              <w:rPr>
                <w:rFonts w:ascii="PT Astra Serif" w:hAnsi="PT Astra Serif" w:cs="PT Astra Serif"/>
                <w:color w:val="000000"/>
                <w:sz w:val="22"/>
                <w:szCs w:val="22"/>
                <w:shd w:val="clear" w:color="auto" w:fill="FFFFFF"/>
                <w:lang w:val="en-US"/>
              </w:rPr>
              <w:t>S</w:t>
            </w:r>
            <w:r>
              <w:rPr>
                <w:rFonts w:ascii="PT Astra Serif" w:hAnsi="PT Astra Serif" w:cs="PT Astra Serif"/>
                <w:color w:val="000000"/>
                <w:sz w:val="22"/>
                <w:szCs w:val="22"/>
                <w:shd w:val="clear" w:color="auto" w:fill="FFFFFF"/>
              </w:rPr>
              <w:t>=1,09 км)</w:t>
            </w:r>
          </w:p>
        </w:tc>
      </w:tr>
      <w:tr w:rsidR="00D66CB9">
        <w:tblPrEx>
          <w:jc w:val="center"/>
        </w:tblPrEx>
        <w:trPr>
          <w:trHeight w:val="69"/>
          <w:tblHeader/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CB9" w:rsidRDefault="00D66CB9">
            <w:pPr>
              <w:pageBreakBefore/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CB9" w:rsidRDefault="00D66CB9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CB9" w:rsidRDefault="00D66CB9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CB9" w:rsidRDefault="00D66CB9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CB9" w:rsidRDefault="00D66CB9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CB9" w:rsidRDefault="00D66CB9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6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CB9" w:rsidRDefault="00D66CB9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7</w:t>
            </w:r>
          </w:p>
        </w:tc>
      </w:tr>
      <w:tr w:rsidR="00D66CB9">
        <w:tblPrEx>
          <w:jc w:val="center"/>
        </w:tblPrEx>
        <w:trPr>
          <w:trHeight w:val="759"/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CB9" w:rsidRDefault="00D66CB9">
            <w:pPr>
              <w:widowControl w:val="0"/>
              <w:ind w:hanging="75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CB9" w:rsidRDefault="00D66CB9">
            <w:pPr>
              <w:widowControl w:val="0"/>
              <w:ind w:firstLine="0"/>
              <w:jc w:val="left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1.3 Доля отремонтированных участков сети водоснабжения от общей протяженности (19,5)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CB9" w:rsidRDefault="00D66CB9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%.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CB9" w:rsidRDefault="00D66CB9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1,3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CB9" w:rsidRDefault="00D66CB9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CB9" w:rsidRDefault="00D66CB9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CB9" w:rsidRDefault="00D66CB9">
            <w:pPr>
              <w:widowControl w:val="0"/>
              <w:snapToGrid w:val="0"/>
              <w:ind w:firstLine="0"/>
              <w:jc w:val="left"/>
              <w:rPr>
                <w:rFonts w:ascii="PT Astra Serif" w:hAnsi="PT Astra Serif" w:cs="PT Astra Serif"/>
                <w:sz w:val="22"/>
                <w:szCs w:val="22"/>
                <w:shd w:val="clear" w:color="auto" w:fill="FFFFFF"/>
                <w:lang w:eastAsia="zh-CN"/>
              </w:rPr>
            </w:pPr>
          </w:p>
        </w:tc>
      </w:tr>
      <w:tr w:rsidR="00D66CB9">
        <w:tblPrEx>
          <w:jc w:val="center"/>
        </w:tblPrEx>
        <w:trPr>
          <w:trHeight w:val="671"/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CB9" w:rsidRDefault="00D66CB9">
            <w:pPr>
              <w:widowControl w:val="0"/>
              <w:ind w:hanging="75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CB9" w:rsidRDefault="00D66CB9">
            <w:pPr>
              <w:widowControl w:val="0"/>
              <w:ind w:firstLine="0"/>
              <w:rPr>
                <w:rFonts w:ascii="PT Astra Serif;Times New Roman" w:hAnsi="PT Astra Serif;Times New Roman" w:cs="PT Astra Serif;Times New Roman"/>
                <w:sz w:val="22"/>
                <w:szCs w:val="22"/>
              </w:rPr>
            </w:pPr>
            <w:r>
              <w:rPr>
                <w:rFonts w:ascii="PT Astra Serif;Times New Roman" w:hAnsi="PT Astra Serif;Times New Roman" w:cs="PT Astra Serif;Times New Roman"/>
                <w:sz w:val="22"/>
                <w:szCs w:val="22"/>
              </w:rPr>
              <w:t>1.4 Доля отремонтированных участков водоотведения от общего количества в год (15,7км.)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CB9" w:rsidRDefault="00D66CB9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CB9" w:rsidRDefault="00D66CB9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CB9" w:rsidRDefault="00D66CB9">
            <w:pPr>
              <w:widowControl w:val="0"/>
              <w:snapToGrid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CB9" w:rsidRDefault="00D66CB9">
            <w:pPr>
              <w:widowControl w:val="0"/>
              <w:snapToGrid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CB9" w:rsidRDefault="00D66CB9">
            <w:pPr>
              <w:widowControl w:val="0"/>
              <w:snapToGrid w:val="0"/>
              <w:ind w:firstLine="0"/>
              <w:jc w:val="left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</w:tr>
      <w:tr w:rsidR="00D66CB9">
        <w:tblPrEx>
          <w:jc w:val="center"/>
        </w:tblPrEx>
        <w:trPr>
          <w:trHeight w:val="69"/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CB9" w:rsidRDefault="00D66CB9">
            <w:pPr>
              <w:widowControl w:val="0"/>
              <w:ind w:hanging="75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4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CB9" w:rsidRDefault="00D66CB9">
            <w:pPr>
              <w:widowControl w:val="0"/>
              <w:ind w:firstLine="0"/>
              <w:rPr>
                <w:rFonts w:ascii="PT Astra Serif;Times New Roman" w:hAnsi="PT Astra Serif;Times New Roman" w:cs="PT Astra Serif;Times New Roman"/>
                <w:sz w:val="22"/>
                <w:szCs w:val="22"/>
              </w:rPr>
            </w:pPr>
            <w:r>
              <w:rPr>
                <w:rFonts w:ascii="PT Astra Serif;Times New Roman" w:hAnsi="PT Astra Serif;Times New Roman" w:cs="PT Astra Serif;Times New Roman"/>
                <w:sz w:val="22"/>
                <w:szCs w:val="22"/>
              </w:rPr>
              <w:t>1.5 Доля отремонтированных (замененных) участков электрохозяйства от общей протяженности в год (46 км.)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CB9" w:rsidRDefault="00D66CB9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CB9" w:rsidRDefault="00D66CB9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1,5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CB9" w:rsidRDefault="00D66CB9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CB9" w:rsidRDefault="00D66CB9">
            <w:pPr>
              <w:widowControl w:val="0"/>
              <w:snapToGrid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CB9" w:rsidRDefault="00D66CB9">
            <w:pPr>
              <w:widowControl w:val="0"/>
              <w:snapToGrid w:val="0"/>
              <w:ind w:firstLine="0"/>
              <w:jc w:val="left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</w:tr>
      <w:tr w:rsidR="00D66CB9">
        <w:tblPrEx>
          <w:jc w:val="center"/>
        </w:tblPrEx>
        <w:trPr>
          <w:trHeight w:val="69"/>
          <w:jc w:val="center"/>
        </w:trPr>
        <w:tc>
          <w:tcPr>
            <w:tcW w:w="154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CB9" w:rsidRDefault="00D66CB9">
            <w:pPr>
              <w:widowControl w:val="0"/>
              <w:snapToGrid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Основное мероприятие 2.1 «Реконструкция объектов инженерной инфраструктуры»</w:t>
            </w:r>
          </w:p>
        </w:tc>
      </w:tr>
      <w:tr w:rsidR="00D66CB9">
        <w:tblPrEx>
          <w:jc w:val="center"/>
        </w:tblPrEx>
        <w:trPr>
          <w:trHeight w:val="69"/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CB9" w:rsidRDefault="00D66CB9">
            <w:pPr>
              <w:widowControl w:val="0"/>
              <w:ind w:hanging="75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5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CB9" w:rsidRDefault="00D66CB9">
            <w:pPr>
              <w:widowControl w:val="0"/>
              <w:ind w:firstLine="0"/>
              <w:jc w:val="left"/>
              <w:rPr>
                <w:rFonts w:ascii="PT Astra Serif;Times New Roman" w:hAnsi="PT Astra Serif;Times New Roman" w:cs="PT Astra Serif;Times New Roman"/>
                <w:sz w:val="22"/>
                <w:szCs w:val="22"/>
              </w:rPr>
            </w:pPr>
            <w:r>
              <w:rPr>
                <w:rFonts w:ascii="PT Astra Serif;Times New Roman" w:hAnsi="PT Astra Serif;Times New Roman" w:cs="PT Astra Serif;Times New Roman"/>
                <w:sz w:val="22"/>
                <w:szCs w:val="22"/>
              </w:rPr>
              <w:t>2.1.3 Реконструкция объектов инженерной инфраструктуры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CB9" w:rsidRDefault="00D66CB9">
            <w:pPr>
              <w:widowControl w:val="0"/>
              <w:ind w:firstLine="0"/>
              <w:jc w:val="center"/>
              <w:rPr>
                <w:rFonts w:ascii="PT Astra Serif;Times New Roman" w:hAnsi="PT Astra Serif;Times New Roman" w:cs="PT Astra Serif;Times New Roman"/>
                <w:sz w:val="22"/>
                <w:szCs w:val="22"/>
              </w:rPr>
            </w:pPr>
            <w:r>
              <w:rPr>
                <w:rFonts w:ascii="PT Astra Serif;Times New Roman" w:hAnsi="PT Astra Serif;Times New Roman" w:cs="PT Astra Serif;Times New Roman"/>
                <w:sz w:val="22"/>
                <w:szCs w:val="22"/>
              </w:rPr>
              <w:t>Кол-во проектов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CB9" w:rsidRDefault="00D66CB9">
            <w:pPr>
              <w:widowControl w:val="0"/>
              <w:ind w:firstLine="0"/>
              <w:jc w:val="center"/>
              <w:rPr>
                <w:rFonts w:ascii="PT Astra Serif;Times New Roman" w:hAnsi="PT Astra Serif;Times New Roman" w:cs="PT Astra Serif;Times New Roman"/>
                <w:sz w:val="22"/>
                <w:szCs w:val="22"/>
              </w:rPr>
            </w:pPr>
            <w:r>
              <w:rPr>
                <w:rFonts w:ascii="PT Astra Serif;Times New Roman" w:hAnsi="PT Astra Serif;Times New Roman" w:cs="PT Astra Serif;Times New Roman"/>
                <w:sz w:val="22"/>
                <w:szCs w:val="22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CB9" w:rsidRPr="00EE20E0" w:rsidRDefault="00D66CB9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CB9" w:rsidRPr="00234983" w:rsidRDefault="00D66CB9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CB9" w:rsidRDefault="00D66CB9">
            <w:pPr>
              <w:widowControl w:val="0"/>
              <w:snapToGri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Замена  глубинного насоса. </w:t>
            </w:r>
          </w:p>
          <w:p w:rsidR="00D66CB9" w:rsidRPr="00291C03" w:rsidRDefault="00D66CB9">
            <w:pPr>
              <w:widowControl w:val="0"/>
              <w:snapToGrid w:val="0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D66CB9">
        <w:tblPrEx>
          <w:jc w:val="center"/>
        </w:tblPrEx>
        <w:trPr>
          <w:trHeight w:val="69"/>
          <w:jc w:val="center"/>
        </w:trPr>
        <w:tc>
          <w:tcPr>
            <w:tcW w:w="154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CB9" w:rsidRDefault="00D66CB9">
            <w:pPr>
              <w:widowControl w:val="0"/>
              <w:snapToGrid w:val="0"/>
              <w:ind w:firstLine="0"/>
              <w:jc w:val="center"/>
              <w:rPr>
                <w:rFonts w:ascii="PT Astra Serif;Times New Roman" w:hAnsi="PT Astra Serif;Times New Roman" w:cs="PT Astra Serif;Times New Roman"/>
                <w:sz w:val="22"/>
                <w:szCs w:val="22"/>
              </w:rPr>
            </w:pPr>
            <w:r>
              <w:rPr>
                <w:rFonts w:ascii="PT Astra Serif;Times New Roman" w:hAnsi="PT Astra Serif;Times New Roman" w:cs="PT Astra Serif;Times New Roman"/>
                <w:color w:val="000000"/>
                <w:sz w:val="22"/>
                <w:szCs w:val="22"/>
                <w:shd w:val="clear" w:color="auto" w:fill="FFFFFF"/>
              </w:rPr>
              <w:t>Основное мероприятие 3. «Иные программные мероприятия»</w:t>
            </w:r>
          </w:p>
        </w:tc>
      </w:tr>
      <w:tr w:rsidR="00D66CB9">
        <w:tblPrEx>
          <w:jc w:val="center"/>
        </w:tblPrEx>
        <w:trPr>
          <w:trHeight w:val="69"/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CB9" w:rsidRDefault="00D66CB9">
            <w:pPr>
              <w:widowControl w:val="0"/>
              <w:ind w:hanging="75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6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CB9" w:rsidRDefault="00D66CB9">
            <w:pPr>
              <w:widowControl w:val="0"/>
              <w:ind w:left="33" w:hanging="33"/>
              <w:rPr>
                <w:rFonts w:ascii="PT Astra Serif;Times New Roman" w:hAnsi="PT Astra Serif;Times New Roman" w:cs="PT Astra Serif;Times New Roman"/>
                <w:sz w:val="22"/>
                <w:szCs w:val="22"/>
              </w:rPr>
            </w:pPr>
            <w:r>
              <w:rPr>
                <w:rFonts w:ascii="PT Astra Serif;Times New Roman" w:hAnsi="PT Astra Serif;Times New Roman" w:cs="PT Astra Serif;Times New Roman"/>
                <w:sz w:val="22"/>
                <w:szCs w:val="22"/>
              </w:rPr>
              <w:t>3.1 Приобретение материально технических средств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CB9" w:rsidRDefault="00D66CB9">
            <w:pPr>
              <w:widowControl w:val="0"/>
              <w:ind w:hanging="33"/>
              <w:jc w:val="center"/>
              <w:rPr>
                <w:rFonts w:ascii="PT Astra Serif;Times New Roman" w:hAnsi="PT Astra Serif;Times New Roman" w:cs="PT Astra Serif;Times New Roman"/>
                <w:sz w:val="22"/>
                <w:szCs w:val="22"/>
              </w:rPr>
            </w:pPr>
            <w:r>
              <w:rPr>
                <w:rFonts w:ascii="PT Astra Serif;Times New Roman" w:hAnsi="PT Astra Serif;Times New Roman" w:cs="PT Astra Serif;Times New Roman"/>
                <w:sz w:val="22"/>
                <w:szCs w:val="22"/>
              </w:rPr>
              <w:t>Кол-во комплектов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CB9" w:rsidRPr="00291C03" w:rsidRDefault="00D66CB9">
            <w:pPr>
              <w:widowControl w:val="0"/>
              <w:ind w:hanging="3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CB9" w:rsidRPr="00EE20E0" w:rsidRDefault="00D66CB9">
            <w:pPr>
              <w:widowControl w:val="0"/>
              <w:ind w:hanging="3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CB9" w:rsidRPr="00234983" w:rsidRDefault="00D66CB9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CB9" w:rsidRPr="00291C03" w:rsidRDefault="00D66CB9">
            <w:pPr>
              <w:widowControl w:val="0"/>
              <w:snapToGri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</w:tbl>
    <w:p w:rsidR="00D66CB9" w:rsidRDefault="00D66CB9">
      <w:pPr>
        <w:sectPr w:rsidR="00D66CB9">
          <w:headerReference w:type="default" r:id="rId8"/>
          <w:pgSz w:w="16838" w:h="11906" w:orient="landscape"/>
          <w:pgMar w:top="766" w:right="820" w:bottom="426" w:left="1134" w:header="709" w:footer="0" w:gutter="0"/>
          <w:cols w:space="720"/>
          <w:formProt w:val="0"/>
          <w:docGrid w:linePitch="381"/>
        </w:sectPr>
      </w:pPr>
    </w:p>
    <w:tbl>
      <w:tblPr>
        <w:tblW w:w="15413" w:type="dxa"/>
        <w:tblInd w:w="-106" w:type="dxa"/>
        <w:tblLayout w:type="fixed"/>
        <w:tblLook w:val="0000"/>
      </w:tblPr>
      <w:tblGrid>
        <w:gridCol w:w="8385"/>
        <w:gridCol w:w="7028"/>
      </w:tblGrid>
      <w:tr w:rsidR="00D66CB9">
        <w:trPr>
          <w:trHeight w:val="1755"/>
        </w:trPr>
        <w:tc>
          <w:tcPr>
            <w:tcW w:w="8384" w:type="dxa"/>
          </w:tcPr>
          <w:p w:rsidR="00D66CB9" w:rsidRDefault="00D66CB9">
            <w:pPr>
              <w:pStyle w:val="NoSpacing1"/>
              <w:widowControl w:val="0"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D66CB9" w:rsidRDefault="00D66CB9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D66CB9" w:rsidRDefault="00D66CB9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D66CB9" w:rsidRDefault="00D66CB9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D66CB9" w:rsidRDefault="00D66CB9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D66CB9" w:rsidRDefault="00D66CB9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28" w:type="dxa"/>
          </w:tcPr>
          <w:p w:rsidR="00D66CB9" w:rsidRDefault="00D66CB9">
            <w:pPr>
              <w:widowControl w:val="0"/>
              <w:ind w:firstLine="0"/>
              <w:jc w:val="center"/>
              <w:outlineLvl w:val="0"/>
            </w:pPr>
            <w:r>
              <w:rPr>
                <w:sz w:val="24"/>
                <w:szCs w:val="24"/>
              </w:rPr>
              <w:t>Приложение № 7</w:t>
            </w:r>
          </w:p>
          <w:p w:rsidR="00D66CB9" w:rsidRDefault="00D66CB9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Положению о порядке принятия решений</w:t>
            </w:r>
          </w:p>
          <w:p w:rsidR="00D66CB9" w:rsidRDefault="00D66CB9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разработке муниципальных программ,</w:t>
            </w:r>
          </w:p>
          <w:p w:rsidR="00D66CB9" w:rsidRDefault="00D66CB9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их формирования и реализации, проведения оценки эффективности реализации муниципальных</w:t>
            </w:r>
          </w:p>
          <w:p w:rsidR="00D66CB9" w:rsidRDefault="00D66CB9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 городского округа ЗАТО Светлый</w:t>
            </w:r>
          </w:p>
        </w:tc>
      </w:tr>
    </w:tbl>
    <w:p w:rsidR="00D66CB9" w:rsidRDefault="00D66CB9">
      <w:pPr>
        <w:pStyle w:val="NoSpacing1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66CB9" w:rsidRDefault="00D66CB9">
      <w:pPr>
        <w:ind w:firstLine="14"/>
        <w:jc w:val="center"/>
        <w:rPr>
          <w:b/>
          <w:bCs/>
        </w:rPr>
      </w:pPr>
      <w:r>
        <w:rPr>
          <w:b/>
          <w:bCs/>
        </w:rPr>
        <w:t>СВЕДЕНИЯ</w:t>
      </w:r>
    </w:p>
    <w:p w:rsidR="00D66CB9" w:rsidRDefault="00D66CB9">
      <w:pPr>
        <w:ind w:firstLine="14"/>
        <w:jc w:val="center"/>
        <w:rPr>
          <w:b/>
          <w:bCs/>
        </w:rPr>
      </w:pPr>
      <w:r>
        <w:rPr>
          <w:b/>
          <w:bCs/>
        </w:rPr>
        <w:t>о степени выполнения мероприятий муниципальной программы (подпрограмм)</w:t>
      </w:r>
    </w:p>
    <w:p w:rsidR="00D66CB9" w:rsidRDefault="00D66CB9">
      <w:pPr>
        <w:ind w:firstLine="14"/>
        <w:jc w:val="center"/>
      </w:pPr>
      <w:r>
        <w:t>«Развитие инженерной инфраструктуры в городском округе ЗАТО Светлый»</w:t>
      </w:r>
    </w:p>
    <w:p w:rsidR="00D66CB9" w:rsidRDefault="00D66CB9">
      <w:pPr>
        <w:ind w:firstLine="14"/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муниципальной программы)</w:t>
      </w:r>
    </w:p>
    <w:p w:rsidR="00D66CB9" w:rsidRDefault="00D66CB9">
      <w:pPr>
        <w:ind w:firstLine="14"/>
        <w:jc w:val="center"/>
        <w:rPr>
          <w:sz w:val="24"/>
          <w:szCs w:val="24"/>
        </w:rPr>
      </w:pPr>
      <w:r>
        <w:rPr>
          <w:sz w:val="24"/>
          <w:szCs w:val="24"/>
        </w:rPr>
        <w:t>за 2024 год</w:t>
      </w:r>
    </w:p>
    <w:p w:rsidR="00D66CB9" w:rsidRDefault="00D66CB9">
      <w:pPr>
        <w:ind w:firstLine="14"/>
        <w:jc w:val="center"/>
        <w:rPr>
          <w:sz w:val="20"/>
          <w:szCs w:val="20"/>
        </w:rPr>
      </w:pPr>
    </w:p>
    <w:tbl>
      <w:tblPr>
        <w:tblW w:w="15375" w:type="dxa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6"/>
        <w:gridCol w:w="47"/>
        <w:gridCol w:w="2520"/>
        <w:gridCol w:w="1984"/>
        <w:gridCol w:w="1258"/>
        <w:gridCol w:w="20"/>
        <w:gridCol w:w="1240"/>
        <w:gridCol w:w="36"/>
        <w:gridCol w:w="1226"/>
        <w:gridCol w:w="50"/>
        <w:gridCol w:w="1279"/>
        <w:gridCol w:w="1987"/>
        <w:gridCol w:w="1917"/>
        <w:gridCol w:w="1245"/>
      </w:tblGrid>
      <w:tr w:rsidR="00D66CB9">
        <w:trPr>
          <w:trHeight w:val="264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CB9" w:rsidRDefault="00D66CB9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br/>
              <w:t>п/п</w:t>
            </w:r>
          </w:p>
        </w:tc>
        <w:tc>
          <w:tcPr>
            <w:tcW w:w="25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CB9" w:rsidRDefault="00D66CB9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мероприятий </w:t>
            </w:r>
            <w:r>
              <w:rPr>
                <w:sz w:val="20"/>
                <w:szCs w:val="20"/>
              </w:rPr>
              <w:br/>
              <w:t>подпрограмм, показателей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CB9" w:rsidRDefault="00D66CB9">
            <w:pPr>
              <w:widowControl w:val="0"/>
              <w:ind w:left="-46" w:right="-58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25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CB9" w:rsidRDefault="00D66CB9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Плановый срок</w:t>
            </w:r>
          </w:p>
        </w:tc>
        <w:tc>
          <w:tcPr>
            <w:tcW w:w="2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CB9" w:rsidRDefault="00D66CB9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Фактический срок</w:t>
            </w:r>
          </w:p>
        </w:tc>
        <w:tc>
          <w:tcPr>
            <w:tcW w:w="3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CB9" w:rsidRDefault="00D66CB9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Результат, показатели</w:t>
            </w:r>
          </w:p>
        </w:tc>
        <w:tc>
          <w:tcPr>
            <w:tcW w:w="1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CB9" w:rsidRDefault="00D66CB9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Проблемы, возникшие в ходе  реализациимероприя-тия&lt;*&gt;</w:t>
            </w:r>
          </w:p>
        </w:tc>
      </w:tr>
      <w:tr w:rsidR="00D66CB9">
        <w:trPr>
          <w:trHeight w:val="841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CB9" w:rsidRDefault="00D66CB9">
            <w:pPr>
              <w:widowControl w:val="0"/>
              <w:snapToGrid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5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CB9" w:rsidRDefault="00D66CB9">
            <w:pPr>
              <w:widowControl w:val="0"/>
              <w:snapToGrid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CB9" w:rsidRDefault="00D66CB9">
            <w:pPr>
              <w:widowControl w:val="0"/>
              <w:snapToGrid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CB9" w:rsidRDefault="00D66CB9">
            <w:pPr>
              <w:widowControl w:val="0"/>
              <w:ind w:left="-52" w:right="-23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начала реализации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CB9" w:rsidRDefault="00D66CB9">
            <w:pPr>
              <w:widowControl w:val="0"/>
              <w:ind w:left="-52" w:right="-23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окончания </w:t>
            </w:r>
            <w:r>
              <w:rPr>
                <w:sz w:val="20"/>
                <w:szCs w:val="20"/>
              </w:rPr>
              <w:br/>
              <w:t>реализации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CB9" w:rsidRDefault="00D66CB9">
            <w:pPr>
              <w:widowControl w:val="0"/>
              <w:ind w:left="-52" w:right="-23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начала</w:t>
            </w:r>
            <w:r>
              <w:rPr>
                <w:sz w:val="20"/>
                <w:szCs w:val="20"/>
              </w:rPr>
              <w:br/>
              <w:t>реализации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CB9" w:rsidRDefault="00D66CB9">
            <w:pPr>
              <w:widowControl w:val="0"/>
              <w:ind w:left="-52" w:right="-23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окончания </w:t>
            </w:r>
            <w:r>
              <w:rPr>
                <w:sz w:val="20"/>
                <w:szCs w:val="20"/>
              </w:rPr>
              <w:br/>
              <w:t>реализации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CB9" w:rsidRDefault="00D66CB9">
            <w:pPr>
              <w:widowControl w:val="0"/>
              <w:ind w:left="-52" w:right="-23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запланированные</w:t>
            </w:r>
            <w:r>
              <w:rPr>
                <w:sz w:val="20"/>
                <w:szCs w:val="20"/>
              </w:rPr>
              <w:br/>
              <w:t>значения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CB9" w:rsidRDefault="00D66CB9">
            <w:pPr>
              <w:widowControl w:val="0"/>
              <w:ind w:left="-52" w:right="-23" w:firstLine="0"/>
              <w:jc w:val="center"/>
              <w:rPr>
                <w:sz w:val="20"/>
                <w:szCs w:val="20"/>
              </w:rPr>
            </w:pPr>
            <w:r w:rsidRPr="00407BFB">
              <w:rPr>
                <w:sz w:val="20"/>
                <w:szCs w:val="20"/>
              </w:rPr>
              <w:t xml:space="preserve">достигнутые   </w:t>
            </w:r>
            <w:r w:rsidRPr="00407BFB">
              <w:rPr>
                <w:sz w:val="20"/>
                <w:szCs w:val="20"/>
              </w:rPr>
              <w:br/>
              <w:t>значения</w:t>
            </w:r>
          </w:p>
        </w:tc>
        <w:tc>
          <w:tcPr>
            <w:tcW w:w="1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CB9" w:rsidRDefault="00D66CB9">
            <w:pPr>
              <w:widowControl w:val="0"/>
              <w:snapToGrid w:val="0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D66CB9">
        <w:trPr>
          <w:trHeight w:val="284"/>
        </w:trPr>
        <w:tc>
          <w:tcPr>
            <w:tcW w:w="1537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CB9" w:rsidRDefault="00D66CB9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</w:t>
            </w:r>
          </w:p>
        </w:tc>
      </w:tr>
      <w:tr w:rsidR="00D66CB9">
        <w:trPr>
          <w:trHeight w:val="284"/>
        </w:trPr>
        <w:tc>
          <w:tcPr>
            <w:tcW w:w="1537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CB9" w:rsidRDefault="00D66CB9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1 «Капитальный ремонт объектов инженерной инфраструктуры»</w:t>
            </w:r>
          </w:p>
        </w:tc>
      </w:tr>
      <w:tr w:rsidR="00D66CB9">
        <w:trPr>
          <w:trHeight w:val="35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CB9" w:rsidRDefault="00D66CB9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CB9" w:rsidRDefault="00D66CB9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1.1</w:t>
            </w:r>
          </w:p>
          <w:p w:rsidR="00D66CB9" w:rsidRDefault="00D66CB9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Капитальный ремонт объектов теплоснабжения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CB9" w:rsidRDefault="00D66CB9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 «Администрация городского округа ЗАТО Светлый»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CB9" w:rsidRDefault="00D66CB9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CB9" w:rsidRDefault="00D66CB9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CB9" w:rsidRDefault="00D66CB9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CB9" w:rsidRDefault="00D66CB9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1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CB9" w:rsidRDefault="00D66CB9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населения комфортными условиями для проживания. Создание условий для приведения инженерной инфраструктуры в соответствие со стандартами качества, обеспечивающими условия проживания, создание условий для обеспечения населения коммунальными услугами надлежащего качества, продление срока эксплуатации объектов инженерной инфраструктуры, улучшение условий труда работников сферы жилищно-коммунального хозяйства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CB9" w:rsidRDefault="00D66CB9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  <w:shd w:val="clear" w:color="auto" w:fill="FFFFFF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  <w:shd w:val="clear" w:color="auto" w:fill="FFFFFF"/>
              </w:rPr>
              <w:t xml:space="preserve">Не выполнено в полном объеме 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CB9" w:rsidRDefault="00D66CB9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D66CB9">
        <w:trPr>
          <w:trHeight w:val="7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CB9" w:rsidRDefault="00D66CB9">
            <w:pPr>
              <w:widowControl w:val="0"/>
              <w:ind w:left="-217" w:right="-216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CB9" w:rsidRDefault="00D66CB9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1.2</w:t>
            </w:r>
          </w:p>
          <w:p w:rsidR="00D66CB9" w:rsidRDefault="00D66CB9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Капитальный ремонт объектов теплоснабжения (муниципальная котельная)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CB9" w:rsidRDefault="00D66CB9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 «Администрация городского округа ЗАТО Светлый»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CB9" w:rsidRDefault="00D66CB9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CB9" w:rsidRDefault="00D66CB9">
            <w:pPr>
              <w:widowControl w:val="0"/>
              <w:ind w:firstLine="6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CB9" w:rsidRDefault="00D66CB9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CB9" w:rsidRDefault="00D66CB9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1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CB9" w:rsidRDefault="00D66CB9">
            <w:pPr>
              <w:widowControl w:val="0"/>
              <w:snapToGrid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CB9" w:rsidRDefault="00D66CB9">
            <w:pPr>
              <w:widowControl w:val="0"/>
              <w:ind w:firstLine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  <w:shd w:val="clear" w:color="auto" w:fill="FFFFFF"/>
              </w:rPr>
              <w:t>Не выполнено в полном объеме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CB9" w:rsidRDefault="00D66CB9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D66CB9">
        <w:trPr>
          <w:trHeight w:val="72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CB9" w:rsidRDefault="00D66CB9">
            <w:pPr>
              <w:widowControl w:val="0"/>
              <w:ind w:left="-217" w:right="-216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56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CB9" w:rsidRDefault="00D66CB9">
            <w:pPr>
              <w:widowControl w:val="0"/>
              <w:ind w:firstLine="0"/>
              <w:jc w:val="center"/>
              <w:rPr>
                <w:rFonts w:ascii="PT Astra Serif;Times New Roman" w:hAnsi="PT Astra Serif;Times New Roman" w:cs="PT Astra Serif;Times New Roman"/>
                <w:sz w:val="20"/>
                <w:szCs w:val="20"/>
              </w:rPr>
            </w:pPr>
            <w:r>
              <w:rPr>
                <w:rFonts w:ascii="PT Astra Serif;Times New Roman" w:hAnsi="PT Astra Serif;Times New Roman" w:cs="PT Astra Serif;Times New Roman"/>
                <w:sz w:val="20"/>
                <w:szCs w:val="20"/>
              </w:rPr>
              <w:t>Мероприятие 1.3</w:t>
            </w:r>
          </w:p>
          <w:p w:rsidR="00D66CB9" w:rsidRDefault="00D66CB9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PT Astra Serif;Times New Roman" w:hAnsi="PT Astra Serif;Times New Roman" w:cs="PT Astra Serif;Times New Roman"/>
                <w:sz w:val="20"/>
                <w:szCs w:val="20"/>
              </w:rPr>
              <w:t>Капитальный ремонт сети водоснабжения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CB9" w:rsidRDefault="00D66CB9">
            <w:pPr>
              <w:widowControl w:val="0"/>
              <w:ind w:firstLine="0"/>
              <w:jc w:val="center"/>
            </w:pPr>
            <w:r>
              <w:rPr>
                <w:rFonts w:ascii="PT Astra Serif;Times New Roman" w:hAnsi="PT Astra Serif;Times New Roman" w:cs="PT Astra Serif;Times New Roman"/>
                <w:sz w:val="20"/>
                <w:szCs w:val="20"/>
              </w:rPr>
              <w:t xml:space="preserve">МУ «Администрация городского округа ЗАТО Светлый», </w:t>
            </w:r>
            <w:r>
              <w:rPr>
                <w:rFonts w:ascii="PT Astra Serif;Times New Roman" w:hAnsi="PT Astra Serif;Times New Roman" w:cs="PT Astra Serif;Times New Roman"/>
                <w:color w:val="000000"/>
                <w:sz w:val="20"/>
                <w:szCs w:val="20"/>
              </w:rPr>
              <w:t>МУ «Управление муниципальным хозяйством»</w:t>
            </w:r>
          </w:p>
        </w:tc>
        <w:tc>
          <w:tcPr>
            <w:tcW w:w="12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CB9" w:rsidRDefault="00D66CB9">
            <w:pPr>
              <w:widowControl w:val="0"/>
              <w:jc w:val="center"/>
              <w:rPr>
                <w:rFonts w:ascii="PT Astra Serif;Times New Roman" w:hAnsi="PT Astra Serif;Times New Roman" w:cs="PT Astra Serif;Times New Roman"/>
                <w:color w:val="000000"/>
                <w:sz w:val="20"/>
                <w:szCs w:val="20"/>
              </w:rPr>
            </w:pPr>
            <w:r>
              <w:rPr>
                <w:rFonts w:ascii="PT Astra Serif;Times New Roman" w:hAnsi="PT Astra Serif;Times New Roman" w:cs="PT Astra Serif;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CB9" w:rsidRDefault="00D66CB9">
            <w:pPr>
              <w:widowControl w:val="0"/>
              <w:jc w:val="center"/>
              <w:rPr>
                <w:rFonts w:ascii="PT Astra Serif;Times New Roman" w:hAnsi="PT Astra Serif;Times New Roman" w:cs="PT Astra Serif;Times New Roman"/>
                <w:color w:val="000000"/>
                <w:sz w:val="20"/>
                <w:szCs w:val="20"/>
              </w:rPr>
            </w:pPr>
            <w:r>
              <w:rPr>
                <w:rFonts w:ascii="PT Astra Serif;Times New Roman" w:hAnsi="PT Astra Serif;Times New Roman" w:cs="PT Astra Serif;Times New Roman"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CB9" w:rsidRDefault="00D66CB9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CB9" w:rsidRDefault="00D66CB9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19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CB9" w:rsidRDefault="00D66CB9">
            <w:pPr>
              <w:widowControl w:val="0"/>
              <w:snapToGrid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CB9" w:rsidRDefault="00D66CB9">
            <w:pPr>
              <w:widowControl w:val="0"/>
              <w:ind w:firstLine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  <w:shd w:val="clear" w:color="auto" w:fill="FFFFFF"/>
                <w:lang w:eastAsia="zh-CN"/>
              </w:rPr>
              <w:t xml:space="preserve">Мероприятие не выполнено 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CB9" w:rsidRDefault="00D66CB9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D66CB9">
        <w:trPr>
          <w:trHeight w:val="72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CB9" w:rsidRDefault="00D66CB9">
            <w:pPr>
              <w:widowControl w:val="0"/>
              <w:ind w:left="-217" w:right="-216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56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CB9" w:rsidRDefault="00D66CB9">
            <w:pPr>
              <w:widowControl w:val="0"/>
              <w:ind w:firstLine="0"/>
              <w:jc w:val="center"/>
              <w:rPr>
                <w:rFonts w:ascii="PT Astra Serif;Times New Roman" w:hAnsi="PT Astra Serif;Times New Roman" w:cs="PT Astra Serif;Times New Roman"/>
                <w:sz w:val="20"/>
                <w:szCs w:val="20"/>
              </w:rPr>
            </w:pPr>
            <w:r>
              <w:rPr>
                <w:rFonts w:ascii="PT Astra Serif;Times New Roman" w:hAnsi="PT Astra Serif;Times New Roman" w:cs="PT Astra Serif;Times New Roman"/>
                <w:sz w:val="20"/>
                <w:szCs w:val="20"/>
              </w:rPr>
              <w:t>Мероприятие 1.4</w:t>
            </w:r>
          </w:p>
          <w:p w:rsidR="00D66CB9" w:rsidRPr="00EE20E0" w:rsidRDefault="00D66CB9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PT Astra Serif;Times New Roman" w:hAnsi="PT Astra Serif;Times New Roman" w:cs="PT Astra Serif;Times New Roman"/>
                <w:sz w:val="20"/>
                <w:szCs w:val="20"/>
              </w:rPr>
              <w:t>Капитальный ремонт сети  водоотведения (канализации)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CB9" w:rsidRDefault="00D66CB9">
            <w:pPr>
              <w:widowControl w:val="0"/>
              <w:ind w:firstLine="0"/>
              <w:jc w:val="center"/>
            </w:pPr>
            <w:r>
              <w:rPr>
                <w:rFonts w:ascii="PT Astra Serif;Times New Roman" w:hAnsi="PT Astra Serif;Times New Roman" w:cs="PT Astra Serif;Times New Roman"/>
                <w:sz w:val="20"/>
                <w:szCs w:val="20"/>
              </w:rPr>
              <w:t xml:space="preserve">МУ «Администрация городского округа ЗАТО Светлый», </w:t>
            </w:r>
            <w:r>
              <w:rPr>
                <w:rFonts w:ascii="PT Astra Serif;Times New Roman" w:hAnsi="PT Astra Serif;Times New Roman" w:cs="PT Astra Serif;Times New Roman"/>
                <w:color w:val="000000"/>
                <w:sz w:val="20"/>
                <w:szCs w:val="20"/>
              </w:rPr>
              <w:t>МУ «Управление муниципальным хозяйством»</w:t>
            </w:r>
          </w:p>
        </w:tc>
        <w:tc>
          <w:tcPr>
            <w:tcW w:w="12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CB9" w:rsidRDefault="00D66CB9">
            <w:pPr>
              <w:widowControl w:val="0"/>
              <w:jc w:val="center"/>
              <w:rPr>
                <w:rFonts w:ascii="PT Astra Serif;Times New Roman" w:hAnsi="PT Astra Serif;Times New Roman" w:cs="PT Astra Serif;Times New Roman"/>
                <w:color w:val="000000"/>
                <w:sz w:val="20"/>
                <w:szCs w:val="20"/>
              </w:rPr>
            </w:pPr>
            <w:r>
              <w:rPr>
                <w:rFonts w:ascii="PT Astra Serif;Times New Roman" w:hAnsi="PT Astra Serif;Times New Roman" w:cs="PT Astra Serif;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CB9" w:rsidRDefault="00D66CB9">
            <w:pPr>
              <w:widowControl w:val="0"/>
              <w:jc w:val="center"/>
              <w:rPr>
                <w:rFonts w:ascii="PT Astra Serif;Times New Roman" w:hAnsi="PT Astra Serif;Times New Roman" w:cs="PT Astra Serif;Times New Roman"/>
                <w:color w:val="000000"/>
                <w:sz w:val="20"/>
                <w:szCs w:val="20"/>
              </w:rPr>
            </w:pPr>
            <w:r>
              <w:rPr>
                <w:rFonts w:ascii="PT Astra Serif;Times New Roman" w:hAnsi="PT Astra Serif;Times New Roman" w:cs="PT Astra Serif;Times New Roman"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CB9" w:rsidRDefault="00D66CB9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CB9" w:rsidRDefault="00D66CB9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19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CB9" w:rsidRDefault="00D66CB9">
            <w:pPr>
              <w:widowControl w:val="0"/>
              <w:snapToGrid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CB9" w:rsidRDefault="00D66CB9">
            <w:pPr>
              <w:widowControl w:val="0"/>
              <w:ind w:firstLine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  <w:shd w:val="clear" w:color="auto" w:fill="FFFFFF"/>
                <w:lang w:eastAsia="zh-CN"/>
              </w:rPr>
              <w:t>Мероприятие не выполнено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CB9" w:rsidRDefault="00D66CB9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D66CB9">
        <w:trPr>
          <w:trHeight w:val="75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CB9" w:rsidRDefault="00D66CB9">
            <w:pPr>
              <w:widowControl w:val="0"/>
              <w:ind w:left="-75" w:right="-75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CB9" w:rsidRDefault="00D66CB9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1.5</w:t>
            </w:r>
          </w:p>
          <w:p w:rsidR="00D66CB9" w:rsidRDefault="00D66CB9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Капитальный ремонт объектов электрохозяйства (силовая кабельная сеть)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CB9" w:rsidRDefault="00D66CB9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 «Администрация городского округа ЗАТО Светлый»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CB9" w:rsidRDefault="00D66CB9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CB9" w:rsidRDefault="00D66CB9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CB9" w:rsidRDefault="00D66CB9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CB9" w:rsidRDefault="00D66CB9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1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CB9" w:rsidRDefault="00D66CB9">
            <w:pPr>
              <w:widowControl w:val="0"/>
              <w:snapToGrid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CB9" w:rsidRDefault="00D66CB9">
            <w:pPr>
              <w:widowControl w:val="0"/>
              <w:ind w:firstLine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  <w:shd w:val="clear" w:color="auto" w:fill="FFFFFF"/>
              </w:rPr>
              <w:t>Не выполнено в полном объеме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CB9" w:rsidRDefault="00D66CB9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D66CB9">
        <w:trPr>
          <w:trHeight w:val="445"/>
        </w:trPr>
        <w:tc>
          <w:tcPr>
            <w:tcW w:w="1022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CB9" w:rsidRDefault="00D66CB9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2 «Реконструкция объектов инженерной инфраструктуры»</w:t>
            </w:r>
          </w:p>
        </w:tc>
        <w:tc>
          <w:tcPr>
            <w:tcW w:w="1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CB9" w:rsidRDefault="00D66CB9">
            <w:pPr>
              <w:widowControl w:val="0"/>
              <w:snapToGrid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CB9" w:rsidRDefault="00D66CB9">
            <w:pPr>
              <w:widowControl w:val="0"/>
              <w:snapToGrid w:val="0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D66CB9">
        <w:trPr>
          <w:trHeight w:val="3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CB9" w:rsidRDefault="00D66CB9">
            <w:pPr>
              <w:widowControl w:val="0"/>
              <w:ind w:left="-119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CB9" w:rsidRDefault="00D66CB9">
            <w:pPr>
              <w:widowControl w:val="0"/>
              <w:ind w:hanging="2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2.2 Реконструкция муниципальной котельной городского округа ЗАТО Светлый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CB9" w:rsidRDefault="00D66CB9">
            <w:pPr>
              <w:widowControl w:val="0"/>
              <w:ind w:hanging="2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 «Администрация городского округа ЗАТО Светлый», </w:t>
            </w:r>
            <w:r>
              <w:rPr>
                <w:color w:val="000000"/>
                <w:sz w:val="20"/>
                <w:szCs w:val="20"/>
              </w:rPr>
              <w:t xml:space="preserve"> МУ «Управление муниципальным хозяйством»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CB9" w:rsidRDefault="00D66CB9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CB9" w:rsidRDefault="00D66CB9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CB9" w:rsidRDefault="00D66CB9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CB9" w:rsidRDefault="00D66CB9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1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CB9" w:rsidRDefault="00D66CB9">
            <w:pPr>
              <w:widowControl w:val="0"/>
              <w:snapToGrid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CB9" w:rsidRDefault="00D66CB9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  <w:shd w:val="clear" w:color="auto" w:fill="FFFFFF"/>
              </w:rPr>
              <w:t>Не выполнено в полном объеме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CB9" w:rsidRDefault="00D66CB9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D66CB9">
        <w:trPr>
          <w:trHeight w:val="72"/>
        </w:trPr>
        <w:tc>
          <w:tcPr>
            <w:tcW w:w="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CB9" w:rsidRDefault="00D66CB9">
            <w:pPr>
              <w:widowControl w:val="0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CB9" w:rsidRDefault="00D66CB9">
            <w:pPr>
              <w:widowControl w:val="0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2.2.1. Корректировка проекта муниципальной котельной городского округа ЗАТО Светлый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CB9" w:rsidRDefault="00D66CB9">
            <w:pPr>
              <w:widowControl w:val="0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 «Администрация городского округа ЗАТО Светлый», </w:t>
            </w:r>
            <w:r>
              <w:rPr>
                <w:color w:val="000000"/>
                <w:sz w:val="20"/>
                <w:szCs w:val="20"/>
              </w:rPr>
              <w:t xml:space="preserve"> МУ «Управление муниципальным хозяйством»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CB9" w:rsidRDefault="00D66CB9">
            <w:pPr>
              <w:widowControl w:val="0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CB9" w:rsidRDefault="00D66CB9">
            <w:pPr>
              <w:widowControl w:val="0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CB9" w:rsidRDefault="00D66CB9">
            <w:pPr>
              <w:widowControl w:val="0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CB9" w:rsidRDefault="00D66CB9">
            <w:pPr>
              <w:widowControl w:val="0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CB9" w:rsidRDefault="00D66CB9">
            <w:pPr>
              <w:widowControl w:val="0"/>
              <w:snapToGrid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CB9" w:rsidRDefault="00D66CB9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Выполнено 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CB9" w:rsidRDefault="00D66CB9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D66CB9">
        <w:trPr>
          <w:trHeight w:val="72"/>
        </w:trPr>
        <w:tc>
          <w:tcPr>
            <w:tcW w:w="1022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CB9" w:rsidRDefault="00D66CB9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2.2 «Строительство объектов инженерной инфраструктуры»</w:t>
            </w:r>
          </w:p>
        </w:tc>
        <w:tc>
          <w:tcPr>
            <w:tcW w:w="1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CB9" w:rsidRDefault="00D66CB9">
            <w:pPr>
              <w:widowControl w:val="0"/>
              <w:snapToGrid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CB9" w:rsidRDefault="00D66CB9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CB9" w:rsidRDefault="00D66CB9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D66CB9">
        <w:trPr>
          <w:trHeight w:val="72"/>
        </w:trPr>
        <w:tc>
          <w:tcPr>
            <w:tcW w:w="1022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CB9" w:rsidRDefault="00D66CB9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3 «Иные программные мероприятия»</w:t>
            </w:r>
          </w:p>
        </w:tc>
        <w:tc>
          <w:tcPr>
            <w:tcW w:w="1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CB9" w:rsidRDefault="00D66CB9">
            <w:pPr>
              <w:widowControl w:val="0"/>
              <w:snapToGrid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CB9" w:rsidRDefault="00D66CB9">
            <w:pPr>
              <w:widowControl w:val="0"/>
              <w:snapToGrid w:val="0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D66CB9">
        <w:trPr>
          <w:trHeight w:val="114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CB9" w:rsidRDefault="00D66CB9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CB9" w:rsidRDefault="00D66CB9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3.1        Прочие закупки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CB9" w:rsidRDefault="00D66CB9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 «Администрация городского округа ЗАТО Светлый»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CB9" w:rsidRDefault="00D66CB9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CB9" w:rsidRDefault="00D66CB9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CB9" w:rsidRDefault="00D66CB9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CB9" w:rsidRDefault="00D66CB9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CB9" w:rsidRDefault="00D66CB9">
            <w:pPr>
              <w:widowControl w:val="0"/>
              <w:snapToGrid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CB9" w:rsidRDefault="00D66CB9">
            <w:pPr>
              <w:widowControl w:val="0"/>
              <w:snapToGrid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Выполнено в полном объеме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CB9" w:rsidRDefault="00D66CB9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</w:tbl>
    <w:p w:rsidR="00D66CB9" w:rsidRDefault="00D66CB9">
      <w:pPr>
        <w:rPr>
          <w:sz w:val="22"/>
          <w:szCs w:val="22"/>
        </w:rPr>
        <w:sectPr w:rsidR="00D66CB9">
          <w:headerReference w:type="default" r:id="rId9"/>
          <w:pgSz w:w="16838" w:h="11906" w:orient="landscape"/>
          <w:pgMar w:top="851" w:right="395" w:bottom="567" w:left="1134" w:header="709" w:footer="0" w:gutter="0"/>
          <w:cols w:space="720"/>
          <w:formProt w:val="0"/>
          <w:docGrid w:linePitch="381"/>
        </w:sectPr>
      </w:pPr>
    </w:p>
    <w:tbl>
      <w:tblPr>
        <w:tblW w:w="14992" w:type="dxa"/>
        <w:tblInd w:w="-106" w:type="dxa"/>
        <w:tblLayout w:type="fixed"/>
        <w:tblLook w:val="0000"/>
      </w:tblPr>
      <w:tblGrid>
        <w:gridCol w:w="8048"/>
        <w:gridCol w:w="6944"/>
      </w:tblGrid>
      <w:tr w:rsidR="00D66CB9">
        <w:tc>
          <w:tcPr>
            <w:tcW w:w="8047" w:type="dxa"/>
          </w:tcPr>
          <w:p w:rsidR="00D66CB9" w:rsidRDefault="00D66CB9">
            <w:pPr>
              <w:widowControl w:val="0"/>
              <w:snapToGrid w:val="0"/>
              <w:jc w:val="right"/>
            </w:pPr>
          </w:p>
        </w:tc>
        <w:tc>
          <w:tcPr>
            <w:tcW w:w="6944" w:type="dxa"/>
          </w:tcPr>
          <w:p w:rsidR="00D66CB9" w:rsidRDefault="00D66CB9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№ 8</w:t>
            </w:r>
          </w:p>
          <w:p w:rsidR="00D66CB9" w:rsidRDefault="00D66CB9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Положению о порядке принятия решений о разработке муниципальных программ, их формирования и реализации, проведения оценки эффективности реализации муниципальных программ городского округа ЗАТО Светлый</w:t>
            </w:r>
          </w:p>
          <w:p w:rsidR="00D66CB9" w:rsidRDefault="00D66CB9">
            <w:pPr>
              <w:widowControl w:val="0"/>
              <w:jc w:val="right"/>
            </w:pPr>
          </w:p>
        </w:tc>
      </w:tr>
    </w:tbl>
    <w:p w:rsidR="00D66CB9" w:rsidRDefault="00D66CB9">
      <w:pPr>
        <w:jc w:val="center"/>
      </w:pPr>
    </w:p>
    <w:p w:rsidR="00D66CB9" w:rsidRDefault="00D66CB9">
      <w:pPr>
        <w:jc w:val="center"/>
      </w:pPr>
      <w:r>
        <w:t>СВЕДЕНИЯ</w:t>
      </w:r>
    </w:p>
    <w:p w:rsidR="00D66CB9" w:rsidRDefault="00D66CB9">
      <w:pPr>
        <w:jc w:val="center"/>
      </w:pPr>
      <w:r>
        <w:t>о расходах на реализацию муниципальной программы</w:t>
      </w:r>
    </w:p>
    <w:p w:rsidR="00D66CB9" w:rsidRDefault="00D66CB9">
      <w:pPr>
        <w:ind w:firstLine="0"/>
        <w:jc w:val="center"/>
      </w:pPr>
      <w:r>
        <w:rPr>
          <w:u w:val="single"/>
        </w:rPr>
        <w:t>«Развитие инженерной инфраструктуры в городском округе ЗАТО Светлый» на 2023 – 2027 годы,</w:t>
      </w:r>
    </w:p>
    <w:p w:rsidR="00D66CB9" w:rsidRDefault="00D66CB9">
      <w:pPr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муниципальной программы)</w:t>
      </w:r>
    </w:p>
    <w:p w:rsidR="00D66CB9" w:rsidRDefault="00D66CB9">
      <w:pPr>
        <w:jc w:val="center"/>
      </w:pPr>
      <w:r>
        <w:t>произведенных за 2024 год за счет соответствующих источников финансового обеспечения</w:t>
      </w:r>
    </w:p>
    <w:p w:rsidR="00D66CB9" w:rsidRDefault="00D66CB9">
      <w:pPr>
        <w:jc w:val="right"/>
      </w:pPr>
      <w:r>
        <w:t>(тыс. рублей)</w:t>
      </w:r>
    </w:p>
    <w:tbl>
      <w:tblPr>
        <w:tblW w:w="15094" w:type="dxa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153"/>
        <w:gridCol w:w="2131"/>
        <w:gridCol w:w="1985"/>
        <w:gridCol w:w="2327"/>
        <w:gridCol w:w="1642"/>
        <w:gridCol w:w="1985"/>
        <w:gridCol w:w="1814"/>
        <w:gridCol w:w="1634"/>
        <w:gridCol w:w="1423"/>
      </w:tblGrid>
      <w:tr w:rsidR="00D66CB9">
        <w:trPr>
          <w:trHeight w:val="20"/>
        </w:trPr>
        <w:tc>
          <w:tcPr>
            <w:tcW w:w="153" w:type="dxa"/>
          </w:tcPr>
          <w:p w:rsidR="00D66CB9" w:rsidRDefault="00D66CB9">
            <w:pPr>
              <w:pStyle w:val="a5"/>
            </w:pPr>
          </w:p>
        </w:tc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6CB9" w:rsidRDefault="00D66CB9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муниципальной программы, подпрограммы, ведомственной целевой программы, основного 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6CB9" w:rsidRDefault="00D66CB9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Ответственный исполнитель, соисполнитель, участник муниципальной программы (соисполнитель подпрограммы) (далее – исполнитель)</w:t>
            </w:r>
          </w:p>
        </w:tc>
        <w:tc>
          <w:tcPr>
            <w:tcW w:w="23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6CB9" w:rsidRDefault="00D66CB9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Источники финансового обеспечения</w:t>
            </w:r>
          </w:p>
        </w:tc>
        <w:tc>
          <w:tcPr>
            <w:tcW w:w="16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6CB9" w:rsidRDefault="00D66CB9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bookmarkStart w:id="0" w:name="Par11"/>
            <w:bookmarkEnd w:id="0"/>
            <w:r>
              <w:rPr>
                <w:sz w:val="22"/>
                <w:szCs w:val="22"/>
              </w:rPr>
              <w:t>Предусмотрено в муниципальной программе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6CB9" w:rsidRDefault="00D66CB9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bookmarkStart w:id="1" w:name="Par12"/>
            <w:bookmarkEnd w:id="1"/>
            <w:r>
              <w:rPr>
                <w:sz w:val="22"/>
                <w:szCs w:val="22"/>
              </w:rPr>
              <w:t>Утверждено бюджетом городского округа ЗАТО Светлый на соответствующий год</w:t>
            </w: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6CB9" w:rsidRDefault="00D66CB9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bookmarkStart w:id="2" w:name="Par13"/>
            <w:bookmarkEnd w:id="2"/>
            <w:r>
              <w:rPr>
                <w:sz w:val="22"/>
                <w:szCs w:val="22"/>
              </w:rPr>
              <w:t>Исполнено (кассовое исполнение/ фактическое исполнение)</w:t>
            </w:r>
          </w:p>
        </w:tc>
        <w:tc>
          <w:tcPr>
            <w:tcW w:w="3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6CB9" w:rsidRDefault="00D66CB9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исполнения</w:t>
            </w:r>
          </w:p>
        </w:tc>
      </w:tr>
      <w:tr w:rsidR="00D66CB9">
        <w:trPr>
          <w:trHeight w:val="20"/>
        </w:trPr>
        <w:tc>
          <w:tcPr>
            <w:tcW w:w="153" w:type="dxa"/>
          </w:tcPr>
          <w:p w:rsidR="00D66CB9" w:rsidRDefault="00D66CB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6CB9" w:rsidRDefault="00D66CB9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6CB9" w:rsidRDefault="00D66CB9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6CB9" w:rsidRDefault="00D66CB9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6CB9" w:rsidRDefault="00D66CB9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6CB9" w:rsidRDefault="00D66CB9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6CB9" w:rsidRDefault="00D66CB9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6CB9" w:rsidRDefault="00D66CB9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</w:t>
            </w:r>
            <w:hyperlink w:anchor="Par13">
              <w:r>
                <w:rPr>
                  <w:color w:val="000000"/>
                  <w:sz w:val="22"/>
                  <w:szCs w:val="22"/>
                </w:rPr>
                <w:t>гр. 6</w:t>
              </w:r>
            </w:hyperlink>
            <w:r>
              <w:rPr>
                <w:color w:val="000000"/>
                <w:sz w:val="22"/>
                <w:szCs w:val="22"/>
              </w:rPr>
              <w:t xml:space="preserve"> (кассовое исполнение) / </w:t>
            </w:r>
            <w:hyperlink w:anchor="Par11">
              <w:r>
                <w:rPr>
                  <w:color w:val="000000"/>
                  <w:sz w:val="22"/>
                  <w:szCs w:val="22"/>
                </w:rPr>
                <w:t>гр. 4</w:t>
              </w:r>
            </w:hyperlink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6CB9" w:rsidRDefault="00D66CB9">
            <w:pPr>
              <w:widowControl w:val="0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</w:t>
            </w:r>
            <w:hyperlink w:anchor="Par13">
              <w:r>
                <w:rPr>
                  <w:color w:val="000000"/>
                  <w:sz w:val="22"/>
                  <w:szCs w:val="22"/>
                </w:rPr>
                <w:t>гр. 6</w:t>
              </w:r>
            </w:hyperlink>
            <w:r>
              <w:rPr>
                <w:color w:val="000000"/>
                <w:sz w:val="22"/>
                <w:szCs w:val="22"/>
              </w:rPr>
              <w:t xml:space="preserve"> (кассовое исполнение) / </w:t>
            </w:r>
            <w:hyperlink w:anchor="Par12">
              <w:r>
                <w:rPr>
                  <w:color w:val="000000"/>
                  <w:sz w:val="22"/>
                  <w:szCs w:val="22"/>
                </w:rPr>
                <w:t>гр. 5</w:t>
              </w:r>
            </w:hyperlink>
            <w:r>
              <w:rPr>
                <w:color w:val="000000"/>
                <w:sz w:val="22"/>
                <w:szCs w:val="22"/>
              </w:rPr>
              <w:t xml:space="preserve">) </w:t>
            </w:r>
            <w:hyperlink w:anchor="Par819">
              <w:r>
                <w:rPr>
                  <w:color w:val="000000"/>
                  <w:sz w:val="22"/>
                  <w:szCs w:val="22"/>
                </w:rPr>
                <w:t>&lt;**&gt;</w:t>
              </w:r>
            </w:hyperlink>
          </w:p>
        </w:tc>
      </w:tr>
      <w:tr w:rsidR="00D66CB9">
        <w:trPr>
          <w:trHeight w:val="20"/>
        </w:trPr>
        <w:tc>
          <w:tcPr>
            <w:tcW w:w="153" w:type="dxa"/>
          </w:tcPr>
          <w:p w:rsidR="00D66CB9" w:rsidRDefault="00D66CB9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6CB9" w:rsidRDefault="00D66CB9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6CB9" w:rsidRDefault="00D66CB9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6CB9" w:rsidRDefault="00D66CB9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6CB9" w:rsidRDefault="00D66CB9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6CB9" w:rsidRDefault="00D66CB9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6CB9" w:rsidRDefault="00D66CB9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6CB9" w:rsidRDefault="00D66CB9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6CB9" w:rsidRDefault="00D66CB9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D66CB9">
        <w:trPr>
          <w:trHeight w:val="20"/>
        </w:trPr>
        <w:tc>
          <w:tcPr>
            <w:tcW w:w="153" w:type="dxa"/>
          </w:tcPr>
          <w:p w:rsidR="00D66CB9" w:rsidRDefault="00D66CB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6CB9" w:rsidRDefault="00D66CB9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«Развитие инженерной инфраструктуры городского округа ЗАТО Светлый» на 2023 – 2027 годы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6CB9" w:rsidRDefault="00D66CB9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городского округа ЗАТО Светлый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6CB9" w:rsidRDefault="00D66CB9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6CB9" w:rsidRPr="00CD4EB2" w:rsidRDefault="00D66CB9" w:rsidP="00155471">
            <w:pPr>
              <w:pStyle w:val="a4"/>
              <w:ind w:firstLine="0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CD4EB2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17</w:t>
            </w: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 xml:space="preserve"> </w:t>
            </w:r>
            <w:r w:rsidRPr="00CD4EB2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003,2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6CB9" w:rsidRPr="00CD4EB2" w:rsidRDefault="00D66CB9" w:rsidP="00155471">
            <w:pPr>
              <w:pStyle w:val="a4"/>
              <w:ind w:firstLine="0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CD4EB2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17</w:t>
            </w: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 xml:space="preserve"> </w:t>
            </w:r>
            <w:r w:rsidRPr="00CD4EB2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003,2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6CB9" w:rsidRDefault="00D66CB9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6 589,2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6CB9" w:rsidRDefault="00D66CB9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6CB9" w:rsidRDefault="00D66CB9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38,75</w:t>
            </w:r>
          </w:p>
        </w:tc>
      </w:tr>
      <w:tr w:rsidR="00D66CB9">
        <w:trPr>
          <w:trHeight w:val="20"/>
        </w:trPr>
        <w:tc>
          <w:tcPr>
            <w:tcW w:w="153" w:type="dxa"/>
          </w:tcPr>
          <w:p w:rsidR="00D66CB9" w:rsidRDefault="00D66CB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6CB9" w:rsidRDefault="00D66CB9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6CB9" w:rsidRDefault="00D66CB9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6CB9" w:rsidRDefault="00D66CB9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6CB9" w:rsidRPr="00CD4EB2" w:rsidRDefault="00D66CB9" w:rsidP="00155471">
            <w:pPr>
              <w:ind w:firstLine="0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CD4EB2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17</w:t>
            </w: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 xml:space="preserve"> </w:t>
            </w:r>
            <w:r w:rsidRPr="00CD4EB2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003,2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6CB9" w:rsidRPr="00CD4EB2" w:rsidRDefault="00D66CB9" w:rsidP="00155471">
            <w:pPr>
              <w:ind w:firstLine="0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CD4EB2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17</w:t>
            </w: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 xml:space="preserve"> </w:t>
            </w:r>
            <w:r w:rsidRPr="00CD4EB2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003,2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6CB9" w:rsidRDefault="00D66CB9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6 589,2</w:t>
            </w:r>
          </w:p>
        </w:tc>
        <w:tc>
          <w:tcPr>
            <w:tcW w:w="1634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6CB9" w:rsidRDefault="00D66CB9" w:rsidP="00155471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38,75</w:t>
            </w: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6CB9" w:rsidRDefault="00D66CB9" w:rsidP="00155471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38,75</w:t>
            </w:r>
          </w:p>
        </w:tc>
      </w:tr>
      <w:tr w:rsidR="00D66CB9">
        <w:trPr>
          <w:trHeight w:val="20"/>
        </w:trPr>
        <w:tc>
          <w:tcPr>
            <w:tcW w:w="153" w:type="dxa"/>
          </w:tcPr>
          <w:p w:rsidR="00D66CB9" w:rsidRDefault="00D66CB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6CB9" w:rsidRDefault="00D66CB9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6CB9" w:rsidRDefault="00D66CB9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6CB9" w:rsidRDefault="00D66CB9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6CB9" w:rsidRPr="00CD4EB2" w:rsidRDefault="00D66CB9" w:rsidP="00155471">
            <w:pPr>
              <w:ind w:firstLine="0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CD4EB2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6CB9" w:rsidRDefault="00D66CB9" w:rsidP="00155471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6CB9" w:rsidRDefault="00D66CB9" w:rsidP="00155471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634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6CB9" w:rsidRDefault="00D66CB9" w:rsidP="00155471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6CB9" w:rsidRDefault="00D66CB9" w:rsidP="00155471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D66CB9">
        <w:trPr>
          <w:trHeight w:val="20"/>
        </w:trPr>
        <w:tc>
          <w:tcPr>
            <w:tcW w:w="153" w:type="dxa"/>
          </w:tcPr>
          <w:p w:rsidR="00D66CB9" w:rsidRDefault="00D66CB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6CB9" w:rsidRDefault="00D66CB9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6CB9" w:rsidRDefault="00D66CB9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6CB9" w:rsidRDefault="00D66CB9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6CB9" w:rsidRDefault="00D66CB9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6CB9" w:rsidRDefault="00D66CB9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6CB9" w:rsidRDefault="00D66CB9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634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6CB9" w:rsidRDefault="00D66CB9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6CB9" w:rsidRDefault="00D66CB9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D66CB9">
        <w:trPr>
          <w:trHeight w:val="20"/>
        </w:trPr>
        <w:tc>
          <w:tcPr>
            <w:tcW w:w="153" w:type="dxa"/>
          </w:tcPr>
          <w:p w:rsidR="00D66CB9" w:rsidRDefault="00D66CB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6CB9" w:rsidRDefault="00D66CB9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6CB9" w:rsidRDefault="00D66CB9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6CB9" w:rsidRDefault="00D66CB9">
            <w:pPr>
              <w:widowControl w:val="0"/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6CB9" w:rsidRDefault="00D66CB9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6CB9" w:rsidRDefault="00D66CB9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6CB9" w:rsidRDefault="00D66CB9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634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6CB9" w:rsidRDefault="00D66CB9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6CB9" w:rsidRDefault="00D66CB9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D66CB9">
        <w:trPr>
          <w:trHeight w:val="20"/>
        </w:trPr>
        <w:tc>
          <w:tcPr>
            <w:tcW w:w="153" w:type="dxa"/>
          </w:tcPr>
          <w:p w:rsidR="00D66CB9" w:rsidRDefault="00D66CB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6CB9" w:rsidRDefault="00D66CB9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 w:rsidRPr="006B3D9D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Мероприятие 1.1 Капитальный ремонт сети теплоснабжения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6CB9" w:rsidRDefault="00D66CB9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городского округа ЗАТО Светлый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6CB9" w:rsidRDefault="00D66CB9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6CB9" w:rsidRPr="00CD4EB2" w:rsidRDefault="00D66CB9" w:rsidP="00155471">
            <w:pPr>
              <w:pStyle w:val="a4"/>
              <w:ind w:firstLine="0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 xml:space="preserve"> </w:t>
            </w:r>
            <w:r w:rsidRPr="00CD4EB2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2</w:t>
            </w: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 xml:space="preserve"> 003,4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6CB9" w:rsidRDefault="00D66CB9" w:rsidP="006D1879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6CB9" w:rsidRDefault="00D66CB9" w:rsidP="006D1879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634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6CB9" w:rsidRDefault="00D66CB9" w:rsidP="006D1879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6CB9" w:rsidRDefault="00D66CB9" w:rsidP="006D1879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D66CB9">
        <w:trPr>
          <w:trHeight w:val="20"/>
        </w:trPr>
        <w:tc>
          <w:tcPr>
            <w:tcW w:w="153" w:type="dxa"/>
          </w:tcPr>
          <w:p w:rsidR="00D66CB9" w:rsidRDefault="00D66CB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6CB9" w:rsidRDefault="00D66CB9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6CB9" w:rsidRDefault="00D66CB9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6CB9" w:rsidRDefault="00D66CB9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6CB9" w:rsidRPr="00CD4EB2" w:rsidRDefault="00D66CB9" w:rsidP="00155471">
            <w:pPr>
              <w:ind w:firstLine="0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CD4EB2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2</w:t>
            </w: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 xml:space="preserve"> 003,4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6CB9" w:rsidRDefault="00D66CB9" w:rsidP="006D1879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6CB9" w:rsidRDefault="00D66CB9" w:rsidP="006D1879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6CB9" w:rsidRDefault="00D66CB9" w:rsidP="006D1879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6CB9" w:rsidRDefault="00D66CB9" w:rsidP="006D1879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D66CB9">
        <w:trPr>
          <w:trHeight w:val="20"/>
        </w:trPr>
        <w:tc>
          <w:tcPr>
            <w:tcW w:w="153" w:type="dxa"/>
          </w:tcPr>
          <w:p w:rsidR="00D66CB9" w:rsidRDefault="00D66CB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6CB9" w:rsidRDefault="00D66CB9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6CB9" w:rsidRDefault="00D66CB9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6CB9" w:rsidRDefault="00D66CB9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6CB9" w:rsidRDefault="00D66CB9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6CB9" w:rsidRDefault="00D66CB9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6CB9" w:rsidRDefault="00D66CB9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634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6CB9" w:rsidRDefault="00D66CB9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6CB9" w:rsidRDefault="00D66CB9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D66CB9">
        <w:trPr>
          <w:trHeight w:val="20"/>
        </w:trPr>
        <w:tc>
          <w:tcPr>
            <w:tcW w:w="153" w:type="dxa"/>
          </w:tcPr>
          <w:p w:rsidR="00D66CB9" w:rsidRDefault="00D66CB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6CB9" w:rsidRDefault="00D66CB9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6CB9" w:rsidRDefault="00D66CB9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6CB9" w:rsidRDefault="00D66CB9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6CB9" w:rsidRDefault="00D66CB9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6CB9" w:rsidRDefault="00D66CB9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6CB9" w:rsidRDefault="00D66CB9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634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6CB9" w:rsidRDefault="00D66CB9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6CB9" w:rsidRDefault="00D66CB9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D66CB9">
        <w:trPr>
          <w:trHeight w:val="20"/>
        </w:trPr>
        <w:tc>
          <w:tcPr>
            <w:tcW w:w="153" w:type="dxa"/>
          </w:tcPr>
          <w:p w:rsidR="00D66CB9" w:rsidRDefault="00D66CB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6CB9" w:rsidRDefault="00D66CB9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6CB9" w:rsidRDefault="00D66CB9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6CB9" w:rsidRDefault="00D66CB9">
            <w:pPr>
              <w:widowControl w:val="0"/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6CB9" w:rsidRDefault="00D66CB9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6CB9" w:rsidRDefault="00D66CB9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6CB9" w:rsidRDefault="00D66CB9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634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6CB9" w:rsidRDefault="00D66CB9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6CB9" w:rsidRDefault="00D66CB9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D66CB9">
        <w:trPr>
          <w:trHeight w:val="20"/>
        </w:trPr>
        <w:tc>
          <w:tcPr>
            <w:tcW w:w="153" w:type="dxa"/>
          </w:tcPr>
          <w:p w:rsidR="00D66CB9" w:rsidRDefault="00D66CB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6CB9" w:rsidRDefault="00D66CB9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 w:rsidRPr="00CD4EB2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Мероприятие 1.2 Капитальный ремонт объектов теплоснабжения (муниципальная котельная)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6CB9" w:rsidRDefault="00D66CB9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городского округа ЗАТО Светлый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6CB9" w:rsidRDefault="00D66CB9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6CB9" w:rsidRPr="00CD4EB2" w:rsidRDefault="00D66CB9" w:rsidP="00155471">
            <w:pPr>
              <w:pStyle w:val="a4"/>
              <w:ind w:firstLine="0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CD4EB2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5</w:t>
            </w: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 xml:space="preserve"> 414,0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6CB9" w:rsidRDefault="00D66CB9" w:rsidP="006D1879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6CB9" w:rsidRDefault="00D66CB9" w:rsidP="006D1879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634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6CB9" w:rsidRDefault="00D66CB9" w:rsidP="006D1879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6CB9" w:rsidRDefault="00D66CB9" w:rsidP="006D1879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D66CB9">
        <w:trPr>
          <w:trHeight w:val="20"/>
        </w:trPr>
        <w:tc>
          <w:tcPr>
            <w:tcW w:w="153" w:type="dxa"/>
          </w:tcPr>
          <w:p w:rsidR="00D66CB9" w:rsidRDefault="00D66CB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6CB9" w:rsidRDefault="00D66CB9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6CB9" w:rsidRDefault="00D66CB9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6CB9" w:rsidRDefault="00D66CB9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6CB9" w:rsidRPr="00CD4EB2" w:rsidRDefault="00D66CB9" w:rsidP="00155471">
            <w:pPr>
              <w:ind w:firstLine="0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CD4EB2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5</w:t>
            </w: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 xml:space="preserve"> </w:t>
            </w:r>
            <w:r w:rsidRPr="00CD4EB2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4</w:t>
            </w: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14,0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6CB9" w:rsidRDefault="00D66CB9" w:rsidP="006D1879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6CB9" w:rsidRDefault="00D66CB9" w:rsidP="006D1879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634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6CB9" w:rsidRDefault="00D66CB9" w:rsidP="006D1879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6CB9" w:rsidRDefault="00D66CB9" w:rsidP="006D1879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D66CB9">
        <w:trPr>
          <w:trHeight w:val="20"/>
        </w:trPr>
        <w:tc>
          <w:tcPr>
            <w:tcW w:w="153" w:type="dxa"/>
          </w:tcPr>
          <w:p w:rsidR="00D66CB9" w:rsidRDefault="00D66CB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6CB9" w:rsidRDefault="00D66CB9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6CB9" w:rsidRDefault="00D66CB9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6CB9" w:rsidRDefault="00D66CB9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6CB9" w:rsidRDefault="00D66CB9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6CB9" w:rsidRDefault="00D66CB9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6CB9" w:rsidRDefault="00D66CB9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634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6CB9" w:rsidRDefault="00D66CB9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6CB9" w:rsidRDefault="00D66CB9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D66CB9">
        <w:trPr>
          <w:trHeight w:val="20"/>
        </w:trPr>
        <w:tc>
          <w:tcPr>
            <w:tcW w:w="153" w:type="dxa"/>
          </w:tcPr>
          <w:p w:rsidR="00D66CB9" w:rsidRDefault="00D66CB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6CB9" w:rsidRDefault="00D66CB9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6CB9" w:rsidRDefault="00D66CB9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6CB9" w:rsidRDefault="00D66CB9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6CB9" w:rsidRDefault="00D66CB9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6CB9" w:rsidRDefault="00D66CB9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6CB9" w:rsidRDefault="00D66CB9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634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6CB9" w:rsidRDefault="00D66CB9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6CB9" w:rsidRDefault="00D66CB9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D66CB9">
        <w:trPr>
          <w:trHeight w:val="20"/>
        </w:trPr>
        <w:tc>
          <w:tcPr>
            <w:tcW w:w="153" w:type="dxa"/>
          </w:tcPr>
          <w:p w:rsidR="00D66CB9" w:rsidRDefault="00D66CB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6CB9" w:rsidRDefault="00D66CB9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6CB9" w:rsidRDefault="00D66CB9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6CB9" w:rsidRDefault="00D66CB9">
            <w:pPr>
              <w:widowControl w:val="0"/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6CB9" w:rsidRDefault="00D66CB9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6CB9" w:rsidRDefault="00D66CB9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6CB9" w:rsidRDefault="00D66CB9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634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6CB9" w:rsidRDefault="00D66CB9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6CB9" w:rsidRDefault="00D66CB9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D66CB9">
        <w:trPr>
          <w:trHeight w:val="20"/>
        </w:trPr>
        <w:tc>
          <w:tcPr>
            <w:tcW w:w="153" w:type="dxa"/>
          </w:tcPr>
          <w:p w:rsidR="00D66CB9" w:rsidRDefault="00D66CB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6CB9" w:rsidRDefault="00D66CB9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 w:rsidRPr="00CD4EB2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Мероприятие 1.3 Капитальный ремонт сети водоснабжения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6CB9" w:rsidRDefault="00D66CB9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городского округа ЗАТО Светлый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6CB9" w:rsidRDefault="00D66CB9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6CB9" w:rsidRDefault="00D66CB9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6CB9" w:rsidRDefault="00D66CB9" w:rsidP="00155471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6CB9" w:rsidRDefault="00D66CB9" w:rsidP="00155471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6CB9" w:rsidRDefault="00D66CB9" w:rsidP="00155471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6CB9" w:rsidRDefault="00D66CB9" w:rsidP="00155471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D66CB9">
        <w:trPr>
          <w:trHeight w:val="20"/>
        </w:trPr>
        <w:tc>
          <w:tcPr>
            <w:tcW w:w="153" w:type="dxa"/>
          </w:tcPr>
          <w:p w:rsidR="00D66CB9" w:rsidRDefault="00D66CB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6CB9" w:rsidRDefault="00D66CB9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6CB9" w:rsidRDefault="00D66CB9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6CB9" w:rsidRDefault="00D66CB9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6CB9" w:rsidRDefault="00D66CB9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6CB9" w:rsidRDefault="00D66CB9" w:rsidP="00155471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6CB9" w:rsidRDefault="00D66CB9" w:rsidP="00155471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6CB9" w:rsidRDefault="00D66CB9" w:rsidP="00155471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6CB9" w:rsidRDefault="00D66CB9" w:rsidP="00155471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D66CB9">
        <w:trPr>
          <w:trHeight w:val="20"/>
        </w:trPr>
        <w:tc>
          <w:tcPr>
            <w:tcW w:w="153" w:type="dxa"/>
          </w:tcPr>
          <w:p w:rsidR="00D66CB9" w:rsidRDefault="00D66CB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6CB9" w:rsidRDefault="00D66CB9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6CB9" w:rsidRDefault="00D66CB9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6CB9" w:rsidRDefault="00D66CB9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6CB9" w:rsidRDefault="00D66CB9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6CB9" w:rsidRDefault="00D66CB9" w:rsidP="00155471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6CB9" w:rsidRDefault="00D66CB9" w:rsidP="00155471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6CB9" w:rsidRDefault="00D66CB9" w:rsidP="00155471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6CB9" w:rsidRDefault="00D66CB9" w:rsidP="00155471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D66CB9">
        <w:trPr>
          <w:trHeight w:val="20"/>
        </w:trPr>
        <w:tc>
          <w:tcPr>
            <w:tcW w:w="153" w:type="dxa"/>
          </w:tcPr>
          <w:p w:rsidR="00D66CB9" w:rsidRDefault="00D66CB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6CB9" w:rsidRDefault="00D66CB9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6CB9" w:rsidRDefault="00D66CB9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6CB9" w:rsidRDefault="00D66CB9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6CB9" w:rsidRDefault="00D66CB9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6CB9" w:rsidRDefault="00D66CB9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6CB9" w:rsidRDefault="00D66CB9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6CB9" w:rsidRDefault="00D66CB9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6CB9" w:rsidRDefault="00D66CB9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D66CB9">
        <w:trPr>
          <w:trHeight w:val="20"/>
        </w:trPr>
        <w:tc>
          <w:tcPr>
            <w:tcW w:w="153" w:type="dxa"/>
          </w:tcPr>
          <w:p w:rsidR="00D66CB9" w:rsidRDefault="00D66CB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6CB9" w:rsidRDefault="00D66CB9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6CB9" w:rsidRDefault="00D66CB9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6CB9" w:rsidRDefault="00D66CB9">
            <w:pPr>
              <w:widowControl w:val="0"/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6CB9" w:rsidRDefault="00D66CB9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6CB9" w:rsidRDefault="00D66CB9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6CB9" w:rsidRDefault="00D66CB9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6CB9" w:rsidRDefault="00D66CB9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6CB9" w:rsidRDefault="00D66CB9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D66CB9">
        <w:trPr>
          <w:trHeight w:val="20"/>
        </w:trPr>
        <w:tc>
          <w:tcPr>
            <w:tcW w:w="153" w:type="dxa"/>
          </w:tcPr>
          <w:p w:rsidR="00D66CB9" w:rsidRDefault="00D66CB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3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6CB9" w:rsidRDefault="00D66CB9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</w:p>
          <w:p w:rsidR="00D66CB9" w:rsidRDefault="00D66CB9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 w:rsidRPr="00AC726E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Мероприятие 1.4 Капитальный ремонт сети  водоотведения (канализации)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6CB9" w:rsidRDefault="00D66CB9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городского округа ЗАТО Светлый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6CB9" w:rsidRDefault="00D66CB9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6CB9" w:rsidRDefault="00D66CB9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6CB9" w:rsidRDefault="00D66CB9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6CB9" w:rsidRDefault="00D66CB9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6CB9" w:rsidRDefault="00D66CB9" w:rsidP="00155471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6CB9" w:rsidRDefault="00D66CB9" w:rsidP="00155471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D66CB9">
        <w:trPr>
          <w:trHeight w:val="20"/>
        </w:trPr>
        <w:tc>
          <w:tcPr>
            <w:tcW w:w="153" w:type="dxa"/>
          </w:tcPr>
          <w:p w:rsidR="00D66CB9" w:rsidRDefault="00D66CB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6CB9" w:rsidRDefault="00D66CB9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6CB9" w:rsidRDefault="00D66CB9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6CB9" w:rsidRDefault="00D66CB9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6CB9" w:rsidRDefault="00D66CB9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6CB9" w:rsidRDefault="00D66CB9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6CB9" w:rsidRDefault="00D66CB9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6CB9" w:rsidRDefault="00D66CB9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6CB9" w:rsidRDefault="00D66CB9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D66CB9">
        <w:trPr>
          <w:trHeight w:val="20"/>
        </w:trPr>
        <w:tc>
          <w:tcPr>
            <w:tcW w:w="153" w:type="dxa"/>
          </w:tcPr>
          <w:p w:rsidR="00D66CB9" w:rsidRDefault="00D66CB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6CB9" w:rsidRDefault="00D66CB9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6CB9" w:rsidRDefault="00D66CB9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6CB9" w:rsidRDefault="00D66CB9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6CB9" w:rsidRDefault="00D66CB9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6CB9" w:rsidRDefault="00D66CB9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6CB9" w:rsidRDefault="00D66CB9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6CB9" w:rsidRDefault="00D66CB9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6CB9" w:rsidRDefault="00D66CB9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D66CB9">
        <w:trPr>
          <w:trHeight w:val="20"/>
        </w:trPr>
        <w:tc>
          <w:tcPr>
            <w:tcW w:w="153" w:type="dxa"/>
          </w:tcPr>
          <w:p w:rsidR="00D66CB9" w:rsidRDefault="00D66CB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6CB9" w:rsidRDefault="00D66CB9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6CB9" w:rsidRDefault="00D66CB9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6CB9" w:rsidRDefault="00D66CB9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6CB9" w:rsidRDefault="00D66CB9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6CB9" w:rsidRDefault="00D66CB9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6CB9" w:rsidRDefault="00D66CB9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6CB9" w:rsidRDefault="00D66CB9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6CB9" w:rsidRDefault="00D66CB9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D66CB9">
        <w:trPr>
          <w:trHeight w:val="20"/>
        </w:trPr>
        <w:tc>
          <w:tcPr>
            <w:tcW w:w="153" w:type="dxa"/>
          </w:tcPr>
          <w:p w:rsidR="00D66CB9" w:rsidRDefault="00D66CB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6CB9" w:rsidRDefault="00D66CB9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6CB9" w:rsidRDefault="00D66CB9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6CB9" w:rsidRDefault="00D66CB9">
            <w:pPr>
              <w:widowControl w:val="0"/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6CB9" w:rsidRDefault="00D66CB9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6CB9" w:rsidRDefault="00D66CB9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6CB9" w:rsidRDefault="00D66CB9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6CB9" w:rsidRDefault="00D66CB9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6CB9" w:rsidRDefault="00D66CB9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D66CB9">
        <w:trPr>
          <w:trHeight w:val="20"/>
        </w:trPr>
        <w:tc>
          <w:tcPr>
            <w:tcW w:w="153" w:type="dxa"/>
          </w:tcPr>
          <w:p w:rsidR="00D66CB9" w:rsidRDefault="00D66CB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6CB9" w:rsidRDefault="00D66CB9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Основное</w:t>
            </w:r>
          </w:p>
          <w:p w:rsidR="00D66CB9" w:rsidRDefault="00D66CB9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м</w:t>
            </w:r>
            <w:r w:rsidRPr="007876BB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ероприятие 1.5 Капитальный ремонт объектов электрохозяйства  (силовая кабельная сеть)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6CB9" w:rsidRDefault="00D66CB9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городского округа ЗАТО Светлый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6CB9" w:rsidRDefault="00D66CB9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6CB9" w:rsidRPr="007876BB" w:rsidRDefault="00D66CB9" w:rsidP="00155471">
            <w:pPr>
              <w:pStyle w:val="a4"/>
              <w:ind w:firstLine="0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7876BB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2</w:t>
            </w: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 xml:space="preserve"> 200,0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6CB9" w:rsidRDefault="00D66CB9" w:rsidP="006D1879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6CB9" w:rsidRDefault="00D66CB9" w:rsidP="006D1879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634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6CB9" w:rsidRDefault="00D66CB9" w:rsidP="006D1879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6CB9" w:rsidRDefault="00D66CB9" w:rsidP="006D1879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D66CB9">
        <w:trPr>
          <w:trHeight w:val="20"/>
        </w:trPr>
        <w:tc>
          <w:tcPr>
            <w:tcW w:w="153" w:type="dxa"/>
          </w:tcPr>
          <w:p w:rsidR="00D66CB9" w:rsidRDefault="00D66CB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6CB9" w:rsidRDefault="00D66CB9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6CB9" w:rsidRDefault="00D66CB9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6CB9" w:rsidRDefault="00D66CB9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6CB9" w:rsidRPr="007876BB" w:rsidRDefault="00D66CB9" w:rsidP="00155471">
            <w:pPr>
              <w:ind w:firstLine="0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7876BB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2</w:t>
            </w: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 xml:space="preserve"> 200,0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6CB9" w:rsidRDefault="00D66CB9" w:rsidP="006D1879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6CB9" w:rsidRDefault="00D66CB9" w:rsidP="006D1879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634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6CB9" w:rsidRDefault="00D66CB9" w:rsidP="006D1879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6CB9" w:rsidRDefault="00D66CB9" w:rsidP="006D1879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D66CB9">
        <w:trPr>
          <w:trHeight w:val="20"/>
        </w:trPr>
        <w:tc>
          <w:tcPr>
            <w:tcW w:w="153" w:type="dxa"/>
          </w:tcPr>
          <w:p w:rsidR="00D66CB9" w:rsidRDefault="00D66CB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6CB9" w:rsidRDefault="00D66CB9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6CB9" w:rsidRDefault="00D66CB9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6CB9" w:rsidRDefault="00D66CB9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6CB9" w:rsidRDefault="00D66CB9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6CB9" w:rsidRDefault="00D66CB9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6CB9" w:rsidRDefault="00D66CB9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634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6CB9" w:rsidRDefault="00D66CB9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6CB9" w:rsidRDefault="00D66CB9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D66CB9">
        <w:trPr>
          <w:trHeight w:val="20"/>
        </w:trPr>
        <w:tc>
          <w:tcPr>
            <w:tcW w:w="153" w:type="dxa"/>
          </w:tcPr>
          <w:p w:rsidR="00D66CB9" w:rsidRDefault="00D66CB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6CB9" w:rsidRDefault="00D66CB9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6CB9" w:rsidRDefault="00D66CB9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6CB9" w:rsidRDefault="00D66CB9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6CB9" w:rsidRDefault="00D66CB9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6CB9" w:rsidRDefault="00D66CB9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6CB9" w:rsidRDefault="00D66CB9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634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6CB9" w:rsidRDefault="00D66CB9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6CB9" w:rsidRDefault="00D66CB9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D66CB9">
        <w:trPr>
          <w:trHeight w:val="20"/>
        </w:trPr>
        <w:tc>
          <w:tcPr>
            <w:tcW w:w="153" w:type="dxa"/>
          </w:tcPr>
          <w:p w:rsidR="00D66CB9" w:rsidRDefault="00D66CB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6CB9" w:rsidRDefault="00D66CB9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6CB9" w:rsidRDefault="00D66CB9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6CB9" w:rsidRDefault="00D66CB9">
            <w:pPr>
              <w:widowControl w:val="0"/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6CB9" w:rsidRDefault="00D66CB9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6CB9" w:rsidRDefault="00D66CB9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6CB9" w:rsidRDefault="00D66CB9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634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6CB9" w:rsidRDefault="00D66CB9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6CB9" w:rsidRDefault="00D66CB9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D66CB9">
        <w:trPr>
          <w:trHeight w:val="20"/>
        </w:trPr>
        <w:tc>
          <w:tcPr>
            <w:tcW w:w="153" w:type="dxa"/>
          </w:tcPr>
          <w:p w:rsidR="00D66CB9" w:rsidRDefault="00D66CB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6CB9" w:rsidRDefault="00D66CB9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 w:rsidRPr="007876BB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Мероприятие 2.1.2 Реконструкция очистных сооружений городского округа ЗАТО Светлый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6CB9" w:rsidRDefault="00D66CB9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городского округа ЗАТО Светлый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6CB9" w:rsidRDefault="00D66CB9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6CB9" w:rsidRDefault="00D66CB9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6CB9" w:rsidRDefault="00D66CB9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6CB9" w:rsidRDefault="00D66CB9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634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6CB9" w:rsidRDefault="00D66CB9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6CB9" w:rsidRDefault="00D66CB9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D66CB9">
        <w:trPr>
          <w:trHeight w:val="20"/>
        </w:trPr>
        <w:tc>
          <w:tcPr>
            <w:tcW w:w="153" w:type="dxa"/>
          </w:tcPr>
          <w:p w:rsidR="00D66CB9" w:rsidRDefault="00D66CB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6CB9" w:rsidRDefault="00D66CB9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6CB9" w:rsidRDefault="00D66CB9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6CB9" w:rsidRDefault="00D66CB9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6CB9" w:rsidRDefault="00D66CB9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6CB9" w:rsidRDefault="00D66CB9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6CB9" w:rsidRDefault="00D66CB9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634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6CB9" w:rsidRDefault="00D66CB9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6CB9" w:rsidRDefault="00D66CB9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D66CB9">
        <w:trPr>
          <w:trHeight w:val="20"/>
        </w:trPr>
        <w:tc>
          <w:tcPr>
            <w:tcW w:w="153" w:type="dxa"/>
          </w:tcPr>
          <w:p w:rsidR="00D66CB9" w:rsidRDefault="00D66CB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6CB9" w:rsidRDefault="00D66CB9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6CB9" w:rsidRDefault="00D66CB9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6CB9" w:rsidRDefault="00D66CB9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6CB9" w:rsidRDefault="00D66CB9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6CB9" w:rsidRDefault="00D66CB9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6CB9" w:rsidRDefault="00D66CB9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634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6CB9" w:rsidRDefault="00D66CB9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6CB9" w:rsidRDefault="00D66CB9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D66CB9">
        <w:trPr>
          <w:trHeight w:val="20"/>
        </w:trPr>
        <w:tc>
          <w:tcPr>
            <w:tcW w:w="153" w:type="dxa"/>
          </w:tcPr>
          <w:p w:rsidR="00D66CB9" w:rsidRDefault="00D66CB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6CB9" w:rsidRDefault="00D66CB9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6CB9" w:rsidRDefault="00D66CB9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6CB9" w:rsidRDefault="00D66CB9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6CB9" w:rsidRDefault="00D66CB9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6CB9" w:rsidRDefault="00D66CB9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6CB9" w:rsidRDefault="00D66CB9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634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6CB9" w:rsidRDefault="00D66CB9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6CB9" w:rsidRDefault="00D66CB9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D66CB9">
        <w:trPr>
          <w:trHeight w:val="20"/>
        </w:trPr>
        <w:tc>
          <w:tcPr>
            <w:tcW w:w="153" w:type="dxa"/>
          </w:tcPr>
          <w:p w:rsidR="00D66CB9" w:rsidRDefault="00D66CB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6CB9" w:rsidRDefault="00D66CB9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6CB9" w:rsidRDefault="00D66CB9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6CB9" w:rsidRDefault="00D66CB9">
            <w:pPr>
              <w:widowControl w:val="0"/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6CB9" w:rsidRDefault="00D66CB9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6CB9" w:rsidRDefault="00D66CB9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6CB9" w:rsidRDefault="00D66CB9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634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6CB9" w:rsidRDefault="00D66CB9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6CB9" w:rsidRDefault="00D66CB9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D66CB9">
        <w:trPr>
          <w:trHeight w:val="20"/>
        </w:trPr>
        <w:tc>
          <w:tcPr>
            <w:tcW w:w="153" w:type="dxa"/>
          </w:tcPr>
          <w:p w:rsidR="00D66CB9" w:rsidRDefault="00D66CB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3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6CB9" w:rsidRDefault="00D66CB9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 w:rsidRPr="007876BB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Мероприятие 2.1.3 Реконструкция муниципальной котельной городского округа ЗАТО Светлый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6CB9" w:rsidRDefault="00D66CB9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городского округа ЗАТО Светлый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6CB9" w:rsidRDefault="00D66CB9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6CB9" w:rsidRDefault="00D66CB9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 w:rsidRPr="007876BB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6</w:t>
            </w: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 xml:space="preserve"> 654,4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6CB9" w:rsidRDefault="00D66CB9" w:rsidP="00155471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10 500,0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6CB9" w:rsidRPr="00086B50" w:rsidRDefault="00D66CB9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  <w:r w:rsidRPr="00086B50">
              <w:rPr>
                <w:sz w:val="22"/>
                <w:szCs w:val="22"/>
              </w:rPr>
              <w:t>765,9</w:t>
            </w:r>
          </w:p>
        </w:tc>
        <w:tc>
          <w:tcPr>
            <w:tcW w:w="1634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6CB9" w:rsidRDefault="00D66CB9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11,51</w:t>
            </w: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6CB9" w:rsidRDefault="00D66CB9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7,29</w:t>
            </w:r>
          </w:p>
        </w:tc>
      </w:tr>
      <w:tr w:rsidR="00D66CB9">
        <w:trPr>
          <w:trHeight w:val="20"/>
        </w:trPr>
        <w:tc>
          <w:tcPr>
            <w:tcW w:w="153" w:type="dxa"/>
          </w:tcPr>
          <w:p w:rsidR="00D66CB9" w:rsidRDefault="00D66CB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6CB9" w:rsidRDefault="00D66CB9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6CB9" w:rsidRDefault="00D66CB9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6CB9" w:rsidRDefault="00D66CB9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6CB9" w:rsidRDefault="00D66CB9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 w:rsidRPr="007876BB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6</w:t>
            </w: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 xml:space="preserve"> 654,4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6CB9" w:rsidRDefault="00D66CB9" w:rsidP="006D1879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10 500,0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6CB9" w:rsidRPr="00086B50" w:rsidRDefault="00D66CB9" w:rsidP="006D1879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  <w:r w:rsidRPr="00086B50">
              <w:rPr>
                <w:sz w:val="22"/>
                <w:szCs w:val="22"/>
              </w:rPr>
              <w:t>765,9</w:t>
            </w:r>
          </w:p>
        </w:tc>
        <w:tc>
          <w:tcPr>
            <w:tcW w:w="1634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6CB9" w:rsidRDefault="00D66CB9" w:rsidP="006D1879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11,51</w:t>
            </w: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6CB9" w:rsidRDefault="00D66CB9" w:rsidP="006D1879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7,29</w:t>
            </w:r>
          </w:p>
        </w:tc>
      </w:tr>
      <w:tr w:rsidR="00D66CB9">
        <w:trPr>
          <w:trHeight w:val="20"/>
        </w:trPr>
        <w:tc>
          <w:tcPr>
            <w:tcW w:w="153" w:type="dxa"/>
          </w:tcPr>
          <w:p w:rsidR="00D66CB9" w:rsidRDefault="00D66CB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6CB9" w:rsidRDefault="00D66CB9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6CB9" w:rsidRDefault="00D66CB9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6CB9" w:rsidRDefault="00D66CB9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6CB9" w:rsidRDefault="00D66CB9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6CB9" w:rsidRDefault="00D66CB9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6CB9" w:rsidRDefault="00D66CB9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634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6CB9" w:rsidRDefault="00D66CB9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6CB9" w:rsidRDefault="00D66CB9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D66CB9">
        <w:trPr>
          <w:trHeight w:val="20"/>
        </w:trPr>
        <w:tc>
          <w:tcPr>
            <w:tcW w:w="153" w:type="dxa"/>
          </w:tcPr>
          <w:p w:rsidR="00D66CB9" w:rsidRDefault="00D66CB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6CB9" w:rsidRDefault="00D66CB9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6CB9" w:rsidRDefault="00D66CB9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6CB9" w:rsidRDefault="00D66CB9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6CB9" w:rsidRDefault="00D66CB9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6CB9" w:rsidRDefault="00D66CB9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6CB9" w:rsidRDefault="00D66CB9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634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6CB9" w:rsidRDefault="00D66CB9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6CB9" w:rsidRDefault="00D66CB9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D66CB9" w:rsidTr="00E2295A">
        <w:trPr>
          <w:trHeight w:val="572"/>
        </w:trPr>
        <w:tc>
          <w:tcPr>
            <w:tcW w:w="153" w:type="dxa"/>
          </w:tcPr>
          <w:p w:rsidR="00D66CB9" w:rsidRDefault="00D66CB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6CB9" w:rsidRDefault="00D66CB9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6CB9" w:rsidRDefault="00D66CB9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6CB9" w:rsidRDefault="00D66CB9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6CB9" w:rsidRDefault="00D66CB9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6CB9" w:rsidRDefault="00D66CB9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6CB9" w:rsidRDefault="00D66CB9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634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6CB9" w:rsidRDefault="00D66CB9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6CB9" w:rsidRDefault="00D66CB9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D66CB9">
        <w:trPr>
          <w:trHeight w:val="20"/>
        </w:trPr>
        <w:tc>
          <w:tcPr>
            <w:tcW w:w="153" w:type="dxa"/>
          </w:tcPr>
          <w:p w:rsidR="00D66CB9" w:rsidRDefault="00D66CB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6CB9" w:rsidRDefault="00D66CB9" w:rsidP="00155471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Мероприятие 3.1</w:t>
            </w:r>
          </w:p>
          <w:p w:rsidR="00D66CB9" w:rsidRDefault="00D66CB9" w:rsidP="00155471">
            <w:pPr>
              <w:widowControl w:val="0"/>
              <w:snapToGrid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Прочие закупки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6CB9" w:rsidRDefault="00D66CB9" w:rsidP="00155471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городского округа ЗАТО Светлый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6CB9" w:rsidRDefault="00D66CB9" w:rsidP="00155471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6CB9" w:rsidRPr="00AC726E" w:rsidRDefault="00D66CB9" w:rsidP="00155471">
            <w:pPr>
              <w:pStyle w:val="a4"/>
              <w:ind w:firstLine="0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431,4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6CB9" w:rsidRPr="00AC726E" w:rsidRDefault="00D66CB9" w:rsidP="00155471">
            <w:pPr>
              <w:pStyle w:val="a4"/>
              <w:ind w:firstLine="0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6 203,2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6CB9" w:rsidRDefault="00D66CB9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5 523,3</w:t>
            </w:r>
          </w:p>
        </w:tc>
        <w:tc>
          <w:tcPr>
            <w:tcW w:w="1634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6CB9" w:rsidRDefault="00D66CB9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1280,32</w:t>
            </w: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6CB9" w:rsidRDefault="00D66CB9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89,04</w:t>
            </w:r>
          </w:p>
        </w:tc>
      </w:tr>
      <w:tr w:rsidR="00D66CB9">
        <w:trPr>
          <w:trHeight w:val="20"/>
        </w:trPr>
        <w:tc>
          <w:tcPr>
            <w:tcW w:w="153" w:type="dxa"/>
          </w:tcPr>
          <w:p w:rsidR="00D66CB9" w:rsidRDefault="00D66CB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6CB9" w:rsidRDefault="00D66CB9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6CB9" w:rsidRDefault="00D66CB9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6CB9" w:rsidRDefault="00D66CB9" w:rsidP="00155471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6CB9" w:rsidRPr="00AC726E" w:rsidRDefault="00D66CB9" w:rsidP="00155471">
            <w:pPr>
              <w:pStyle w:val="a4"/>
              <w:ind w:firstLine="0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431,4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6CB9" w:rsidRPr="00AC726E" w:rsidRDefault="00D66CB9" w:rsidP="006D1879">
            <w:pPr>
              <w:pStyle w:val="a4"/>
              <w:ind w:firstLine="0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6 203,2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6CB9" w:rsidRDefault="00D66CB9" w:rsidP="006D1879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5 523,3</w:t>
            </w:r>
          </w:p>
        </w:tc>
        <w:tc>
          <w:tcPr>
            <w:tcW w:w="1634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6CB9" w:rsidRDefault="00D66CB9" w:rsidP="006D1879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1280,32</w:t>
            </w: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6CB9" w:rsidRDefault="00D66CB9" w:rsidP="006D1879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89,04</w:t>
            </w:r>
          </w:p>
        </w:tc>
      </w:tr>
      <w:tr w:rsidR="00D66CB9">
        <w:trPr>
          <w:trHeight w:val="20"/>
        </w:trPr>
        <w:tc>
          <w:tcPr>
            <w:tcW w:w="153" w:type="dxa"/>
          </w:tcPr>
          <w:p w:rsidR="00D66CB9" w:rsidRDefault="00D66CB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6CB9" w:rsidRDefault="00D66CB9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6CB9" w:rsidRDefault="00D66CB9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6CB9" w:rsidRDefault="00D66CB9" w:rsidP="00155471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6CB9" w:rsidRDefault="00D66CB9" w:rsidP="00155471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6CB9" w:rsidRDefault="00D66CB9" w:rsidP="00155471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6CB9" w:rsidRDefault="00D66CB9" w:rsidP="00155471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634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6CB9" w:rsidRDefault="00D66CB9" w:rsidP="00155471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6CB9" w:rsidRDefault="00D66CB9" w:rsidP="00155471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D66CB9">
        <w:trPr>
          <w:trHeight w:val="20"/>
        </w:trPr>
        <w:tc>
          <w:tcPr>
            <w:tcW w:w="153" w:type="dxa"/>
          </w:tcPr>
          <w:p w:rsidR="00D66CB9" w:rsidRDefault="00D66CB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6CB9" w:rsidRDefault="00D66CB9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6CB9" w:rsidRDefault="00D66CB9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6CB9" w:rsidRDefault="00D66CB9" w:rsidP="00155471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6CB9" w:rsidRDefault="00D66CB9" w:rsidP="00155471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6CB9" w:rsidRDefault="00D66CB9" w:rsidP="00155471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6CB9" w:rsidRDefault="00D66CB9" w:rsidP="00155471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634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6CB9" w:rsidRDefault="00D66CB9" w:rsidP="00155471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6CB9" w:rsidRDefault="00D66CB9" w:rsidP="00155471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D66CB9">
        <w:trPr>
          <w:trHeight w:val="20"/>
        </w:trPr>
        <w:tc>
          <w:tcPr>
            <w:tcW w:w="153" w:type="dxa"/>
          </w:tcPr>
          <w:p w:rsidR="00D66CB9" w:rsidRDefault="00D66CB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6CB9" w:rsidRDefault="00D66CB9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6CB9" w:rsidRDefault="00D66CB9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6CB9" w:rsidRDefault="00D66CB9" w:rsidP="00155471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6CB9" w:rsidRDefault="00D66CB9" w:rsidP="00155471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6CB9" w:rsidRDefault="00D66CB9" w:rsidP="00155471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6CB9" w:rsidRDefault="00D66CB9" w:rsidP="00155471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634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6CB9" w:rsidRDefault="00D66CB9" w:rsidP="00155471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6CB9" w:rsidRDefault="00D66CB9" w:rsidP="00155471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D66CB9">
        <w:trPr>
          <w:trHeight w:val="20"/>
        </w:trPr>
        <w:tc>
          <w:tcPr>
            <w:tcW w:w="153" w:type="dxa"/>
          </w:tcPr>
          <w:p w:rsidR="00D66CB9" w:rsidRDefault="00D66CB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6CB9" w:rsidRDefault="00D66CB9">
            <w:pPr>
              <w:widowControl w:val="0"/>
              <w:snapToGrid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7876BB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 xml:space="preserve">Мероприятие 3.2 </w:t>
            </w:r>
            <w:r w:rsidRPr="007876BB">
              <w:rPr>
                <w:rFonts w:ascii="PT Astra Serif" w:hAnsi="PT Astra Serif" w:cs="PT Astra Serif"/>
                <w:color w:val="000000"/>
                <w:sz w:val="22"/>
                <w:szCs w:val="22"/>
              </w:rPr>
              <w:br/>
              <w:t>Испытание тепловых сетей на максимальную температуру теплоносителей (субсидия МУП «ЖКХ»)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6CB9" w:rsidRDefault="00D66CB9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городского округа ЗАТО Светлый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6CB9" w:rsidRDefault="00D66CB9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6CB9" w:rsidRPr="00AC726E" w:rsidRDefault="00D66CB9" w:rsidP="00155471">
            <w:pPr>
              <w:pStyle w:val="a4"/>
              <w:ind w:firstLine="0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6CB9" w:rsidRDefault="00D66CB9" w:rsidP="00155471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300,0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6CB9" w:rsidRDefault="00D66CB9" w:rsidP="00155471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300,0</w:t>
            </w:r>
          </w:p>
        </w:tc>
        <w:tc>
          <w:tcPr>
            <w:tcW w:w="1634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6CB9" w:rsidRDefault="00D66CB9" w:rsidP="00155471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100,00</w:t>
            </w: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6CB9" w:rsidRDefault="00D66CB9" w:rsidP="00155471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100,00</w:t>
            </w:r>
          </w:p>
        </w:tc>
      </w:tr>
      <w:tr w:rsidR="00D66CB9">
        <w:trPr>
          <w:trHeight w:val="20"/>
        </w:trPr>
        <w:tc>
          <w:tcPr>
            <w:tcW w:w="153" w:type="dxa"/>
          </w:tcPr>
          <w:p w:rsidR="00D66CB9" w:rsidRDefault="00D66CB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6CB9" w:rsidRDefault="00D66CB9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6CB9" w:rsidRDefault="00D66CB9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6CB9" w:rsidRDefault="00D66CB9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6CB9" w:rsidRPr="00AC726E" w:rsidRDefault="00D66CB9" w:rsidP="00155471">
            <w:pPr>
              <w:pStyle w:val="a4"/>
              <w:ind w:firstLine="0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6CB9" w:rsidRDefault="00D66CB9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300,0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6CB9" w:rsidRDefault="00D66CB9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300,0</w:t>
            </w:r>
          </w:p>
        </w:tc>
        <w:tc>
          <w:tcPr>
            <w:tcW w:w="1634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6CB9" w:rsidRDefault="00D66CB9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100,00</w:t>
            </w: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6CB9" w:rsidRDefault="00D66CB9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100,00</w:t>
            </w:r>
          </w:p>
        </w:tc>
      </w:tr>
      <w:tr w:rsidR="00D66CB9">
        <w:trPr>
          <w:trHeight w:val="20"/>
        </w:trPr>
        <w:tc>
          <w:tcPr>
            <w:tcW w:w="153" w:type="dxa"/>
          </w:tcPr>
          <w:p w:rsidR="00D66CB9" w:rsidRDefault="00D66CB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6CB9" w:rsidRDefault="00D66CB9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6CB9" w:rsidRDefault="00D66CB9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6CB9" w:rsidRDefault="00D66CB9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6CB9" w:rsidRDefault="00D66CB9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6CB9" w:rsidRDefault="00D66CB9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6CB9" w:rsidRDefault="00D66CB9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634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6CB9" w:rsidRDefault="00D66CB9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6CB9" w:rsidRDefault="00D66CB9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D66CB9">
        <w:trPr>
          <w:trHeight w:val="20"/>
        </w:trPr>
        <w:tc>
          <w:tcPr>
            <w:tcW w:w="153" w:type="dxa"/>
          </w:tcPr>
          <w:p w:rsidR="00D66CB9" w:rsidRDefault="00D66CB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6CB9" w:rsidRDefault="00D66CB9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6CB9" w:rsidRDefault="00D66CB9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6CB9" w:rsidRDefault="00D66CB9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6CB9" w:rsidRDefault="00D66CB9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6CB9" w:rsidRDefault="00D66CB9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6CB9" w:rsidRDefault="00D66CB9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634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6CB9" w:rsidRDefault="00D66CB9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6CB9" w:rsidRDefault="00D66CB9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D66CB9">
        <w:trPr>
          <w:trHeight w:val="20"/>
        </w:trPr>
        <w:tc>
          <w:tcPr>
            <w:tcW w:w="153" w:type="dxa"/>
          </w:tcPr>
          <w:p w:rsidR="00D66CB9" w:rsidRDefault="00D66CB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6CB9" w:rsidRDefault="00D66CB9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6CB9" w:rsidRDefault="00D66CB9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6CB9" w:rsidRDefault="00D66CB9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>
              <w:rPr>
                <w:sz w:val="21"/>
                <w:szCs w:val="21"/>
              </w:rPr>
              <w:t>небюджетные источники</w:t>
            </w: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6CB9" w:rsidRDefault="00D66CB9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6CB9" w:rsidRDefault="00D66CB9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6CB9" w:rsidRDefault="00D66CB9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634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6CB9" w:rsidRDefault="00D66CB9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6CB9" w:rsidRDefault="00D66CB9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</w:tbl>
    <w:p w:rsidR="00D66CB9" w:rsidRDefault="00D66CB9">
      <w:pPr>
        <w:ind w:firstLine="0"/>
        <w:sectPr w:rsidR="00D66CB9">
          <w:headerReference w:type="default" r:id="rId10"/>
          <w:pgSz w:w="16838" w:h="11906" w:orient="landscape"/>
          <w:pgMar w:top="851" w:right="820" w:bottom="567" w:left="1134" w:header="709" w:footer="0" w:gutter="0"/>
          <w:cols w:space="720"/>
          <w:formProt w:val="0"/>
          <w:docGrid w:linePitch="381"/>
        </w:sectPr>
      </w:pPr>
    </w:p>
    <w:p w:rsidR="00D66CB9" w:rsidRDefault="00D66CB9">
      <w:pPr>
        <w:ind w:left="4820" w:firstLine="0"/>
        <w:jc w:val="center"/>
        <w:rPr>
          <w:sz w:val="24"/>
          <w:szCs w:val="24"/>
        </w:rPr>
      </w:pPr>
      <w:r>
        <w:rPr>
          <w:sz w:val="24"/>
          <w:szCs w:val="24"/>
        </w:rPr>
        <w:t>Приложение № 9</w:t>
      </w:r>
    </w:p>
    <w:p w:rsidR="00D66CB9" w:rsidRDefault="00D66CB9">
      <w:pPr>
        <w:pStyle w:val="NoSpacing1"/>
        <w:ind w:left="4820"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Положению о порядке принятия решений о разработке муниципальных программ, их формирования и реализации, проведения оценки эффективности реализации муниципальных программ городского округа ЗАТО Светлый</w:t>
      </w:r>
    </w:p>
    <w:p w:rsidR="00D66CB9" w:rsidRDefault="00D66CB9">
      <w:pPr>
        <w:ind w:left="4820" w:firstLine="0"/>
      </w:pPr>
    </w:p>
    <w:p w:rsidR="00D66CB9" w:rsidRDefault="00D66CB9">
      <w:pPr>
        <w:ind w:left="4820" w:firstLine="0"/>
      </w:pPr>
    </w:p>
    <w:p w:rsidR="00D66CB9" w:rsidRDefault="00D66CB9">
      <w:pPr>
        <w:ind w:firstLine="0"/>
        <w:jc w:val="center"/>
      </w:pPr>
      <w:r>
        <w:t>ОЦЕНКА ЭФФЕКТИВНОСТИ</w:t>
      </w:r>
    </w:p>
    <w:p w:rsidR="00D66CB9" w:rsidRDefault="00D66CB9">
      <w:pPr>
        <w:ind w:firstLine="0"/>
        <w:jc w:val="center"/>
      </w:pPr>
      <w:r>
        <w:t>муниципальной программы «Развитие инженерной инфраструктуры городского округа ЗАТО Светлый» на 2023 – 2027 годы</w:t>
      </w:r>
    </w:p>
    <w:p w:rsidR="00D66CB9" w:rsidRDefault="00D66CB9">
      <w:pPr>
        <w:ind w:firstLine="0"/>
        <w:jc w:val="center"/>
      </w:pPr>
      <w:r>
        <w:t>за 2024 год</w:t>
      </w:r>
    </w:p>
    <w:p w:rsidR="00D66CB9" w:rsidRDefault="00D66CB9">
      <w:pPr>
        <w:ind w:firstLine="0"/>
        <w:jc w:val="center"/>
      </w:pPr>
    </w:p>
    <w:p w:rsidR="00D66CB9" w:rsidRDefault="00D66CB9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6CB9" w:rsidRPr="00D77CE9" w:rsidRDefault="00D66CB9" w:rsidP="00D77CE9">
      <w:pPr>
        <w:autoSpaceDE w:val="0"/>
        <w:autoSpaceDN w:val="0"/>
        <w:adjustRightInd w:val="0"/>
        <w:rPr>
          <w:rFonts w:ascii="PT Astra Serif" w:hAnsi="PT Astra Serif" w:cs="PT Astra Serif"/>
        </w:rPr>
      </w:pPr>
      <w:r w:rsidRPr="00D77CE9">
        <w:rPr>
          <w:rFonts w:ascii="PT Astra Serif" w:hAnsi="PT Astra Serif" w:cs="PT Astra Serif"/>
        </w:rPr>
        <w:t>Оценка эффективности муниципальной программы «Развитие инженерной инфраструктуры городского округа ЗАТО Светлый» на 2023 – 2027 го</w:t>
      </w:r>
      <w:r>
        <w:rPr>
          <w:rFonts w:ascii="PT Astra Serif" w:hAnsi="PT Astra Serif" w:cs="PT Astra Serif"/>
        </w:rPr>
        <w:t>ды по состоянию на 1 января 2025</w:t>
      </w:r>
      <w:r w:rsidRPr="00D77CE9">
        <w:rPr>
          <w:rFonts w:ascii="PT Astra Serif" w:hAnsi="PT Astra Serif" w:cs="PT Astra Serif"/>
        </w:rPr>
        <w:t xml:space="preserve"> года представляет собой алгоритм расчета показателей результативности выполнения основных мероприятий.</w:t>
      </w:r>
    </w:p>
    <w:p w:rsidR="00D66CB9" w:rsidRPr="00D77CE9" w:rsidRDefault="00D66CB9" w:rsidP="00D77CE9">
      <w:pPr>
        <w:autoSpaceDE w:val="0"/>
        <w:autoSpaceDN w:val="0"/>
        <w:adjustRightInd w:val="0"/>
        <w:rPr>
          <w:rFonts w:ascii="PT Astra Serif" w:hAnsi="PT Astra Serif" w:cs="PT Astra Serif"/>
        </w:rPr>
      </w:pPr>
      <w:r w:rsidRPr="00D77CE9">
        <w:rPr>
          <w:rFonts w:ascii="PT Astra Serif" w:hAnsi="PT Astra Serif" w:cs="PT Astra Serif"/>
        </w:rPr>
        <w:t>Оценка осуществляется на основании результатов мониторинга и оценки степени достижения целевых значений муниципальной программы.</w:t>
      </w:r>
    </w:p>
    <w:p w:rsidR="00D66CB9" w:rsidRPr="00D77CE9" w:rsidRDefault="00D66CB9" w:rsidP="00D77CE9">
      <w:pPr>
        <w:pStyle w:val="NoSpacing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77CE9">
        <w:rPr>
          <w:rFonts w:ascii="PT Astra Serif" w:hAnsi="PT Astra Serif" w:cs="PT Astra Serif"/>
          <w:sz w:val="28"/>
          <w:szCs w:val="28"/>
        </w:rPr>
        <w:t>Оценка представляет собой расчет совокупности баллов показателей результативности, полноты использования средств по муниципальной программе.</w:t>
      </w:r>
    </w:p>
    <w:p w:rsidR="00D66CB9" w:rsidRPr="00D77CE9" w:rsidRDefault="00D66CB9" w:rsidP="00D77CE9">
      <w:pPr>
        <w:pStyle w:val="NoSpacing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77CE9">
        <w:rPr>
          <w:rFonts w:ascii="PT Astra Serif" w:hAnsi="PT Astra Serif" w:cs="PT Astra Serif"/>
          <w:sz w:val="28"/>
          <w:szCs w:val="28"/>
        </w:rPr>
        <w:t>Расчет:</w:t>
      </w:r>
    </w:p>
    <w:p w:rsidR="00D66CB9" w:rsidRPr="00D77CE9" w:rsidRDefault="00D66CB9" w:rsidP="00D77CE9">
      <w:pPr>
        <w:pStyle w:val="NoSpacing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77CE9">
        <w:rPr>
          <w:rFonts w:ascii="PT Astra Serif" w:hAnsi="PT Astra Serif" w:cs="PT Astra Serif"/>
          <w:sz w:val="28"/>
          <w:szCs w:val="28"/>
        </w:rPr>
        <w:t>оценка достижения планового значения каждого показателя результативности Программы определяется по формуле:</w:t>
      </w:r>
    </w:p>
    <w:p w:rsidR="00D66CB9" w:rsidRPr="00883BBC" w:rsidRDefault="00D66CB9" w:rsidP="00D77CE9">
      <w:pPr>
        <w:autoSpaceDE w:val="0"/>
        <w:autoSpaceDN w:val="0"/>
        <w:adjustRightInd w:val="0"/>
        <w:ind w:left="709" w:firstLine="284"/>
        <w:rPr>
          <w:rFonts w:ascii="PT Astra Serif" w:hAnsi="PT Astra Serif" w:cs="PT Astra Serif"/>
        </w:rPr>
      </w:pPr>
    </w:p>
    <w:p w:rsidR="00D66CB9" w:rsidRPr="00883BBC" w:rsidRDefault="00D66CB9" w:rsidP="00D77CE9">
      <w:pPr>
        <w:autoSpaceDE w:val="0"/>
        <w:autoSpaceDN w:val="0"/>
        <w:adjustRightInd w:val="0"/>
        <w:ind w:left="709" w:firstLine="284"/>
        <w:jc w:val="center"/>
        <w:rPr>
          <w:rFonts w:ascii="PT Astra Serif" w:hAnsi="PT Astra Serif" w:cs="PT Astra Serif"/>
        </w:rPr>
      </w:pPr>
      <w:r w:rsidRPr="00883BBC">
        <w:rPr>
          <w:rFonts w:ascii="PT Astra Serif" w:hAnsi="PT Astra Serif" w:cs="PT Astra Serif"/>
        </w:rPr>
        <w:t>О=</w:t>
      </w:r>
      <w:r w:rsidRPr="00883BBC">
        <w:rPr>
          <w:rFonts w:ascii="PT Astra Serif" w:hAnsi="PT Astra Serif" w:cs="PT Astra Serif"/>
          <w:position w:val="-24"/>
        </w:rPr>
        <w:object w:dxaOrig="40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31.5pt" o:ole="">
            <v:imagedata r:id="rId11" o:title=""/>
          </v:shape>
          <o:OLEObject Type="Embed" ProgID="Equation.3" ShapeID="_x0000_i1025" DrawAspect="Content" ObjectID="_1803293557" r:id="rId12"/>
        </w:object>
      </w:r>
    </w:p>
    <w:p w:rsidR="00D66CB9" w:rsidRPr="00883BBC" w:rsidRDefault="00D66CB9" w:rsidP="00D77CE9">
      <w:pPr>
        <w:pStyle w:val="NoSpacing"/>
        <w:ind w:left="709" w:firstLine="284"/>
        <w:jc w:val="both"/>
        <w:rPr>
          <w:rFonts w:ascii="PT Astra Serif" w:hAnsi="PT Astra Serif" w:cs="PT Astra Serif"/>
          <w:sz w:val="28"/>
          <w:szCs w:val="28"/>
        </w:rPr>
      </w:pPr>
      <w:r w:rsidRPr="00883BBC">
        <w:rPr>
          <w:rFonts w:ascii="PT Astra Serif" w:hAnsi="PT Astra Serif" w:cs="PT Astra Serif"/>
          <w:sz w:val="28"/>
          <w:szCs w:val="28"/>
        </w:rPr>
        <w:t>где:</w:t>
      </w:r>
    </w:p>
    <w:p w:rsidR="00D66CB9" w:rsidRPr="00883BBC" w:rsidRDefault="00D66CB9" w:rsidP="00D77CE9">
      <w:pPr>
        <w:pStyle w:val="NoSpacing"/>
        <w:ind w:left="709" w:firstLine="284"/>
        <w:jc w:val="both"/>
        <w:rPr>
          <w:rFonts w:ascii="PT Astra Serif" w:hAnsi="PT Astra Serif" w:cs="PT Astra Serif"/>
          <w:sz w:val="28"/>
          <w:szCs w:val="28"/>
        </w:rPr>
      </w:pPr>
      <w:r w:rsidRPr="00883BBC">
        <w:rPr>
          <w:rFonts w:ascii="PT Astra Serif" w:hAnsi="PT Astra Serif" w:cs="PT Astra Serif"/>
          <w:sz w:val="28"/>
          <w:szCs w:val="28"/>
        </w:rPr>
        <w:t>О – оценка достижения планового значения показателя результативности;</w:t>
      </w:r>
    </w:p>
    <w:p w:rsidR="00D66CB9" w:rsidRPr="00883BBC" w:rsidRDefault="00D66CB9" w:rsidP="00D77CE9">
      <w:pPr>
        <w:pStyle w:val="NoSpacing"/>
        <w:ind w:left="709" w:firstLine="284"/>
        <w:jc w:val="both"/>
        <w:rPr>
          <w:rFonts w:ascii="PT Astra Serif" w:hAnsi="PT Astra Serif" w:cs="PT Astra Serif"/>
          <w:sz w:val="28"/>
          <w:szCs w:val="28"/>
        </w:rPr>
      </w:pPr>
      <w:r w:rsidRPr="00883BBC">
        <w:rPr>
          <w:rFonts w:ascii="PT Astra Serif" w:hAnsi="PT Astra Serif" w:cs="PT Astra Serif"/>
          <w:sz w:val="28"/>
          <w:szCs w:val="28"/>
        </w:rPr>
        <w:t>Ф – фактически достигнутое значение показателя результативности;</w:t>
      </w:r>
    </w:p>
    <w:p w:rsidR="00D66CB9" w:rsidRPr="00883BBC" w:rsidRDefault="00D66CB9" w:rsidP="00D77CE9">
      <w:pPr>
        <w:pStyle w:val="NoSpacing"/>
        <w:ind w:left="709" w:firstLine="284"/>
        <w:jc w:val="both"/>
        <w:rPr>
          <w:rFonts w:ascii="PT Astra Serif" w:hAnsi="PT Astra Serif" w:cs="PT Astra Serif"/>
          <w:sz w:val="28"/>
          <w:szCs w:val="28"/>
        </w:rPr>
      </w:pPr>
      <w:r w:rsidRPr="00883BBC">
        <w:rPr>
          <w:rFonts w:ascii="PT Astra Serif" w:hAnsi="PT Astra Serif" w:cs="PT Astra Serif"/>
          <w:sz w:val="28"/>
          <w:szCs w:val="28"/>
        </w:rPr>
        <w:t>П – плановое значение показателя результативности в соответствии с Программой.</w:t>
      </w:r>
    </w:p>
    <w:p w:rsidR="00D66CB9" w:rsidRDefault="00D66CB9">
      <w:pPr>
        <w:pStyle w:val="NoSpacing2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6CB9" w:rsidRDefault="00D66CB9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Целевые показатели:</w:t>
      </w:r>
    </w:p>
    <w:p w:rsidR="00D66CB9" w:rsidRDefault="00D66CB9">
      <w:r>
        <w:t>О</w:t>
      </w:r>
      <w:r>
        <w:rPr>
          <w:vertAlign w:val="subscript"/>
        </w:rPr>
        <w:t>1</w:t>
      </w:r>
      <w:r>
        <w:t xml:space="preserve"> = 3 / 3 = 1;</w:t>
      </w:r>
    </w:p>
    <w:p w:rsidR="00D66CB9" w:rsidRDefault="00D66CB9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= 3 / 0= 0;</w:t>
      </w:r>
    </w:p>
    <w:p w:rsidR="00D66CB9" w:rsidRDefault="00D66CB9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>= 3 / 0 =0;</w:t>
      </w:r>
    </w:p>
    <w:p w:rsidR="00D66CB9" w:rsidRDefault="00D66CB9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  <w:vertAlign w:val="subscript"/>
        </w:rPr>
        <w:t>4</w:t>
      </w:r>
      <w:r>
        <w:rPr>
          <w:rFonts w:ascii="Times New Roman" w:hAnsi="Times New Roman" w:cs="Times New Roman"/>
          <w:sz w:val="28"/>
          <w:szCs w:val="28"/>
        </w:rPr>
        <w:t>= 2 / 0 =0;</w:t>
      </w:r>
    </w:p>
    <w:p w:rsidR="00D66CB9" w:rsidRDefault="00D66CB9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  <w:vertAlign w:val="subscript"/>
        </w:rPr>
        <w:t>5</w:t>
      </w:r>
      <w:r>
        <w:rPr>
          <w:rFonts w:ascii="Times New Roman" w:hAnsi="Times New Roman" w:cs="Times New Roman"/>
          <w:sz w:val="28"/>
          <w:szCs w:val="28"/>
        </w:rPr>
        <w:t>= 1 / 1 = 1;</w:t>
      </w:r>
    </w:p>
    <w:p w:rsidR="00D66CB9" w:rsidRDefault="00D66CB9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  <w:vertAlign w:val="subscript"/>
        </w:rPr>
        <w:t>6</w:t>
      </w:r>
      <w:r>
        <w:rPr>
          <w:rFonts w:ascii="Times New Roman" w:hAnsi="Times New Roman" w:cs="Times New Roman"/>
          <w:sz w:val="28"/>
          <w:szCs w:val="28"/>
        </w:rPr>
        <w:t>= 1 / 1 = 1.</w:t>
      </w:r>
    </w:p>
    <w:p w:rsidR="00D66CB9" w:rsidRPr="00767C88" w:rsidRDefault="00D66CB9" w:rsidP="00D77CE9">
      <w:pPr>
        <w:pStyle w:val="NoSpacing"/>
        <w:ind w:left="709" w:firstLine="284"/>
        <w:jc w:val="both"/>
        <w:rPr>
          <w:rFonts w:ascii="PT Astra Serif" w:hAnsi="PT Astra Serif" w:cs="PT Astra Serif"/>
          <w:sz w:val="28"/>
          <w:szCs w:val="28"/>
        </w:rPr>
      </w:pPr>
      <w:r w:rsidRPr="00767C88">
        <w:rPr>
          <w:rFonts w:ascii="PT Astra Serif" w:hAnsi="PT Astra Serif" w:cs="PT Astra Serif"/>
          <w:sz w:val="28"/>
          <w:szCs w:val="28"/>
        </w:rPr>
        <w:t>Мероприятия:</w:t>
      </w:r>
    </w:p>
    <w:p w:rsidR="00D66CB9" w:rsidRPr="00767C88" w:rsidRDefault="00D66CB9" w:rsidP="00D77CE9">
      <w:pPr>
        <w:pStyle w:val="NoSpacing"/>
        <w:ind w:left="709" w:firstLine="284"/>
        <w:rPr>
          <w:rFonts w:ascii="PT Astra Serif" w:hAnsi="PT Astra Serif" w:cs="PT Astra Serif"/>
          <w:sz w:val="28"/>
          <w:szCs w:val="28"/>
        </w:rPr>
      </w:pPr>
      <w:r w:rsidRPr="00767C88">
        <w:rPr>
          <w:rFonts w:ascii="PT Astra Serif" w:hAnsi="PT Astra Serif" w:cs="PT Astra Serif"/>
          <w:sz w:val="28"/>
          <w:szCs w:val="28"/>
        </w:rPr>
        <w:t>О</w:t>
      </w:r>
      <w:r>
        <w:rPr>
          <w:rFonts w:ascii="PT Astra Serif" w:hAnsi="PT Astra Serif" w:cs="PT Astra Serif"/>
          <w:sz w:val="28"/>
          <w:szCs w:val="28"/>
          <w:vertAlign w:val="subscript"/>
        </w:rPr>
        <w:t>7</w:t>
      </w:r>
      <w:r w:rsidRPr="00767C88">
        <w:rPr>
          <w:rFonts w:ascii="PT Astra Serif" w:hAnsi="PT Astra Serif" w:cs="PT Astra Serif"/>
          <w:sz w:val="28"/>
          <w:szCs w:val="28"/>
        </w:rPr>
        <w:t>=</w:t>
      </w:r>
      <w:r>
        <w:rPr>
          <w:rFonts w:ascii="PT Astra Serif" w:hAnsi="PT Astra Serif" w:cs="PT Astra Serif"/>
          <w:sz w:val="28"/>
          <w:szCs w:val="28"/>
        </w:rPr>
        <w:t>0</w:t>
      </w:r>
    </w:p>
    <w:p w:rsidR="00D66CB9" w:rsidRPr="00767C88" w:rsidRDefault="00D66CB9" w:rsidP="00D77CE9">
      <w:pPr>
        <w:pStyle w:val="NoSpacing"/>
        <w:ind w:left="709" w:firstLine="284"/>
        <w:jc w:val="both"/>
        <w:rPr>
          <w:rFonts w:ascii="PT Astra Serif" w:hAnsi="PT Astra Serif" w:cs="PT Astra Serif"/>
          <w:sz w:val="28"/>
          <w:szCs w:val="28"/>
        </w:rPr>
      </w:pPr>
      <w:r w:rsidRPr="00767C88">
        <w:rPr>
          <w:rFonts w:ascii="PT Astra Serif" w:hAnsi="PT Astra Serif" w:cs="PT Astra Serif"/>
          <w:sz w:val="28"/>
          <w:szCs w:val="28"/>
        </w:rPr>
        <w:t>О</w:t>
      </w:r>
      <w:r>
        <w:rPr>
          <w:rFonts w:ascii="PT Astra Serif" w:hAnsi="PT Astra Serif" w:cs="PT Astra Serif"/>
          <w:sz w:val="28"/>
          <w:szCs w:val="28"/>
          <w:vertAlign w:val="subscript"/>
        </w:rPr>
        <w:t>8</w:t>
      </w:r>
      <w:r w:rsidRPr="00767C88">
        <w:rPr>
          <w:rFonts w:ascii="PT Astra Serif" w:hAnsi="PT Astra Serif" w:cs="PT Astra Serif"/>
          <w:sz w:val="28"/>
          <w:szCs w:val="28"/>
        </w:rPr>
        <w:t>=</w:t>
      </w:r>
      <w:r>
        <w:rPr>
          <w:rFonts w:ascii="PT Astra Serif" w:hAnsi="PT Astra Serif" w:cs="PT Astra Serif"/>
          <w:sz w:val="28"/>
          <w:szCs w:val="28"/>
        </w:rPr>
        <w:t>0</w:t>
      </w:r>
      <w:r w:rsidRPr="00767C88">
        <w:rPr>
          <w:rFonts w:ascii="PT Astra Serif" w:hAnsi="PT Astra Serif" w:cs="PT Astra Serif"/>
          <w:sz w:val="28"/>
          <w:szCs w:val="28"/>
        </w:rPr>
        <w:t>;</w:t>
      </w:r>
    </w:p>
    <w:p w:rsidR="00D66CB9" w:rsidRPr="00767C88" w:rsidRDefault="00D66CB9" w:rsidP="00D77CE9">
      <w:pPr>
        <w:pStyle w:val="NoSpacing"/>
        <w:ind w:left="709" w:firstLine="284"/>
        <w:jc w:val="both"/>
        <w:rPr>
          <w:rFonts w:ascii="PT Astra Serif" w:hAnsi="PT Astra Serif" w:cs="PT Astra Serif"/>
          <w:sz w:val="28"/>
          <w:szCs w:val="28"/>
        </w:rPr>
      </w:pPr>
      <w:r w:rsidRPr="00767C88">
        <w:rPr>
          <w:rFonts w:ascii="PT Astra Serif" w:hAnsi="PT Astra Serif" w:cs="PT Astra Serif"/>
          <w:sz w:val="28"/>
          <w:szCs w:val="28"/>
        </w:rPr>
        <w:t>О</w:t>
      </w:r>
      <w:r>
        <w:rPr>
          <w:rFonts w:ascii="PT Astra Serif" w:hAnsi="PT Astra Serif" w:cs="PT Astra Serif"/>
          <w:sz w:val="28"/>
          <w:szCs w:val="28"/>
          <w:vertAlign w:val="subscript"/>
        </w:rPr>
        <w:t>9</w:t>
      </w:r>
      <w:r w:rsidRPr="00767C88">
        <w:rPr>
          <w:rFonts w:ascii="PT Astra Serif" w:hAnsi="PT Astra Serif" w:cs="PT Astra Serif"/>
          <w:sz w:val="28"/>
          <w:szCs w:val="28"/>
        </w:rPr>
        <w:t>=</w:t>
      </w:r>
      <w:r>
        <w:rPr>
          <w:rFonts w:ascii="PT Astra Serif" w:hAnsi="PT Astra Serif" w:cs="PT Astra Serif"/>
          <w:sz w:val="28"/>
          <w:szCs w:val="28"/>
        </w:rPr>
        <w:t>0</w:t>
      </w:r>
      <w:r w:rsidRPr="00767C88">
        <w:rPr>
          <w:rFonts w:ascii="PT Astra Serif" w:hAnsi="PT Astra Serif" w:cs="PT Astra Serif"/>
          <w:sz w:val="28"/>
          <w:szCs w:val="28"/>
        </w:rPr>
        <w:t>;</w:t>
      </w:r>
    </w:p>
    <w:p w:rsidR="00D66CB9" w:rsidRPr="00767C88" w:rsidRDefault="00D66CB9" w:rsidP="00D77CE9">
      <w:pPr>
        <w:pStyle w:val="NoSpacing"/>
        <w:ind w:left="709" w:firstLine="284"/>
        <w:rPr>
          <w:rFonts w:ascii="PT Astra Serif" w:hAnsi="PT Astra Serif" w:cs="PT Astra Serif"/>
          <w:sz w:val="28"/>
          <w:szCs w:val="28"/>
        </w:rPr>
      </w:pPr>
      <w:r w:rsidRPr="00767C88">
        <w:rPr>
          <w:rFonts w:ascii="PT Astra Serif" w:hAnsi="PT Astra Serif" w:cs="PT Astra Serif"/>
          <w:sz w:val="28"/>
          <w:szCs w:val="28"/>
        </w:rPr>
        <w:t>О</w:t>
      </w:r>
      <w:r>
        <w:rPr>
          <w:rFonts w:ascii="PT Astra Serif" w:hAnsi="PT Astra Serif" w:cs="PT Astra Serif"/>
          <w:sz w:val="28"/>
          <w:szCs w:val="28"/>
          <w:vertAlign w:val="subscript"/>
        </w:rPr>
        <w:t>10</w:t>
      </w:r>
      <w:r w:rsidRPr="00767C88">
        <w:rPr>
          <w:rFonts w:ascii="PT Astra Serif" w:hAnsi="PT Astra Serif" w:cs="PT Astra Serif"/>
          <w:sz w:val="28"/>
          <w:szCs w:val="28"/>
        </w:rPr>
        <w:t>=</w:t>
      </w:r>
      <w:r>
        <w:rPr>
          <w:rFonts w:ascii="PT Astra Serif" w:hAnsi="PT Astra Serif" w:cs="PT Astra Serif"/>
          <w:sz w:val="28"/>
          <w:szCs w:val="28"/>
        </w:rPr>
        <w:t>0</w:t>
      </w:r>
      <w:r w:rsidRPr="00767C88">
        <w:rPr>
          <w:rFonts w:ascii="PT Astra Serif" w:hAnsi="PT Astra Serif" w:cs="PT Astra Serif"/>
          <w:sz w:val="28"/>
          <w:szCs w:val="28"/>
        </w:rPr>
        <w:t>;</w:t>
      </w:r>
    </w:p>
    <w:p w:rsidR="00D66CB9" w:rsidRPr="00767C88" w:rsidRDefault="00D66CB9" w:rsidP="00D77CE9">
      <w:pPr>
        <w:pStyle w:val="NoSpacing"/>
        <w:ind w:left="709" w:firstLine="284"/>
        <w:jc w:val="both"/>
        <w:rPr>
          <w:rFonts w:ascii="PT Astra Serif" w:hAnsi="PT Astra Serif" w:cs="PT Astra Serif"/>
          <w:sz w:val="28"/>
          <w:szCs w:val="28"/>
        </w:rPr>
      </w:pPr>
      <w:r w:rsidRPr="00767C88">
        <w:rPr>
          <w:rFonts w:ascii="PT Astra Serif" w:hAnsi="PT Astra Serif" w:cs="PT Astra Serif"/>
          <w:sz w:val="28"/>
          <w:szCs w:val="28"/>
        </w:rPr>
        <w:t>О</w:t>
      </w:r>
      <w:r w:rsidRPr="00767C88">
        <w:rPr>
          <w:rFonts w:ascii="PT Astra Serif" w:hAnsi="PT Astra Serif" w:cs="PT Astra Serif"/>
          <w:sz w:val="28"/>
          <w:szCs w:val="28"/>
          <w:vertAlign w:val="subscript"/>
        </w:rPr>
        <w:t>1</w:t>
      </w:r>
      <w:r>
        <w:rPr>
          <w:rFonts w:ascii="PT Astra Serif" w:hAnsi="PT Astra Serif" w:cs="PT Astra Serif"/>
          <w:sz w:val="28"/>
          <w:szCs w:val="28"/>
          <w:vertAlign w:val="subscript"/>
        </w:rPr>
        <w:t>1</w:t>
      </w:r>
      <w:r w:rsidRPr="00767C88">
        <w:rPr>
          <w:rFonts w:ascii="PT Astra Serif" w:hAnsi="PT Astra Serif" w:cs="PT Astra Serif"/>
          <w:sz w:val="28"/>
          <w:szCs w:val="28"/>
        </w:rPr>
        <w:t>=</w:t>
      </w:r>
      <w:r>
        <w:rPr>
          <w:rFonts w:ascii="PT Astra Serif" w:hAnsi="PT Astra Serif" w:cs="PT Astra Serif"/>
          <w:sz w:val="28"/>
          <w:szCs w:val="28"/>
        </w:rPr>
        <w:t>0</w:t>
      </w:r>
      <w:r w:rsidRPr="00767C88">
        <w:rPr>
          <w:rFonts w:ascii="PT Astra Serif" w:hAnsi="PT Astra Serif" w:cs="PT Astra Serif"/>
          <w:sz w:val="28"/>
          <w:szCs w:val="28"/>
        </w:rPr>
        <w:t>;</w:t>
      </w:r>
    </w:p>
    <w:p w:rsidR="00D66CB9" w:rsidRDefault="00D66CB9" w:rsidP="00D77CE9">
      <w:pPr>
        <w:pStyle w:val="NoSpacing"/>
        <w:ind w:left="709" w:firstLine="284"/>
        <w:jc w:val="both"/>
        <w:rPr>
          <w:rFonts w:ascii="PT Astra Serif" w:hAnsi="PT Astra Serif" w:cs="PT Astra Serif"/>
          <w:sz w:val="28"/>
          <w:szCs w:val="28"/>
        </w:rPr>
      </w:pPr>
      <w:r w:rsidRPr="00767C88">
        <w:rPr>
          <w:rFonts w:ascii="PT Astra Serif" w:hAnsi="PT Astra Serif" w:cs="PT Astra Serif"/>
          <w:sz w:val="28"/>
          <w:szCs w:val="28"/>
        </w:rPr>
        <w:t>О</w:t>
      </w:r>
      <w:r w:rsidRPr="00767C88">
        <w:rPr>
          <w:rFonts w:ascii="PT Astra Serif" w:hAnsi="PT Astra Serif" w:cs="PT Astra Serif"/>
          <w:sz w:val="28"/>
          <w:szCs w:val="28"/>
          <w:vertAlign w:val="subscript"/>
        </w:rPr>
        <w:t>1</w:t>
      </w:r>
      <w:r>
        <w:rPr>
          <w:rFonts w:ascii="PT Astra Serif" w:hAnsi="PT Astra Serif" w:cs="PT Astra Serif"/>
          <w:sz w:val="28"/>
          <w:szCs w:val="28"/>
          <w:vertAlign w:val="subscript"/>
        </w:rPr>
        <w:t>2</w:t>
      </w:r>
      <w:r w:rsidRPr="00767C88">
        <w:rPr>
          <w:rFonts w:ascii="PT Astra Serif" w:hAnsi="PT Astra Serif" w:cs="PT Astra Serif"/>
          <w:sz w:val="28"/>
          <w:szCs w:val="28"/>
        </w:rPr>
        <w:t>=</w:t>
      </w:r>
      <w:r>
        <w:rPr>
          <w:rFonts w:ascii="PT Astra Serif" w:hAnsi="PT Astra Serif" w:cs="PT Astra Serif"/>
          <w:sz w:val="28"/>
          <w:szCs w:val="28"/>
        </w:rPr>
        <w:t>0</w:t>
      </w:r>
      <w:r w:rsidRPr="00767C88">
        <w:rPr>
          <w:rFonts w:ascii="PT Astra Serif" w:hAnsi="PT Astra Serif" w:cs="PT Astra Serif"/>
          <w:sz w:val="28"/>
          <w:szCs w:val="28"/>
        </w:rPr>
        <w:t>;</w:t>
      </w:r>
    </w:p>
    <w:p w:rsidR="00D66CB9" w:rsidRPr="00767C88" w:rsidRDefault="00D66CB9" w:rsidP="00D77CE9">
      <w:pPr>
        <w:pStyle w:val="NoSpacing"/>
        <w:ind w:left="709" w:firstLine="284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О</w:t>
      </w:r>
      <w:r w:rsidRPr="00E02D61">
        <w:rPr>
          <w:rFonts w:ascii="PT Astra Serif" w:hAnsi="PT Astra Serif" w:cs="PT Astra Serif"/>
          <w:sz w:val="28"/>
          <w:szCs w:val="28"/>
          <w:vertAlign w:val="subscript"/>
        </w:rPr>
        <w:t>13</w:t>
      </w:r>
      <w:r>
        <w:rPr>
          <w:rFonts w:ascii="PT Astra Serif" w:hAnsi="PT Astra Serif" w:cs="PT Astra Serif"/>
          <w:sz w:val="28"/>
          <w:szCs w:val="28"/>
        </w:rPr>
        <w:t xml:space="preserve"> = 1;</w:t>
      </w:r>
    </w:p>
    <w:p w:rsidR="00D66CB9" w:rsidRPr="00767C88" w:rsidRDefault="00D66CB9" w:rsidP="00D77CE9">
      <w:pPr>
        <w:pStyle w:val="NoSpacing"/>
        <w:ind w:left="709" w:firstLine="284"/>
        <w:jc w:val="both"/>
        <w:rPr>
          <w:rFonts w:ascii="PT Astra Serif" w:hAnsi="PT Astra Serif" w:cs="PT Astra Serif"/>
          <w:sz w:val="28"/>
          <w:szCs w:val="28"/>
        </w:rPr>
      </w:pPr>
      <w:r w:rsidRPr="00767C88">
        <w:rPr>
          <w:rFonts w:ascii="PT Astra Serif" w:hAnsi="PT Astra Serif" w:cs="PT Astra Serif"/>
          <w:sz w:val="28"/>
          <w:szCs w:val="28"/>
        </w:rPr>
        <w:t>О</w:t>
      </w:r>
      <w:r w:rsidRPr="00767C88">
        <w:rPr>
          <w:rFonts w:ascii="PT Astra Serif" w:hAnsi="PT Astra Serif" w:cs="PT Astra Serif"/>
          <w:sz w:val="28"/>
          <w:szCs w:val="28"/>
          <w:vertAlign w:val="subscript"/>
        </w:rPr>
        <w:t>1</w:t>
      </w:r>
      <w:r>
        <w:rPr>
          <w:rFonts w:ascii="PT Astra Serif" w:hAnsi="PT Astra Serif" w:cs="PT Astra Serif"/>
          <w:sz w:val="28"/>
          <w:szCs w:val="28"/>
          <w:vertAlign w:val="subscript"/>
        </w:rPr>
        <w:t>4</w:t>
      </w:r>
      <w:r w:rsidRPr="00767C88">
        <w:rPr>
          <w:rFonts w:ascii="PT Astra Serif" w:hAnsi="PT Astra Serif" w:cs="PT Astra Serif"/>
          <w:sz w:val="28"/>
          <w:szCs w:val="28"/>
        </w:rPr>
        <w:t>=</w:t>
      </w:r>
      <w:r>
        <w:rPr>
          <w:rFonts w:ascii="PT Astra Serif" w:hAnsi="PT Astra Serif" w:cs="PT Astra Serif"/>
          <w:sz w:val="28"/>
          <w:szCs w:val="28"/>
        </w:rPr>
        <w:t>1.</w:t>
      </w:r>
    </w:p>
    <w:p w:rsidR="00D66CB9" w:rsidRDefault="00D66CB9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6CB9" w:rsidRDefault="00D66CB9">
      <w:pPr>
        <w:pStyle w:val="NoSpacing2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6CB9" w:rsidRPr="00A44016" w:rsidRDefault="00D66CB9" w:rsidP="00D77CE9">
      <w:pPr>
        <w:pStyle w:val="NoSpacing"/>
        <w:ind w:left="709" w:firstLine="284"/>
        <w:jc w:val="both"/>
        <w:rPr>
          <w:rFonts w:ascii="PT Astra Serif" w:hAnsi="PT Astra Serif" w:cs="PT Astra Serif"/>
          <w:sz w:val="28"/>
          <w:szCs w:val="28"/>
        </w:rPr>
      </w:pPr>
      <w:r w:rsidRPr="00A44016">
        <w:rPr>
          <w:rFonts w:ascii="PT Astra Serif" w:hAnsi="PT Astra Serif" w:cs="PT Astra Serif"/>
          <w:sz w:val="28"/>
          <w:szCs w:val="28"/>
        </w:rPr>
        <w:t>Формула применяется для программ (подпрограмм) целевые показатели, которых стремятся к снижению.</w:t>
      </w:r>
    </w:p>
    <w:p w:rsidR="00D66CB9" w:rsidRPr="00A44016" w:rsidRDefault="00D66CB9" w:rsidP="00D77CE9">
      <w:pPr>
        <w:autoSpaceDE w:val="0"/>
        <w:autoSpaceDN w:val="0"/>
        <w:adjustRightInd w:val="0"/>
        <w:ind w:left="709" w:firstLine="284"/>
        <w:jc w:val="center"/>
        <w:rPr>
          <w:rFonts w:ascii="PT Astra Serif" w:hAnsi="PT Astra Serif" w:cs="PT Astra Serif"/>
        </w:rPr>
      </w:pPr>
      <w:r w:rsidRPr="00A44016">
        <w:rPr>
          <w:rFonts w:ascii="PT Astra Serif" w:hAnsi="PT Astra Serif" w:cs="PT Astra Serif"/>
        </w:rPr>
        <w:t>О=</w:t>
      </w:r>
      <w:r w:rsidRPr="00A44016">
        <w:rPr>
          <w:rFonts w:ascii="PT Astra Serif" w:hAnsi="PT Astra Serif" w:cs="PT Astra Serif"/>
          <w:position w:val="-24"/>
        </w:rPr>
        <w:object w:dxaOrig="380" w:dyaOrig="620">
          <v:shape id="_x0000_i1026" type="#_x0000_t75" style="width:36.75pt;height:31.5pt" o:ole="">
            <v:imagedata r:id="rId13" o:title=""/>
          </v:shape>
          <o:OLEObject Type="Embed" ProgID="Equation.3" ShapeID="_x0000_i1026" DrawAspect="Content" ObjectID="_1803293558" r:id="rId14"/>
        </w:object>
      </w:r>
    </w:p>
    <w:p w:rsidR="00D66CB9" w:rsidRPr="00A44016" w:rsidRDefault="00D66CB9" w:rsidP="00D77CE9">
      <w:pPr>
        <w:autoSpaceDE w:val="0"/>
        <w:autoSpaceDN w:val="0"/>
        <w:adjustRightInd w:val="0"/>
        <w:ind w:left="709" w:firstLine="284"/>
        <w:rPr>
          <w:rFonts w:ascii="PT Astra Serif" w:hAnsi="PT Astra Serif" w:cs="PT Astra Serif"/>
        </w:rPr>
      </w:pPr>
    </w:p>
    <w:p w:rsidR="00D66CB9" w:rsidRPr="00A44016" w:rsidRDefault="00D66CB9" w:rsidP="00D77CE9">
      <w:pPr>
        <w:pStyle w:val="NoSpacing"/>
        <w:ind w:left="709" w:firstLine="284"/>
        <w:jc w:val="both"/>
        <w:rPr>
          <w:rFonts w:ascii="PT Astra Serif" w:hAnsi="PT Astra Serif" w:cs="PT Astra Serif"/>
          <w:sz w:val="28"/>
          <w:szCs w:val="28"/>
        </w:rPr>
      </w:pPr>
      <w:r w:rsidRPr="00A44016">
        <w:rPr>
          <w:rFonts w:ascii="PT Astra Serif" w:hAnsi="PT Astra Serif" w:cs="PT Astra Serif"/>
          <w:sz w:val="28"/>
          <w:szCs w:val="28"/>
        </w:rPr>
        <w:t>4. Уровень достигнутых значений показателей результативности по Программе в целом определяется по формуле:</w:t>
      </w:r>
    </w:p>
    <w:p w:rsidR="00D66CB9" w:rsidRPr="00A44016" w:rsidRDefault="00D66CB9" w:rsidP="00D77CE9">
      <w:pPr>
        <w:autoSpaceDE w:val="0"/>
        <w:autoSpaceDN w:val="0"/>
        <w:adjustRightInd w:val="0"/>
        <w:ind w:left="709" w:firstLine="284"/>
        <w:rPr>
          <w:rFonts w:ascii="PT Astra Serif" w:hAnsi="PT Astra Serif" w:cs="PT Astra Serif"/>
        </w:rPr>
      </w:pPr>
    </w:p>
    <w:p w:rsidR="00D66CB9" w:rsidRPr="00A44016" w:rsidRDefault="00D66CB9" w:rsidP="00D77CE9">
      <w:pPr>
        <w:autoSpaceDE w:val="0"/>
        <w:autoSpaceDN w:val="0"/>
        <w:adjustRightInd w:val="0"/>
        <w:ind w:left="709" w:firstLine="284"/>
        <w:jc w:val="center"/>
        <w:rPr>
          <w:rFonts w:ascii="PT Astra Serif" w:hAnsi="PT Astra Serif" w:cs="PT Astra Serif"/>
        </w:rPr>
      </w:pPr>
      <w:r w:rsidRPr="00A44016">
        <w:rPr>
          <w:rFonts w:ascii="PT Astra Serif" w:hAnsi="PT Astra Serif" w:cs="PT Astra Serif"/>
        </w:rPr>
        <w:t>У</w:t>
      </w:r>
      <w:r w:rsidRPr="00A44016">
        <w:rPr>
          <w:rFonts w:ascii="PT Astra Serif" w:hAnsi="PT Astra Serif" w:cs="PT Astra Serif"/>
          <w:vertAlign w:val="subscript"/>
        </w:rPr>
        <w:t>о</w:t>
      </w:r>
      <w:r w:rsidRPr="00A44016">
        <w:rPr>
          <w:rFonts w:ascii="PT Astra Serif" w:hAnsi="PT Astra Serif" w:cs="PT Astra Serif"/>
        </w:rPr>
        <w:t>=</w:t>
      </w:r>
      <w:r w:rsidRPr="00A44016">
        <w:rPr>
          <w:rFonts w:ascii="PT Astra Serif" w:hAnsi="PT Astra Serif" w:cs="PT Astra Serif"/>
          <w:position w:val="-24"/>
        </w:rPr>
        <w:object w:dxaOrig="1820" w:dyaOrig="639">
          <v:shape id="_x0000_i1027" type="#_x0000_t75" style="width:89.25pt;height:32.25pt" o:ole="">
            <v:imagedata r:id="rId15" o:title=""/>
          </v:shape>
          <o:OLEObject Type="Embed" ProgID="Equation.3" ShapeID="_x0000_i1027" DrawAspect="Content" ObjectID="_1803293559" r:id="rId16"/>
        </w:object>
      </w:r>
    </w:p>
    <w:p w:rsidR="00D66CB9" w:rsidRPr="00A44016" w:rsidRDefault="00D66CB9" w:rsidP="00D77CE9">
      <w:pPr>
        <w:autoSpaceDE w:val="0"/>
        <w:autoSpaceDN w:val="0"/>
        <w:adjustRightInd w:val="0"/>
        <w:ind w:left="709" w:firstLine="284"/>
        <w:rPr>
          <w:rFonts w:ascii="PT Astra Serif" w:hAnsi="PT Astra Serif" w:cs="PT Astra Serif"/>
        </w:rPr>
      </w:pPr>
    </w:p>
    <w:p w:rsidR="00D66CB9" w:rsidRPr="00A44016" w:rsidRDefault="00D66CB9" w:rsidP="00D77CE9">
      <w:pPr>
        <w:autoSpaceDE w:val="0"/>
        <w:autoSpaceDN w:val="0"/>
        <w:adjustRightInd w:val="0"/>
        <w:ind w:left="709" w:firstLine="284"/>
        <w:rPr>
          <w:rFonts w:ascii="PT Astra Serif" w:hAnsi="PT Astra Serif" w:cs="PT Astra Serif"/>
        </w:rPr>
      </w:pPr>
      <w:r w:rsidRPr="00A44016">
        <w:rPr>
          <w:rFonts w:ascii="PT Astra Serif" w:hAnsi="PT Astra Serif" w:cs="PT Astra Serif"/>
        </w:rPr>
        <w:t>где:</w:t>
      </w:r>
    </w:p>
    <w:p w:rsidR="00D66CB9" w:rsidRPr="00A44016" w:rsidRDefault="00D66CB9" w:rsidP="00D77CE9">
      <w:pPr>
        <w:autoSpaceDE w:val="0"/>
        <w:autoSpaceDN w:val="0"/>
        <w:adjustRightInd w:val="0"/>
        <w:ind w:left="709" w:firstLine="284"/>
        <w:rPr>
          <w:rFonts w:ascii="PT Astra Serif" w:hAnsi="PT Astra Serif" w:cs="PT Astra Serif"/>
        </w:rPr>
      </w:pPr>
      <w:r w:rsidRPr="00A44016">
        <w:rPr>
          <w:rFonts w:ascii="PT Astra Serif" w:hAnsi="PT Astra Serif" w:cs="PT Astra Serif"/>
        </w:rPr>
        <w:t>У</w:t>
      </w:r>
      <w:r w:rsidRPr="00A44016">
        <w:rPr>
          <w:rFonts w:ascii="PT Astra Serif" w:hAnsi="PT Astra Serif" w:cs="PT Astra Serif"/>
          <w:vertAlign w:val="subscript"/>
        </w:rPr>
        <w:t>о</w:t>
      </w:r>
      <w:r w:rsidRPr="00A44016">
        <w:rPr>
          <w:rFonts w:ascii="PT Astra Serif" w:hAnsi="PT Astra Serif" w:cs="PT Astra Serif"/>
        </w:rPr>
        <w:t xml:space="preserve"> – уровень достигнутых значений показателей результативности по Программе (подпрограмме) в целом;</w:t>
      </w:r>
    </w:p>
    <w:p w:rsidR="00D66CB9" w:rsidRPr="00A44016" w:rsidRDefault="00D66CB9" w:rsidP="00D77CE9">
      <w:pPr>
        <w:ind w:left="709" w:firstLine="284"/>
        <w:rPr>
          <w:rFonts w:ascii="PT Astra Serif" w:hAnsi="PT Astra Serif" w:cs="PT Astra Serif"/>
        </w:rPr>
      </w:pPr>
      <w:r w:rsidRPr="00A44016">
        <w:rPr>
          <w:rFonts w:ascii="PT Astra Serif" w:hAnsi="PT Astra Serif" w:cs="PT Astra Serif"/>
        </w:rPr>
        <w:t>О</w:t>
      </w:r>
      <w:r w:rsidRPr="00A44016">
        <w:rPr>
          <w:rFonts w:ascii="PT Astra Serif" w:hAnsi="PT Astra Serif" w:cs="PT Astra Serif"/>
          <w:vertAlign w:val="subscript"/>
        </w:rPr>
        <w:t>1</w:t>
      </w:r>
      <w:r w:rsidRPr="00A44016">
        <w:rPr>
          <w:rFonts w:ascii="PT Astra Serif" w:hAnsi="PT Astra Serif" w:cs="PT Astra Serif"/>
        </w:rPr>
        <w:t>, О</w:t>
      </w:r>
      <w:r w:rsidRPr="00A44016">
        <w:rPr>
          <w:rFonts w:ascii="PT Astra Serif" w:hAnsi="PT Astra Serif" w:cs="PT Astra Serif"/>
          <w:vertAlign w:val="subscript"/>
        </w:rPr>
        <w:t>2</w:t>
      </w:r>
      <w:r w:rsidRPr="00A44016">
        <w:rPr>
          <w:rFonts w:ascii="PT Astra Serif" w:hAnsi="PT Astra Serif" w:cs="PT Astra Serif"/>
        </w:rPr>
        <w:t xml:space="preserve"> , О</w:t>
      </w:r>
      <w:r w:rsidRPr="00A44016">
        <w:rPr>
          <w:rFonts w:ascii="PT Astra Serif" w:hAnsi="PT Astra Serif" w:cs="PT Astra Serif"/>
          <w:vertAlign w:val="subscript"/>
        </w:rPr>
        <w:t>3</w:t>
      </w:r>
      <w:r w:rsidRPr="00A44016">
        <w:rPr>
          <w:rFonts w:ascii="PT Astra Serif" w:hAnsi="PT Astra Serif" w:cs="PT Astra Serif"/>
        </w:rPr>
        <w:t xml:space="preserve">  …  – значения оценки достижения плановых значений каждого из показателя результативности;</w:t>
      </w:r>
    </w:p>
    <w:p w:rsidR="00D66CB9" w:rsidRPr="00A44016" w:rsidRDefault="00D66CB9" w:rsidP="00D77CE9">
      <w:pPr>
        <w:pStyle w:val="NoSpacing"/>
        <w:ind w:left="709" w:firstLine="284"/>
        <w:jc w:val="both"/>
        <w:rPr>
          <w:rFonts w:ascii="PT Astra Serif" w:hAnsi="PT Astra Serif" w:cs="PT Astra Serif"/>
          <w:sz w:val="28"/>
          <w:szCs w:val="28"/>
        </w:rPr>
      </w:pPr>
      <w:r w:rsidRPr="00A44016">
        <w:rPr>
          <w:rFonts w:ascii="PT Astra Serif" w:hAnsi="PT Astra Serif" w:cs="PT Astra Serif"/>
          <w:sz w:val="28"/>
          <w:szCs w:val="28"/>
        </w:rPr>
        <w:t>К – количество показателей результативности.</w:t>
      </w:r>
    </w:p>
    <w:p w:rsidR="00D66CB9" w:rsidRPr="00A44016" w:rsidRDefault="00D66CB9" w:rsidP="00D77CE9">
      <w:pPr>
        <w:pStyle w:val="NoSpacing"/>
        <w:ind w:left="709" w:firstLine="284"/>
        <w:jc w:val="both"/>
        <w:rPr>
          <w:rFonts w:ascii="PT Astra Serif" w:hAnsi="PT Astra Serif" w:cs="PT Astra Serif"/>
          <w:sz w:val="28"/>
          <w:szCs w:val="28"/>
        </w:rPr>
      </w:pPr>
    </w:p>
    <w:p w:rsidR="00D66CB9" w:rsidRPr="00A44016" w:rsidRDefault="00D66CB9" w:rsidP="00D77CE9">
      <w:pPr>
        <w:pStyle w:val="NoSpacing"/>
        <w:ind w:left="709" w:firstLine="284"/>
        <w:jc w:val="center"/>
        <w:rPr>
          <w:rFonts w:ascii="PT Astra Serif" w:hAnsi="PT Astra Serif" w:cs="PT Astra Serif"/>
          <w:sz w:val="28"/>
          <w:szCs w:val="28"/>
        </w:rPr>
      </w:pPr>
      <w:r w:rsidRPr="00A44016">
        <w:rPr>
          <w:rFonts w:ascii="PT Astra Serif" w:hAnsi="PT Astra Serif" w:cs="PT Astra Serif"/>
          <w:sz w:val="28"/>
          <w:szCs w:val="28"/>
        </w:rPr>
        <w:t>Уо=</w:t>
      </w:r>
      <w:r>
        <w:rPr>
          <w:rFonts w:ascii="PT Astra Serif" w:hAnsi="PT Astra Serif" w:cs="PT Astra Serif"/>
          <w:sz w:val="28"/>
          <w:szCs w:val="28"/>
        </w:rPr>
        <w:t>(</w:t>
      </w:r>
      <w:r w:rsidRPr="00A44016">
        <w:rPr>
          <w:rFonts w:ascii="PT Astra Serif" w:hAnsi="PT Astra Serif" w:cs="PT Astra Serif"/>
          <w:sz w:val="28"/>
          <w:szCs w:val="28"/>
        </w:rPr>
        <w:t>1+</w:t>
      </w:r>
      <w:r>
        <w:rPr>
          <w:rFonts w:ascii="PT Astra Serif" w:hAnsi="PT Astra Serif" w:cs="PT Astra Serif"/>
          <w:sz w:val="28"/>
          <w:szCs w:val="28"/>
        </w:rPr>
        <w:t>0</w:t>
      </w:r>
      <w:r w:rsidRPr="00A44016">
        <w:rPr>
          <w:rFonts w:ascii="PT Astra Serif" w:hAnsi="PT Astra Serif" w:cs="PT Astra Serif"/>
          <w:sz w:val="28"/>
          <w:szCs w:val="28"/>
        </w:rPr>
        <w:t>+</w:t>
      </w:r>
      <w:r>
        <w:rPr>
          <w:rFonts w:ascii="PT Astra Serif" w:hAnsi="PT Astra Serif" w:cs="PT Astra Serif"/>
          <w:sz w:val="28"/>
          <w:szCs w:val="28"/>
        </w:rPr>
        <w:t>0+0+1+1+0+0</w:t>
      </w:r>
      <w:r w:rsidRPr="00A44016">
        <w:rPr>
          <w:rFonts w:ascii="PT Astra Serif" w:hAnsi="PT Astra Serif" w:cs="PT Astra Serif"/>
          <w:sz w:val="28"/>
          <w:szCs w:val="28"/>
        </w:rPr>
        <w:t>+</w:t>
      </w:r>
      <w:r>
        <w:rPr>
          <w:rFonts w:ascii="PT Astra Serif" w:hAnsi="PT Astra Serif" w:cs="PT Astra Serif"/>
          <w:sz w:val="28"/>
          <w:szCs w:val="28"/>
        </w:rPr>
        <w:t>0</w:t>
      </w:r>
      <w:r w:rsidRPr="00A44016">
        <w:rPr>
          <w:rFonts w:ascii="PT Astra Serif" w:hAnsi="PT Astra Serif" w:cs="PT Astra Serif"/>
          <w:sz w:val="28"/>
          <w:szCs w:val="28"/>
        </w:rPr>
        <w:t>+</w:t>
      </w:r>
      <w:r>
        <w:rPr>
          <w:rFonts w:ascii="PT Astra Serif" w:hAnsi="PT Astra Serif" w:cs="PT Astra Serif"/>
          <w:sz w:val="28"/>
          <w:szCs w:val="28"/>
        </w:rPr>
        <w:t>0</w:t>
      </w:r>
      <w:r w:rsidRPr="00A44016">
        <w:rPr>
          <w:rFonts w:ascii="PT Astra Serif" w:hAnsi="PT Astra Serif" w:cs="PT Astra Serif"/>
          <w:sz w:val="28"/>
          <w:szCs w:val="28"/>
        </w:rPr>
        <w:t>+</w:t>
      </w:r>
      <w:r>
        <w:rPr>
          <w:rFonts w:ascii="PT Astra Serif" w:hAnsi="PT Astra Serif" w:cs="PT Astra Serif"/>
          <w:sz w:val="28"/>
          <w:szCs w:val="28"/>
        </w:rPr>
        <w:t>0+0+1+1)</w:t>
      </w:r>
      <w:r w:rsidRPr="00A44016">
        <w:rPr>
          <w:rFonts w:ascii="PT Astra Serif" w:hAnsi="PT Astra Serif" w:cs="PT Astra Serif"/>
          <w:sz w:val="28"/>
          <w:szCs w:val="28"/>
        </w:rPr>
        <w:t>/</w:t>
      </w:r>
      <w:r>
        <w:rPr>
          <w:rFonts w:ascii="PT Astra Serif" w:hAnsi="PT Astra Serif" w:cs="PT Astra Serif"/>
          <w:sz w:val="28"/>
          <w:szCs w:val="28"/>
        </w:rPr>
        <w:t>14</w:t>
      </w:r>
      <w:r w:rsidRPr="00A44016">
        <w:rPr>
          <w:rFonts w:ascii="PT Astra Serif" w:hAnsi="PT Astra Serif" w:cs="PT Astra Serif"/>
          <w:sz w:val="28"/>
          <w:szCs w:val="28"/>
        </w:rPr>
        <w:t>=</w:t>
      </w:r>
      <w:r>
        <w:rPr>
          <w:rFonts w:ascii="PT Astra Serif" w:hAnsi="PT Astra Serif" w:cs="PT Astra Serif"/>
          <w:sz w:val="28"/>
          <w:szCs w:val="28"/>
        </w:rPr>
        <w:t>0,36</w:t>
      </w:r>
    </w:p>
    <w:p w:rsidR="00D66CB9" w:rsidRPr="00A44016" w:rsidRDefault="00D66CB9" w:rsidP="00D77CE9">
      <w:pPr>
        <w:pStyle w:val="NoSpacing"/>
        <w:ind w:left="709" w:firstLine="284"/>
        <w:jc w:val="both"/>
        <w:rPr>
          <w:rFonts w:ascii="PT Astra Serif" w:hAnsi="PT Astra Serif" w:cs="PT Astra Serif"/>
          <w:sz w:val="28"/>
          <w:szCs w:val="28"/>
        </w:rPr>
      </w:pPr>
    </w:p>
    <w:p w:rsidR="00D66CB9" w:rsidRPr="00A44016" w:rsidRDefault="00D66CB9" w:rsidP="00D77CE9">
      <w:pPr>
        <w:pStyle w:val="NoSpacing"/>
        <w:ind w:left="709" w:firstLine="284"/>
        <w:jc w:val="both"/>
        <w:rPr>
          <w:rFonts w:ascii="PT Astra Serif" w:hAnsi="PT Astra Serif" w:cs="PT Astra Serif"/>
          <w:sz w:val="28"/>
          <w:szCs w:val="28"/>
        </w:rPr>
      </w:pPr>
      <w:r w:rsidRPr="00A44016">
        <w:rPr>
          <w:rFonts w:ascii="PT Astra Serif" w:hAnsi="PT Astra Serif" w:cs="PT Astra Serif"/>
          <w:sz w:val="28"/>
          <w:szCs w:val="28"/>
        </w:rPr>
        <w:t>Коэффициент финансового обеспечения Программы отражает отклонение фактического объема финансирования от его планового значения и определяется по формуле:</w:t>
      </w:r>
    </w:p>
    <w:p w:rsidR="00D66CB9" w:rsidRPr="00A44016" w:rsidRDefault="00D66CB9" w:rsidP="00D77CE9">
      <w:pPr>
        <w:autoSpaceDE w:val="0"/>
        <w:autoSpaceDN w:val="0"/>
        <w:adjustRightInd w:val="0"/>
        <w:ind w:left="709" w:firstLine="284"/>
        <w:rPr>
          <w:rFonts w:ascii="PT Astra Serif" w:hAnsi="PT Astra Serif" w:cs="PT Astra Serif"/>
        </w:rPr>
      </w:pPr>
    </w:p>
    <w:p w:rsidR="00D66CB9" w:rsidRPr="00A44016" w:rsidRDefault="00D66CB9" w:rsidP="00D77CE9">
      <w:pPr>
        <w:autoSpaceDE w:val="0"/>
        <w:autoSpaceDN w:val="0"/>
        <w:adjustRightInd w:val="0"/>
        <w:ind w:left="709" w:firstLine="284"/>
        <w:jc w:val="center"/>
        <w:rPr>
          <w:rFonts w:ascii="PT Astra Serif" w:hAnsi="PT Astra Serif" w:cs="PT Astra Serif"/>
        </w:rPr>
      </w:pPr>
      <w:r w:rsidRPr="00A44016">
        <w:rPr>
          <w:rFonts w:ascii="PT Astra Serif" w:hAnsi="PT Astra Serif" w:cs="PT Astra Serif"/>
        </w:rPr>
        <w:t>Иб=</w:t>
      </w:r>
      <w:r w:rsidRPr="00A44016">
        <w:rPr>
          <w:rFonts w:ascii="PT Astra Serif" w:hAnsi="PT Astra Serif" w:cs="PT Astra Serif"/>
          <w:position w:val="-24"/>
        </w:rPr>
        <w:object w:dxaOrig="760" w:dyaOrig="620">
          <v:shape id="_x0000_i1028" type="#_x0000_t75" style="width:38.25pt;height:30.75pt" o:ole="">
            <v:imagedata r:id="rId17" o:title=""/>
          </v:shape>
          <o:OLEObject Type="Embed" ProgID="Equation.3" ShapeID="_x0000_i1028" DrawAspect="Content" ObjectID="_1803293560" r:id="rId18"/>
        </w:object>
      </w:r>
    </w:p>
    <w:p w:rsidR="00D66CB9" w:rsidRPr="00A44016" w:rsidRDefault="00D66CB9" w:rsidP="00D77CE9">
      <w:pPr>
        <w:autoSpaceDE w:val="0"/>
        <w:autoSpaceDN w:val="0"/>
        <w:adjustRightInd w:val="0"/>
        <w:ind w:left="709" w:firstLine="284"/>
        <w:rPr>
          <w:rFonts w:ascii="PT Astra Serif" w:hAnsi="PT Astra Serif" w:cs="PT Astra Serif"/>
        </w:rPr>
      </w:pPr>
    </w:p>
    <w:p w:rsidR="00D66CB9" w:rsidRPr="00A44016" w:rsidRDefault="00D66CB9" w:rsidP="00D77CE9">
      <w:pPr>
        <w:pStyle w:val="NoSpacing"/>
        <w:ind w:left="709" w:firstLine="284"/>
        <w:jc w:val="both"/>
        <w:rPr>
          <w:rFonts w:ascii="PT Astra Serif" w:hAnsi="PT Astra Serif" w:cs="PT Astra Serif"/>
          <w:sz w:val="28"/>
          <w:szCs w:val="28"/>
        </w:rPr>
      </w:pPr>
      <w:r w:rsidRPr="00A44016">
        <w:rPr>
          <w:rFonts w:ascii="PT Astra Serif" w:hAnsi="PT Astra Serif" w:cs="PT Astra Serif"/>
          <w:sz w:val="28"/>
          <w:szCs w:val="28"/>
        </w:rPr>
        <w:t>где:</w:t>
      </w:r>
    </w:p>
    <w:p w:rsidR="00D66CB9" w:rsidRPr="00A44016" w:rsidRDefault="00D66CB9" w:rsidP="00D77CE9">
      <w:pPr>
        <w:pStyle w:val="NoSpacing"/>
        <w:ind w:left="709" w:firstLine="284"/>
        <w:jc w:val="both"/>
        <w:rPr>
          <w:rFonts w:ascii="PT Astra Serif" w:hAnsi="PT Astra Serif" w:cs="PT Astra Serif"/>
          <w:sz w:val="28"/>
          <w:szCs w:val="28"/>
        </w:rPr>
      </w:pPr>
      <w:r w:rsidRPr="00A44016">
        <w:rPr>
          <w:rFonts w:ascii="PT Astra Serif" w:hAnsi="PT Astra Serif" w:cs="PT Astra Serif"/>
          <w:sz w:val="28"/>
          <w:szCs w:val="28"/>
        </w:rPr>
        <w:t>Иб – коэффициент финансового обеспечения Программы;</w:t>
      </w:r>
    </w:p>
    <w:p w:rsidR="00D66CB9" w:rsidRPr="00A44016" w:rsidRDefault="00D66CB9" w:rsidP="00D77CE9">
      <w:pPr>
        <w:pStyle w:val="NoSpacing"/>
        <w:ind w:left="709" w:firstLine="284"/>
        <w:jc w:val="both"/>
        <w:rPr>
          <w:rFonts w:ascii="PT Astra Serif" w:hAnsi="PT Astra Serif" w:cs="PT Astra Serif"/>
          <w:sz w:val="28"/>
          <w:szCs w:val="28"/>
        </w:rPr>
      </w:pPr>
      <w:r w:rsidRPr="00A44016">
        <w:rPr>
          <w:rFonts w:ascii="PT Astra Serif" w:hAnsi="PT Astra Serif" w:cs="PT Astra Serif"/>
          <w:sz w:val="28"/>
          <w:szCs w:val="28"/>
        </w:rPr>
        <w:t>ОФ – объем финансирования Программы (кассовое исполнение);</w:t>
      </w:r>
    </w:p>
    <w:p w:rsidR="00D66CB9" w:rsidRPr="00A44016" w:rsidRDefault="00D66CB9" w:rsidP="00D77CE9">
      <w:pPr>
        <w:pStyle w:val="NoSpacing"/>
        <w:ind w:left="709" w:firstLine="284"/>
        <w:jc w:val="both"/>
        <w:rPr>
          <w:rFonts w:ascii="PT Astra Serif" w:hAnsi="PT Astra Serif" w:cs="PT Astra Serif"/>
          <w:sz w:val="28"/>
          <w:szCs w:val="28"/>
        </w:rPr>
      </w:pPr>
      <w:r w:rsidRPr="00A44016">
        <w:rPr>
          <w:rFonts w:ascii="PT Astra Serif" w:hAnsi="PT Astra Serif" w:cs="PT Astra Serif"/>
          <w:sz w:val="28"/>
          <w:szCs w:val="28"/>
        </w:rPr>
        <w:t>ПОФ – планируемый объем финансирования Программы.</w:t>
      </w:r>
    </w:p>
    <w:p w:rsidR="00D66CB9" w:rsidRPr="00A44016" w:rsidRDefault="00D66CB9" w:rsidP="00D77CE9">
      <w:pPr>
        <w:pStyle w:val="NoSpacing"/>
        <w:ind w:left="709" w:firstLine="284"/>
        <w:jc w:val="both"/>
        <w:rPr>
          <w:rFonts w:ascii="PT Astra Serif" w:hAnsi="PT Astra Serif" w:cs="PT Astra Serif"/>
          <w:sz w:val="28"/>
          <w:szCs w:val="28"/>
        </w:rPr>
      </w:pPr>
    </w:p>
    <w:p w:rsidR="00D66CB9" w:rsidRPr="00A44016" w:rsidRDefault="00D66CB9" w:rsidP="00D77CE9">
      <w:pPr>
        <w:pStyle w:val="NoSpacing"/>
        <w:ind w:left="709" w:firstLine="284"/>
        <w:jc w:val="center"/>
        <w:rPr>
          <w:rFonts w:ascii="PT Astra Serif" w:hAnsi="PT Astra Serif" w:cs="PT Astra Serif"/>
          <w:sz w:val="28"/>
          <w:szCs w:val="28"/>
        </w:rPr>
      </w:pPr>
      <w:r w:rsidRPr="00A44016">
        <w:rPr>
          <w:rFonts w:ascii="PT Astra Serif" w:hAnsi="PT Astra Serif" w:cs="PT Astra Serif"/>
          <w:sz w:val="28"/>
          <w:szCs w:val="28"/>
        </w:rPr>
        <w:t xml:space="preserve">Иб </w:t>
      </w:r>
      <w:r>
        <w:rPr>
          <w:rFonts w:ascii="PT Astra Serif" w:hAnsi="PT Astra Serif" w:cs="PT Astra Serif"/>
          <w:sz w:val="28"/>
          <w:szCs w:val="28"/>
        </w:rPr>
        <w:t>= 6589,2/</w:t>
      </w:r>
      <w:r w:rsidRPr="004412A1">
        <w:rPr>
          <w:rFonts w:ascii="PT Astra Serif" w:hAnsi="PT Astra Serif" w:cs="PT Astra Serif"/>
          <w:color w:val="000000"/>
          <w:sz w:val="28"/>
          <w:szCs w:val="28"/>
        </w:rPr>
        <w:t>17 003,2</w:t>
      </w:r>
      <w:r>
        <w:rPr>
          <w:rFonts w:ascii="PT Astra Serif" w:hAnsi="PT Astra Serif" w:cs="PT Astra Serif"/>
          <w:sz w:val="28"/>
          <w:szCs w:val="28"/>
        </w:rPr>
        <w:t>=0,39</w:t>
      </w:r>
    </w:p>
    <w:p w:rsidR="00D66CB9" w:rsidRPr="00A44016" w:rsidRDefault="00D66CB9" w:rsidP="00D77CE9">
      <w:pPr>
        <w:pStyle w:val="NoSpacing"/>
        <w:ind w:left="709" w:firstLine="284"/>
        <w:rPr>
          <w:rFonts w:ascii="PT Astra Serif" w:hAnsi="PT Astra Serif" w:cs="PT Astra Serif"/>
          <w:sz w:val="28"/>
          <w:szCs w:val="28"/>
        </w:rPr>
      </w:pPr>
    </w:p>
    <w:p w:rsidR="00D66CB9" w:rsidRPr="00A44016" w:rsidRDefault="00D66CB9" w:rsidP="00D77CE9">
      <w:pPr>
        <w:pStyle w:val="NoSpacing"/>
        <w:ind w:left="709" w:firstLine="284"/>
        <w:jc w:val="both"/>
        <w:rPr>
          <w:rFonts w:ascii="PT Astra Serif" w:hAnsi="PT Astra Serif" w:cs="PT Astra Serif"/>
          <w:sz w:val="28"/>
          <w:szCs w:val="28"/>
        </w:rPr>
      </w:pPr>
      <w:r w:rsidRPr="00A44016">
        <w:rPr>
          <w:rFonts w:ascii="PT Astra Serif" w:hAnsi="PT Astra Serif" w:cs="PT Astra Serif"/>
          <w:sz w:val="28"/>
          <w:szCs w:val="28"/>
        </w:rPr>
        <w:t>Оценка эффективности реализации Программы определяется по формуле:</w:t>
      </w:r>
    </w:p>
    <w:p w:rsidR="00D66CB9" w:rsidRPr="00A44016" w:rsidRDefault="00D66CB9" w:rsidP="00D77CE9">
      <w:pPr>
        <w:autoSpaceDE w:val="0"/>
        <w:autoSpaceDN w:val="0"/>
        <w:adjustRightInd w:val="0"/>
        <w:ind w:left="709" w:firstLine="284"/>
        <w:rPr>
          <w:rFonts w:ascii="PT Astra Serif" w:hAnsi="PT Astra Serif" w:cs="PT Astra Serif"/>
        </w:rPr>
      </w:pPr>
    </w:p>
    <w:p w:rsidR="00D66CB9" w:rsidRPr="00A44016" w:rsidRDefault="00D66CB9" w:rsidP="00D77CE9">
      <w:pPr>
        <w:autoSpaceDE w:val="0"/>
        <w:autoSpaceDN w:val="0"/>
        <w:adjustRightInd w:val="0"/>
        <w:ind w:left="709" w:firstLine="284"/>
        <w:jc w:val="center"/>
        <w:rPr>
          <w:rFonts w:ascii="PT Astra Serif" w:hAnsi="PT Astra Serif" w:cs="PT Astra Serif"/>
        </w:rPr>
      </w:pPr>
      <w:r w:rsidRPr="00A44016">
        <w:rPr>
          <w:rFonts w:ascii="PT Astra Serif" w:hAnsi="PT Astra Serif" w:cs="PT Astra Serif"/>
        </w:rPr>
        <w:t xml:space="preserve">Эп = </w:t>
      </w:r>
      <w:r w:rsidRPr="00A44016">
        <w:rPr>
          <w:rFonts w:ascii="PT Astra Serif" w:hAnsi="PT Astra Serif" w:cs="PT Astra Serif"/>
          <w:position w:val="-24"/>
        </w:rPr>
        <w:object w:dxaOrig="520" w:dyaOrig="639">
          <v:shape id="_x0000_i1029" type="#_x0000_t75" style="width:26.25pt;height:32.25pt" o:ole="">
            <v:imagedata r:id="rId19" o:title=""/>
          </v:shape>
          <o:OLEObject Type="Embed" ProgID="Equation.3" ShapeID="_x0000_i1029" DrawAspect="Content" ObjectID="_1803293561" r:id="rId20"/>
        </w:object>
      </w:r>
    </w:p>
    <w:p w:rsidR="00D66CB9" w:rsidRPr="00A44016" w:rsidRDefault="00D66CB9" w:rsidP="00D77CE9">
      <w:pPr>
        <w:autoSpaceDE w:val="0"/>
        <w:autoSpaceDN w:val="0"/>
        <w:adjustRightInd w:val="0"/>
        <w:ind w:left="709" w:firstLine="284"/>
        <w:rPr>
          <w:rFonts w:ascii="PT Astra Serif" w:hAnsi="PT Astra Serif" w:cs="PT Astra Serif"/>
        </w:rPr>
      </w:pPr>
    </w:p>
    <w:p w:rsidR="00D66CB9" w:rsidRPr="00A44016" w:rsidRDefault="00D66CB9" w:rsidP="00D77CE9">
      <w:pPr>
        <w:pStyle w:val="NoSpacing"/>
        <w:ind w:left="709" w:firstLine="284"/>
        <w:jc w:val="both"/>
        <w:rPr>
          <w:rFonts w:ascii="PT Astra Serif" w:hAnsi="PT Astra Serif" w:cs="PT Astra Serif"/>
          <w:sz w:val="28"/>
          <w:szCs w:val="28"/>
        </w:rPr>
      </w:pPr>
      <w:r w:rsidRPr="00A44016">
        <w:rPr>
          <w:rFonts w:ascii="PT Astra Serif" w:hAnsi="PT Astra Serif" w:cs="PT Astra Serif"/>
          <w:sz w:val="28"/>
          <w:szCs w:val="28"/>
        </w:rPr>
        <w:t>где:</w:t>
      </w:r>
    </w:p>
    <w:p w:rsidR="00D66CB9" w:rsidRPr="00A44016" w:rsidRDefault="00D66CB9" w:rsidP="00D77CE9">
      <w:pPr>
        <w:pStyle w:val="NoSpacing"/>
        <w:ind w:left="709" w:firstLine="284"/>
        <w:jc w:val="both"/>
        <w:rPr>
          <w:rFonts w:ascii="PT Astra Serif" w:hAnsi="PT Astra Serif" w:cs="PT Astra Serif"/>
          <w:sz w:val="28"/>
          <w:szCs w:val="28"/>
        </w:rPr>
      </w:pPr>
      <w:r w:rsidRPr="00A44016">
        <w:rPr>
          <w:rFonts w:ascii="PT Astra Serif" w:hAnsi="PT Astra Serif" w:cs="PT Astra Serif"/>
          <w:sz w:val="28"/>
          <w:szCs w:val="28"/>
        </w:rPr>
        <w:t>Эп – оценка эффективности реализации Программы;</w:t>
      </w:r>
    </w:p>
    <w:p w:rsidR="00D66CB9" w:rsidRPr="00A44016" w:rsidRDefault="00D66CB9" w:rsidP="00D77CE9">
      <w:pPr>
        <w:pStyle w:val="NoSpacing"/>
        <w:ind w:left="709" w:firstLine="284"/>
        <w:jc w:val="both"/>
        <w:rPr>
          <w:rFonts w:ascii="PT Astra Serif" w:hAnsi="PT Astra Serif" w:cs="PT Astra Serif"/>
          <w:sz w:val="28"/>
          <w:szCs w:val="28"/>
        </w:rPr>
      </w:pPr>
      <w:r w:rsidRPr="00A44016">
        <w:rPr>
          <w:rFonts w:ascii="PT Astra Serif" w:hAnsi="PT Astra Serif" w:cs="PT Astra Serif"/>
          <w:sz w:val="28"/>
          <w:szCs w:val="28"/>
        </w:rPr>
        <w:t>У</w:t>
      </w:r>
      <w:r w:rsidRPr="00A44016">
        <w:rPr>
          <w:rFonts w:ascii="PT Astra Serif" w:hAnsi="PT Astra Serif" w:cs="PT Astra Serif"/>
          <w:sz w:val="28"/>
          <w:szCs w:val="28"/>
          <w:vertAlign w:val="subscript"/>
        </w:rPr>
        <w:t>о</w:t>
      </w:r>
      <w:r w:rsidRPr="00A44016">
        <w:rPr>
          <w:rFonts w:ascii="PT Astra Serif" w:hAnsi="PT Astra Serif" w:cs="PT Astra Serif"/>
          <w:sz w:val="28"/>
          <w:szCs w:val="28"/>
        </w:rPr>
        <w:t xml:space="preserve"> – уровень достигнутых значений показателей результативности по Программе (подпрограмме) в целом;</w:t>
      </w:r>
    </w:p>
    <w:p w:rsidR="00D66CB9" w:rsidRDefault="00D66CB9" w:rsidP="00D77CE9">
      <w:pPr>
        <w:pStyle w:val="NoSpacing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016">
        <w:rPr>
          <w:rFonts w:ascii="PT Astra Serif" w:hAnsi="PT Astra Serif" w:cs="PT Astra Serif"/>
          <w:sz w:val="28"/>
          <w:szCs w:val="28"/>
        </w:rPr>
        <w:t>Иб – коэффициент финансового обеспечения Программы (подпрограммы</w:t>
      </w:r>
    </w:p>
    <w:p w:rsidR="00D66CB9" w:rsidRDefault="00D66CB9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6CB9" w:rsidRDefault="00D66CB9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6CB9" w:rsidRDefault="00D66CB9">
      <w:pPr>
        <w:pStyle w:val="NoSpacing"/>
        <w:ind w:firstLine="709"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Эп= </w:t>
      </w:r>
      <w:r w:rsidRPr="00227612">
        <w:rPr>
          <w:rFonts w:ascii="Times New Roman" w:hAnsi="Times New Roman" w:cs="Times New Roman"/>
          <w:sz w:val="28"/>
          <w:szCs w:val="28"/>
        </w:rPr>
        <w:t>0,</w:t>
      </w:r>
      <w:r>
        <w:rPr>
          <w:rFonts w:ascii="Times New Roman" w:hAnsi="Times New Roman" w:cs="Times New Roman"/>
          <w:sz w:val="28"/>
          <w:szCs w:val="28"/>
        </w:rPr>
        <w:t>36 / 0,39 = 0,9</w:t>
      </w:r>
    </w:p>
    <w:p w:rsidR="00D66CB9" w:rsidRDefault="00D66CB9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6CB9" w:rsidRDefault="00D66CB9">
      <w:pPr>
        <w:pStyle w:val="10"/>
        <w:ind w:left="0"/>
      </w:pPr>
    </w:p>
    <w:p w:rsidR="00D66CB9" w:rsidRDefault="00D66CB9">
      <w:r>
        <w:t>Вывод: Значение Эп составляет 0,9</w:t>
      </w:r>
      <w:r w:rsidRPr="00227612">
        <w:t xml:space="preserve"> балла</w:t>
      </w:r>
      <w:r>
        <w:t>, т.е. эффективность реализации муниципальной программы «Развитие инженерной инфраструктуры городского округа ЗАТО Светлый» на 2023 – 2027 годы в 2024 году признана высокой</w:t>
      </w:r>
      <w:bookmarkStart w:id="3" w:name="_GoBack"/>
      <w:bookmarkEnd w:id="3"/>
      <w:r>
        <w:t xml:space="preserve">. </w:t>
      </w:r>
    </w:p>
    <w:p w:rsidR="00D66CB9" w:rsidRDefault="00D66CB9">
      <w:pPr>
        <w:pStyle w:val="10"/>
        <w:ind w:left="0"/>
      </w:pPr>
    </w:p>
    <w:p w:rsidR="00D66CB9" w:rsidRDefault="00D66CB9">
      <w:pPr>
        <w:ind w:left="709" w:firstLine="0"/>
      </w:pPr>
    </w:p>
    <w:p w:rsidR="00D66CB9" w:rsidRDefault="00D66CB9">
      <w:pPr>
        <w:ind w:left="709" w:firstLine="0"/>
      </w:pPr>
    </w:p>
    <w:p w:rsidR="00D66CB9" w:rsidRDefault="00D66CB9">
      <w:pPr>
        <w:pStyle w:val="a6"/>
        <w:ind w:left="0" w:firstLine="0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Заместитель начальника отдела строительства</w:t>
      </w:r>
    </w:p>
    <w:p w:rsidR="00D66CB9" w:rsidRDefault="00D66CB9">
      <w:pPr>
        <w:pStyle w:val="a6"/>
        <w:ind w:left="0" w:firstLine="0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и жилищно-коммунального хозяйства</w:t>
      </w:r>
    </w:p>
    <w:p w:rsidR="00D66CB9" w:rsidRDefault="00D66CB9">
      <w:pPr>
        <w:pStyle w:val="a6"/>
        <w:ind w:left="0" w:firstLine="0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 xml:space="preserve">администрации городского округа </w:t>
      </w:r>
    </w:p>
    <w:p w:rsidR="00D66CB9" w:rsidRDefault="00D66CB9">
      <w:pPr>
        <w:pStyle w:val="a6"/>
        <w:ind w:left="0" w:firstLine="0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ЗАТО Светлый                                                                                    А.Е. Полякова</w:t>
      </w:r>
    </w:p>
    <w:p w:rsidR="00D66CB9" w:rsidRDefault="00D66CB9">
      <w:pPr>
        <w:ind w:firstLine="0"/>
      </w:pPr>
    </w:p>
    <w:sectPr w:rsidR="00D66CB9" w:rsidSect="00421446">
      <w:headerReference w:type="default" r:id="rId21"/>
      <w:pgSz w:w="11906" w:h="16838"/>
      <w:pgMar w:top="820" w:right="567" w:bottom="1134" w:left="1701" w:header="709" w:footer="0" w:gutter="0"/>
      <w:cols w:space="720"/>
      <w:formProt w:val="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6CB9" w:rsidRDefault="00D66CB9" w:rsidP="00421446">
      <w:r>
        <w:separator/>
      </w:r>
    </w:p>
  </w:endnote>
  <w:endnote w:type="continuationSeparator" w:id="1">
    <w:p w:rsidR="00D66CB9" w:rsidRDefault="00D66CB9" w:rsidP="004214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DejaVu Sans">
    <w:altName w:val="Times New Roman"/>
    <w:panose1 w:val="020B0603030804020204"/>
    <w:charset w:val="CC"/>
    <w:family w:val="swiss"/>
    <w:pitch w:val="variable"/>
    <w:sig w:usb0="E7002EFF" w:usb1="D200F5FF" w:usb2="0A246029" w:usb3="00000000" w:csb0="000001FF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Astra Serif;Times New 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6CB9" w:rsidRDefault="00D66CB9" w:rsidP="00421446">
      <w:r>
        <w:separator/>
      </w:r>
    </w:p>
  </w:footnote>
  <w:footnote w:type="continuationSeparator" w:id="1">
    <w:p w:rsidR="00D66CB9" w:rsidRDefault="00D66CB9" w:rsidP="004214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CB9" w:rsidRDefault="00D66CB9">
    <w:pPr>
      <w:pStyle w:val="Header"/>
      <w:ind w:firstLine="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CB9" w:rsidRDefault="00D66CB9">
    <w:pPr>
      <w:pStyle w:val="Header"/>
      <w:ind w:firstLine="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CB9" w:rsidRDefault="00D66CB9">
    <w:pPr>
      <w:pStyle w:val="Header"/>
      <w:ind w:firstLine="0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CB9" w:rsidRDefault="00D66CB9">
    <w:pPr>
      <w:pStyle w:val="Header"/>
      <w:ind w:firstLine="0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CB9" w:rsidRDefault="00D66CB9">
    <w:pPr>
      <w:pStyle w:val="Header"/>
      <w:ind w:firstLine="0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CB9" w:rsidRDefault="00D66CB9">
    <w:pPr>
      <w:pStyle w:val="Header"/>
      <w:ind w:firstLine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8"/>
  <w:autoHyphenation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1446"/>
    <w:rsid w:val="000326EB"/>
    <w:rsid w:val="00066677"/>
    <w:rsid w:val="00086B50"/>
    <w:rsid w:val="00096A22"/>
    <w:rsid w:val="000A3C91"/>
    <w:rsid w:val="000D204E"/>
    <w:rsid w:val="00155471"/>
    <w:rsid w:val="001923ED"/>
    <w:rsid w:val="001E60B4"/>
    <w:rsid w:val="001F4339"/>
    <w:rsid w:val="00227612"/>
    <w:rsid w:val="00234983"/>
    <w:rsid w:val="00291C03"/>
    <w:rsid w:val="002B1DCA"/>
    <w:rsid w:val="002E4507"/>
    <w:rsid w:val="002E483B"/>
    <w:rsid w:val="003E095F"/>
    <w:rsid w:val="00407BFB"/>
    <w:rsid w:val="00420C6D"/>
    <w:rsid w:val="00421446"/>
    <w:rsid w:val="00427289"/>
    <w:rsid w:val="004412A1"/>
    <w:rsid w:val="00454123"/>
    <w:rsid w:val="005834C4"/>
    <w:rsid w:val="005C17B2"/>
    <w:rsid w:val="006A40CD"/>
    <w:rsid w:val="006B3D9D"/>
    <w:rsid w:val="006D1879"/>
    <w:rsid w:val="00757391"/>
    <w:rsid w:val="00767C88"/>
    <w:rsid w:val="007876BB"/>
    <w:rsid w:val="00883BBC"/>
    <w:rsid w:val="008D0DA0"/>
    <w:rsid w:val="009C4DB8"/>
    <w:rsid w:val="00A44016"/>
    <w:rsid w:val="00A90AF6"/>
    <w:rsid w:val="00AC726E"/>
    <w:rsid w:val="00AC7D07"/>
    <w:rsid w:val="00B516A8"/>
    <w:rsid w:val="00BD60D0"/>
    <w:rsid w:val="00BF7DF4"/>
    <w:rsid w:val="00C12932"/>
    <w:rsid w:val="00C44B5B"/>
    <w:rsid w:val="00C8740E"/>
    <w:rsid w:val="00CC6FD4"/>
    <w:rsid w:val="00CD4EB2"/>
    <w:rsid w:val="00D40739"/>
    <w:rsid w:val="00D66CB9"/>
    <w:rsid w:val="00D77CE9"/>
    <w:rsid w:val="00DE1C15"/>
    <w:rsid w:val="00E02D61"/>
    <w:rsid w:val="00E16FBF"/>
    <w:rsid w:val="00E2295A"/>
    <w:rsid w:val="00E45B29"/>
    <w:rsid w:val="00EE20E0"/>
    <w:rsid w:val="00F53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DejaVu Sans" w:hAnsi="Liberation Serif" w:cs="FreeSan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6FBF"/>
    <w:pPr>
      <w:suppressAutoHyphens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uiPriority w:val="99"/>
    <w:rsid w:val="00E16FBF"/>
  </w:style>
  <w:style w:type="character" w:customStyle="1" w:styleId="WW8Num1z1">
    <w:name w:val="WW8Num1z1"/>
    <w:uiPriority w:val="99"/>
    <w:rsid w:val="00E16FBF"/>
  </w:style>
  <w:style w:type="character" w:customStyle="1" w:styleId="WW8Num1z2">
    <w:name w:val="WW8Num1z2"/>
    <w:uiPriority w:val="99"/>
    <w:rsid w:val="00E16FBF"/>
  </w:style>
  <w:style w:type="character" w:customStyle="1" w:styleId="WW8Num1z3">
    <w:name w:val="WW8Num1z3"/>
    <w:uiPriority w:val="99"/>
    <w:rsid w:val="00E16FBF"/>
  </w:style>
  <w:style w:type="character" w:customStyle="1" w:styleId="WW8Num1z4">
    <w:name w:val="WW8Num1z4"/>
    <w:uiPriority w:val="99"/>
    <w:rsid w:val="00E16FBF"/>
  </w:style>
  <w:style w:type="character" w:customStyle="1" w:styleId="WW8Num1z5">
    <w:name w:val="WW8Num1z5"/>
    <w:uiPriority w:val="99"/>
    <w:rsid w:val="00E16FBF"/>
  </w:style>
  <w:style w:type="character" w:customStyle="1" w:styleId="WW8Num1z6">
    <w:name w:val="WW8Num1z6"/>
    <w:uiPriority w:val="99"/>
    <w:rsid w:val="00E16FBF"/>
  </w:style>
  <w:style w:type="character" w:customStyle="1" w:styleId="WW8Num1z7">
    <w:name w:val="WW8Num1z7"/>
    <w:uiPriority w:val="99"/>
    <w:rsid w:val="00E16FBF"/>
  </w:style>
  <w:style w:type="character" w:customStyle="1" w:styleId="WW8Num1z8">
    <w:name w:val="WW8Num1z8"/>
    <w:uiPriority w:val="99"/>
    <w:rsid w:val="00E16FBF"/>
  </w:style>
  <w:style w:type="character" w:customStyle="1" w:styleId="WW8Num2z0">
    <w:name w:val="WW8Num2z0"/>
    <w:uiPriority w:val="99"/>
    <w:rsid w:val="00E16FBF"/>
  </w:style>
  <w:style w:type="character" w:customStyle="1" w:styleId="WW8Num2z1">
    <w:name w:val="WW8Num2z1"/>
    <w:uiPriority w:val="99"/>
    <w:rsid w:val="00E16FBF"/>
  </w:style>
  <w:style w:type="character" w:customStyle="1" w:styleId="WW8Num2z2">
    <w:name w:val="WW8Num2z2"/>
    <w:uiPriority w:val="99"/>
    <w:rsid w:val="00E16FBF"/>
  </w:style>
  <w:style w:type="character" w:customStyle="1" w:styleId="WW8Num2z3">
    <w:name w:val="WW8Num2z3"/>
    <w:uiPriority w:val="99"/>
    <w:rsid w:val="00E16FBF"/>
  </w:style>
  <w:style w:type="character" w:customStyle="1" w:styleId="WW8Num2z4">
    <w:name w:val="WW8Num2z4"/>
    <w:uiPriority w:val="99"/>
    <w:rsid w:val="00E16FBF"/>
  </w:style>
  <w:style w:type="character" w:customStyle="1" w:styleId="WW8Num2z5">
    <w:name w:val="WW8Num2z5"/>
    <w:uiPriority w:val="99"/>
    <w:rsid w:val="00E16FBF"/>
  </w:style>
  <w:style w:type="character" w:customStyle="1" w:styleId="WW8Num2z6">
    <w:name w:val="WW8Num2z6"/>
    <w:uiPriority w:val="99"/>
    <w:rsid w:val="00E16FBF"/>
  </w:style>
  <w:style w:type="character" w:customStyle="1" w:styleId="WW8Num2z7">
    <w:name w:val="WW8Num2z7"/>
    <w:uiPriority w:val="99"/>
    <w:rsid w:val="00E16FBF"/>
  </w:style>
  <w:style w:type="character" w:customStyle="1" w:styleId="WW8Num2z8">
    <w:name w:val="WW8Num2z8"/>
    <w:uiPriority w:val="99"/>
    <w:rsid w:val="00E16FBF"/>
  </w:style>
  <w:style w:type="character" w:customStyle="1" w:styleId="WW8Num3z0">
    <w:name w:val="WW8Num3z0"/>
    <w:uiPriority w:val="99"/>
    <w:rsid w:val="00E16FBF"/>
  </w:style>
  <w:style w:type="character" w:customStyle="1" w:styleId="WW8Num3z1">
    <w:name w:val="WW8Num3z1"/>
    <w:uiPriority w:val="99"/>
    <w:rsid w:val="00E16FBF"/>
  </w:style>
  <w:style w:type="character" w:customStyle="1" w:styleId="WW8Num3z2">
    <w:name w:val="WW8Num3z2"/>
    <w:uiPriority w:val="99"/>
    <w:rsid w:val="00E16FBF"/>
  </w:style>
  <w:style w:type="character" w:customStyle="1" w:styleId="WW8Num3z3">
    <w:name w:val="WW8Num3z3"/>
    <w:uiPriority w:val="99"/>
    <w:rsid w:val="00E16FBF"/>
  </w:style>
  <w:style w:type="character" w:customStyle="1" w:styleId="WW8Num3z4">
    <w:name w:val="WW8Num3z4"/>
    <w:uiPriority w:val="99"/>
    <w:rsid w:val="00E16FBF"/>
  </w:style>
  <w:style w:type="character" w:customStyle="1" w:styleId="WW8Num3z5">
    <w:name w:val="WW8Num3z5"/>
    <w:uiPriority w:val="99"/>
    <w:rsid w:val="00E16FBF"/>
  </w:style>
  <w:style w:type="character" w:customStyle="1" w:styleId="WW8Num3z6">
    <w:name w:val="WW8Num3z6"/>
    <w:uiPriority w:val="99"/>
    <w:rsid w:val="00E16FBF"/>
  </w:style>
  <w:style w:type="character" w:customStyle="1" w:styleId="WW8Num3z7">
    <w:name w:val="WW8Num3z7"/>
    <w:uiPriority w:val="99"/>
    <w:rsid w:val="00E16FBF"/>
  </w:style>
  <w:style w:type="character" w:customStyle="1" w:styleId="WW8Num3z8">
    <w:name w:val="WW8Num3z8"/>
    <w:uiPriority w:val="99"/>
    <w:rsid w:val="00E16FBF"/>
  </w:style>
  <w:style w:type="character" w:customStyle="1" w:styleId="WW8Num4z0">
    <w:name w:val="WW8Num4z0"/>
    <w:uiPriority w:val="99"/>
    <w:rsid w:val="00E16FBF"/>
  </w:style>
  <w:style w:type="character" w:customStyle="1" w:styleId="WW8Num4z1">
    <w:name w:val="WW8Num4z1"/>
    <w:uiPriority w:val="99"/>
    <w:rsid w:val="00E16FBF"/>
  </w:style>
  <w:style w:type="character" w:customStyle="1" w:styleId="WW8Num4z2">
    <w:name w:val="WW8Num4z2"/>
    <w:uiPriority w:val="99"/>
    <w:rsid w:val="00E16FBF"/>
  </w:style>
  <w:style w:type="character" w:customStyle="1" w:styleId="WW8Num4z3">
    <w:name w:val="WW8Num4z3"/>
    <w:uiPriority w:val="99"/>
    <w:rsid w:val="00E16FBF"/>
  </w:style>
  <w:style w:type="character" w:customStyle="1" w:styleId="WW8Num4z4">
    <w:name w:val="WW8Num4z4"/>
    <w:uiPriority w:val="99"/>
    <w:rsid w:val="00E16FBF"/>
  </w:style>
  <w:style w:type="character" w:customStyle="1" w:styleId="WW8Num4z5">
    <w:name w:val="WW8Num4z5"/>
    <w:uiPriority w:val="99"/>
    <w:rsid w:val="00E16FBF"/>
  </w:style>
  <w:style w:type="character" w:customStyle="1" w:styleId="WW8Num4z6">
    <w:name w:val="WW8Num4z6"/>
    <w:uiPriority w:val="99"/>
    <w:rsid w:val="00E16FBF"/>
  </w:style>
  <w:style w:type="character" w:customStyle="1" w:styleId="WW8Num4z7">
    <w:name w:val="WW8Num4z7"/>
    <w:uiPriority w:val="99"/>
    <w:rsid w:val="00E16FBF"/>
  </w:style>
  <w:style w:type="character" w:customStyle="1" w:styleId="WW8Num4z8">
    <w:name w:val="WW8Num4z8"/>
    <w:uiPriority w:val="99"/>
    <w:rsid w:val="00E16FBF"/>
  </w:style>
  <w:style w:type="character" w:customStyle="1" w:styleId="-">
    <w:name w:val="Интернет-ссылка"/>
    <w:uiPriority w:val="99"/>
    <w:rsid w:val="00E16FBF"/>
    <w:rPr>
      <w:color w:val="0000FF"/>
      <w:u w:val="single"/>
    </w:rPr>
  </w:style>
  <w:style w:type="character" w:customStyle="1" w:styleId="a">
    <w:name w:val="Текст выноски Знак"/>
    <w:uiPriority w:val="99"/>
    <w:rsid w:val="00E16FBF"/>
    <w:rPr>
      <w:rFonts w:ascii="Tahoma" w:hAnsi="Tahoma" w:cs="Tahoma"/>
      <w:sz w:val="16"/>
      <w:szCs w:val="16"/>
      <w:lang w:val="ru-RU" w:eastAsia="ru-RU"/>
    </w:rPr>
  </w:style>
  <w:style w:type="character" w:customStyle="1" w:styleId="apple-converted-space">
    <w:name w:val="apple-converted-space"/>
    <w:basedOn w:val="DefaultParagraphFont"/>
    <w:uiPriority w:val="99"/>
    <w:rsid w:val="00E16FBF"/>
  </w:style>
  <w:style w:type="character" w:customStyle="1" w:styleId="a0">
    <w:name w:val="Верхний колонтитул Знак"/>
    <w:uiPriority w:val="99"/>
    <w:rsid w:val="00E16FBF"/>
    <w:rPr>
      <w:sz w:val="28"/>
      <w:szCs w:val="28"/>
      <w:lang w:val="ru-RU" w:eastAsia="ru-RU"/>
    </w:rPr>
  </w:style>
  <w:style w:type="character" w:customStyle="1" w:styleId="a1">
    <w:name w:val="Нижний колонтитул Знак"/>
    <w:uiPriority w:val="99"/>
    <w:rsid w:val="00E16FBF"/>
    <w:rPr>
      <w:sz w:val="28"/>
      <w:szCs w:val="28"/>
      <w:lang w:val="ru-RU" w:eastAsia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21446"/>
    <w:rPr>
      <w:rFonts w:ascii="Times New Roman" w:hAnsi="Times New Roman" w:cs="Times New Roman"/>
      <w:sz w:val="28"/>
      <w:szCs w:val="2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21446"/>
    <w:rPr>
      <w:rFonts w:ascii="Times New Roman" w:hAnsi="Times New Roman" w:cs="Times New Roman"/>
      <w:sz w:val="2"/>
      <w:szCs w:val="2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21446"/>
    <w:rPr>
      <w:rFonts w:ascii="Times New Roman" w:hAnsi="Times New Roman" w:cs="Times New Roman"/>
      <w:sz w:val="28"/>
      <w:szCs w:val="2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21446"/>
    <w:rPr>
      <w:rFonts w:ascii="Times New Roman" w:hAnsi="Times New Roman" w:cs="Times New Roman"/>
      <w:sz w:val="28"/>
      <w:szCs w:val="28"/>
    </w:rPr>
  </w:style>
  <w:style w:type="character" w:customStyle="1" w:styleId="NoSpacingChar1">
    <w:name w:val="No Spacing Char1"/>
    <w:link w:val="NoSpacing"/>
    <w:uiPriority w:val="99"/>
    <w:locked/>
    <w:rsid w:val="00E16FBF"/>
    <w:rPr>
      <w:rFonts w:ascii="Calibri" w:hAnsi="Calibri" w:cs="Calibri"/>
      <w:lang w:val="ru-RU" w:eastAsia="en-US"/>
    </w:rPr>
  </w:style>
  <w:style w:type="character" w:customStyle="1" w:styleId="NoSpacingChar">
    <w:name w:val="No Spacing Char"/>
    <w:link w:val="NoSpacing2"/>
    <w:uiPriority w:val="99"/>
    <w:locked/>
    <w:rsid w:val="00E16FBF"/>
    <w:rPr>
      <w:rFonts w:ascii="Calibri" w:hAnsi="Calibri" w:cs="Calibri"/>
      <w:lang w:val="ru-RU" w:eastAsia="en-US"/>
    </w:rPr>
  </w:style>
  <w:style w:type="paragraph" w:customStyle="1" w:styleId="a2">
    <w:name w:val="Заголовок"/>
    <w:basedOn w:val="Normal"/>
    <w:next w:val="BodyText"/>
    <w:uiPriority w:val="99"/>
    <w:rsid w:val="00E16FBF"/>
    <w:pPr>
      <w:keepNext/>
      <w:spacing w:before="240" w:after="120"/>
    </w:pPr>
    <w:rPr>
      <w:rFonts w:ascii="Liberation Sans" w:eastAsia="DejaVu Sans" w:hAnsi="Liberation Sans" w:cs="Liberation Sans"/>
    </w:rPr>
  </w:style>
  <w:style w:type="paragraph" w:styleId="BodyText">
    <w:name w:val="Body Text"/>
    <w:basedOn w:val="Normal"/>
    <w:link w:val="BodyTextChar"/>
    <w:uiPriority w:val="99"/>
    <w:rsid w:val="00E16FBF"/>
    <w:pPr>
      <w:spacing w:after="140" w:line="276" w:lineRule="auto"/>
    </w:p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AC7D07"/>
    <w:rPr>
      <w:rFonts w:ascii="Times New Roman" w:hAnsi="Times New Roman" w:cs="Times New Roman"/>
      <w:sz w:val="28"/>
      <w:szCs w:val="28"/>
    </w:rPr>
  </w:style>
  <w:style w:type="paragraph" w:styleId="List">
    <w:name w:val="List"/>
    <w:basedOn w:val="BodyText"/>
    <w:uiPriority w:val="99"/>
    <w:rsid w:val="00E16FBF"/>
  </w:style>
  <w:style w:type="paragraph" w:styleId="Caption">
    <w:name w:val="caption"/>
    <w:basedOn w:val="Normal"/>
    <w:uiPriority w:val="99"/>
    <w:qFormat/>
    <w:rsid w:val="00E16FBF"/>
    <w:pPr>
      <w:suppressLineNumbers/>
      <w:spacing w:before="120" w:after="120"/>
    </w:pPr>
    <w:rPr>
      <w:i/>
      <w:iCs/>
      <w:sz w:val="24"/>
      <w:szCs w:val="24"/>
    </w:rPr>
  </w:style>
  <w:style w:type="paragraph" w:styleId="Index1">
    <w:name w:val="index 1"/>
    <w:basedOn w:val="Normal"/>
    <w:next w:val="Normal"/>
    <w:autoRedefine/>
    <w:uiPriority w:val="99"/>
    <w:semiHidden/>
    <w:rsid w:val="00E16FBF"/>
    <w:pPr>
      <w:ind w:left="280" w:hanging="280"/>
    </w:pPr>
  </w:style>
  <w:style w:type="paragraph" w:styleId="IndexHeading">
    <w:name w:val="index heading"/>
    <w:basedOn w:val="Normal"/>
    <w:uiPriority w:val="99"/>
    <w:semiHidden/>
    <w:rsid w:val="00E16FBF"/>
    <w:pPr>
      <w:suppressLineNumbers/>
    </w:pPr>
  </w:style>
  <w:style w:type="paragraph" w:customStyle="1" w:styleId="NoSpacing1">
    <w:name w:val="No Spacing1"/>
    <w:uiPriority w:val="99"/>
    <w:rsid w:val="00E16FBF"/>
    <w:pPr>
      <w:suppressAutoHyphens/>
      <w:ind w:firstLine="709"/>
      <w:jc w:val="both"/>
    </w:pPr>
    <w:rPr>
      <w:rFonts w:ascii="Calibri" w:eastAsia="Times New Roman" w:hAnsi="Calibri" w:cs="Calibri"/>
      <w:sz w:val="24"/>
      <w:szCs w:val="24"/>
      <w:lang w:eastAsia="zh-CN"/>
    </w:rPr>
  </w:style>
  <w:style w:type="paragraph" w:customStyle="1" w:styleId="1">
    <w:name w:val="Без интервала1"/>
    <w:uiPriority w:val="99"/>
    <w:rsid w:val="00E16FBF"/>
    <w:pPr>
      <w:suppressAutoHyphens/>
    </w:pPr>
    <w:rPr>
      <w:rFonts w:ascii="Calibri" w:eastAsia="Times New Roman" w:hAnsi="Calibri" w:cs="Calibri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rsid w:val="00E16FBF"/>
    <w:rPr>
      <w:sz w:val="2"/>
      <w:szCs w:val="2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sid w:val="00AC7D07"/>
    <w:rPr>
      <w:rFonts w:ascii="Times New Roman" w:hAnsi="Times New Roman" w:cs="Times New Roman"/>
      <w:sz w:val="2"/>
      <w:szCs w:val="2"/>
    </w:rPr>
  </w:style>
  <w:style w:type="paragraph" w:customStyle="1" w:styleId="10">
    <w:name w:val="Абзац списка1"/>
    <w:basedOn w:val="Normal"/>
    <w:uiPriority w:val="99"/>
    <w:rsid w:val="00E16FBF"/>
    <w:pPr>
      <w:ind w:left="720"/>
    </w:pPr>
  </w:style>
  <w:style w:type="paragraph" w:styleId="NormalWeb">
    <w:name w:val="Normal (Web)"/>
    <w:basedOn w:val="Normal"/>
    <w:uiPriority w:val="99"/>
    <w:rsid w:val="00E16FBF"/>
    <w:pPr>
      <w:spacing w:before="280" w:after="280"/>
      <w:ind w:firstLine="0"/>
      <w:jc w:val="left"/>
    </w:pPr>
    <w:rPr>
      <w:sz w:val="24"/>
      <w:szCs w:val="24"/>
    </w:rPr>
  </w:style>
  <w:style w:type="paragraph" w:customStyle="1" w:styleId="a3">
    <w:name w:val="Верхний и нижний колонтитулы"/>
    <w:basedOn w:val="Normal"/>
    <w:uiPriority w:val="99"/>
    <w:rsid w:val="00E16FBF"/>
    <w:pPr>
      <w:suppressLineNumbers/>
      <w:tabs>
        <w:tab w:val="center" w:pos="4819"/>
        <w:tab w:val="right" w:pos="9638"/>
      </w:tabs>
    </w:pPr>
  </w:style>
  <w:style w:type="paragraph" w:styleId="Header">
    <w:name w:val="header"/>
    <w:basedOn w:val="Normal"/>
    <w:link w:val="HeaderChar"/>
    <w:uiPriority w:val="99"/>
    <w:rsid w:val="00E16FBF"/>
    <w:pPr>
      <w:tabs>
        <w:tab w:val="center" w:pos="4677"/>
        <w:tab w:val="right" w:pos="9355"/>
      </w:tabs>
    </w:pPr>
  </w:style>
  <w:style w:type="character" w:customStyle="1" w:styleId="HeaderChar1">
    <w:name w:val="Header Char1"/>
    <w:basedOn w:val="DefaultParagraphFont"/>
    <w:link w:val="Header"/>
    <w:uiPriority w:val="99"/>
    <w:semiHidden/>
    <w:locked/>
    <w:rsid w:val="00AC7D07"/>
    <w:rPr>
      <w:rFonts w:ascii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rsid w:val="00E16FBF"/>
    <w:pPr>
      <w:tabs>
        <w:tab w:val="center" w:pos="4677"/>
        <w:tab w:val="right" w:pos="9355"/>
      </w:tabs>
    </w:pPr>
  </w:style>
  <w:style w:type="character" w:customStyle="1" w:styleId="FooterChar1">
    <w:name w:val="Footer Char1"/>
    <w:basedOn w:val="DefaultParagraphFont"/>
    <w:link w:val="Footer"/>
    <w:uiPriority w:val="99"/>
    <w:semiHidden/>
    <w:locked/>
    <w:rsid w:val="00AC7D07"/>
    <w:rPr>
      <w:rFonts w:ascii="Times New Roman" w:hAnsi="Times New Roman" w:cs="Times New Roman"/>
      <w:sz w:val="28"/>
      <w:szCs w:val="28"/>
    </w:rPr>
  </w:style>
  <w:style w:type="paragraph" w:customStyle="1" w:styleId="a4">
    <w:name w:val="Содержимое таблицы"/>
    <w:basedOn w:val="Normal"/>
    <w:uiPriority w:val="99"/>
    <w:rsid w:val="00E16FBF"/>
    <w:pPr>
      <w:widowControl w:val="0"/>
      <w:suppressLineNumbers/>
    </w:pPr>
  </w:style>
  <w:style w:type="paragraph" w:customStyle="1" w:styleId="a5">
    <w:name w:val="Заголовок таблицы"/>
    <w:basedOn w:val="a4"/>
    <w:uiPriority w:val="99"/>
    <w:rsid w:val="00E16FBF"/>
    <w:pPr>
      <w:jc w:val="center"/>
    </w:pPr>
    <w:rPr>
      <w:b/>
      <w:bCs/>
    </w:rPr>
  </w:style>
  <w:style w:type="paragraph" w:styleId="NoSpacing">
    <w:name w:val="No Spacing"/>
    <w:link w:val="NoSpacingChar1"/>
    <w:uiPriority w:val="99"/>
    <w:qFormat/>
    <w:rsid w:val="00E16FBF"/>
    <w:pPr>
      <w:suppressAutoHyphens/>
    </w:pPr>
    <w:rPr>
      <w:rFonts w:ascii="Calibri" w:eastAsia="Times New Roman" w:hAnsi="Calibri" w:cs="Calibri"/>
      <w:sz w:val="20"/>
      <w:szCs w:val="20"/>
      <w:lang w:eastAsia="en-US"/>
    </w:rPr>
  </w:style>
  <w:style w:type="paragraph" w:customStyle="1" w:styleId="NoSpacing2">
    <w:name w:val="No Spacing2"/>
    <w:link w:val="NoSpacingChar"/>
    <w:uiPriority w:val="99"/>
    <w:rsid w:val="00E16FBF"/>
    <w:pPr>
      <w:suppressAutoHyphens/>
    </w:pPr>
    <w:rPr>
      <w:rFonts w:ascii="Calibri" w:eastAsia="Times New Roman" w:hAnsi="Calibri" w:cs="Calibri"/>
      <w:sz w:val="20"/>
      <w:szCs w:val="20"/>
      <w:lang w:eastAsia="en-US"/>
    </w:rPr>
  </w:style>
  <w:style w:type="paragraph" w:customStyle="1" w:styleId="a6">
    <w:name w:val="Абзац списка"/>
    <w:basedOn w:val="Normal"/>
    <w:uiPriority w:val="99"/>
    <w:rsid w:val="00E16FBF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13" Type="http://schemas.openxmlformats.org/officeDocument/2006/relationships/image" Target="media/image2.wmf"/><Relationship Id="rId18" Type="http://schemas.openxmlformats.org/officeDocument/2006/relationships/oleObject" Target="embeddings/oleObject4.bin"/><Relationship Id="rId3" Type="http://schemas.openxmlformats.org/officeDocument/2006/relationships/webSettings" Target="webSettings.xml"/><Relationship Id="rId21" Type="http://schemas.openxmlformats.org/officeDocument/2006/relationships/header" Target="header6.xml"/><Relationship Id="rId7" Type="http://schemas.openxmlformats.org/officeDocument/2006/relationships/header" Target="header2.xml"/><Relationship Id="rId12" Type="http://schemas.openxmlformats.org/officeDocument/2006/relationships/oleObject" Target="embeddings/oleObject1.bin"/><Relationship Id="rId17" Type="http://schemas.openxmlformats.org/officeDocument/2006/relationships/image" Target="media/image4.wmf"/><Relationship Id="rId2" Type="http://schemas.openxmlformats.org/officeDocument/2006/relationships/settings" Target="settings.xml"/><Relationship Id="rId16" Type="http://schemas.openxmlformats.org/officeDocument/2006/relationships/oleObject" Target="embeddings/oleObject3.bin"/><Relationship Id="rId20" Type="http://schemas.openxmlformats.org/officeDocument/2006/relationships/oleObject" Target="embeddings/oleObject5.bin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image" Target="media/image1.wmf"/><Relationship Id="rId5" Type="http://schemas.openxmlformats.org/officeDocument/2006/relationships/endnotes" Target="endnotes.xml"/><Relationship Id="rId15" Type="http://schemas.openxmlformats.org/officeDocument/2006/relationships/image" Target="media/image3.wmf"/><Relationship Id="rId23" Type="http://schemas.openxmlformats.org/officeDocument/2006/relationships/theme" Target="theme/theme1.xml"/><Relationship Id="rId10" Type="http://schemas.openxmlformats.org/officeDocument/2006/relationships/header" Target="header5.xml"/><Relationship Id="rId19" Type="http://schemas.openxmlformats.org/officeDocument/2006/relationships/image" Target="media/image5.wmf"/><Relationship Id="rId4" Type="http://schemas.openxmlformats.org/officeDocument/2006/relationships/footnotes" Target="footnotes.xml"/><Relationship Id="rId9" Type="http://schemas.openxmlformats.org/officeDocument/2006/relationships/header" Target="header4.xml"/><Relationship Id="rId14" Type="http://schemas.openxmlformats.org/officeDocument/2006/relationships/oleObject" Target="embeddings/oleObject2.bin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658</TotalTime>
  <Pages>13</Pages>
  <Words>1983</Words>
  <Characters>11308</Characters>
  <Application>Microsoft Office Outlook</Application>
  <DocSecurity>0</DocSecurity>
  <Lines>0</Lines>
  <Paragraphs>0</Paragraphs>
  <ScaleCrop>false</ScaleCrop>
  <Company>УФ ЗАТО Светлый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Годовой отчет</dc:title>
  <dc:subject/>
  <dc:creator>Shutareva</dc:creator>
  <cp:keywords>  </cp:keywords>
  <dc:description/>
  <cp:lastModifiedBy>barabanova</cp:lastModifiedBy>
  <cp:revision>19</cp:revision>
  <cp:lastPrinted>2025-03-12T10:04:00Z</cp:lastPrinted>
  <dcterms:created xsi:type="dcterms:W3CDTF">2023-03-28T06:59:00Z</dcterms:created>
  <dcterms:modified xsi:type="dcterms:W3CDTF">2025-03-12T10:06:00Z</dcterms:modified>
</cp:coreProperties>
</file>