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AE7445" w:rsidRPr="002928DB" w:rsidRDefault="00AE7445" w:rsidP="00AE7445">
      <w:pPr>
        <w:widowControl w:val="0"/>
        <w:autoSpaceDE w:val="0"/>
        <w:autoSpaceDN w:val="0"/>
        <w:adjustRightInd w:val="0"/>
        <w:ind w:right="3571"/>
        <w:outlineLvl w:val="0"/>
        <w:rPr>
          <w:b/>
          <w:sz w:val="28"/>
          <w:szCs w:val="28"/>
        </w:rPr>
      </w:pPr>
      <w:r w:rsidRPr="002928DB">
        <w:rPr>
          <w:b/>
          <w:sz w:val="28"/>
          <w:szCs w:val="28"/>
        </w:rPr>
        <w:t>Об утверждении Порядка осуществления органами местного самоуправления городского округа ЗАТО Светлый и (или) находящимися в их ведении казенными учреждениями городского округа ЗАТО Светлый бюджетных полномочий главных администраторов доходов бюджета городского округа ЗАТО Светлый</w:t>
      </w:r>
    </w:p>
    <w:p w:rsidR="00AE7445" w:rsidRPr="002429CD" w:rsidRDefault="00AE7445" w:rsidP="00AE74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"/>
      <w:bookmarkEnd w:id="0"/>
    </w:p>
    <w:p w:rsidR="00AE7445" w:rsidRPr="002429CD" w:rsidRDefault="00AE7445" w:rsidP="00AE74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445" w:rsidRPr="002429CD" w:rsidRDefault="00AE7445" w:rsidP="00AE7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160.1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решением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собрания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ЗАТО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Светлый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</w:t>
      </w:r>
      <w:r w:rsidRPr="002429CD">
        <w:rPr>
          <w:bCs/>
          <w:sz w:val="28"/>
          <w:szCs w:val="28"/>
        </w:rPr>
        <w:t>4.08.2015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Pr="002429CD">
        <w:rPr>
          <w:bCs/>
          <w:sz w:val="28"/>
          <w:szCs w:val="28"/>
        </w:rPr>
        <w:t>«</w:t>
      </w:r>
      <w:r w:rsidRPr="002429CD">
        <w:rPr>
          <w:bCs/>
          <w:iCs/>
          <w:sz w:val="28"/>
          <w:szCs w:val="28"/>
        </w:rPr>
        <w:t>Об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утверждении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Положения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бюджетном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процессе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городском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округе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ЗАТО</w:t>
      </w:r>
      <w:r>
        <w:rPr>
          <w:bCs/>
          <w:iCs/>
          <w:sz w:val="28"/>
          <w:szCs w:val="28"/>
        </w:rPr>
        <w:t xml:space="preserve"> </w:t>
      </w:r>
      <w:r w:rsidRPr="002429CD">
        <w:rPr>
          <w:bCs/>
          <w:iCs/>
          <w:sz w:val="28"/>
          <w:szCs w:val="28"/>
        </w:rPr>
        <w:t>Светлый»</w:t>
      </w:r>
      <w:r w:rsidRPr="002429C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2429CD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ПОСТАНОВЛЯЕТ:</w:t>
      </w:r>
    </w:p>
    <w:p w:rsidR="00AE7445" w:rsidRPr="002429CD" w:rsidRDefault="00AE7445" w:rsidP="00AE7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9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находящимися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казенными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приложению.</w:t>
      </w:r>
    </w:p>
    <w:p w:rsidR="00AE7445" w:rsidRPr="002429CD" w:rsidRDefault="00AE7445" w:rsidP="00AE7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9CD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п</w:t>
      </w:r>
      <w:r w:rsidRPr="002429CD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17.10.2011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231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</w:t>
      </w:r>
      <w:r>
        <w:rPr>
          <w:sz w:val="28"/>
          <w:szCs w:val="28"/>
        </w:rPr>
        <w:t>ветлый»</w:t>
      </w:r>
      <w:r w:rsidRPr="002429C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AE7445" w:rsidRPr="002429CD" w:rsidRDefault="00AE7445" w:rsidP="00AE7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9C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организационно-контрольной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(разместить)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hyperlink r:id="rId8" w:history="1">
        <w:r w:rsidRPr="00AE744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E7445">
          <w:rPr>
            <w:rStyle w:val="af0"/>
            <w:color w:val="auto"/>
            <w:sz w:val="28"/>
            <w:szCs w:val="28"/>
            <w:u w:val="none"/>
          </w:rPr>
          <w:t>.</w:t>
        </w:r>
        <w:r w:rsidRPr="00AE744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E7445">
          <w:rPr>
            <w:rStyle w:val="af0"/>
            <w:color w:val="auto"/>
            <w:sz w:val="28"/>
            <w:szCs w:val="28"/>
            <w:u w:val="none"/>
          </w:rPr>
          <w:t>.</w:t>
        </w:r>
        <w:r w:rsidRPr="00AE744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C96109"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подписания.</w:t>
      </w:r>
    </w:p>
    <w:p w:rsidR="00AE7445" w:rsidRDefault="00AE7445" w:rsidP="00AE7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445" w:rsidRDefault="00AE7445" w:rsidP="00AE7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445" w:rsidRDefault="00AE7445" w:rsidP="00AE7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445" w:rsidRPr="00AE7445" w:rsidRDefault="00AE7445" w:rsidP="00AE7445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AE7445" w:rsidRPr="00AE7445" w:rsidRDefault="00AE7445" w:rsidP="00AE7445">
      <w:pPr>
        <w:widowControl w:val="0"/>
        <w:autoSpaceDE w:val="0"/>
        <w:autoSpaceDN w:val="0"/>
        <w:adjustRightInd w:val="0"/>
        <w:jc w:val="center"/>
      </w:pPr>
    </w:p>
    <w:p w:rsidR="00AE7445" w:rsidRPr="002429CD" w:rsidRDefault="00AE7445" w:rsidP="00AE7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9C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4040FF" w:rsidRDefault="004040F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C546A0" w:rsidRPr="00EC78B0" w:rsidRDefault="00C546A0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F14418" w:rsidRPr="00C739C8" w:rsidRDefault="00F14418" w:rsidP="00F1441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F14418" w:rsidRDefault="00F14418" w:rsidP="00F144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93E3A">
        <w:rPr>
          <w:b/>
          <w:sz w:val="28"/>
          <w:szCs w:val="28"/>
        </w:rPr>
        <w:t xml:space="preserve">      </w:t>
      </w:r>
      <w:r w:rsidR="00443E57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C27A3" w:rsidRDefault="000C27A3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p w:rsidR="00C546A0" w:rsidRPr="002429CD" w:rsidRDefault="00C546A0" w:rsidP="00C546A0">
      <w:pPr>
        <w:ind w:left="4962"/>
        <w:jc w:val="center"/>
        <w:rPr>
          <w:sz w:val="28"/>
          <w:szCs w:val="28"/>
        </w:rPr>
      </w:pPr>
      <w:r w:rsidRPr="002429CD">
        <w:rPr>
          <w:sz w:val="28"/>
          <w:szCs w:val="28"/>
        </w:rPr>
        <w:lastRenderedPageBreak/>
        <w:t>Приложение</w:t>
      </w:r>
    </w:p>
    <w:p w:rsidR="00C546A0" w:rsidRPr="002429CD" w:rsidRDefault="00C546A0" w:rsidP="00C546A0">
      <w:pPr>
        <w:ind w:left="4962"/>
        <w:jc w:val="center"/>
        <w:rPr>
          <w:sz w:val="28"/>
          <w:szCs w:val="28"/>
        </w:rPr>
      </w:pPr>
      <w:r w:rsidRPr="002429C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</w:p>
    <w:p w:rsidR="00C546A0" w:rsidRDefault="00C546A0" w:rsidP="00C546A0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18.04.2016 № 12</w:t>
      </w:r>
      <w:r w:rsidR="00056C6F">
        <w:rPr>
          <w:sz w:val="28"/>
          <w:szCs w:val="28"/>
        </w:rPr>
        <w:t>6</w:t>
      </w:r>
    </w:p>
    <w:p w:rsidR="00C546A0" w:rsidRDefault="00C546A0" w:rsidP="00C546A0">
      <w:pPr>
        <w:ind w:left="4962"/>
        <w:jc w:val="center"/>
        <w:rPr>
          <w:sz w:val="28"/>
          <w:szCs w:val="28"/>
        </w:rPr>
      </w:pPr>
    </w:p>
    <w:p w:rsidR="00C546A0" w:rsidRPr="002429CD" w:rsidRDefault="00C546A0" w:rsidP="00C546A0">
      <w:pPr>
        <w:ind w:left="4962"/>
        <w:jc w:val="center"/>
        <w:rPr>
          <w:sz w:val="28"/>
          <w:szCs w:val="28"/>
        </w:rPr>
      </w:pPr>
    </w:p>
    <w:p w:rsidR="00C546A0" w:rsidRPr="00C96109" w:rsidRDefault="00C546A0" w:rsidP="00C546A0">
      <w:pPr>
        <w:jc w:val="center"/>
        <w:rPr>
          <w:b/>
          <w:caps/>
          <w:sz w:val="28"/>
          <w:szCs w:val="28"/>
        </w:rPr>
      </w:pPr>
      <w:r w:rsidRPr="00C96109">
        <w:rPr>
          <w:b/>
          <w:caps/>
          <w:sz w:val="28"/>
          <w:szCs w:val="28"/>
        </w:rPr>
        <w:t>Порядок</w:t>
      </w:r>
    </w:p>
    <w:p w:rsidR="00C546A0" w:rsidRPr="002429CD" w:rsidRDefault="00C546A0" w:rsidP="00C546A0">
      <w:pPr>
        <w:jc w:val="center"/>
        <w:rPr>
          <w:b/>
          <w:sz w:val="28"/>
          <w:szCs w:val="28"/>
        </w:rPr>
      </w:pPr>
      <w:r w:rsidRPr="002429CD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органами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местного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самоуправления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(или)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находящимися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ведении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казенными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учреждениями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бюджетных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полномочий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главных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администраторов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доходов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429C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2429CD">
        <w:rPr>
          <w:b/>
          <w:sz w:val="28"/>
          <w:szCs w:val="28"/>
        </w:rPr>
        <w:t>Светлый</w:t>
      </w:r>
    </w:p>
    <w:p w:rsidR="00C546A0" w:rsidRPr="002429CD" w:rsidRDefault="00C546A0" w:rsidP="00C546A0">
      <w:pPr>
        <w:ind w:firstLine="540"/>
        <w:jc w:val="center"/>
        <w:rPr>
          <w:b/>
          <w:sz w:val="28"/>
          <w:szCs w:val="28"/>
        </w:rPr>
      </w:pPr>
    </w:p>
    <w:p w:rsidR="00C546A0" w:rsidRPr="002429CD" w:rsidRDefault="00C546A0" w:rsidP="00C546A0">
      <w:pPr>
        <w:ind w:firstLine="709"/>
        <w:jc w:val="both"/>
        <w:rPr>
          <w:sz w:val="28"/>
          <w:szCs w:val="28"/>
        </w:rPr>
      </w:pPr>
      <w:r w:rsidRPr="002429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находящимися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казенными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Светлый.</w:t>
      </w:r>
    </w:p>
    <w:p w:rsidR="00C546A0" w:rsidRPr="002429CD" w:rsidRDefault="00C546A0" w:rsidP="00C546A0">
      <w:pPr>
        <w:ind w:firstLine="709"/>
        <w:jc w:val="both"/>
        <w:rPr>
          <w:sz w:val="28"/>
          <w:szCs w:val="28"/>
        </w:rPr>
      </w:pPr>
      <w:r w:rsidRPr="002429C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казенные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Светлый,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представительного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период)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главными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2429CD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администраторы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доходов):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 xml:space="preserve">а) формируют и утверждают </w:t>
      </w:r>
      <w:hyperlink r:id="rId9" w:history="1">
        <w:r w:rsidRPr="001D1FC0">
          <w:rPr>
            <w:sz w:val="28"/>
            <w:szCs w:val="28"/>
          </w:rPr>
          <w:t>перечень</w:t>
        </w:r>
      </w:hyperlink>
      <w:r w:rsidRPr="001D1FC0">
        <w:rPr>
          <w:sz w:val="28"/>
          <w:szCs w:val="28"/>
        </w:rPr>
        <w:t xml:space="preserve"> подведомственных им администраторов доходов бюджета городского округа ЗАТО Светлый </w:t>
      </w:r>
      <w:r>
        <w:rPr>
          <w:sz w:val="28"/>
          <w:szCs w:val="28"/>
        </w:rPr>
        <w:br/>
      </w:r>
      <w:r w:rsidRPr="001D1FC0">
        <w:rPr>
          <w:sz w:val="28"/>
          <w:szCs w:val="28"/>
        </w:rPr>
        <w:t>(далее – администраторы доходов);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 xml:space="preserve">б) определяют </w:t>
      </w:r>
      <w:hyperlink r:id="rId10" w:history="1">
        <w:r w:rsidRPr="001D1FC0">
          <w:rPr>
            <w:sz w:val="28"/>
            <w:szCs w:val="28"/>
          </w:rPr>
          <w:t>порядок</w:t>
        </w:r>
      </w:hyperlink>
      <w:r w:rsidRPr="001D1FC0">
        <w:rPr>
          <w:sz w:val="28"/>
          <w:szCs w:val="28"/>
        </w:rPr>
        <w:t xml:space="preserve"> осуществления бюджетных полномочий администраторами доходов;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>в) формируют и представляют в финансовый орган администрации городского округа ЗАТО Светлый (далее – финансовый орган) следующие документы: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>прогноз поступления доходов в порядке, установленном нормативными правовыми актами</w:t>
      </w:r>
      <w:r>
        <w:rPr>
          <w:sz w:val="28"/>
          <w:szCs w:val="28"/>
        </w:rPr>
        <w:t xml:space="preserve"> главного администратора доходов</w:t>
      </w:r>
      <w:r w:rsidRPr="001D1FC0">
        <w:rPr>
          <w:sz w:val="28"/>
          <w:szCs w:val="28"/>
        </w:rPr>
        <w:t>;</w:t>
      </w:r>
    </w:p>
    <w:p w:rsidR="00C546A0" w:rsidRPr="003B1449" w:rsidRDefault="00004A78" w:rsidP="00C546A0">
      <w:pPr>
        <w:ind w:firstLine="709"/>
        <w:jc w:val="both"/>
        <w:rPr>
          <w:sz w:val="28"/>
          <w:szCs w:val="28"/>
        </w:rPr>
      </w:pPr>
      <w:hyperlink r:id="rId11" w:history="1">
        <w:r w:rsidR="00C546A0" w:rsidRPr="003B1449">
          <w:rPr>
            <w:sz w:val="28"/>
            <w:szCs w:val="28"/>
          </w:rPr>
          <w:t>сведения</w:t>
        </w:r>
      </w:hyperlink>
      <w:r w:rsidR="00C546A0" w:rsidRPr="003B1449">
        <w:rPr>
          <w:sz w:val="28"/>
          <w:szCs w:val="28"/>
        </w:rPr>
        <w:t xml:space="preserve">, необходимые для составления среднесрочного финансового плана и (или) проекта бюджета городского округа ЗАТО Светлый на очередной финансовый год (на очередной финансовый год и плановый период) в сроки, </w:t>
      </w:r>
      <w:hyperlink r:id="rId12" w:history="1">
        <w:r w:rsidR="00C546A0" w:rsidRPr="003B1449">
          <w:rPr>
            <w:sz w:val="28"/>
            <w:szCs w:val="28"/>
          </w:rPr>
          <w:t>установленные</w:t>
        </w:r>
      </w:hyperlink>
      <w:r w:rsidR="00C546A0" w:rsidRPr="003B1449">
        <w:rPr>
          <w:sz w:val="28"/>
          <w:szCs w:val="28"/>
        </w:rPr>
        <w:t xml:space="preserve"> нормативными правовыми актами</w:t>
      </w:r>
      <w:r w:rsidR="00C546A0">
        <w:rPr>
          <w:sz w:val="28"/>
          <w:szCs w:val="28"/>
        </w:rPr>
        <w:t xml:space="preserve"> администрации городского округа ЗАТО Светлый</w:t>
      </w:r>
      <w:r w:rsidR="00C546A0" w:rsidRPr="003B1449">
        <w:rPr>
          <w:sz w:val="28"/>
          <w:szCs w:val="28"/>
        </w:rPr>
        <w:t>;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3B1449">
        <w:rPr>
          <w:sz w:val="28"/>
          <w:szCs w:val="28"/>
        </w:rPr>
        <w:t>сведения необх</w:t>
      </w:r>
      <w:r w:rsidRPr="001D1FC0">
        <w:rPr>
          <w:sz w:val="28"/>
          <w:szCs w:val="28"/>
        </w:rPr>
        <w:t>одимые для составления и ведения кассового плана;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 xml:space="preserve">г) формируют бюджетную отчетность главного администратора доходов по формам и в сроки, установленные законодательством Российской Федерации, и представляют её в финансовый орган в установленные </w:t>
      </w:r>
      <w:r>
        <w:rPr>
          <w:sz w:val="28"/>
          <w:szCs w:val="28"/>
        </w:rPr>
        <w:t>им</w:t>
      </w:r>
      <w:r w:rsidRPr="001D1FC0">
        <w:rPr>
          <w:sz w:val="28"/>
          <w:szCs w:val="28"/>
        </w:rPr>
        <w:t xml:space="preserve"> сроки; </w:t>
      </w:r>
    </w:p>
    <w:p w:rsidR="00C546A0" w:rsidRDefault="00C546A0" w:rsidP="00C546A0">
      <w:pPr>
        <w:ind w:firstLine="540"/>
        <w:jc w:val="both"/>
        <w:rPr>
          <w:sz w:val="28"/>
          <w:szCs w:val="28"/>
        </w:rPr>
      </w:pPr>
    </w:p>
    <w:p w:rsidR="00C546A0" w:rsidRDefault="00C546A0" w:rsidP="00C546A0">
      <w:pPr>
        <w:ind w:firstLine="540"/>
        <w:jc w:val="both"/>
        <w:rPr>
          <w:sz w:val="28"/>
          <w:szCs w:val="28"/>
        </w:rPr>
      </w:pPr>
    </w:p>
    <w:p w:rsidR="00C546A0" w:rsidRPr="00C96109" w:rsidRDefault="00C546A0" w:rsidP="00C546A0">
      <w:pPr>
        <w:jc w:val="center"/>
      </w:pPr>
      <w:r w:rsidRPr="00C96109">
        <w:lastRenderedPageBreak/>
        <w:t>2</w:t>
      </w:r>
    </w:p>
    <w:p w:rsidR="00C546A0" w:rsidRPr="00C96109" w:rsidRDefault="00C546A0" w:rsidP="00C546A0">
      <w:pPr>
        <w:jc w:val="center"/>
      </w:pP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>д) ведут реестр источников доходов бюджета городского округа ЗАТО Светлый по закрепленным за ними источникам доходов на основании перечня источников доходов бюджета городского округа ЗАТО Светлый;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>е) утверждают методику прогнозирования поступлений доходов в бюджет городского округа ЗАТО Светлый в соответствии с общими требованиями к такой методике, установленными Правительством Российской Федерации;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>ж)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городского округа ЗАТО Светлый, регулирующими бюджетные правоотношения.</w:t>
      </w:r>
    </w:p>
    <w:p w:rsidR="00C546A0" w:rsidRPr="00A470A7" w:rsidRDefault="00C546A0" w:rsidP="00C546A0">
      <w:pPr>
        <w:ind w:firstLine="709"/>
        <w:jc w:val="both"/>
        <w:rPr>
          <w:sz w:val="28"/>
          <w:szCs w:val="28"/>
        </w:rPr>
      </w:pPr>
      <w:r w:rsidRPr="00A470A7">
        <w:rPr>
          <w:sz w:val="28"/>
          <w:szCs w:val="28"/>
        </w:rPr>
        <w:t xml:space="preserve">3. Главные администраторы доходов исполняют </w:t>
      </w:r>
      <w:hyperlink r:id="rId13" w:history="1">
        <w:r w:rsidRPr="00A470A7">
          <w:rPr>
            <w:sz w:val="28"/>
            <w:szCs w:val="28"/>
          </w:rPr>
          <w:t>бюджетные полномочия</w:t>
        </w:r>
      </w:hyperlink>
      <w:r w:rsidRPr="00A470A7">
        <w:rPr>
          <w:sz w:val="28"/>
          <w:szCs w:val="28"/>
        </w:rPr>
        <w:t xml:space="preserve"> администратора доходов, установленные </w:t>
      </w:r>
      <w:hyperlink r:id="rId14" w:history="1">
        <w:r w:rsidRPr="00A470A7">
          <w:rPr>
            <w:sz w:val="28"/>
            <w:szCs w:val="28"/>
          </w:rPr>
          <w:t>Бюджетным кодексом</w:t>
        </w:r>
      </w:hyperlink>
      <w:r w:rsidRPr="00A470A7">
        <w:rPr>
          <w:sz w:val="28"/>
          <w:szCs w:val="28"/>
        </w:rPr>
        <w:t xml:space="preserve"> Российской Федерации, в определенном ими порядке.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A470A7">
        <w:rPr>
          <w:sz w:val="28"/>
          <w:szCs w:val="28"/>
        </w:rPr>
        <w:t xml:space="preserve">4. Главные администраторы доходов </w:t>
      </w:r>
      <w:r>
        <w:rPr>
          <w:sz w:val="28"/>
          <w:szCs w:val="28"/>
        </w:rPr>
        <w:t xml:space="preserve">до начала очередного финансового </w:t>
      </w:r>
      <w:r w:rsidRPr="00A470A7">
        <w:rPr>
          <w:sz w:val="28"/>
          <w:szCs w:val="28"/>
        </w:rPr>
        <w:t>года принимают и доводят до</w:t>
      </w:r>
      <w:r w:rsidRPr="001D1FC0">
        <w:rPr>
          <w:sz w:val="28"/>
          <w:szCs w:val="28"/>
        </w:rPr>
        <w:t xml:space="preserve"> администраторов доходов правовые акты, определяющие:</w:t>
      </w:r>
    </w:p>
    <w:p w:rsidR="00C546A0" w:rsidRPr="00F1699C" w:rsidRDefault="00C546A0" w:rsidP="00C54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1699C">
        <w:rPr>
          <w:sz w:val="28"/>
          <w:szCs w:val="28"/>
        </w:rPr>
        <w:t>наделение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бюджетными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закрепленных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ними</w:t>
      </w:r>
      <w:r>
        <w:rPr>
          <w:sz w:val="28"/>
          <w:szCs w:val="28"/>
        </w:rPr>
        <w:t xml:space="preserve"> д</w:t>
      </w:r>
      <w:r w:rsidRPr="00F1699C">
        <w:rPr>
          <w:sz w:val="28"/>
          <w:szCs w:val="28"/>
        </w:rPr>
        <w:t>оходов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D1FC0">
        <w:rPr>
          <w:sz w:val="28"/>
          <w:szCs w:val="28"/>
        </w:rPr>
        <w:t>городского округа ЗАТО Светлый;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1699C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1D1FC0">
        <w:rPr>
          <w:sz w:val="28"/>
          <w:szCs w:val="28"/>
        </w:rPr>
        <w:t xml:space="preserve">перечня </w:t>
      </w:r>
      <w:r w:rsidRPr="00F1699C">
        <w:rPr>
          <w:sz w:val="28"/>
          <w:szCs w:val="28"/>
        </w:rPr>
        <w:t>администрируемых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Светлый</w:t>
      </w:r>
      <w:r w:rsidRPr="001D1FC0">
        <w:rPr>
          <w:sz w:val="28"/>
          <w:szCs w:val="28"/>
        </w:rPr>
        <w:t xml:space="preserve"> (наименование и код бюджетной классификации доходов </w:t>
      </w:r>
      <w:r w:rsidRPr="00F169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подвидов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F1699C">
        <w:rPr>
          <w:sz w:val="28"/>
          <w:szCs w:val="28"/>
        </w:rPr>
        <w:t>доходов</w:t>
      </w:r>
      <w:r w:rsidRPr="001D1FC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546A0" w:rsidRPr="001D1FC0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 xml:space="preserve">в) порядок и сроки представления сведений и отчетности, необходимых для исполнения полномочий главного администратора доходов. </w:t>
      </w:r>
    </w:p>
    <w:p w:rsidR="00C546A0" w:rsidRPr="002429CD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 xml:space="preserve">5. Главные администраторы доходов </w:t>
      </w:r>
      <w:r>
        <w:rPr>
          <w:sz w:val="28"/>
          <w:szCs w:val="28"/>
        </w:rPr>
        <w:t xml:space="preserve">до начала очередного финансового года </w:t>
      </w:r>
      <w:r w:rsidRPr="001D1FC0">
        <w:rPr>
          <w:sz w:val="28"/>
          <w:szCs w:val="28"/>
        </w:rPr>
        <w:t>представляют в Управление Федерального казначейства по Саратовской области и финансовый орган копии правовых актов, предусмотренные подпунктами а) и б) пункта 4 настоящего Порядка.</w:t>
      </w:r>
    </w:p>
    <w:p w:rsidR="00C546A0" w:rsidRPr="002928DB" w:rsidRDefault="00C546A0" w:rsidP="00C546A0">
      <w:pPr>
        <w:ind w:firstLine="709"/>
        <w:jc w:val="both"/>
        <w:rPr>
          <w:sz w:val="28"/>
          <w:szCs w:val="28"/>
        </w:rPr>
      </w:pPr>
      <w:r w:rsidRPr="002928DB">
        <w:rPr>
          <w:sz w:val="28"/>
          <w:szCs w:val="28"/>
        </w:rPr>
        <w:t xml:space="preserve">В случае изменения перечня администрируемых доходов бюджета городского округа ЗАТО Светлый в </w:t>
      </w:r>
      <w:hyperlink r:id="rId15" w:history="1">
        <w:r w:rsidRPr="002928DB">
          <w:rPr>
            <w:sz w:val="28"/>
            <w:szCs w:val="28"/>
          </w:rPr>
          <w:t>течение</w:t>
        </w:r>
      </w:hyperlink>
      <w:r w:rsidRPr="002928DB">
        <w:rPr>
          <w:sz w:val="28"/>
          <w:szCs w:val="28"/>
        </w:rPr>
        <w:t xml:space="preserve"> финансового года,</w:t>
      </w:r>
      <w:hyperlink r:id="rId16" w:history="1">
        <w:r w:rsidRPr="002928DB">
          <w:rPr>
            <w:sz w:val="28"/>
            <w:szCs w:val="28"/>
          </w:rPr>
          <w:t xml:space="preserve"> главный администратор доходов </w:t>
        </w:r>
      </w:hyperlink>
      <w:r w:rsidRPr="002928DB">
        <w:rPr>
          <w:sz w:val="28"/>
          <w:szCs w:val="28"/>
        </w:rPr>
        <w:t>представляет в Управление Федерального казначейства по Саратовской области и финансовый орган копию правового акта о внесении соответствующих изменений не позднее двух рабочих дней, следующих за днем вступления в силу соответствующего правового акта.</w:t>
      </w:r>
    </w:p>
    <w:p w:rsidR="00C546A0" w:rsidRPr="002429CD" w:rsidRDefault="00C546A0" w:rsidP="00C546A0">
      <w:pPr>
        <w:ind w:firstLine="709"/>
        <w:jc w:val="both"/>
        <w:rPr>
          <w:sz w:val="28"/>
          <w:szCs w:val="28"/>
        </w:rPr>
      </w:pPr>
      <w:r w:rsidRPr="001D1FC0">
        <w:rPr>
          <w:sz w:val="28"/>
          <w:szCs w:val="28"/>
        </w:rPr>
        <w:t xml:space="preserve">6. </w:t>
      </w:r>
      <w:r w:rsidRPr="002429CD">
        <w:rPr>
          <w:sz w:val="28"/>
          <w:szCs w:val="28"/>
        </w:rPr>
        <w:t>Администраторы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</w:t>
      </w:r>
      <w:r>
        <w:rPr>
          <w:sz w:val="28"/>
          <w:szCs w:val="28"/>
        </w:rPr>
        <w:t xml:space="preserve"> Управлением </w:t>
      </w:r>
      <w:r w:rsidRPr="002429CD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казначейства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(соглашений)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обмене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электронными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документами.</w:t>
      </w:r>
    </w:p>
    <w:p w:rsidR="00C546A0" w:rsidRPr="001D1FC0" w:rsidRDefault="00C546A0" w:rsidP="00C546A0">
      <w:pPr>
        <w:ind w:firstLine="540"/>
        <w:jc w:val="both"/>
        <w:rPr>
          <w:sz w:val="28"/>
          <w:szCs w:val="28"/>
        </w:rPr>
      </w:pPr>
    </w:p>
    <w:p w:rsidR="00C546A0" w:rsidRDefault="00C546A0" w:rsidP="002F0AD2">
      <w:pPr>
        <w:jc w:val="both"/>
        <w:rPr>
          <w:b/>
          <w:sz w:val="28"/>
          <w:szCs w:val="28"/>
        </w:rPr>
      </w:pPr>
    </w:p>
    <w:sectPr w:rsidR="00C546A0" w:rsidSect="00443E57">
      <w:headerReference w:type="default" r:id="rId17"/>
      <w:headerReference w:type="first" r:id="rId18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06" w:rsidRDefault="00DA2A06">
      <w:r>
        <w:separator/>
      </w:r>
    </w:p>
  </w:endnote>
  <w:endnote w:type="continuationSeparator" w:id="1">
    <w:p w:rsidR="00DA2A06" w:rsidRDefault="00DA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06" w:rsidRDefault="00DA2A06">
      <w:r>
        <w:separator/>
      </w:r>
    </w:p>
  </w:footnote>
  <w:footnote w:type="continuationSeparator" w:id="1">
    <w:p w:rsidR="00DA2A06" w:rsidRDefault="00DA2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C546A0" w:rsidP="00493E3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18.04.2016</w:t>
          </w:r>
        </w:p>
      </w:tc>
      <w:tc>
        <w:tcPr>
          <w:tcW w:w="4821" w:type="dxa"/>
        </w:tcPr>
        <w:p w:rsidR="00900D34" w:rsidRDefault="00C546A0" w:rsidP="00A1518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</w:t>
          </w:r>
          <w:r w:rsidR="00A15187">
            <w:rPr>
              <w:sz w:val="28"/>
              <w:szCs w:val="28"/>
            </w:rPr>
            <w:t>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4A78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378B6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6C6F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A63E1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5A6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8FD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3E5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3E3A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055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381C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799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506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187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A7417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E7445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6E14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6A0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2A0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http://official.academic.ru/2067/%D0%91%D1%8E%D0%B4%D0%B6%D0%B5%D1%82%D0%BD%D1%8B%D0%B5_%D0%BF%D0%BE%D0%BB%D0%BD%D0%BE%D0%BC%D0%BE%D1%87%D0%B8%D1%8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vestment_dictionary.academic.ru/2269/%D0%A3%D1%81%D1%82%D0%B0%D0%BD%D0%BE%D0%B2%D0%BB%D0%B5%D0%BD%D0%BD%D1%8B%D0%B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fficial.academic.ru/4290/%D0%93%D0%BB%D0%B0%D0%B2%D0%BD%D1%8B%D0%B9_%D0%B0%D0%B4%D0%BC%D0%B8%D0%BD%D0%B8%D1%81%D1%82%D1%80%D0%B0%D1%82%D0%BE%D1%80_%D0%B4%D0%BE%D1%85%D0%BE%D0%B4%D0%BE%D0%B2_%D0%B1%D1%8E%D0%B4%D0%B6%D0%B5%D1%82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fin_enc/289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ntes/4811" TargetMode="External"/><Relationship Id="rId10" Type="http://schemas.openxmlformats.org/officeDocument/2006/relationships/hyperlink" Target="http://sociology_dictionary.academic.ru/5045/%D0%9F%D0%9E%D0%A0%D0%AF%D0%94%D0%9E%D0%9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17043/%D0%9F%D0%B5%D1%80%D0%B5%D1%87%D0%B5%D0%BD%D1%8C" TargetMode="External"/><Relationship Id="rId14" Type="http://schemas.openxmlformats.org/officeDocument/2006/relationships/hyperlink" Target="http://base.garant.ru/1211260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34</cp:revision>
  <cp:lastPrinted>2016-04-25T11:27:00Z</cp:lastPrinted>
  <dcterms:created xsi:type="dcterms:W3CDTF">2016-03-03T05:39:00Z</dcterms:created>
  <dcterms:modified xsi:type="dcterms:W3CDTF">2016-04-25T11:29:00Z</dcterms:modified>
</cp:coreProperties>
</file>