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C" w:rsidRPr="008E62E1" w:rsidRDefault="00447E6C" w:rsidP="00447E6C">
      <w:pPr>
        <w:pStyle w:val="ConsPlusTitle"/>
        <w:widowControl/>
        <w:jc w:val="right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E62E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ПРОЕКТ </w:t>
      </w:r>
    </w:p>
    <w:p w:rsidR="00447E6C" w:rsidRPr="008E62E1" w:rsidRDefault="00447E6C" w:rsidP="00447E6C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E62E1">
        <w:rPr>
          <w:rFonts w:ascii="PT Astra Serif" w:hAnsi="PT Astra Serif" w:cs="Times New Roman"/>
          <w:b w:val="0"/>
          <w:bCs w:val="0"/>
          <w:sz w:val="28"/>
          <w:szCs w:val="28"/>
        </w:rPr>
        <w:t>АДМИНИСТРАЦИЯ</w:t>
      </w:r>
    </w:p>
    <w:p w:rsidR="00447E6C" w:rsidRPr="008E62E1" w:rsidRDefault="00447E6C" w:rsidP="00447E6C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E62E1">
        <w:rPr>
          <w:rFonts w:ascii="PT Astra Serif" w:hAnsi="PT Astra Serif" w:cs="Times New Roman"/>
          <w:b w:val="0"/>
          <w:bCs w:val="0"/>
          <w:sz w:val="28"/>
          <w:szCs w:val="28"/>
        </w:rPr>
        <w:t>ГОРОДСКОГО ОКРУГА ЗАТО СВЕТЛЫЙ</w:t>
      </w:r>
    </w:p>
    <w:p w:rsidR="00447E6C" w:rsidRPr="008E62E1" w:rsidRDefault="00447E6C" w:rsidP="00447E6C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E62E1">
        <w:rPr>
          <w:rFonts w:ascii="PT Astra Serif" w:hAnsi="PT Astra Serif" w:cs="Times New Roman"/>
          <w:b w:val="0"/>
          <w:bCs w:val="0"/>
          <w:sz w:val="28"/>
          <w:szCs w:val="28"/>
        </w:rPr>
        <w:t>САРАТОВСКОЙ ОБЛАСТИ</w:t>
      </w:r>
    </w:p>
    <w:p w:rsidR="00447E6C" w:rsidRPr="008E62E1" w:rsidRDefault="00447E6C" w:rsidP="00447E6C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447E6C" w:rsidRPr="008E62E1" w:rsidRDefault="00447E6C" w:rsidP="00447E6C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pacing w:val="20"/>
          <w:sz w:val="28"/>
          <w:szCs w:val="28"/>
        </w:rPr>
      </w:pPr>
      <w:r w:rsidRPr="008E62E1">
        <w:rPr>
          <w:rFonts w:ascii="PT Astra Serif" w:hAnsi="PT Astra Serif" w:cs="Times New Roman"/>
          <w:b w:val="0"/>
          <w:bCs w:val="0"/>
          <w:spacing w:val="20"/>
          <w:sz w:val="28"/>
          <w:szCs w:val="28"/>
        </w:rPr>
        <w:t>ПОСТАНОВЛЕНИЕ</w:t>
      </w:r>
    </w:p>
    <w:p w:rsidR="009B787F" w:rsidRPr="00CF28A0" w:rsidRDefault="009B787F" w:rsidP="00C23B1F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ЗАТО Светлый от 04.03.2020 № 54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«Об утверждении схемы размещения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нестационарных торговых объектов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 xml:space="preserve">на территории городского округа </w:t>
      </w:r>
    </w:p>
    <w:p w:rsidR="009B787F" w:rsidRPr="00CF28A0" w:rsidRDefault="009B787F" w:rsidP="00BD0DCA">
      <w:pPr>
        <w:pStyle w:val="a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28A0">
        <w:rPr>
          <w:rFonts w:ascii="PT Astra Serif" w:hAnsi="PT Astra Serif" w:cs="Times New Roman"/>
          <w:b/>
          <w:bCs/>
          <w:sz w:val="28"/>
          <w:szCs w:val="28"/>
        </w:rPr>
        <w:t>ЗАТО Светлый»</w:t>
      </w:r>
    </w:p>
    <w:p w:rsidR="009B787F" w:rsidRPr="00CF28A0" w:rsidRDefault="009B787F" w:rsidP="009C56C1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</w:p>
    <w:p w:rsidR="009B787F" w:rsidRPr="00CF28A0" w:rsidRDefault="009B787F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28A0">
        <w:rPr>
          <w:rFonts w:ascii="PT Astra Serif" w:hAnsi="PT Astra Serif" w:cs="Times New Roman"/>
          <w:sz w:val="28"/>
          <w:szCs w:val="28"/>
        </w:rPr>
        <w:t xml:space="preserve">В соответствии со статьей 10 Федерального закона от 28.12.2009 </w:t>
      </w:r>
      <w:r w:rsidRPr="00CF28A0">
        <w:rPr>
          <w:rFonts w:ascii="PT Astra Serif" w:hAnsi="PT Astra Serif" w:cs="Times New Roman"/>
          <w:sz w:val="28"/>
          <w:szCs w:val="28"/>
        </w:rPr>
        <w:br/>
        <w:t>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30.06.2016 № 321-П «Об утверждении Стратегии социально-экономического развития Саратовской области до 2030 года», приказом министерства экономического развития Саратовской области от 18.10.2016 № 2424 «О порядке разработки и утверждения схемы нестационарных торговых объектов»,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9B787F" w:rsidRPr="00CF28A0" w:rsidRDefault="009B787F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28A0">
        <w:rPr>
          <w:rFonts w:ascii="PT Astra Serif" w:hAnsi="PT Astra Serif" w:cs="Times New Roman"/>
          <w:sz w:val="28"/>
          <w:szCs w:val="28"/>
        </w:rPr>
        <w:t xml:space="preserve">1. Внести изменения в постановление администрации городского округа от 04.03.2020 № 54 «Об утверждении схемы размещения нестационарных торговых объектов на территории городского округа </w:t>
      </w:r>
      <w:r w:rsidR="005B1D03">
        <w:rPr>
          <w:rFonts w:ascii="PT Astra Serif" w:hAnsi="PT Astra Serif" w:cs="Times New Roman"/>
          <w:sz w:val="28"/>
          <w:szCs w:val="28"/>
        </w:rPr>
        <w:br/>
      </w:r>
      <w:r w:rsidRPr="00CF28A0">
        <w:rPr>
          <w:rFonts w:ascii="PT Astra Serif" w:hAnsi="PT Astra Serif" w:cs="Times New Roman"/>
          <w:sz w:val="28"/>
          <w:szCs w:val="28"/>
        </w:rPr>
        <w:t>ЗАТО Светлый» (далее – постановление) следующие изменения:</w:t>
      </w:r>
    </w:p>
    <w:p w:rsidR="009B787F" w:rsidRPr="00CF28A0" w:rsidRDefault="002460B8" w:rsidP="005B1D03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9B787F" w:rsidRPr="00AE6079">
        <w:rPr>
          <w:rFonts w:ascii="PT Astra Serif" w:hAnsi="PT Astra Serif" w:cs="Times New Roman"/>
          <w:sz w:val="28"/>
          <w:szCs w:val="28"/>
        </w:rPr>
        <w:t>риложени</w:t>
      </w:r>
      <w:r w:rsidR="00447E6C">
        <w:rPr>
          <w:rFonts w:ascii="PT Astra Serif" w:hAnsi="PT Astra Serif" w:cs="Times New Roman"/>
          <w:sz w:val="28"/>
          <w:szCs w:val="28"/>
        </w:rPr>
        <w:t>е</w:t>
      </w:r>
      <w:r w:rsidR="009B787F" w:rsidRPr="00AE6079">
        <w:rPr>
          <w:rFonts w:ascii="PT Astra Serif" w:hAnsi="PT Astra Serif" w:cs="Times New Roman"/>
          <w:sz w:val="28"/>
          <w:szCs w:val="28"/>
        </w:rPr>
        <w:t xml:space="preserve"> № 1 к постановлению </w:t>
      </w:r>
      <w:r w:rsidR="00447E6C">
        <w:rPr>
          <w:rFonts w:ascii="PT Astra Serif" w:hAnsi="PT Astra Serif" w:cs="Times New Roman"/>
          <w:sz w:val="28"/>
          <w:szCs w:val="28"/>
        </w:rPr>
        <w:t>изложить в новой редакции, согласно приложению</w:t>
      </w:r>
      <w:r w:rsidR="009B787F" w:rsidRPr="00AE6079">
        <w:rPr>
          <w:rFonts w:ascii="PT Astra Serif" w:hAnsi="PT Astra Serif" w:cs="Times New Roman"/>
          <w:sz w:val="28"/>
          <w:szCs w:val="28"/>
        </w:rPr>
        <w:t>.</w:t>
      </w:r>
    </w:p>
    <w:p w:rsidR="009B787F" w:rsidRPr="00CF28A0" w:rsidRDefault="009B787F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28A0">
        <w:rPr>
          <w:rFonts w:ascii="PT Astra Serif" w:hAnsi="PT Astra Serif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="008C1155" w:rsidRPr="008C1155">
        <w:rPr>
          <w:rFonts w:ascii="PT Astra Serif" w:hAnsi="PT Astra Serif"/>
          <w:sz w:val="28"/>
          <w:szCs w:val="28"/>
        </w:rPr>
        <w:t>https://zatosvetly.gosuslugi.ru/</w:t>
      </w:r>
      <w:r w:rsidRPr="00CF28A0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CF28A0">
        <w:rPr>
          <w:rFonts w:ascii="PT Astra Serif" w:hAnsi="PT Astra Serif" w:cs="Times New Roman"/>
          <w:sz w:val="28"/>
          <w:szCs w:val="28"/>
        </w:rPr>
        <w:br/>
        <w:t>со дня его подписания.</w:t>
      </w:r>
    </w:p>
    <w:p w:rsidR="009B787F" w:rsidRDefault="009B787F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28A0">
        <w:rPr>
          <w:rFonts w:ascii="PT Astra Serif" w:hAnsi="PT Astra Serif" w:cs="Times New Roman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подписания.</w:t>
      </w:r>
    </w:p>
    <w:p w:rsidR="009B787F" w:rsidRPr="00CF28A0" w:rsidRDefault="009B787F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28A0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47E6C" w:rsidRDefault="00447E6C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47E6C" w:rsidRDefault="00447E6C" w:rsidP="00BD0DCA">
      <w:pPr>
        <w:pStyle w:val="ad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447E6C" w:rsidSect="008148CE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3FDC" w:rsidRPr="0055141B" w:rsidRDefault="00713FDC" w:rsidP="00713FDC">
      <w:pPr>
        <w:ind w:left="10206"/>
        <w:jc w:val="center"/>
        <w:rPr>
          <w:rFonts w:ascii="PT Astra Serif" w:hAnsi="PT Astra Serif"/>
          <w:sz w:val="28"/>
          <w:szCs w:val="28"/>
        </w:rPr>
      </w:pPr>
      <w:r w:rsidRPr="0055141B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13FDC" w:rsidRPr="0055141B" w:rsidRDefault="00713FDC" w:rsidP="00713FDC">
      <w:pPr>
        <w:ind w:left="10206"/>
        <w:jc w:val="center"/>
        <w:rPr>
          <w:rFonts w:ascii="PT Astra Serif" w:hAnsi="PT Astra Serif"/>
          <w:sz w:val="28"/>
          <w:szCs w:val="28"/>
        </w:rPr>
      </w:pPr>
      <w:r w:rsidRPr="0055141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13FDC" w:rsidRPr="0055141B" w:rsidRDefault="00713FDC" w:rsidP="00713FDC">
      <w:pPr>
        <w:ind w:left="10206"/>
        <w:jc w:val="center"/>
        <w:rPr>
          <w:rFonts w:ascii="PT Astra Serif" w:hAnsi="PT Astra Serif"/>
          <w:sz w:val="28"/>
          <w:szCs w:val="28"/>
        </w:rPr>
      </w:pPr>
      <w:r w:rsidRPr="0055141B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447E6C" w:rsidRDefault="00447E6C" w:rsidP="00447E6C">
      <w:pPr>
        <w:pStyle w:val="ad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447E6C" w:rsidRDefault="00447E6C" w:rsidP="00447E6C">
      <w:pPr>
        <w:pStyle w:val="ad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447E6C" w:rsidRPr="00447E6C" w:rsidRDefault="00447E6C" w:rsidP="00447E6C">
      <w:pPr>
        <w:ind w:left="10206"/>
        <w:jc w:val="right"/>
        <w:rPr>
          <w:rFonts w:ascii="PT Astra Serif" w:hAnsi="PT Astra Serif"/>
          <w:sz w:val="28"/>
          <w:szCs w:val="28"/>
        </w:rPr>
      </w:pPr>
      <w:r w:rsidRPr="00447E6C">
        <w:rPr>
          <w:rFonts w:ascii="PT Astra Serif" w:hAnsi="PT Astra Serif"/>
          <w:sz w:val="28"/>
          <w:szCs w:val="28"/>
        </w:rPr>
        <w:t>Приложение № 1</w:t>
      </w:r>
    </w:p>
    <w:p w:rsidR="00447E6C" w:rsidRPr="00447E6C" w:rsidRDefault="00447E6C" w:rsidP="00447E6C">
      <w:pPr>
        <w:ind w:left="10206"/>
        <w:jc w:val="right"/>
        <w:rPr>
          <w:rFonts w:ascii="PT Astra Serif" w:hAnsi="PT Astra Serif"/>
          <w:sz w:val="28"/>
          <w:szCs w:val="28"/>
        </w:rPr>
      </w:pPr>
      <w:r w:rsidRPr="00447E6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47E6C" w:rsidRPr="00447E6C" w:rsidRDefault="00447E6C" w:rsidP="00447E6C">
      <w:pPr>
        <w:ind w:left="10206"/>
        <w:jc w:val="right"/>
        <w:rPr>
          <w:rFonts w:ascii="PT Astra Serif" w:hAnsi="PT Astra Serif"/>
          <w:sz w:val="28"/>
          <w:szCs w:val="28"/>
        </w:rPr>
      </w:pPr>
      <w:r w:rsidRPr="00447E6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447E6C" w:rsidRDefault="00447E6C" w:rsidP="00447E6C">
      <w:pPr>
        <w:pStyle w:val="ad"/>
        <w:ind w:firstLine="709"/>
        <w:jc w:val="right"/>
        <w:rPr>
          <w:rFonts w:ascii="PT Astra Serif" w:hAnsi="PT Astra Serif"/>
          <w:sz w:val="28"/>
          <w:szCs w:val="28"/>
        </w:rPr>
      </w:pPr>
      <w:r w:rsidRPr="00447E6C">
        <w:rPr>
          <w:rFonts w:ascii="PT Astra Serif" w:hAnsi="PT Astra Serif"/>
          <w:sz w:val="28"/>
          <w:szCs w:val="28"/>
        </w:rPr>
        <w:t>от 04.03.2020 № 54</w:t>
      </w:r>
    </w:p>
    <w:p w:rsidR="00447E6C" w:rsidRDefault="00447E6C" w:rsidP="00447E6C">
      <w:pPr>
        <w:pStyle w:val="ad"/>
        <w:rPr>
          <w:rFonts w:ascii="PT Astra Serif" w:hAnsi="PT Astra Serif"/>
          <w:sz w:val="28"/>
          <w:szCs w:val="28"/>
        </w:rPr>
      </w:pPr>
    </w:p>
    <w:p w:rsidR="00447E6C" w:rsidRPr="00103109" w:rsidRDefault="00447E6C" w:rsidP="00447E6C">
      <w:pPr>
        <w:jc w:val="center"/>
        <w:rPr>
          <w:b/>
          <w:sz w:val="28"/>
          <w:szCs w:val="28"/>
        </w:rPr>
      </w:pPr>
      <w:r w:rsidRPr="00103109">
        <w:rPr>
          <w:b/>
          <w:sz w:val="28"/>
          <w:szCs w:val="28"/>
        </w:rPr>
        <w:t>СХЕМА</w:t>
      </w:r>
    </w:p>
    <w:p w:rsidR="00447E6C" w:rsidRPr="00103109" w:rsidRDefault="00447E6C" w:rsidP="00447E6C">
      <w:pPr>
        <w:jc w:val="center"/>
        <w:rPr>
          <w:b/>
          <w:sz w:val="28"/>
          <w:szCs w:val="28"/>
        </w:rPr>
      </w:pPr>
      <w:r w:rsidRPr="00103109">
        <w:rPr>
          <w:b/>
          <w:sz w:val="28"/>
          <w:szCs w:val="28"/>
        </w:rPr>
        <w:t xml:space="preserve">размещения нестационарных торговых объектов </w:t>
      </w:r>
      <w:r>
        <w:rPr>
          <w:b/>
          <w:sz w:val="28"/>
          <w:szCs w:val="28"/>
        </w:rPr>
        <w:br/>
      </w:r>
      <w:r w:rsidRPr="00103109">
        <w:rPr>
          <w:b/>
          <w:sz w:val="28"/>
          <w:szCs w:val="28"/>
        </w:rPr>
        <w:t>на территории городского округа ЗАТО Светлый</w:t>
      </w:r>
    </w:p>
    <w:p w:rsidR="00447E6C" w:rsidRPr="00103109" w:rsidRDefault="00447E6C" w:rsidP="00447E6C">
      <w:pPr>
        <w:rPr>
          <w:sz w:val="18"/>
          <w:szCs w:val="28"/>
        </w:rPr>
      </w:pPr>
    </w:p>
    <w:p w:rsidR="00447E6C" w:rsidRPr="00103109" w:rsidRDefault="00447E6C" w:rsidP="00447E6C">
      <w:pPr>
        <w:rPr>
          <w:sz w:val="18"/>
          <w:szCs w:val="1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740"/>
        <w:gridCol w:w="2382"/>
        <w:gridCol w:w="2378"/>
        <w:gridCol w:w="1655"/>
        <w:gridCol w:w="2161"/>
        <w:gridCol w:w="2768"/>
        <w:gridCol w:w="1105"/>
      </w:tblGrid>
      <w:tr w:rsidR="00447E6C" w:rsidRPr="008D0D77" w:rsidTr="00713FDC">
        <w:trPr>
          <w:trHeight w:val="3691"/>
        </w:trPr>
        <w:tc>
          <w:tcPr>
            <w:tcW w:w="476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№ п/п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90" w:right="-66"/>
              <w:jc w:val="center"/>
            </w:pPr>
            <w:r w:rsidRPr="008D0D77">
              <w:t>Адрес или адресное обозначение НТО* с указанием улиц, дорог, проездов, иных ориентиров, относительно которых расположен неста-ционарный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 xml:space="preserve">Тип торгового предприятия (торговый павильон, киоск, торговая палатка и иные нестационарные торговые объекты) 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 xml:space="preserve">в соответствии 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 xml:space="preserve">с ГОСТ Р 51303-2013 «Торговля. Термины 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и определения».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Группы товаров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Размер площади места размещения НТО*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Период функционирования НТО*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с (число, месяц)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по (число, месяц)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разме-щения свободно и плани-руется к размещению НТО*)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 xml:space="preserve">Сведения об исполь-зовании НТО* субъектами малого или среднего предпри-нима-тельства (+)** или </w:t>
            </w:r>
          </w:p>
          <w:p w:rsidR="00447E6C" w:rsidRPr="008D0D77" w:rsidRDefault="00447E6C" w:rsidP="00DE4A81">
            <w:pPr>
              <w:ind w:left="-90" w:right="-94"/>
              <w:jc w:val="center"/>
            </w:pPr>
            <w:r w:rsidRPr="008D0D77">
              <w:t>(-)***</w:t>
            </w:r>
          </w:p>
        </w:tc>
      </w:tr>
      <w:tr w:rsidR="00447E6C" w:rsidRPr="008D0D77" w:rsidTr="00713FDC">
        <w:trPr>
          <w:trHeight w:val="272"/>
        </w:trPr>
        <w:tc>
          <w:tcPr>
            <w:tcW w:w="476" w:type="dxa"/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B670FB" w:rsidTr="00713FDC">
        <w:trPr>
          <w:trHeight w:val="265"/>
        </w:trPr>
        <w:tc>
          <w:tcPr>
            <w:tcW w:w="15665" w:type="dxa"/>
            <w:gridSpan w:val="8"/>
          </w:tcPr>
          <w:p w:rsidR="00447E6C" w:rsidRPr="00B670FB" w:rsidRDefault="00447E6C" w:rsidP="00DE4A81">
            <w:pPr>
              <w:ind w:left="-66" w:right="-80" w:hanging="6"/>
              <w:jc w:val="center"/>
              <w:rPr>
                <w:bCs/>
              </w:rPr>
            </w:pPr>
            <w:r w:rsidRPr="00B670FB">
              <w:rPr>
                <w:bCs/>
              </w:rPr>
              <w:t>Торговые объекты по продаже продовольственных товаров и сельскохозяйственной продукции</w:t>
            </w:r>
          </w:p>
        </w:tc>
      </w:tr>
    </w:tbl>
    <w:p w:rsidR="00447E6C" w:rsidRPr="002E11E0" w:rsidRDefault="00447E6C" w:rsidP="002E11E0">
      <w:pPr>
        <w:jc w:val="center"/>
      </w:pPr>
      <w:r>
        <w:br w:type="page"/>
      </w:r>
      <w:r w:rsidRPr="00B670FB">
        <w:rPr>
          <w:sz w:val="28"/>
        </w:rPr>
        <w:lastRenderedPageBreak/>
        <w:t>2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740"/>
        <w:gridCol w:w="2382"/>
        <w:gridCol w:w="2378"/>
        <w:gridCol w:w="1655"/>
        <w:gridCol w:w="2161"/>
        <w:gridCol w:w="2768"/>
        <w:gridCol w:w="1105"/>
      </w:tblGrid>
      <w:tr w:rsidR="00447E6C" w:rsidRPr="008D0D77" w:rsidTr="00713FDC">
        <w:trPr>
          <w:trHeight w:val="272"/>
        </w:trPr>
        <w:tc>
          <w:tcPr>
            <w:tcW w:w="476" w:type="dxa"/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8D0D77" w:rsidTr="00713FDC">
        <w:trPr>
          <w:trHeight w:val="110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4 м от границ НТО* до входа в МУП «ЖКХ» </w:t>
            </w:r>
            <w:r w:rsidRPr="008D0D77">
              <w:br/>
              <w:t>по ул. Кузнецова, д. 8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 xml:space="preserve">с 1 января </w:t>
            </w:r>
            <w:r w:rsidRPr="008D0D77">
              <w:br/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разрешение администрации городского округа </w:t>
            </w:r>
            <w:r w:rsidRPr="008D0D77">
              <w:br/>
              <w:t>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trHeight w:val="110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2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4 м от границ НТО* до входа в МУП «ЖКХ» </w:t>
            </w:r>
            <w:r w:rsidRPr="008D0D77">
              <w:br/>
              <w:t>по ул. Кузнецова, д. 8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 xml:space="preserve">с 1 января </w:t>
            </w:r>
            <w:r w:rsidRPr="008D0D77">
              <w:br/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разрешение администрации городского округа </w:t>
            </w:r>
            <w:r w:rsidRPr="008D0D77">
              <w:br/>
              <w:t>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trHeight w:val="110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3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4 м от границ НТО* до входа в МУП «ЖКХ» </w:t>
            </w:r>
            <w:r w:rsidRPr="008D0D77">
              <w:br/>
              <w:t>по ул. Кузнецова, д. 8 (площадка № 3)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 xml:space="preserve">с 1 января </w:t>
            </w:r>
            <w:r w:rsidRPr="008D0D77">
              <w:br/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разрешение администрации городского округа </w:t>
            </w:r>
            <w:r w:rsidRPr="008D0D77">
              <w:br/>
              <w:t>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trHeight w:val="287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4</w:t>
            </w:r>
          </w:p>
        </w:tc>
        <w:tc>
          <w:tcPr>
            <w:tcW w:w="274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1 м от границ  НТО*</w:t>
            </w:r>
            <w:r w:rsidRPr="008D0D77">
              <w:br/>
              <w:t xml:space="preserve">до входа в аптеку, </w:t>
            </w:r>
            <w:r w:rsidRPr="008D0D77">
              <w:br/>
              <w:t>по ул. Гагарина, д. 8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разрешение администрации городского округа </w:t>
            </w:r>
            <w:r w:rsidRPr="008D0D77">
              <w:br/>
              <w:t>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</w:p>
        </w:tc>
      </w:tr>
    </w:tbl>
    <w:p w:rsidR="00447E6C" w:rsidRPr="00B670FB" w:rsidRDefault="00447E6C" w:rsidP="00447E6C">
      <w:pPr>
        <w:jc w:val="center"/>
        <w:rPr>
          <w:sz w:val="28"/>
        </w:rPr>
      </w:pPr>
      <w:r>
        <w:br w:type="page"/>
      </w:r>
      <w:r w:rsidRPr="00B670FB">
        <w:rPr>
          <w:sz w:val="28"/>
        </w:rPr>
        <w:lastRenderedPageBreak/>
        <w:t>3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0"/>
        <w:gridCol w:w="2730"/>
        <w:gridCol w:w="2382"/>
        <w:gridCol w:w="2378"/>
        <w:gridCol w:w="1655"/>
        <w:gridCol w:w="2161"/>
        <w:gridCol w:w="2768"/>
        <w:gridCol w:w="1105"/>
        <w:gridCol w:w="567"/>
      </w:tblGrid>
      <w:tr w:rsidR="00447E6C" w:rsidRPr="008D0D77" w:rsidTr="00713FDC">
        <w:trPr>
          <w:gridAfter w:val="1"/>
          <w:wAfter w:w="567" w:type="dxa"/>
          <w:trHeight w:val="272"/>
        </w:trPr>
        <w:tc>
          <w:tcPr>
            <w:tcW w:w="476" w:type="dxa"/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  <w:gridSpan w:val="2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8D0D77" w:rsidTr="00713FDC">
        <w:trPr>
          <w:gridAfter w:val="1"/>
          <w:wAfter w:w="567" w:type="dxa"/>
          <w:trHeight w:val="287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5</w:t>
            </w:r>
          </w:p>
        </w:tc>
        <w:tc>
          <w:tcPr>
            <w:tcW w:w="2740" w:type="dxa"/>
            <w:gridSpan w:val="2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1 м от границ  НТО*</w:t>
            </w:r>
            <w:r w:rsidRPr="008D0D77">
              <w:br/>
              <w:t xml:space="preserve">до входа в аптеку, </w:t>
            </w:r>
            <w:r w:rsidRPr="008D0D77">
              <w:br/>
              <w:t>по ул. Гагарина, д. 8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разрешение администрации городского округа </w:t>
            </w:r>
            <w:r w:rsidRPr="008D0D77">
              <w:br/>
              <w:t>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-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6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2 м от границ  НТО*</w:t>
            </w:r>
            <w:r w:rsidRPr="008D0D77">
              <w:br/>
              <w:t xml:space="preserve">до входа в магазин  </w:t>
            </w:r>
            <w:r w:rsidRPr="008D0D77">
              <w:br/>
              <w:t xml:space="preserve">по ул. Коваленко, д. 5б, </w:t>
            </w:r>
            <w:r w:rsidRPr="008D0D77">
              <w:br/>
              <w:t xml:space="preserve">в сторону д. 5а </w:t>
            </w:r>
            <w:r w:rsidRPr="008D0D77">
              <w:br/>
              <w:t>по ул. Коваленко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jc w:val="center"/>
            </w:pPr>
            <w:r w:rsidRPr="008D0D77">
              <w:t>7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2 м от границ  НТО*</w:t>
            </w:r>
            <w:r w:rsidRPr="008D0D77">
              <w:br/>
              <w:t xml:space="preserve">до входа в магазин  </w:t>
            </w:r>
            <w:r w:rsidRPr="008D0D77">
              <w:br/>
              <w:t xml:space="preserve">по ул. Коваленко, д. 5б, </w:t>
            </w:r>
            <w:r w:rsidRPr="008D0D77">
              <w:br/>
              <w:t xml:space="preserve">в сторону д. 5а </w:t>
            </w:r>
            <w:r w:rsidRPr="008D0D77">
              <w:br/>
              <w:t>по ул. Коваленко (площадка № 2)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jc w:val="center"/>
            </w:pPr>
            <w:r w:rsidRPr="008D0D77">
              <w:t>8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>Саратовская область,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 xml:space="preserve">п. Светлый, </w:t>
            </w:r>
            <w:r w:rsidRPr="008D0D77">
              <w:br/>
              <w:t xml:space="preserve">на расстоянии 9 м от границ НТО*  </w:t>
            </w:r>
            <w:r w:rsidRPr="008D0D77">
              <w:br/>
              <w:t xml:space="preserve">до торца д. 18 </w:t>
            </w:r>
            <w:r w:rsidRPr="008D0D77">
              <w:br/>
              <w:t xml:space="preserve">по ул. Коваленко </w:t>
            </w:r>
            <w:r w:rsidRPr="008D0D77">
              <w:br/>
              <w:t xml:space="preserve">в сторону д. 15 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автомагазин,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бахчевой развал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10 кв. м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</w:tc>
      </w:tr>
      <w:tr w:rsidR="00447E6C" w:rsidRPr="00B670FB" w:rsidTr="00713FDC">
        <w:trPr>
          <w:gridAfter w:val="1"/>
          <w:wAfter w:w="567" w:type="dxa"/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FDC" w:rsidRDefault="00713FDC" w:rsidP="002E11E0">
            <w:pPr>
              <w:ind w:right="-80"/>
              <w:jc w:val="center"/>
              <w:rPr>
                <w:sz w:val="28"/>
              </w:rPr>
            </w:pPr>
          </w:p>
          <w:p w:rsidR="00447E6C" w:rsidRPr="00B670FB" w:rsidRDefault="00447E6C" w:rsidP="002E11E0">
            <w:pPr>
              <w:ind w:right="-80"/>
              <w:jc w:val="center"/>
              <w:rPr>
                <w:sz w:val="18"/>
              </w:rPr>
            </w:pPr>
            <w:r w:rsidRPr="00B670FB">
              <w:rPr>
                <w:sz w:val="28"/>
              </w:rPr>
              <w:lastRenderedPageBreak/>
              <w:t>4</w:t>
            </w:r>
          </w:p>
        </w:tc>
      </w:tr>
      <w:tr w:rsidR="00447E6C" w:rsidRPr="008D0D77" w:rsidTr="00713FDC">
        <w:trPr>
          <w:gridAfter w:val="1"/>
          <w:wAfter w:w="567" w:type="dxa"/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lastRenderedPageBreak/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>по ул. Коваленко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</w:p>
        </w:tc>
        <w:tc>
          <w:tcPr>
            <w:tcW w:w="2378" w:type="dxa"/>
          </w:tcPr>
          <w:p w:rsidR="00447E6C" w:rsidRPr="008D0D77" w:rsidRDefault="00447E6C" w:rsidP="00DE4A81"/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</w:p>
        </w:tc>
        <w:tc>
          <w:tcPr>
            <w:tcW w:w="2768" w:type="dxa"/>
          </w:tcPr>
          <w:p w:rsidR="00447E6C" w:rsidRPr="008D0D77" w:rsidRDefault="00447E6C" w:rsidP="00DE4A81"/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9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>Саратовская область,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 xml:space="preserve">п. Светлый, </w:t>
            </w:r>
            <w:r w:rsidRPr="008D0D77">
              <w:br/>
              <w:t xml:space="preserve">на расстоянии 9 м от границ НТО*  </w:t>
            </w:r>
            <w:r w:rsidRPr="008D0D77">
              <w:br/>
              <w:t xml:space="preserve">до торца д. 18 </w:t>
            </w:r>
            <w:r w:rsidRPr="008D0D77">
              <w:br/>
              <w:t xml:space="preserve">по ул. Коваленко </w:t>
            </w:r>
            <w:r w:rsidRPr="008D0D77">
              <w:br/>
              <w:t xml:space="preserve">в сторону д. 15 </w:t>
            </w:r>
            <w:r w:rsidRPr="008D0D77">
              <w:br/>
              <w:t>по ул. Коваленко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автомагазин,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бахчевой развал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10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10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по ул. Кузнецова, д. 6б </w:t>
            </w:r>
            <w:r w:rsidRPr="008D0D77">
              <w:br/>
              <w:t xml:space="preserve">на расстоянии 2 м от границ  НТО*  </w:t>
            </w:r>
            <w:r w:rsidRPr="008D0D77">
              <w:br/>
              <w:t>до входа в магазин (площадка № 1)</w:t>
            </w:r>
          </w:p>
          <w:p w:rsidR="00447E6C" w:rsidRPr="008D0D77" w:rsidRDefault="00447E6C" w:rsidP="00DE4A81">
            <w:pPr>
              <w:ind w:left="-28" w:right="-94"/>
            </w:pP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11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по ул. Кузнецова, д. 6б </w:t>
            </w:r>
            <w:r w:rsidRPr="008D0D77">
              <w:br/>
              <w:t xml:space="preserve">на расстоянии 2 м от границ  НТО*  </w:t>
            </w:r>
            <w:r w:rsidRPr="008D0D77">
              <w:br/>
              <w:t>до входа в магазин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12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по ул. Кузнецова, д. 6б </w:t>
            </w:r>
            <w:r w:rsidRPr="008D0D77">
              <w:br/>
              <w:t xml:space="preserve">на расстоянии 2 м от границ  НТО*  </w:t>
            </w:r>
            <w:r w:rsidRPr="008D0D77">
              <w:br/>
              <w:t>до входа в магазин (площадка № 3)</w:t>
            </w: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B670FB" w:rsidTr="00713FDC">
        <w:trPr>
          <w:gridAfter w:val="1"/>
          <w:wAfter w:w="567" w:type="dxa"/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6C" w:rsidRPr="00B670FB" w:rsidRDefault="00447E6C" w:rsidP="00DE4A81">
            <w:pPr>
              <w:ind w:left="-66" w:right="-80" w:hanging="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</w:tr>
      <w:tr w:rsidR="00447E6C" w:rsidRPr="008D0D77" w:rsidTr="00713FDC">
        <w:trPr>
          <w:gridAfter w:val="1"/>
          <w:wAfter w:w="567" w:type="dxa"/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13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по ул. Кузнецова, д. 6б </w:t>
            </w:r>
            <w:r w:rsidRPr="008D0D77">
              <w:br/>
              <w:t xml:space="preserve">на расстоянии 2 м от границ  НТО*  </w:t>
            </w:r>
            <w:r w:rsidRPr="008D0D77">
              <w:br/>
              <w:t>до входа в магазин (площадка № 4)</w:t>
            </w: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14</w:t>
            </w:r>
          </w:p>
        </w:tc>
        <w:tc>
          <w:tcPr>
            <w:tcW w:w="2740" w:type="dxa"/>
            <w:gridSpan w:val="2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3 м от границ  НТО*  </w:t>
            </w:r>
            <w:r w:rsidRPr="008D0D77">
              <w:br/>
              <w:t xml:space="preserve">до торца магазина </w:t>
            </w:r>
            <w:r w:rsidRPr="008D0D77">
              <w:br/>
              <w:t>по ул. Гагарина, д. 3 в сторону перекрестка дорог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палатка,</w:t>
            </w:r>
          </w:p>
          <w:p w:rsidR="00447E6C" w:rsidRPr="008D0D77" w:rsidRDefault="00447E6C" w:rsidP="00DE4A81">
            <w:r w:rsidRPr="008D0D77">
              <w:t>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10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15</w:t>
            </w:r>
          </w:p>
        </w:tc>
        <w:tc>
          <w:tcPr>
            <w:tcW w:w="2740" w:type="dxa"/>
            <w:gridSpan w:val="2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3 м от границ  НТО*  </w:t>
            </w:r>
            <w:r w:rsidRPr="008D0D77">
              <w:br/>
              <w:t xml:space="preserve">до торца магазина </w:t>
            </w:r>
            <w:r w:rsidRPr="008D0D77">
              <w:br/>
              <w:t>по ул. Гагарина, д. 3 в сторону перекрестка дорог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r w:rsidRPr="008D0D77">
              <w:t>торговая палатка,</w:t>
            </w:r>
          </w:p>
          <w:p w:rsidR="00447E6C" w:rsidRPr="008D0D77" w:rsidRDefault="00447E6C" w:rsidP="00DE4A81">
            <w:r w:rsidRPr="008D0D77">
              <w:t>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10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16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16 м от границ НТО*  </w:t>
            </w:r>
            <w:r w:rsidRPr="008D0D77">
              <w:br/>
              <w:t xml:space="preserve">до д. 3 по ул. Коваленко </w:t>
            </w:r>
            <w:r w:rsidRPr="008D0D77">
              <w:br/>
              <w:t>в районе автостоянки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r w:rsidRPr="008D0D77">
              <w:t>торговая палатка 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  <w:p w:rsidR="00447E6C" w:rsidRPr="008D0D77" w:rsidRDefault="00447E6C" w:rsidP="00DE4A81">
            <w:pPr>
              <w:jc w:val="center"/>
            </w:pP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10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2460B8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B670FB" w:rsidTr="00713FDC">
        <w:trPr>
          <w:gridAfter w:val="1"/>
          <w:wAfter w:w="567" w:type="dxa"/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E0" w:rsidRDefault="00447E6C" w:rsidP="002E11E0">
            <w:pPr>
              <w:ind w:left="-66" w:right="-80" w:hanging="6"/>
              <w:jc w:val="center"/>
            </w:pPr>
            <w:r>
              <w:br w:type="page"/>
            </w:r>
          </w:p>
          <w:p w:rsidR="00713FDC" w:rsidRDefault="00713FDC" w:rsidP="002E11E0">
            <w:pPr>
              <w:ind w:left="-66" w:right="-80" w:hanging="6"/>
              <w:jc w:val="center"/>
              <w:rPr>
                <w:sz w:val="28"/>
              </w:rPr>
            </w:pPr>
          </w:p>
          <w:p w:rsidR="00713FDC" w:rsidRDefault="00713FDC" w:rsidP="002E11E0">
            <w:pPr>
              <w:ind w:left="-66" w:right="-80" w:hanging="6"/>
              <w:jc w:val="center"/>
              <w:rPr>
                <w:sz w:val="28"/>
              </w:rPr>
            </w:pPr>
          </w:p>
          <w:p w:rsidR="00447E6C" w:rsidRPr="00B670FB" w:rsidRDefault="00447E6C" w:rsidP="002E11E0">
            <w:pPr>
              <w:ind w:left="-66" w:right="-80" w:hanging="6"/>
              <w:jc w:val="center"/>
              <w:rPr>
                <w:sz w:val="12"/>
              </w:rPr>
            </w:pPr>
            <w:r>
              <w:rPr>
                <w:sz w:val="28"/>
              </w:rPr>
              <w:lastRenderedPageBreak/>
              <w:t>6</w:t>
            </w:r>
          </w:p>
        </w:tc>
      </w:tr>
      <w:tr w:rsidR="00447E6C" w:rsidRPr="008D0D77" w:rsidTr="00713FDC">
        <w:trPr>
          <w:gridAfter w:val="1"/>
          <w:wAfter w:w="567" w:type="dxa"/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lastRenderedPageBreak/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17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16 м от границ НТО*  </w:t>
            </w:r>
            <w:r w:rsidRPr="008D0D77">
              <w:br/>
              <w:t xml:space="preserve">до д. 3 по ул. Коваленко </w:t>
            </w:r>
            <w:r w:rsidRPr="008D0D77">
              <w:br/>
              <w:t>в районе автостоянки 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r w:rsidRPr="008D0D77">
              <w:t>торговая палатка 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  <w:p w:rsidR="00447E6C" w:rsidRPr="008D0D77" w:rsidRDefault="00447E6C" w:rsidP="00DE4A81">
            <w:pPr>
              <w:jc w:val="center"/>
            </w:pP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18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16 м от границ НТО*  </w:t>
            </w:r>
            <w:r w:rsidRPr="008D0D77">
              <w:br/>
              <w:t xml:space="preserve">до д. 3 по ул. Коваленко </w:t>
            </w:r>
            <w:r w:rsidRPr="008D0D77">
              <w:br/>
              <w:t>в районе автостоянки (площадка № 3)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r w:rsidRPr="008D0D77">
              <w:t>торговая палатка 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  <w:p w:rsidR="00447E6C" w:rsidRPr="008D0D77" w:rsidRDefault="00447E6C" w:rsidP="00DE4A81">
            <w:pPr>
              <w:jc w:val="center"/>
            </w:pP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5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19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28" w:right="-94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 </w:t>
            </w:r>
            <w:r w:rsidRPr="008D0D77">
              <w:br/>
              <w:t xml:space="preserve">на расстоянии 8 м от границ НТО*   </w:t>
            </w:r>
            <w:r w:rsidRPr="008D0D77">
              <w:br/>
              <w:t xml:space="preserve">до торца д. 8 </w:t>
            </w:r>
            <w:r w:rsidRPr="008D0D77">
              <w:br/>
              <w:t xml:space="preserve">по ул. Коваленко 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8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2460B8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20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3 м  от границ НТО* напротив входа в аптеку, </w:t>
            </w:r>
            <w:r w:rsidRPr="008D0D77">
              <w:br/>
              <w:t>по ул. Гагарина, д. 8 (площадка № 1)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-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76" w:type="dxa"/>
          </w:tcPr>
          <w:p w:rsidR="00447E6C" w:rsidRPr="008D0D77" w:rsidRDefault="00447E6C" w:rsidP="00DE4A81">
            <w:pPr>
              <w:jc w:val="center"/>
            </w:pPr>
            <w:r w:rsidRPr="008D0D77">
              <w:t>21</w:t>
            </w:r>
          </w:p>
        </w:tc>
        <w:tc>
          <w:tcPr>
            <w:tcW w:w="2740" w:type="dxa"/>
            <w:gridSpan w:val="2"/>
            <w:vAlign w:val="center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3 м  от границ НТО* напротив входа в аптеку, </w:t>
            </w:r>
            <w:r w:rsidRPr="008D0D77">
              <w:br/>
              <w:t xml:space="preserve">по ул. Гагарина, д. 8 </w:t>
            </w:r>
            <w:r w:rsidRPr="008D0D77">
              <w:lastRenderedPageBreak/>
              <w:t>(площадка № 2)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lastRenderedPageBreak/>
              <w:t>торговый павильон,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B670FB" w:rsidTr="00713FDC">
        <w:trPr>
          <w:gridAfter w:val="1"/>
          <w:wAfter w:w="567" w:type="dxa"/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6C" w:rsidRPr="00B670FB" w:rsidRDefault="00447E6C" w:rsidP="00DE4A81">
            <w:pPr>
              <w:ind w:left="-66" w:right="-80" w:hanging="6"/>
              <w:jc w:val="center"/>
            </w:pPr>
            <w:r>
              <w:rPr>
                <w:sz w:val="28"/>
              </w:rPr>
              <w:lastRenderedPageBreak/>
              <w:t>7</w:t>
            </w:r>
          </w:p>
        </w:tc>
      </w:tr>
      <w:tr w:rsidR="00447E6C" w:rsidRPr="008D0D77" w:rsidTr="00713FDC">
        <w:trPr>
          <w:gridAfter w:val="1"/>
          <w:wAfter w:w="567" w:type="dxa"/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</w:tr>
      <w:tr w:rsidR="00447E6C" w:rsidRPr="00B670FB" w:rsidTr="00713FDC">
        <w:trPr>
          <w:gridAfter w:val="1"/>
          <w:wAfter w:w="567" w:type="dxa"/>
          <w:trHeight w:val="145"/>
        </w:trPr>
        <w:tc>
          <w:tcPr>
            <w:tcW w:w="15665" w:type="dxa"/>
            <w:gridSpan w:val="9"/>
          </w:tcPr>
          <w:p w:rsidR="00447E6C" w:rsidRPr="00B670FB" w:rsidRDefault="00447E6C" w:rsidP="00DE4A81">
            <w:pPr>
              <w:jc w:val="center"/>
              <w:rPr>
                <w:bCs/>
              </w:rPr>
            </w:pPr>
            <w:r w:rsidRPr="00B670FB">
              <w:rPr>
                <w:bCs/>
              </w:rPr>
              <w:t>Торговые объекты по продаже продукции общественного питания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DE4A81">
            <w:pPr>
              <w:jc w:val="center"/>
            </w:pPr>
            <w:r w:rsidRPr="008D0D77">
              <w:t>22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0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4 м от границ НТО*</w:t>
            </w:r>
            <w:r w:rsidRPr="008D0D77">
              <w:br/>
              <w:t xml:space="preserve">до торца магазина </w:t>
            </w:r>
            <w:r w:rsidRPr="008D0D77">
              <w:br/>
              <w:t xml:space="preserve">«1000 мелочей» </w:t>
            </w:r>
          </w:p>
          <w:p w:rsidR="00447E6C" w:rsidRPr="008D0D77" w:rsidRDefault="00447E6C" w:rsidP="00DE4A81">
            <w:pPr>
              <w:ind w:left="-60" w:right="-80"/>
            </w:pPr>
            <w:r w:rsidRPr="008D0D77">
              <w:t>на Центральной пл., д. 3а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r w:rsidRPr="008D0D77">
              <w:t>торговая палатка, киоск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прохладительные напитки, кукуруза вареная, сахарная вата, мороженое, гелевые шары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jc w:val="center"/>
            </w:pPr>
            <w:r w:rsidRPr="008D0D77">
              <w:t>4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jc w:val="center"/>
            </w:pPr>
            <w:r w:rsidRPr="008D0D77">
              <w:t xml:space="preserve">с 1 апреля </w:t>
            </w:r>
            <w:r w:rsidRPr="008D0D77">
              <w:br/>
              <w:t>по 31 октября</w:t>
            </w:r>
          </w:p>
        </w:tc>
        <w:tc>
          <w:tcPr>
            <w:tcW w:w="2768" w:type="dxa"/>
          </w:tcPr>
          <w:p w:rsidR="00447E6C" w:rsidRPr="008D0D77" w:rsidRDefault="002460B8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DE4A81">
            <w:pPr>
              <w:jc w:val="center"/>
            </w:pPr>
            <w:r w:rsidRPr="008D0D77">
              <w:t>23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35 м от границ  НТО*</w:t>
            </w:r>
            <w:r w:rsidRPr="008D0D77">
              <w:br/>
              <w:t>до д. 9 по ул. Лопатина около сооружения «Каравелла»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торговая палатка, киоск, торговая тележка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мороженое, прохладительные напитки, кукуруза вареная, сахарная вата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4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 xml:space="preserve">с 1 апреля </w:t>
            </w:r>
            <w:r w:rsidRPr="008D0D77">
              <w:br/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DE4A81">
            <w:pPr>
              <w:jc w:val="center"/>
            </w:pPr>
            <w:r w:rsidRPr="008D0D77">
              <w:t>24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10 м от границ  НТО*</w:t>
            </w:r>
            <w:r w:rsidRPr="008D0D77">
              <w:br/>
              <w:t xml:space="preserve">до дороги к КПП № 6 </w:t>
            </w:r>
            <w:r w:rsidRPr="008D0D77">
              <w:br/>
              <w:t xml:space="preserve">по ул. Лопатина </w:t>
            </w:r>
            <w:r w:rsidRPr="008D0D77">
              <w:br/>
              <w:t xml:space="preserve">на прилегающей </w:t>
            </w:r>
            <w:r w:rsidRPr="008D0D77">
              <w:br/>
              <w:t>к пляжу территории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торговая палатка, киоск, торговая тележка, автомагазин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продукция общественного питания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4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с 15 июня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августа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</w:tr>
      <w:tr w:rsidR="00447E6C" w:rsidRPr="008D0D77" w:rsidTr="00713FDC">
        <w:trPr>
          <w:gridAfter w:val="1"/>
          <w:wAfter w:w="567" w:type="dxa"/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DE4A81">
            <w:pPr>
              <w:jc w:val="center"/>
            </w:pPr>
            <w:r w:rsidRPr="008D0D77">
              <w:t>25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на расстоянии 1 м со стороны парка от границ  НТО* до прилегающей территории к кафе по ул. Кузнецова, д. 5а 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мороженое, прохладительные напитки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6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с 1 апреля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</w:tr>
      <w:tr w:rsidR="00447E6C" w:rsidRPr="00B670FB" w:rsidTr="00713FDC">
        <w:trPr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FDC" w:rsidRDefault="00447E6C" w:rsidP="002E11E0">
            <w:pPr>
              <w:ind w:left="-66" w:right="-80" w:hanging="6"/>
              <w:jc w:val="center"/>
            </w:pPr>
            <w:r>
              <w:br w:type="page"/>
            </w:r>
          </w:p>
          <w:p w:rsidR="00713FDC" w:rsidRDefault="00713FDC" w:rsidP="002E11E0">
            <w:pPr>
              <w:ind w:left="-66" w:right="-80" w:hanging="6"/>
              <w:jc w:val="center"/>
            </w:pPr>
          </w:p>
          <w:p w:rsidR="00447E6C" w:rsidRPr="00B670FB" w:rsidRDefault="00447E6C" w:rsidP="002E11E0">
            <w:pPr>
              <w:ind w:left="-66" w:right="-80" w:hanging="6"/>
              <w:jc w:val="center"/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7E6C" w:rsidRDefault="00447E6C" w:rsidP="00DE4A81">
            <w:pPr>
              <w:ind w:left="-66" w:right="-80" w:hanging="6"/>
              <w:jc w:val="center"/>
              <w:rPr>
                <w:sz w:val="28"/>
              </w:rPr>
            </w:pPr>
          </w:p>
        </w:tc>
      </w:tr>
      <w:tr w:rsidR="00447E6C" w:rsidRPr="008D0D77" w:rsidTr="00713FDC">
        <w:trPr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lastRenderedPageBreak/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DE4A81">
            <w:pPr>
              <w:jc w:val="center"/>
            </w:pPr>
            <w:r w:rsidRPr="008D0D77">
              <w:t>26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1 м от границ НТО*</w:t>
            </w:r>
            <w:r w:rsidRPr="008D0D77">
              <w:br/>
              <w:t xml:space="preserve">до входа в магазин, </w:t>
            </w:r>
            <w:r w:rsidRPr="008D0D77">
              <w:br/>
              <w:t>по ул. Коваленко д. 12а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мороженое, прохладительные напитки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6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с 1 апреля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Default="00447E6C" w:rsidP="00DE4A81">
            <w:pPr>
              <w:ind w:left="-66" w:right="-60"/>
              <w:jc w:val="center"/>
            </w:pPr>
          </w:p>
          <w:p w:rsidR="002460B8" w:rsidRDefault="002460B8" w:rsidP="00DE4A81">
            <w:pPr>
              <w:ind w:left="-66" w:right="-60"/>
              <w:jc w:val="center"/>
            </w:pPr>
          </w:p>
          <w:p w:rsidR="002460B8" w:rsidRPr="008D0D77" w:rsidRDefault="002460B8" w:rsidP="00DE4A81">
            <w:pPr>
              <w:ind w:left="-66" w:right="-60"/>
              <w:jc w:val="center"/>
            </w:pPr>
          </w:p>
        </w:tc>
      </w:tr>
      <w:tr w:rsidR="002460B8" w:rsidRPr="008D0D77" w:rsidTr="00713FDC">
        <w:trPr>
          <w:trHeight w:val="145"/>
        </w:trPr>
        <w:tc>
          <w:tcPr>
            <w:tcW w:w="486" w:type="dxa"/>
            <w:gridSpan w:val="2"/>
          </w:tcPr>
          <w:p w:rsidR="002460B8" w:rsidRPr="008D0D77" w:rsidRDefault="002460B8" w:rsidP="00DE4A81">
            <w:pPr>
              <w:jc w:val="center"/>
            </w:pPr>
            <w:r>
              <w:t>27</w:t>
            </w:r>
          </w:p>
        </w:tc>
        <w:tc>
          <w:tcPr>
            <w:tcW w:w="2730" w:type="dxa"/>
          </w:tcPr>
          <w:p w:rsidR="002460B8" w:rsidRPr="008D0D77" w:rsidRDefault="002460B8" w:rsidP="002460B8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1 м от границ НТО*</w:t>
            </w:r>
            <w:r w:rsidRPr="008D0D77">
              <w:br/>
              <w:t xml:space="preserve">до входа в магазин, </w:t>
            </w:r>
            <w:r w:rsidRPr="008D0D77">
              <w:br/>
              <w:t xml:space="preserve">по ул. Коваленко д. </w:t>
            </w:r>
            <w:r>
              <w:t>3</w:t>
            </w:r>
            <w:r w:rsidRPr="008D0D77">
              <w:t>а</w:t>
            </w:r>
          </w:p>
        </w:tc>
        <w:tc>
          <w:tcPr>
            <w:tcW w:w="2382" w:type="dxa"/>
          </w:tcPr>
          <w:p w:rsidR="002460B8" w:rsidRPr="008D0D77" w:rsidRDefault="002460B8" w:rsidP="00DE4A81">
            <w:pPr>
              <w:ind w:left="-66" w:right="-60"/>
            </w:pPr>
            <w:r w:rsidRPr="008D0D77">
              <w:t>торговая палатка</w:t>
            </w:r>
          </w:p>
        </w:tc>
        <w:tc>
          <w:tcPr>
            <w:tcW w:w="2378" w:type="dxa"/>
          </w:tcPr>
          <w:p w:rsidR="002460B8" w:rsidRPr="008D0D77" w:rsidRDefault="002460B8" w:rsidP="00DE4A81">
            <w:pPr>
              <w:ind w:left="-66" w:right="-60"/>
            </w:pPr>
            <w:r w:rsidRPr="008D0D77">
              <w:t>мороженое, прохладительные напитки</w:t>
            </w:r>
          </w:p>
        </w:tc>
        <w:tc>
          <w:tcPr>
            <w:tcW w:w="1655" w:type="dxa"/>
          </w:tcPr>
          <w:p w:rsidR="002460B8" w:rsidRPr="008D0D77" w:rsidRDefault="002460B8" w:rsidP="00DE4A81">
            <w:pPr>
              <w:ind w:left="-66" w:right="-60"/>
              <w:jc w:val="center"/>
            </w:pPr>
            <w:r w:rsidRPr="008D0D77">
              <w:t>6 кв. м</w:t>
            </w:r>
          </w:p>
        </w:tc>
        <w:tc>
          <w:tcPr>
            <w:tcW w:w="2161" w:type="dxa"/>
          </w:tcPr>
          <w:p w:rsidR="002460B8" w:rsidRPr="008D0D77" w:rsidRDefault="002460B8" w:rsidP="00DE4A81">
            <w:pPr>
              <w:ind w:left="-66" w:right="-60"/>
              <w:jc w:val="center"/>
            </w:pPr>
            <w:r w:rsidRPr="008D0D77">
              <w:t>с 1 апреля</w:t>
            </w:r>
          </w:p>
          <w:p w:rsidR="002460B8" w:rsidRPr="008D0D77" w:rsidRDefault="002460B8" w:rsidP="00DE4A81">
            <w:pPr>
              <w:ind w:left="-66" w:right="-60"/>
              <w:jc w:val="center"/>
            </w:pPr>
            <w:r w:rsidRPr="008D0D77">
              <w:t>по 31 октября</w:t>
            </w:r>
          </w:p>
        </w:tc>
        <w:tc>
          <w:tcPr>
            <w:tcW w:w="2768" w:type="dxa"/>
          </w:tcPr>
          <w:p w:rsidR="002460B8" w:rsidRPr="008D0D77" w:rsidRDefault="002460B8" w:rsidP="00DE4A81">
            <w:r w:rsidRPr="008D0D77">
              <w:t>разрешение администрации городского округа ЗАТО Светлый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460B8" w:rsidRPr="008D0D77" w:rsidRDefault="002460B8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0B8" w:rsidRDefault="002460B8" w:rsidP="00DE4A81">
            <w:pPr>
              <w:ind w:left="-66" w:right="-60"/>
              <w:jc w:val="center"/>
            </w:pPr>
          </w:p>
        </w:tc>
      </w:tr>
      <w:tr w:rsidR="00447E6C" w:rsidRPr="00E85454" w:rsidTr="00713FDC">
        <w:trPr>
          <w:trHeight w:val="145"/>
        </w:trPr>
        <w:tc>
          <w:tcPr>
            <w:tcW w:w="15665" w:type="dxa"/>
            <w:gridSpan w:val="9"/>
            <w:tcBorders>
              <w:right w:val="single" w:sz="4" w:space="0" w:color="auto"/>
            </w:tcBorders>
          </w:tcPr>
          <w:p w:rsidR="00447E6C" w:rsidRPr="00E85454" w:rsidRDefault="00447E6C" w:rsidP="00DE4A81">
            <w:pPr>
              <w:ind w:left="-66" w:right="-60"/>
              <w:jc w:val="center"/>
            </w:pPr>
            <w:r w:rsidRPr="00E85454">
              <w:rPr>
                <w:bCs/>
              </w:rPr>
              <w:t>Открытые оборудованные площадки по оказанию услуг общественного питания сезонными (летними) кафе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E85454" w:rsidRDefault="00447E6C" w:rsidP="00DE4A81">
            <w:pPr>
              <w:ind w:left="-66" w:right="-60"/>
              <w:jc w:val="center"/>
              <w:rPr>
                <w:bCs/>
              </w:rPr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2460B8">
            <w:pPr>
              <w:jc w:val="center"/>
            </w:pPr>
            <w:r w:rsidRPr="008D0D77">
              <w:t>2</w:t>
            </w:r>
            <w:r w:rsidR="002460B8">
              <w:t>8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>п. Светлый,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на расстоянии 52 м от границ НТО*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 xml:space="preserve">до торца д. 14 </w:t>
            </w:r>
            <w:r w:rsidRPr="008D0D77">
              <w:br/>
              <w:t xml:space="preserve">по ул. Гагарина </w:t>
            </w:r>
            <w:r w:rsidRPr="008D0D77">
              <w:br/>
              <w:t>к территории парка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летнее кафе</w:t>
            </w: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продукция общественного питания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20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 xml:space="preserve">с 1 апреля </w:t>
            </w:r>
            <w:r w:rsidRPr="008D0D77">
              <w:br/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80"/>
              <w:jc w:val="center"/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2460B8">
            <w:pPr>
              <w:jc w:val="center"/>
            </w:pPr>
            <w:r w:rsidRPr="008D0D77">
              <w:t>2</w:t>
            </w:r>
            <w:r w:rsidR="002460B8">
              <w:t>9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>на расстоянии 2 м от границ НТО*</w:t>
            </w:r>
          </w:p>
          <w:p w:rsidR="00447E6C" w:rsidRPr="008D0D77" w:rsidRDefault="00447E6C" w:rsidP="00DE4A81">
            <w:pPr>
              <w:ind w:right="-60"/>
            </w:pPr>
            <w:r w:rsidRPr="008D0D77">
              <w:t>до входа в магазин по ул. Гагарина, д. 5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летнее кафе</w:t>
            </w:r>
          </w:p>
          <w:p w:rsidR="00447E6C" w:rsidRPr="008D0D77" w:rsidRDefault="00447E6C" w:rsidP="00DE4A81">
            <w:pPr>
              <w:ind w:left="-66" w:right="-60"/>
            </w:pP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продукция общественного питания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6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с 1 апреля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2460B8" w:rsidP="00DE4A81">
            <w:pPr>
              <w:jc w:val="center"/>
            </w:pPr>
            <w:r>
              <w:t>30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</w:p>
          <w:p w:rsidR="00447E6C" w:rsidRPr="008D0D77" w:rsidRDefault="00447E6C" w:rsidP="00DE4A81">
            <w:pPr>
              <w:ind w:left="-66" w:right="-80"/>
            </w:pPr>
            <w:r w:rsidRPr="008D0D77">
              <w:t>на расстоянии 1 м от границ НТО*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до входа магазина «Луч» по ул. Коваленко д. 5б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летнее кафе</w:t>
            </w:r>
          </w:p>
          <w:p w:rsidR="00447E6C" w:rsidRPr="008D0D77" w:rsidRDefault="00447E6C" w:rsidP="00DE4A81">
            <w:pPr>
              <w:ind w:left="-66" w:right="-60"/>
            </w:pP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>продукция общественного питания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9 кв. м.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 xml:space="preserve">с 1 апреля 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2460B8" w:rsidP="00DE4A81">
            <w:pPr>
              <w:jc w:val="center"/>
              <w:rPr>
                <w:highlight w:val="yellow"/>
              </w:rPr>
            </w:pPr>
            <w:r>
              <w:t>31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  <w:rPr>
                <w:highlight w:val="yellow"/>
              </w:rPr>
            </w:pPr>
            <w:r w:rsidRPr="008D0D77">
              <w:t xml:space="preserve">Саратовская область, </w:t>
            </w:r>
            <w:r w:rsidRPr="008D0D77">
              <w:br/>
            </w:r>
            <w:r w:rsidRPr="008D0D77">
              <w:lastRenderedPageBreak/>
              <w:t>п. Светлый, на расстоянии 1 м от входа в кафе, по адресу ул. Кузнецова, д. 5а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lastRenderedPageBreak/>
              <w:t>летнее кафе</w:t>
            </w:r>
          </w:p>
          <w:p w:rsidR="00447E6C" w:rsidRPr="008D0D77" w:rsidRDefault="00447E6C" w:rsidP="00DE4A81">
            <w:pPr>
              <w:ind w:left="-66" w:right="-60"/>
            </w:pPr>
          </w:p>
        </w:tc>
        <w:tc>
          <w:tcPr>
            <w:tcW w:w="2378" w:type="dxa"/>
          </w:tcPr>
          <w:p w:rsidR="00447E6C" w:rsidRPr="008D0D77" w:rsidRDefault="00447E6C" w:rsidP="00DE4A81">
            <w:pPr>
              <w:ind w:left="-66" w:right="-60"/>
              <w:rPr>
                <w:highlight w:val="yellow"/>
              </w:rPr>
            </w:pPr>
            <w:r w:rsidRPr="008D0D77">
              <w:lastRenderedPageBreak/>
              <w:t xml:space="preserve">продукция </w:t>
            </w:r>
            <w:r w:rsidRPr="008D0D77">
              <w:lastRenderedPageBreak/>
              <w:t>общественного питания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  <w:rPr>
                <w:highlight w:val="yellow"/>
              </w:rPr>
            </w:pPr>
            <w:r w:rsidRPr="008D0D77">
              <w:lastRenderedPageBreak/>
              <w:t>153 кв. м.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 xml:space="preserve">с 1 апреля </w:t>
            </w:r>
          </w:p>
          <w:p w:rsidR="00447E6C" w:rsidRPr="008D0D77" w:rsidRDefault="00447E6C" w:rsidP="00DE4A81">
            <w:pPr>
              <w:ind w:left="-66" w:right="-60"/>
              <w:jc w:val="center"/>
              <w:rPr>
                <w:highlight w:val="yellow"/>
              </w:rPr>
            </w:pPr>
            <w:r w:rsidRPr="008D0D77">
              <w:lastRenderedPageBreak/>
              <w:t>по 31 октября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lastRenderedPageBreak/>
              <w:t xml:space="preserve">Договор аренды </w:t>
            </w:r>
            <w:r w:rsidRPr="008D0D77">
              <w:lastRenderedPageBreak/>
              <w:t>земельного участка от 17.06.2020 № 43 до 16.06.2025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2C7386">
            <w:pPr>
              <w:jc w:val="center"/>
            </w:pPr>
            <w:r w:rsidRPr="008D0D77">
              <w:lastRenderedPageBreak/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</w:p>
        </w:tc>
      </w:tr>
      <w:tr w:rsidR="00447E6C" w:rsidRPr="00B670FB" w:rsidTr="00713FDC">
        <w:trPr>
          <w:trHeight w:val="272"/>
        </w:trPr>
        <w:tc>
          <w:tcPr>
            <w:tcW w:w="15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E6C" w:rsidRPr="00B670FB" w:rsidRDefault="00447E6C" w:rsidP="00DE4A81">
            <w:pPr>
              <w:ind w:left="-66" w:right="-80" w:hanging="6"/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7E6C" w:rsidRDefault="00447E6C" w:rsidP="00DE4A81">
            <w:pPr>
              <w:ind w:left="-66" w:right="-80" w:hanging="6"/>
              <w:jc w:val="center"/>
              <w:rPr>
                <w:sz w:val="28"/>
              </w:rPr>
            </w:pPr>
          </w:p>
        </w:tc>
      </w:tr>
      <w:tr w:rsidR="00447E6C" w:rsidRPr="008D0D77" w:rsidTr="00713FDC">
        <w:trPr>
          <w:trHeight w:val="272"/>
        </w:trPr>
        <w:tc>
          <w:tcPr>
            <w:tcW w:w="476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90" w:right="-94" w:hanging="18"/>
              <w:jc w:val="center"/>
              <w:rPr>
                <w:color w:val="000000"/>
              </w:rPr>
            </w:pPr>
            <w:r w:rsidRPr="008D0D77"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2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3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4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5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6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7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  <w:rPr>
                <w:color w:val="000000"/>
              </w:rPr>
            </w:pPr>
            <w:r w:rsidRPr="008D0D77"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80" w:hanging="6"/>
              <w:jc w:val="center"/>
            </w:pPr>
          </w:p>
        </w:tc>
      </w:tr>
      <w:tr w:rsidR="00447E6C" w:rsidRPr="00E85454" w:rsidTr="00713FDC">
        <w:trPr>
          <w:trHeight w:val="145"/>
        </w:trPr>
        <w:tc>
          <w:tcPr>
            <w:tcW w:w="15665" w:type="dxa"/>
            <w:gridSpan w:val="9"/>
            <w:tcBorders>
              <w:right w:val="single" w:sz="4" w:space="0" w:color="auto"/>
            </w:tcBorders>
          </w:tcPr>
          <w:p w:rsidR="00447E6C" w:rsidRPr="00E85454" w:rsidRDefault="00447E6C" w:rsidP="00DE4A81">
            <w:pPr>
              <w:ind w:left="-66" w:right="-80"/>
              <w:jc w:val="center"/>
            </w:pPr>
            <w:r w:rsidRPr="00E85454">
              <w:rPr>
                <w:bCs/>
              </w:rPr>
              <w:t>Торговые объекты по продаже печатной продукции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E85454" w:rsidRDefault="00447E6C" w:rsidP="00DE4A81">
            <w:pPr>
              <w:ind w:left="-66" w:right="-80"/>
              <w:jc w:val="center"/>
              <w:rPr>
                <w:bCs/>
              </w:rPr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2460B8">
            <w:pPr>
              <w:jc w:val="center"/>
            </w:pPr>
            <w:r w:rsidRPr="008D0D77">
              <w:t>3</w:t>
            </w:r>
            <w:r w:rsidR="002460B8">
              <w:t>2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 xml:space="preserve">на расстоянии 1 м от границ НТО* 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 xml:space="preserve">до торца д. 3 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на пл. Центральная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торговая палатка, киоск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печатная, сувенирная продукция, лотерейные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билеты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7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</w:p>
        </w:tc>
      </w:tr>
      <w:tr w:rsidR="00447E6C" w:rsidRPr="008D0D77" w:rsidTr="00713FDC">
        <w:trPr>
          <w:trHeight w:val="145"/>
        </w:trPr>
        <w:tc>
          <w:tcPr>
            <w:tcW w:w="486" w:type="dxa"/>
            <w:gridSpan w:val="2"/>
          </w:tcPr>
          <w:p w:rsidR="00447E6C" w:rsidRPr="008D0D77" w:rsidRDefault="00447E6C" w:rsidP="002460B8">
            <w:pPr>
              <w:jc w:val="center"/>
            </w:pPr>
            <w:r w:rsidRPr="008D0D77">
              <w:t>3</w:t>
            </w:r>
            <w:r w:rsidR="002460B8">
              <w:t>3</w:t>
            </w:r>
          </w:p>
        </w:tc>
        <w:tc>
          <w:tcPr>
            <w:tcW w:w="2730" w:type="dxa"/>
          </w:tcPr>
          <w:p w:rsidR="00447E6C" w:rsidRPr="008D0D77" w:rsidRDefault="00447E6C" w:rsidP="00DE4A81">
            <w:pPr>
              <w:ind w:left="-66" w:right="-60"/>
            </w:pPr>
            <w:r w:rsidRPr="008D0D77">
              <w:t xml:space="preserve">Саратовская область, </w:t>
            </w:r>
            <w:r w:rsidRPr="008D0D77">
              <w:br/>
              <w:t xml:space="preserve">п. Светлый, </w:t>
            </w:r>
            <w:r w:rsidRPr="008D0D77">
              <w:br/>
              <w:t xml:space="preserve">на расстоянии 17 м от границ НТО* 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 xml:space="preserve">до торца д. 1а </w:t>
            </w:r>
            <w:r w:rsidRPr="008D0D77">
              <w:br/>
              <w:t>по ул. Кузнецова</w:t>
            </w:r>
          </w:p>
        </w:tc>
        <w:tc>
          <w:tcPr>
            <w:tcW w:w="2382" w:type="dxa"/>
          </w:tcPr>
          <w:p w:rsidR="00447E6C" w:rsidRPr="008D0D77" w:rsidRDefault="00447E6C" w:rsidP="00DE4A81">
            <w:pPr>
              <w:ind w:left="-66" w:right="-80"/>
            </w:pPr>
            <w:r w:rsidRPr="008D0D77">
              <w:t>торговый павильон,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торговая палатка, киоск</w:t>
            </w:r>
          </w:p>
        </w:tc>
        <w:tc>
          <w:tcPr>
            <w:tcW w:w="2378" w:type="dxa"/>
          </w:tcPr>
          <w:p w:rsidR="00447E6C" w:rsidRPr="008D0D77" w:rsidRDefault="00447E6C" w:rsidP="00DE4A81">
            <w:r w:rsidRPr="008D0D77">
              <w:t>печатная, сувенирная продукция, лотерейные</w:t>
            </w:r>
          </w:p>
          <w:p w:rsidR="00447E6C" w:rsidRPr="008D0D77" w:rsidRDefault="00447E6C" w:rsidP="00DE4A81">
            <w:pPr>
              <w:ind w:left="-66" w:right="-60"/>
            </w:pPr>
            <w:r w:rsidRPr="008D0D77">
              <w:t>билеты</w:t>
            </w:r>
          </w:p>
        </w:tc>
        <w:tc>
          <w:tcPr>
            <w:tcW w:w="1655" w:type="dxa"/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7 кв. м</w:t>
            </w:r>
          </w:p>
        </w:tc>
        <w:tc>
          <w:tcPr>
            <w:tcW w:w="2161" w:type="dxa"/>
          </w:tcPr>
          <w:p w:rsidR="00447E6C" w:rsidRPr="008D0D77" w:rsidRDefault="00447E6C" w:rsidP="00DE4A81">
            <w:pPr>
              <w:ind w:left="-66" w:right="-80"/>
              <w:jc w:val="center"/>
            </w:pPr>
            <w:r w:rsidRPr="008D0D77">
              <w:t>с 1 января</w:t>
            </w:r>
          </w:p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по 31 декабря</w:t>
            </w:r>
          </w:p>
        </w:tc>
        <w:tc>
          <w:tcPr>
            <w:tcW w:w="2768" w:type="dxa"/>
          </w:tcPr>
          <w:p w:rsidR="00447E6C" w:rsidRPr="008D0D77" w:rsidRDefault="00447E6C" w:rsidP="00DE4A81">
            <w:r w:rsidRPr="008D0D77"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 w:rsidRPr="008D0D77"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E6C" w:rsidRPr="008D0D77" w:rsidRDefault="00447E6C" w:rsidP="00DE4A81">
            <w:pPr>
              <w:ind w:left="-66" w:right="-60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447E6C" w:rsidRDefault="00447E6C" w:rsidP="00447E6C"/>
    <w:p w:rsidR="00447E6C" w:rsidRDefault="00447E6C" w:rsidP="00447E6C"/>
    <w:p w:rsidR="00447E6C" w:rsidRPr="00E85454" w:rsidRDefault="00447E6C" w:rsidP="00447E6C">
      <w:pPr>
        <w:ind w:left="-142"/>
      </w:pPr>
      <w:r w:rsidRPr="00E85454">
        <w:t>*НТО – нестационарный торговый объект;</w:t>
      </w:r>
    </w:p>
    <w:p w:rsidR="00447E6C" w:rsidRPr="00E85454" w:rsidRDefault="00447E6C" w:rsidP="00447E6C">
      <w:pPr>
        <w:ind w:left="-142"/>
      </w:pPr>
      <w:r w:rsidRPr="00E85454">
        <w:t>**НТО, используемый субъектом малого или среднего предпринимательства;</w:t>
      </w:r>
    </w:p>
    <w:p w:rsidR="009B787F" w:rsidRDefault="00447E6C" w:rsidP="008C1155">
      <w:pPr>
        <w:ind w:left="-142"/>
      </w:pPr>
      <w:r w:rsidRPr="00E85454">
        <w:t>***НТО, не используемый субъектом малого или среднего предпринимательства.</w:t>
      </w:r>
      <w:r>
        <w:t>».</w:t>
      </w:r>
      <w:r w:rsidR="008C1155">
        <w:t xml:space="preserve"> </w:t>
      </w:r>
    </w:p>
    <w:sectPr w:rsidR="009B787F" w:rsidSect="00713F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B1" w:rsidRDefault="003F33B1">
      <w:r>
        <w:separator/>
      </w:r>
    </w:p>
  </w:endnote>
  <w:endnote w:type="continuationSeparator" w:id="1">
    <w:p w:rsidR="003F33B1" w:rsidRDefault="003F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B1" w:rsidRDefault="003F33B1">
      <w:r>
        <w:separator/>
      </w:r>
    </w:p>
  </w:footnote>
  <w:footnote w:type="continuationSeparator" w:id="1">
    <w:p w:rsidR="003F33B1" w:rsidRDefault="003F3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7F" w:rsidRDefault="009B787F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7F" w:rsidRPr="008A0F40" w:rsidRDefault="009B787F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9B787F" w:rsidRPr="008A0F40" w:rsidRDefault="009B787F" w:rsidP="00F64D5E">
    <w:pPr>
      <w:spacing w:line="300" w:lineRule="exact"/>
      <w:jc w:val="center"/>
      <w:rPr>
        <w:rFonts w:ascii="PT Astra Serif" w:hAnsi="PT Astra Serif"/>
        <w:spacing w:val="20"/>
      </w:rPr>
    </w:pPr>
  </w:p>
  <w:p w:rsidR="009B787F" w:rsidRPr="008A0F40" w:rsidRDefault="009B787F" w:rsidP="008947CF">
    <w:pPr>
      <w:pStyle w:val="ConsPlusTitle"/>
      <w:widowControl/>
      <w:jc w:val="right"/>
      <w:rPr>
        <w:rFonts w:ascii="PT Astra Serif" w:hAnsi="PT Astra Serif" w:cs="Times New Roman"/>
        <w:b w:val="0"/>
        <w:bCs w:val="0"/>
        <w:sz w:val="28"/>
        <w:szCs w:val="28"/>
      </w:rPr>
    </w:pPr>
    <w:r w:rsidRPr="008A0F40">
      <w:rPr>
        <w:rFonts w:ascii="PT Astra Serif" w:hAnsi="PT Astra Serif" w:cs="Times New Roman"/>
        <w:b w:val="0"/>
        <w:bCs w:val="0"/>
        <w:sz w:val="28"/>
        <w:szCs w:val="28"/>
      </w:rPr>
      <w:t xml:space="preserve">ПРОЕКТ </w:t>
    </w: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z w:val="28"/>
        <w:szCs w:val="28"/>
      </w:rPr>
    </w:pP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z w:val="28"/>
        <w:szCs w:val="28"/>
      </w:rPr>
    </w:pPr>
    <w:r w:rsidRPr="008A0F40">
      <w:rPr>
        <w:rFonts w:ascii="PT Astra Serif" w:hAnsi="PT Astra Serif" w:cs="Times New Roman"/>
        <w:b w:val="0"/>
        <w:bCs w:val="0"/>
        <w:sz w:val="28"/>
        <w:szCs w:val="28"/>
      </w:rPr>
      <w:t>АДМИНИСТРАЦИЯ</w:t>
    </w: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z w:val="28"/>
        <w:szCs w:val="28"/>
      </w:rPr>
    </w:pPr>
    <w:r w:rsidRPr="008A0F40">
      <w:rPr>
        <w:rFonts w:ascii="PT Astra Serif" w:hAnsi="PT Astra Serif" w:cs="Times New Roman"/>
        <w:b w:val="0"/>
        <w:bCs w:val="0"/>
        <w:sz w:val="28"/>
        <w:szCs w:val="28"/>
      </w:rPr>
      <w:t>ГОРОДСКОГО ОКРУГА ЗАТО СВЕТЛЫЙ</w:t>
    </w: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z w:val="28"/>
        <w:szCs w:val="28"/>
      </w:rPr>
    </w:pPr>
    <w:r w:rsidRPr="008A0F40">
      <w:rPr>
        <w:rFonts w:ascii="PT Astra Serif" w:hAnsi="PT Astra Serif" w:cs="Times New Roman"/>
        <w:b w:val="0"/>
        <w:bCs w:val="0"/>
        <w:sz w:val="28"/>
        <w:szCs w:val="28"/>
      </w:rPr>
      <w:t>САРАТОВСКОЙ ОБЛАСТИ</w:t>
    </w: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z w:val="28"/>
        <w:szCs w:val="28"/>
      </w:rPr>
    </w:pPr>
  </w:p>
  <w:p w:rsidR="009B787F" w:rsidRPr="008A0F40" w:rsidRDefault="009B787F" w:rsidP="008947CF">
    <w:pPr>
      <w:pStyle w:val="ConsPlusTitle"/>
      <w:widowControl/>
      <w:jc w:val="center"/>
      <w:rPr>
        <w:rFonts w:ascii="PT Astra Serif" w:hAnsi="PT Astra Serif" w:cs="Times New Roman"/>
        <w:b w:val="0"/>
        <w:bCs w:val="0"/>
        <w:spacing w:val="20"/>
        <w:sz w:val="28"/>
        <w:szCs w:val="28"/>
      </w:rPr>
    </w:pPr>
    <w:r w:rsidRPr="008A0F40">
      <w:rPr>
        <w:rFonts w:ascii="PT Astra Serif" w:hAnsi="PT Astra Serif" w:cs="Times New Roman"/>
        <w:b w:val="0"/>
        <w:bCs w:val="0"/>
        <w:spacing w:val="20"/>
        <w:sz w:val="28"/>
        <w:szCs w:val="28"/>
      </w:rPr>
      <w:t>ПОСТАНОВЛЕНИЕ</w:t>
    </w:r>
  </w:p>
  <w:p w:rsidR="009B787F" w:rsidRPr="008A0F40" w:rsidRDefault="009B787F" w:rsidP="008947CF">
    <w:pPr>
      <w:spacing w:line="252" w:lineRule="auto"/>
      <w:jc w:val="center"/>
      <w:rPr>
        <w:rFonts w:ascii="PT Astra Serif" w:hAnsi="PT Astra Serif"/>
        <w:b/>
        <w:bCs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>
      <w:start w:val="1"/>
      <w:numFmt w:val="lowerLetter"/>
      <w:lvlText w:val="%2."/>
      <w:lvlJc w:val="left"/>
      <w:pPr>
        <w:ind w:left="2431" w:hanging="360"/>
      </w:pPr>
    </w:lvl>
    <w:lvl w:ilvl="2" w:tplc="0419001B">
      <w:start w:val="1"/>
      <w:numFmt w:val="lowerRoman"/>
      <w:lvlText w:val="%3."/>
      <w:lvlJc w:val="right"/>
      <w:pPr>
        <w:ind w:left="3151" w:hanging="180"/>
      </w:pPr>
    </w:lvl>
    <w:lvl w:ilvl="3" w:tplc="0419000F">
      <w:start w:val="1"/>
      <w:numFmt w:val="decimal"/>
      <w:lvlText w:val="%4."/>
      <w:lvlJc w:val="left"/>
      <w:pPr>
        <w:ind w:left="3871" w:hanging="360"/>
      </w:pPr>
    </w:lvl>
    <w:lvl w:ilvl="4" w:tplc="04190019">
      <w:start w:val="1"/>
      <w:numFmt w:val="lowerLetter"/>
      <w:lvlText w:val="%5."/>
      <w:lvlJc w:val="left"/>
      <w:pPr>
        <w:ind w:left="4591" w:hanging="360"/>
      </w:pPr>
    </w:lvl>
    <w:lvl w:ilvl="5" w:tplc="0419001B">
      <w:start w:val="1"/>
      <w:numFmt w:val="lowerRoman"/>
      <w:lvlText w:val="%6."/>
      <w:lvlJc w:val="right"/>
      <w:pPr>
        <w:ind w:left="5311" w:hanging="180"/>
      </w:pPr>
    </w:lvl>
    <w:lvl w:ilvl="6" w:tplc="0419000F">
      <w:start w:val="1"/>
      <w:numFmt w:val="decimal"/>
      <w:lvlText w:val="%7."/>
      <w:lvlJc w:val="left"/>
      <w:pPr>
        <w:ind w:left="6031" w:hanging="360"/>
      </w:pPr>
    </w:lvl>
    <w:lvl w:ilvl="7" w:tplc="04190019">
      <w:start w:val="1"/>
      <w:numFmt w:val="lowerLetter"/>
      <w:lvlText w:val="%8."/>
      <w:lvlJc w:val="left"/>
      <w:pPr>
        <w:ind w:left="6751" w:hanging="360"/>
      </w:pPr>
    </w:lvl>
    <w:lvl w:ilvl="8" w:tplc="0419001B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2E27"/>
    <w:rsid w:val="00005188"/>
    <w:rsid w:val="000062CB"/>
    <w:rsid w:val="000100DB"/>
    <w:rsid w:val="000103B0"/>
    <w:rsid w:val="00010A15"/>
    <w:rsid w:val="00011126"/>
    <w:rsid w:val="000130C8"/>
    <w:rsid w:val="00014162"/>
    <w:rsid w:val="000144BE"/>
    <w:rsid w:val="000162A0"/>
    <w:rsid w:val="00021442"/>
    <w:rsid w:val="000214FB"/>
    <w:rsid w:val="00023202"/>
    <w:rsid w:val="00023C9A"/>
    <w:rsid w:val="00025037"/>
    <w:rsid w:val="000250CB"/>
    <w:rsid w:val="00025F4A"/>
    <w:rsid w:val="00026B3C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BFA"/>
    <w:rsid w:val="00040FB6"/>
    <w:rsid w:val="0004137D"/>
    <w:rsid w:val="00041598"/>
    <w:rsid w:val="000418A1"/>
    <w:rsid w:val="00041C52"/>
    <w:rsid w:val="00042B18"/>
    <w:rsid w:val="00042E6A"/>
    <w:rsid w:val="000430E0"/>
    <w:rsid w:val="00043758"/>
    <w:rsid w:val="00044295"/>
    <w:rsid w:val="00045482"/>
    <w:rsid w:val="00046D4E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1DDC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719"/>
    <w:rsid w:val="0008081C"/>
    <w:rsid w:val="0008115F"/>
    <w:rsid w:val="0008288A"/>
    <w:rsid w:val="000828C1"/>
    <w:rsid w:val="000829B4"/>
    <w:rsid w:val="00084CF9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6E6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D42"/>
    <w:rsid w:val="000A7F9B"/>
    <w:rsid w:val="000B08E0"/>
    <w:rsid w:val="000B2D2C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3FA4"/>
    <w:rsid w:val="000D4589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109"/>
    <w:rsid w:val="00103DF1"/>
    <w:rsid w:val="001065DE"/>
    <w:rsid w:val="00107471"/>
    <w:rsid w:val="00107A48"/>
    <w:rsid w:val="001103B2"/>
    <w:rsid w:val="00110FDF"/>
    <w:rsid w:val="0011166F"/>
    <w:rsid w:val="00111C04"/>
    <w:rsid w:val="0011205B"/>
    <w:rsid w:val="00112154"/>
    <w:rsid w:val="00112D12"/>
    <w:rsid w:val="00115039"/>
    <w:rsid w:val="001155A2"/>
    <w:rsid w:val="00115ACB"/>
    <w:rsid w:val="0011613E"/>
    <w:rsid w:val="0011660D"/>
    <w:rsid w:val="00117649"/>
    <w:rsid w:val="001206F8"/>
    <w:rsid w:val="001216CB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425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6C4A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A29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549F"/>
    <w:rsid w:val="001F56A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278"/>
    <w:rsid w:val="00205B7E"/>
    <w:rsid w:val="00205CDE"/>
    <w:rsid w:val="00205E3A"/>
    <w:rsid w:val="002075DC"/>
    <w:rsid w:val="002109BE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9B1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60B8"/>
    <w:rsid w:val="002500DE"/>
    <w:rsid w:val="0025010E"/>
    <w:rsid w:val="00250CD7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347F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1E6"/>
    <w:rsid w:val="002955D7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0F"/>
    <w:rsid w:val="002A61FC"/>
    <w:rsid w:val="002A6434"/>
    <w:rsid w:val="002A6500"/>
    <w:rsid w:val="002A6608"/>
    <w:rsid w:val="002A7258"/>
    <w:rsid w:val="002A78E0"/>
    <w:rsid w:val="002B0AFE"/>
    <w:rsid w:val="002B15B8"/>
    <w:rsid w:val="002B202F"/>
    <w:rsid w:val="002B29B0"/>
    <w:rsid w:val="002B37F7"/>
    <w:rsid w:val="002B4E0E"/>
    <w:rsid w:val="002B56FE"/>
    <w:rsid w:val="002B5C8B"/>
    <w:rsid w:val="002B6446"/>
    <w:rsid w:val="002B712B"/>
    <w:rsid w:val="002C289F"/>
    <w:rsid w:val="002C3326"/>
    <w:rsid w:val="002C4256"/>
    <w:rsid w:val="002C509B"/>
    <w:rsid w:val="002C517F"/>
    <w:rsid w:val="002C5DB2"/>
    <w:rsid w:val="002C7369"/>
    <w:rsid w:val="002C7386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1E0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41C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92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0AF8"/>
    <w:rsid w:val="0036159D"/>
    <w:rsid w:val="003617BD"/>
    <w:rsid w:val="00361D34"/>
    <w:rsid w:val="00362BEF"/>
    <w:rsid w:val="00363512"/>
    <w:rsid w:val="00363C7B"/>
    <w:rsid w:val="003657AC"/>
    <w:rsid w:val="00365AE1"/>
    <w:rsid w:val="003677BA"/>
    <w:rsid w:val="00370921"/>
    <w:rsid w:val="00370957"/>
    <w:rsid w:val="00373C2B"/>
    <w:rsid w:val="003747A4"/>
    <w:rsid w:val="00376749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742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0F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3B1"/>
    <w:rsid w:val="003F48BF"/>
    <w:rsid w:val="003F5BB3"/>
    <w:rsid w:val="003F64C1"/>
    <w:rsid w:val="003F66B6"/>
    <w:rsid w:val="003F6F15"/>
    <w:rsid w:val="004006EC"/>
    <w:rsid w:val="004007D4"/>
    <w:rsid w:val="00400BBC"/>
    <w:rsid w:val="004032AB"/>
    <w:rsid w:val="004038C1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11F"/>
    <w:rsid w:val="004424D6"/>
    <w:rsid w:val="004434EF"/>
    <w:rsid w:val="0044410B"/>
    <w:rsid w:val="00444F6F"/>
    <w:rsid w:val="00445C59"/>
    <w:rsid w:val="00446647"/>
    <w:rsid w:val="00446A79"/>
    <w:rsid w:val="00446FCA"/>
    <w:rsid w:val="00447440"/>
    <w:rsid w:val="00447E6C"/>
    <w:rsid w:val="00450D2E"/>
    <w:rsid w:val="00450EA0"/>
    <w:rsid w:val="004513C6"/>
    <w:rsid w:val="0045180B"/>
    <w:rsid w:val="00451DC4"/>
    <w:rsid w:val="00452A14"/>
    <w:rsid w:val="00453346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805B1"/>
    <w:rsid w:val="00480F4B"/>
    <w:rsid w:val="00481C00"/>
    <w:rsid w:val="0048205E"/>
    <w:rsid w:val="00482A71"/>
    <w:rsid w:val="004832BF"/>
    <w:rsid w:val="004836D1"/>
    <w:rsid w:val="00483B7D"/>
    <w:rsid w:val="00483FD2"/>
    <w:rsid w:val="004841BC"/>
    <w:rsid w:val="0048436E"/>
    <w:rsid w:val="0048534A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06F8"/>
    <w:rsid w:val="004E216A"/>
    <w:rsid w:val="004E2A31"/>
    <w:rsid w:val="004E2B57"/>
    <w:rsid w:val="004E3825"/>
    <w:rsid w:val="004E41C2"/>
    <w:rsid w:val="004E4F60"/>
    <w:rsid w:val="004E5116"/>
    <w:rsid w:val="004E6C73"/>
    <w:rsid w:val="004E6DB6"/>
    <w:rsid w:val="004F2D33"/>
    <w:rsid w:val="004F3CB7"/>
    <w:rsid w:val="004F4EA2"/>
    <w:rsid w:val="004F57D7"/>
    <w:rsid w:val="004F75A4"/>
    <w:rsid w:val="004F764E"/>
    <w:rsid w:val="00500AA0"/>
    <w:rsid w:val="00500D13"/>
    <w:rsid w:val="005012E6"/>
    <w:rsid w:val="0050145E"/>
    <w:rsid w:val="005015B3"/>
    <w:rsid w:val="00501DD0"/>
    <w:rsid w:val="00502239"/>
    <w:rsid w:val="00502EFB"/>
    <w:rsid w:val="005042AC"/>
    <w:rsid w:val="00504F60"/>
    <w:rsid w:val="005050C9"/>
    <w:rsid w:val="00507A25"/>
    <w:rsid w:val="00510D69"/>
    <w:rsid w:val="00511857"/>
    <w:rsid w:val="00511D78"/>
    <w:rsid w:val="00512750"/>
    <w:rsid w:val="00512C0A"/>
    <w:rsid w:val="005141B8"/>
    <w:rsid w:val="005152A7"/>
    <w:rsid w:val="00515E01"/>
    <w:rsid w:val="00516EC7"/>
    <w:rsid w:val="00517E07"/>
    <w:rsid w:val="00517F0F"/>
    <w:rsid w:val="00520459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639"/>
    <w:rsid w:val="005439B1"/>
    <w:rsid w:val="005468F2"/>
    <w:rsid w:val="00546CCA"/>
    <w:rsid w:val="00547BEB"/>
    <w:rsid w:val="00550719"/>
    <w:rsid w:val="00551665"/>
    <w:rsid w:val="005520E2"/>
    <w:rsid w:val="00552536"/>
    <w:rsid w:val="0055364D"/>
    <w:rsid w:val="005542C2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AE1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9694A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1D03"/>
    <w:rsid w:val="005B26AF"/>
    <w:rsid w:val="005B2C5A"/>
    <w:rsid w:val="005B2E9D"/>
    <w:rsid w:val="005B3263"/>
    <w:rsid w:val="005B3DB6"/>
    <w:rsid w:val="005B3DC6"/>
    <w:rsid w:val="005B40CE"/>
    <w:rsid w:val="005B45FB"/>
    <w:rsid w:val="005B49C5"/>
    <w:rsid w:val="005B4EBA"/>
    <w:rsid w:val="005B5067"/>
    <w:rsid w:val="005B51CB"/>
    <w:rsid w:val="005B7C62"/>
    <w:rsid w:val="005B7DB0"/>
    <w:rsid w:val="005C1805"/>
    <w:rsid w:val="005C25F4"/>
    <w:rsid w:val="005C2F1A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201F8"/>
    <w:rsid w:val="00620505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107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903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4166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146A"/>
    <w:rsid w:val="006D3646"/>
    <w:rsid w:val="006D4542"/>
    <w:rsid w:val="006D71A6"/>
    <w:rsid w:val="006D7A4B"/>
    <w:rsid w:val="006E0236"/>
    <w:rsid w:val="006E05D2"/>
    <w:rsid w:val="006E0A8E"/>
    <w:rsid w:val="006E1A51"/>
    <w:rsid w:val="006E26A3"/>
    <w:rsid w:val="006E3FDD"/>
    <w:rsid w:val="006E55FD"/>
    <w:rsid w:val="006E571E"/>
    <w:rsid w:val="006E6EB9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0640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CB8"/>
    <w:rsid w:val="00712D3D"/>
    <w:rsid w:val="00713FDC"/>
    <w:rsid w:val="00714435"/>
    <w:rsid w:val="00716100"/>
    <w:rsid w:val="00717FD2"/>
    <w:rsid w:val="00721131"/>
    <w:rsid w:val="00721318"/>
    <w:rsid w:val="0072242D"/>
    <w:rsid w:val="00722927"/>
    <w:rsid w:val="00722E0A"/>
    <w:rsid w:val="00724CB4"/>
    <w:rsid w:val="007272BC"/>
    <w:rsid w:val="00730393"/>
    <w:rsid w:val="00730A29"/>
    <w:rsid w:val="00731872"/>
    <w:rsid w:val="00732CEB"/>
    <w:rsid w:val="0073471E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319"/>
    <w:rsid w:val="0075728A"/>
    <w:rsid w:val="00757801"/>
    <w:rsid w:val="00757E96"/>
    <w:rsid w:val="00763421"/>
    <w:rsid w:val="00763522"/>
    <w:rsid w:val="00764140"/>
    <w:rsid w:val="00764284"/>
    <w:rsid w:val="0076447B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E51"/>
    <w:rsid w:val="00792A6D"/>
    <w:rsid w:val="00793378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7DB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2884"/>
    <w:rsid w:val="007C3668"/>
    <w:rsid w:val="007C3A49"/>
    <w:rsid w:val="007C436A"/>
    <w:rsid w:val="007C4C36"/>
    <w:rsid w:val="007C53C5"/>
    <w:rsid w:val="007C567C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8BF"/>
    <w:rsid w:val="007E493D"/>
    <w:rsid w:val="007E62DD"/>
    <w:rsid w:val="007E723D"/>
    <w:rsid w:val="007E7454"/>
    <w:rsid w:val="007E7E54"/>
    <w:rsid w:val="007F0986"/>
    <w:rsid w:val="007F22B2"/>
    <w:rsid w:val="007F274F"/>
    <w:rsid w:val="007F401F"/>
    <w:rsid w:val="007F4031"/>
    <w:rsid w:val="007F446F"/>
    <w:rsid w:val="007F4AB9"/>
    <w:rsid w:val="007F4D6C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4102"/>
    <w:rsid w:val="00804F9C"/>
    <w:rsid w:val="00805A15"/>
    <w:rsid w:val="00805A1F"/>
    <w:rsid w:val="008062D7"/>
    <w:rsid w:val="00806461"/>
    <w:rsid w:val="00806890"/>
    <w:rsid w:val="00806952"/>
    <w:rsid w:val="00807C77"/>
    <w:rsid w:val="00811F67"/>
    <w:rsid w:val="008129BB"/>
    <w:rsid w:val="00813F10"/>
    <w:rsid w:val="008148CE"/>
    <w:rsid w:val="00815187"/>
    <w:rsid w:val="00815FF9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062"/>
    <w:rsid w:val="008532B0"/>
    <w:rsid w:val="0085342B"/>
    <w:rsid w:val="00853833"/>
    <w:rsid w:val="0085393E"/>
    <w:rsid w:val="00853D3C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64AB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BBA"/>
    <w:rsid w:val="00893C91"/>
    <w:rsid w:val="008940D3"/>
    <w:rsid w:val="008947CF"/>
    <w:rsid w:val="00894858"/>
    <w:rsid w:val="00894C83"/>
    <w:rsid w:val="008953B7"/>
    <w:rsid w:val="00895BF6"/>
    <w:rsid w:val="008A023A"/>
    <w:rsid w:val="008A0F40"/>
    <w:rsid w:val="008A1673"/>
    <w:rsid w:val="008A2A33"/>
    <w:rsid w:val="008A306B"/>
    <w:rsid w:val="008A3151"/>
    <w:rsid w:val="008A42F0"/>
    <w:rsid w:val="008A4E9D"/>
    <w:rsid w:val="008A5790"/>
    <w:rsid w:val="008A6163"/>
    <w:rsid w:val="008A6461"/>
    <w:rsid w:val="008A67CA"/>
    <w:rsid w:val="008A6D79"/>
    <w:rsid w:val="008A6E31"/>
    <w:rsid w:val="008B154A"/>
    <w:rsid w:val="008B2838"/>
    <w:rsid w:val="008B50B8"/>
    <w:rsid w:val="008B58F2"/>
    <w:rsid w:val="008B670E"/>
    <w:rsid w:val="008B6DFD"/>
    <w:rsid w:val="008B6E54"/>
    <w:rsid w:val="008B732B"/>
    <w:rsid w:val="008B7DE8"/>
    <w:rsid w:val="008C0207"/>
    <w:rsid w:val="008C0FEC"/>
    <w:rsid w:val="008C1155"/>
    <w:rsid w:val="008C1C5D"/>
    <w:rsid w:val="008C25DF"/>
    <w:rsid w:val="008C30B6"/>
    <w:rsid w:val="008C5883"/>
    <w:rsid w:val="008C5BD3"/>
    <w:rsid w:val="008C5E06"/>
    <w:rsid w:val="008C684E"/>
    <w:rsid w:val="008C7282"/>
    <w:rsid w:val="008C7292"/>
    <w:rsid w:val="008D1014"/>
    <w:rsid w:val="008D3403"/>
    <w:rsid w:val="008D3B67"/>
    <w:rsid w:val="008D3BD9"/>
    <w:rsid w:val="008D52D2"/>
    <w:rsid w:val="008D7AAB"/>
    <w:rsid w:val="008E0745"/>
    <w:rsid w:val="008E0D2E"/>
    <w:rsid w:val="008E1999"/>
    <w:rsid w:val="008E1B1D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5DD2"/>
    <w:rsid w:val="008F6558"/>
    <w:rsid w:val="00901BE4"/>
    <w:rsid w:val="00901DF4"/>
    <w:rsid w:val="00902591"/>
    <w:rsid w:val="0090342F"/>
    <w:rsid w:val="00903C83"/>
    <w:rsid w:val="00904F8F"/>
    <w:rsid w:val="00905157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E3A"/>
    <w:rsid w:val="00916C57"/>
    <w:rsid w:val="00916CB3"/>
    <w:rsid w:val="00917C25"/>
    <w:rsid w:val="00920AB7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23C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691B"/>
    <w:rsid w:val="009477AA"/>
    <w:rsid w:val="00951204"/>
    <w:rsid w:val="00951657"/>
    <w:rsid w:val="009517AD"/>
    <w:rsid w:val="009518DA"/>
    <w:rsid w:val="009525E1"/>
    <w:rsid w:val="00952682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8164E"/>
    <w:rsid w:val="00981669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DEA"/>
    <w:rsid w:val="0098729E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6FD3"/>
    <w:rsid w:val="009A263C"/>
    <w:rsid w:val="009A2E55"/>
    <w:rsid w:val="009A3120"/>
    <w:rsid w:val="009A5563"/>
    <w:rsid w:val="009A5AF2"/>
    <w:rsid w:val="009A621B"/>
    <w:rsid w:val="009A67A0"/>
    <w:rsid w:val="009A71B5"/>
    <w:rsid w:val="009B19AA"/>
    <w:rsid w:val="009B226F"/>
    <w:rsid w:val="009B228B"/>
    <w:rsid w:val="009B2F17"/>
    <w:rsid w:val="009B30A9"/>
    <w:rsid w:val="009B3325"/>
    <w:rsid w:val="009B46BA"/>
    <w:rsid w:val="009B5CD8"/>
    <w:rsid w:val="009B67D9"/>
    <w:rsid w:val="009B787F"/>
    <w:rsid w:val="009C13BE"/>
    <w:rsid w:val="009C178E"/>
    <w:rsid w:val="009C1C41"/>
    <w:rsid w:val="009C22C7"/>
    <w:rsid w:val="009C2A4C"/>
    <w:rsid w:val="009C30B7"/>
    <w:rsid w:val="009C3AE0"/>
    <w:rsid w:val="009C3BC1"/>
    <w:rsid w:val="009C56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62A6"/>
    <w:rsid w:val="009E0246"/>
    <w:rsid w:val="009E028C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48C1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1140A"/>
    <w:rsid w:val="00A11F99"/>
    <w:rsid w:val="00A12946"/>
    <w:rsid w:val="00A12BB9"/>
    <w:rsid w:val="00A149BB"/>
    <w:rsid w:val="00A14DBA"/>
    <w:rsid w:val="00A1523A"/>
    <w:rsid w:val="00A153F5"/>
    <w:rsid w:val="00A1624A"/>
    <w:rsid w:val="00A173C8"/>
    <w:rsid w:val="00A178D2"/>
    <w:rsid w:val="00A20FD6"/>
    <w:rsid w:val="00A2174B"/>
    <w:rsid w:val="00A21805"/>
    <w:rsid w:val="00A21D02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295"/>
    <w:rsid w:val="00A636AB"/>
    <w:rsid w:val="00A66779"/>
    <w:rsid w:val="00A67305"/>
    <w:rsid w:val="00A70F9A"/>
    <w:rsid w:val="00A71BE4"/>
    <w:rsid w:val="00A734C4"/>
    <w:rsid w:val="00A73D23"/>
    <w:rsid w:val="00A73EA0"/>
    <w:rsid w:val="00A742ED"/>
    <w:rsid w:val="00A75A8C"/>
    <w:rsid w:val="00A75C3B"/>
    <w:rsid w:val="00A75F69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1DB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103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5180"/>
    <w:rsid w:val="00AE5943"/>
    <w:rsid w:val="00AE6079"/>
    <w:rsid w:val="00AE6359"/>
    <w:rsid w:val="00AE66D0"/>
    <w:rsid w:val="00AF0BAA"/>
    <w:rsid w:val="00AF173B"/>
    <w:rsid w:val="00AF2252"/>
    <w:rsid w:val="00AF22DD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13C8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3081"/>
    <w:rsid w:val="00B14769"/>
    <w:rsid w:val="00B14CCD"/>
    <w:rsid w:val="00B14F82"/>
    <w:rsid w:val="00B16B5F"/>
    <w:rsid w:val="00B17736"/>
    <w:rsid w:val="00B17A20"/>
    <w:rsid w:val="00B17BB6"/>
    <w:rsid w:val="00B222CE"/>
    <w:rsid w:val="00B24029"/>
    <w:rsid w:val="00B2450B"/>
    <w:rsid w:val="00B257CE"/>
    <w:rsid w:val="00B3068F"/>
    <w:rsid w:val="00B307F4"/>
    <w:rsid w:val="00B31C42"/>
    <w:rsid w:val="00B32C31"/>
    <w:rsid w:val="00B32F22"/>
    <w:rsid w:val="00B3334E"/>
    <w:rsid w:val="00B35BE7"/>
    <w:rsid w:val="00B35F29"/>
    <w:rsid w:val="00B3691B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50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A0D"/>
    <w:rsid w:val="00B71932"/>
    <w:rsid w:val="00B71DE6"/>
    <w:rsid w:val="00B73A73"/>
    <w:rsid w:val="00B75754"/>
    <w:rsid w:val="00B76FE9"/>
    <w:rsid w:val="00B770EA"/>
    <w:rsid w:val="00B77AF5"/>
    <w:rsid w:val="00B77B6C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0DCA"/>
    <w:rsid w:val="00BD125A"/>
    <w:rsid w:val="00BD26AB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5349"/>
    <w:rsid w:val="00BE5837"/>
    <w:rsid w:val="00BE610F"/>
    <w:rsid w:val="00BF0827"/>
    <w:rsid w:val="00BF0A91"/>
    <w:rsid w:val="00BF1029"/>
    <w:rsid w:val="00BF1EA2"/>
    <w:rsid w:val="00BF1FE7"/>
    <w:rsid w:val="00BF533D"/>
    <w:rsid w:val="00BF6163"/>
    <w:rsid w:val="00BF6495"/>
    <w:rsid w:val="00BF64D1"/>
    <w:rsid w:val="00BF6EEF"/>
    <w:rsid w:val="00BF76EB"/>
    <w:rsid w:val="00BF77E6"/>
    <w:rsid w:val="00BF7BFF"/>
    <w:rsid w:val="00C00302"/>
    <w:rsid w:val="00C00A58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745"/>
    <w:rsid w:val="00C25C6C"/>
    <w:rsid w:val="00C25F09"/>
    <w:rsid w:val="00C2701C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AE7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BE6"/>
    <w:rsid w:val="00CB4EF5"/>
    <w:rsid w:val="00CB4F44"/>
    <w:rsid w:val="00CB5A55"/>
    <w:rsid w:val="00CB6ECE"/>
    <w:rsid w:val="00CB7F20"/>
    <w:rsid w:val="00CC00E8"/>
    <w:rsid w:val="00CC0102"/>
    <w:rsid w:val="00CC0C6A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28A0"/>
    <w:rsid w:val="00CF3637"/>
    <w:rsid w:val="00CF50E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3C7E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A39"/>
    <w:rsid w:val="00D67E18"/>
    <w:rsid w:val="00D7155A"/>
    <w:rsid w:val="00D73B28"/>
    <w:rsid w:val="00D745D6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A1426"/>
    <w:rsid w:val="00DA3825"/>
    <w:rsid w:val="00DA3EA6"/>
    <w:rsid w:val="00DA4B09"/>
    <w:rsid w:val="00DA529D"/>
    <w:rsid w:val="00DA52C0"/>
    <w:rsid w:val="00DA55CE"/>
    <w:rsid w:val="00DA5CF0"/>
    <w:rsid w:val="00DA5DDF"/>
    <w:rsid w:val="00DA6371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5294"/>
    <w:rsid w:val="00DB7475"/>
    <w:rsid w:val="00DC0B79"/>
    <w:rsid w:val="00DC0E7B"/>
    <w:rsid w:val="00DC142F"/>
    <w:rsid w:val="00DC1827"/>
    <w:rsid w:val="00DC1C1C"/>
    <w:rsid w:val="00DC1C3E"/>
    <w:rsid w:val="00DC3062"/>
    <w:rsid w:val="00DC34B6"/>
    <w:rsid w:val="00DC3BB8"/>
    <w:rsid w:val="00DC3FD6"/>
    <w:rsid w:val="00DC4C09"/>
    <w:rsid w:val="00DC7024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57F9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3D1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6AFD"/>
    <w:rsid w:val="00E37202"/>
    <w:rsid w:val="00E3738F"/>
    <w:rsid w:val="00E40783"/>
    <w:rsid w:val="00E427BB"/>
    <w:rsid w:val="00E4303C"/>
    <w:rsid w:val="00E430C3"/>
    <w:rsid w:val="00E43C6F"/>
    <w:rsid w:val="00E44498"/>
    <w:rsid w:val="00E453C5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A68"/>
    <w:rsid w:val="00E6020D"/>
    <w:rsid w:val="00E604A5"/>
    <w:rsid w:val="00E60FEE"/>
    <w:rsid w:val="00E627EF"/>
    <w:rsid w:val="00E6346F"/>
    <w:rsid w:val="00E64B8C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1C7C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0720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FF"/>
    <w:rsid w:val="00F22E4D"/>
    <w:rsid w:val="00F23F58"/>
    <w:rsid w:val="00F24917"/>
    <w:rsid w:val="00F251D4"/>
    <w:rsid w:val="00F25A2B"/>
    <w:rsid w:val="00F25B5B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633"/>
    <w:rsid w:val="00F32CB8"/>
    <w:rsid w:val="00F33668"/>
    <w:rsid w:val="00F34A8F"/>
    <w:rsid w:val="00F35FB2"/>
    <w:rsid w:val="00F37E02"/>
    <w:rsid w:val="00F4201E"/>
    <w:rsid w:val="00F4212C"/>
    <w:rsid w:val="00F42E6E"/>
    <w:rsid w:val="00F42E9C"/>
    <w:rsid w:val="00F43C67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5772E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5FC9"/>
    <w:rsid w:val="00F96A32"/>
    <w:rsid w:val="00FA2998"/>
    <w:rsid w:val="00FA2BC9"/>
    <w:rsid w:val="00FA3EC4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09D"/>
    <w:rsid w:val="00FB5D6E"/>
    <w:rsid w:val="00FB67D2"/>
    <w:rsid w:val="00FB6C37"/>
    <w:rsid w:val="00FC078C"/>
    <w:rsid w:val="00FC121B"/>
    <w:rsid w:val="00FC2F6C"/>
    <w:rsid w:val="00FC3E4D"/>
    <w:rsid w:val="00FC4F0A"/>
    <w:rsid w:val="00FC5C53"/>
    <w:rsid w:val="00FC5DDB"/>
    <w:rsid w:val="00FD0532"/>
    <w:rsid w:val="00FD1731"/>
    <w:rsid w:val="00FD4DA1"/>
    <w:rsid w:val="00FD5D12"/>
    <w:rsid w:val="00FE09AC"/>
    <w:rsid w:val="00FE1D07"/>
    <w:rsid w:val="00FE248F"/>
    <w:rsid w:val="00FE50A6"/>
    <w:rsid w:val="00FE588E"/>
    <w:rsid w:val="00FE6B31"/>
    <w:rsid w:val="00FE776D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2242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242D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7F1D"/>
    <w:rPr>
      <w:rFonts w:ascii="Cambria" w:hAnsi="Cambria" w:cs="Cambria"/>
      <w:i/>
      <w:iCs/>
      <w:color w:val="404040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4196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">
    <w:name w:val="Body Text Indent"/>
    <w:basedOn w:val="a"/>
    <w:link w:val="af0"/>
    <w:uiPriority w:val="99"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zCs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7"/>
      <w:lang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12">
    <w:name w:val="Без интервала1"/>
    <w:uiPriority w:val="99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basedOn w:val="a0"/>
    <w:uiPriority w:val="99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rsid w:val="006269C6"/>
    <w:rPr>
      <w:rFonts w:eastAsia="Times New Roman" w:cs="Calibri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</w:pPr>
    <w:rPr>
      <w:rFonts w:eastAsia="Calibri"/>
      <w:sz w:val="20"/>
      <w:szCs w:val="20"/>
    </w:rPr>
  </w:style>
  <w:style w:type="paragraph" w:customStyle="1" w:styleId="36">
    <w:name w:val="Без интервала3"/>
    <w:uiPriority w:val="99"/>
    <w:rsid w:val="006F3E02"/>
    <w:rPr>
      <w:rFonts w:eastAsia="Times New Roman"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0C6A77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miheeva</cp:lastModifiedBy>
  <cp:revision>122</cp:revision>
  <cp:lastPrinted>2024-04-24T10:02:00Z</cp:lastPrinted>
  <dcterms:created xsi:type="dcterms:W3CDTF">2020-03-05T10:06:00Z</dcterms:created>
  <dcterms:modified xsi:type="dcterms:W3CDTF">2024-04-24T10:04:00Z</dcterms:modified>
</cp:coreProperties>
</file>