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85" w:rsidRDefault="003D5985" w:rsidP="008D7648">
      <w:pPr>
        <w:pStyle w:val="Heading3"/>
        <w:jc w:val="center"/>
        <w:rPr>
          <w:b w:val="0"/>
          <w:color w:val="242424"/>
        </w:rPr>
      </w:pPr>
      <w:r>
        <w:rPr>
          <w:rFonts w:cs="Times New Roman"/>
          <w:color w:val="242424"/>
        </w:rPr>
        <w:t>Порядок осуществления муниципальными органами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</w:t>
      </w:r>
    </w:p>
    <w:p w:rsidR="003D5985" w:rsidRDefault="003D5985" w:rsidP="008D7648">
      <w:pPr>
        <w:pStyle w:val="BodyText"/>
        <w:spacing w:after="150"/>
        <w:jc w:val="center"/>
        <w:rPr>
          <w:color w:val="242424"/>
          <w:sz w:val="28"/>
        </w:rPr>
      </w:pPr>
      <w:r>
        <w:rPr>
          <w:color w:val="242424"/>
          <w:sz w:val="28"/>
        </w:rPr>
        <w:t>Утвержден постановлением администрации </w:t>
      </w:r>
    </w:p>
    <w:p w:rsidR="003D5985" w:rsidRDefault="003D5985" w:rsidP="008D7648">
      <w:pPr>
        <w:pStyle w:val="BodyText"/>
        <w:spacing w:after="150"/>
        <w:jc w:val="center"/>
        <w:rPr>
          <w:color w:val="242424"/>
          <w:sz w:val="28"/>
        </w:rPr>
      </w:pPr>
      <w:r>
        <w:rPr>
          <w:color w:val="242424"/>
          <w:sz w:val="28"/>
        </w:rPr>
        <w:t>городского округа ЗАТО Светлый </w:t>
      </w:r>
      <w:r w:rsidRPr="008D7648">
        <w:rPr>
          <w:sz w:val="28"/>
        </w:rPr>
        <w:t>от 29.12.2014 № 279</w:t>
      </w:r>
    </w:p>
    <w:p w:rsidR="003D5985" w:rsidRDefault="003D5985" w:rsidP="008D7648">
      <w:pPr>
        <w:pStyle w:val="BodyText"/>
        <w:spacing w:after="150"/>
        <w:jc w:val="center"/>
        <w:rPr>
          <w:color w:val="242424"/>
          <w:sz w:val="28"/>
        </w:rPr>
      </w:pPr>
      <w:r>
        <w:rPr>
          <w:color w:val="242424"/>
          <w:sz w:val="28"/>
        </w:rPr>
        <w:t>(в редакции </w:t>
      </w:r>
      <w:r w:rsidRPr="008D7648">
        <w:rPr>
          <w:sz w:val="28"/>
        </w:rPr>
        <w:t>от 23.12.2020 № 324</w:t>
      </w:r>
      <w:r>
        <w:rPr>
          <w:color w:val="242424"/>
          <w:sz w:val="28"/>
        </w:rPr>
        <w:t>, </w:t>
      </w:r>
      <w:r w:rsidRPr="008D7648">
        <w:rPr>
          <w:sz w:val="28"/>
        </w:rPr>
        <w:t>от 03.11.2021 № 295</w:t>
      </w:r>
      <w:r>
        <w:t xml:space="preserve">, </w:t>
      </w:r>
      <w:r w:rsidRPr="008D7648">
        <w:rPr>
          <w:sz w:val="28"/>
          <w:szCs w:val="28"/>
        </w:rPr>
        <w:t>от 12.01.2023 №10</w:t>
      </w:r>
      <w:r>
        <w:rPr>
          <w:color w:val="242424"/>
          <w:sz w:val="28"/>
        </w:rPr>
        <w:t>)  </w:t>
      </w:r>
    </w:p>
    <w:p w:rsidR="003D5985" w:rsidRDefault="003D5985" w:rsidP="00BA40B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p w:rsidR="003D5985" w:rsidRPr="0065070E" w:rsidRDefault="003D5985" w:rsidP="00BA40B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65070E">
        <w:rPr>
          <w:rFonts w:ascii="PT Astra Serif" w:hAnsi="PT Astra Serif"/>
          <w:bCs/>
          <w:sz w:val="28"/>
          <w:szCs w:val="28"/>
        </w:rPr>
        <w:t>I.</w:t>
      </w:r>
      <w:r w:rsidRPr="0065070E">
        <w:rPr>
          <w:rFonts w:ascii="PT Astra Serif" w:hAnsi="PT Astra Serif"/>
          <w:b/>
          <w:bCs/>
          <w:sz w:val="28"/>
          <w:szCs w:val="28"/>
        </w:rPr>
        <w:t xml:space="preserve"> Общие положения</w:t>
      </w:r>
    </w:p>
    <w:p w:rsidR="003D5985" w:rsidRPr="0065070E" w:rsidRDefault="003D5985" w:rsidP="00BA40BE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3D5985" w:rsidRPr="0065070E" w:rsidRDefault="003D5985" w:rsidP="00BA40B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1. Настоящий Порядок устанавливает правила осуществления муниципальными органами (далее – орган ведомственного контроля)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подведомственных им заказчиков.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2. Предметом ведомственного контроля в сфере закупок является соблюдение подведомственными заказчиками законодательства Российской Федерации 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– законодательство Российской Федерации о контрактной системе в сфере закупок).</w:t>
      </w:r>
    </w:p>
    <w:p w:rsidR="003D5985" w:rsidRPr="0065070E" w:rsidRDefault="003D5985" w:rsidP="00BA40BE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right="20" w:firstLine="709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 xml:space="preserve">3. При осуществлении ведомственного контроля орган ведомственного контроля осуществляет проверку соблюдения законодательства Российской Федерации  о контрактной системе в сфере закупок, в том числе: 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 xml:space="preserve">1) исполнения подведомственными заказчиками установленных законодательством Российской Федерации и иными нормативными правовыми актами о контрактной системе в сфере закупок обязанностей по планированию и осуществлению закупок; 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2) обоснованности закупок, включая обоснованность начальной (максимальной) цены контракта, цены контракта, заключаемого с единственным поставщиком (подрядчиком, исполнителем),</w:t>
      </w:r>
      <w:r>
        <w:rPr>
          <w:rFonts w:ascii="PT Astra Serif" w:hAnsi="PT Astra Serif"/>
          <w:sz w:val="28"/>
          <w:szCs w:val="28"/>
        </w:rPr>
        <w:t xml:space="preserve"> суммы цен единиц товара, работы, услуги,</w:t>
      </w:r>
      <w:r w:rsidRPr="0065070E">
        <w:rPr>
          <w:rFonts w:ascii="PT Astra Serif" w:hAnsi="PT Astra Serif"/>
          <w:sz w:val="28"/>
          <w:szCs w:val="28"/>
        </w:rPr>
        <w:t xml:space="preserve"> способа определения поставщика (подрядчика, исполнителя); 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 xml:space="preserve">3) соблюдения правил нормирования в сфере закупок; 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 xml:space="preserve">4) соблюдения требований о предоставлении учреждениям и предприятиям уголовно-исполнительной системы, организациям инвалидов преимущества в отношении предлагаемой ими цены контракта; 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 xml:space="preserve">5) соблюдения требований об осуществлении закупки у субъектов малого предпринимательства, социально ориентированных некоммерческих организаций; 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  <w:r w:rsidRPr="0065070E">
        <w:rPr>
          <w:rFonts w:ascii="PT Astra Serif" w:hAnsi="PT Astra Serif"/>
        </w:rPr>
        <w:t>2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 xml:space="preserve">6) утратил силу. – Постановление администрации городского округа ЗАТО Светлый от 23.12.2020 № 324; 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65070E">
        <w:rPr>
          <w:rFonts w:ascii="PT Astra Serif" w:hAnsi="PT Astra Serif"/>
          <w:sz w:val="28"/>
          <w:szCs w:val="28"/>
        </w:rPr>
        <w:t>7)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 xml:space="preserve">8) соответствия поставленного товара, выполненной работы и оказанной услуги условиям контракта; 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 xml:space="preserve">9) своевременности, полноты и достоверности отражения в документах учета поставленного товара, выполненной работы (ее результата) или оказанной услуги; 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10) соответствия использования поставленного товара, выполненной работы (ее результата) или оказанной услуги целям осуществления закупки;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11) соблюдения ограничений и запретов, установленных законодательством Российской Федерации и иными нормативными правовыми актами о контрактной системе в сфере закупок;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12) соответствия информации об идентификационных кодах закупок и непревышения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13) соблюдения требований по определению поставщика (подрядчика, исполнителя).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4. Ведомственный контроль осуществляется в отношении полномочий, не переданных  в соответствии со статьей 26 Федерального закона от 05.04.2013 № 44-ФЗ «О контрактной системе в сфере закупок товаров, работ, услуг для обеспечения государственных нужд и муниципальных нужд».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 xml:space="preserve">5. Ведомственный контроль осуществляется путем проведения плановых и внеплановых проверок, способом сплошной или выборочной проверки, в форме выездных или документарных (камеральных) проверок (далее – проверка, контрольное мероприятие). </w:t>
      </w:r>
    </w:p>
    <w:p w:rsidR="003D5985" w:rsidRPr="0065070E" w:rsidRDefault="003D5985" w:rsidP="00BA40B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page9"/>
      <w:bookmarkEnd w:id="0"/>
      <w:r w:rsidRPr="0065070E">
        <w:rPr>
          <w:rFonts w:ascii="PT Astra Serif" w:hAnsi="PT Astra Serif"/>
          <w:sz w:val="28"/>
          <w:szCs w:val="28"/>
        </w:rPr>
        <w:t>6. Проведение  проверок осуществляется должностным лицом органа ведомственного контроля или контрольной группой, состоящей из должностных лиц органа ведомственного контроля, определенных руководителем органа ведомственного контроля (далее – должностное лицо органа ведомственного контроля). Контрольную группу возглавляет руководитель такой группы.</w:t>
      </w:r>
    </w:p>
    <w:p w:rsidR="003D5985" w:rsidRPr="0065070E" w:rsidRDefault="003D5985" w:rsidP="00BA40B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7. Должностные лица органа ведомственного контроля осуществляют ведомственный контроль в соответствии с настоящим Порядком.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 xml:space="preserve">8. Решения о проведении проверок, о наделении соответствующими полномочиями должностного лица, об утверждении состава контрольной группы,  об изменении  состава  контрольной  группы, об утверждении  </w:t>
      </w:r>
    </w:p>
    <w:p w:rsidR="003D5985" w:rsidRPr="0065070E" w:rsidRDefault="003D5985" w:rsidP="0065070E">
      <w:pPr>
        <w:widowControl w:val="0"/>
        <w:overflowPunct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3</w:t>
      </w:r>
    </w:p>
    <w:p w:rsidR="003D5985" w:rsidRPr="0065070E" w:rsidRDefault="003D5985" w:rsidP="0065070E">
      <w:pPr>
        <w:widowControl w:val="0"/>
        <w:overflowPunct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 xml:space="preserve">сроков осуществления ведомственного контроля, об изменении сроков осуществления ведомственного контроля утверждаются приказом руководителя органа ведомственного контроля. </w:t>
      </w:r>
    </w:p>
    <w:p w:rsidR="003D5985" w:rsidRPr="0065070E" w:rsidRDefault="003D5985" w:rsidP="00BA40BE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3D5985" w:rsidRPr="0065070E" w:rsidRDefault="003D5985" w:rsidP="00BA40B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65070E">
        <w:rPr>
          <w:rFonts w:ascii="PT Astra Serif" w:hAnsi="PT Astra Serif"/>
          <w:b/>
          <w:bCs/>
          <w:sz w:val="28"/>
          <w:szCs w:val="28"/>
        </w:rPr>
        <w:t>II. Порядок организации и проведения проверок</w:t>
      </w:r>
    </w:p>
    <w:p w:rsidR="003D5985" w:rsidRPr="0065070E" w:rsidRDefault="003D5985" w:rsidP="00BA40BE">
      <w:pPr>
        <w:widowControl w:val="0"/>
        <w:autoSpaceDE w:val="0"/>
        <w:autoSpaceDN w:val="0"/>
        <w:adjustRightInd w:val="0"/>
        <w:ind w:left="2660"/>
        <w:rPr>
          <w:rFonts w:ascii="PT Astra Serif" w:hAnsi="PT Astra Serif"/>
          <w:b/>
          <w:bCs/>
          <w:sz w:val="28"/>
          <w:szCs w:val="28"/>
        </w:rPr>
      </w:pPr>
    </w:p>
    <w:p w:rsidR="003D5985" w:rsidRPr="0065070E" w:rsidRDefault="003D5985" w:rsidP="00BA40BE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5070E">
        <w:rPr>
          <w:rFonts w:ascii="PT Astra Serif" w:hAnsi="PT Astra Serif" w:cs="Times New Roman"/>
          <w:sz w:val="28"/>
          <w:szCs w:val="28"/>
        </w:rPr>
        <w:t xml:space="preserve">9. Плановые проверки осуществляются на основании плана проверок, утверждаемого руководителем органа  ведомственного контроля. </w:t>
      </w:r>
    </w:p>
    <w:p w:rsidR="003D5985" w:rsidRPr="0065070E" w:rsidRDefault="003D5985" w:rsidP="00BA40BE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 xml:space="preserve">10. План проверок должен содержать следующие сведения: </w:t>
      </w:r>
    </w:p>
    <w:p w:rsidR="003D5985" w:rsidRPr="0065070E" w:rsidRDefault="003D5985" w:rsidP="00BA40BE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 xml:space="preserve">1) наименование органа ведомственного контроля, осуществляющего проверку; 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 xml:space="preserve">2) наименование, ИНН, адрес местонахождения подведомственного заказчика, в отношении которого принято решение о проведении проверки; 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3) форма проведения проверки (выездная, документарная);</w:t>
      </w:r>
    </w:p>
    <w:p w:rsidR="003D5985" w:rsidRPr="0065070E" w:rsidRDefault="003D5985" w:rsidP="00BA40BE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 xml:space="preserve">4) месяц начала проведения проверки. </w:t>
      </w:r>
    </w:p>
    <w:p w:rsidR="003D5985" w:rsidRPr="0065070E" w:rsidRDefault="003D5985" w:rsidP="00BA40B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11. План проверок утверждается е</w:t>
      </w:r>
      <w:r>
        <w:rPr>
          <w:rFonts w:ascii="PT Astra Serif" w:hAnsi="PT Astra Serif"/>
          <w:sz w:val="28"/>
          <w:szCs w:val="28"/>
        </w:rPr>
        <w:t>ж</w:t>
      </w:r>
      <w:r w:rsidRPr="0065070E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годно в срок не позднее 15 января очередного календарного года</w:t>
      </w:r>
      <w:r w:rsidRPr="0065070E">
        <w:rPr>
          <w:rFonts w:ascii="PT Astra Serif" w:hAnsi="PT Astra Serif"/>
          <w:sz w:val="28"/>
          <w:szCs w:val="28"/>
        </w:rPr>
        <w:t>. Внесение изменений в план проверок допускается не позднее, чем за 15 календарных дней до начала проведения проверки, в отношении которой вносятся изменения.</w:t>
      </w:r>
    </w:p>
    <w:p w:rsidR="003D5985" w:rsidRPr="0065070E" w:rsidRDefault="003D5985" w:rsidP="00BA40B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65070E">
        <w:rPr>
          <w:rFonts w:ascii="PT Astra Serif" w:hAnsi="PT Astra Serif"/>
          <w:sz w:val="28"/>
          <w:szCs w:val="28"/>
        </w:rPr>
        <w:t xml:space="preserve">12. План проверок, а также вносимые в него изменения должны быть размещены </w:t>
      </w:r>
      <w:r w:rsidRPr="0065070E">
        <w:rPr>
          <w:rFonts w:ascii="PT Astra Serif" w:hAnsi="PT Astra Serif"/>
          <w:sz w:val="28"/>
          <w:szCs w:val="28"/>
          <w:lang w:eastAsia="en-US"/>
        </w:rPr>
        <w:t xml:space="preserve"> не позднее пяти рабочих дней со дня его утверждения</w:t>
      </w:r>
      <w:r w:rsidRPr="0065070E">
        <w:rPr>
          <w:rFonts w:ascii="PT Astra Serif" w:hAnsi="PT Astra Serif"/>
          <w:sz w:val="28"/>
          <w:szCs w:val="28"/>
        </w:rPr>
        <w:t xml:space="preserve"> на официальном сайте администрации городского округа ЗАТО Светлый </w:t>
      </w:r>
      <w:r w:rsidRPr="008D7648">
        <w:rPr>
          <w:sz w:val="28"/>
          <w:szCs w:val="28"/>
          <w:u w:val="single"/>
        </w:rPr>
        <w:t>zatosvetly.gosuslugi.ru</w:t>
      </w:r>
      <w:r w:rsidRPr="0065070E">
        <w:rPr>
          <w:rFonts w:ascii="PT Astra Serif" w:hAnsi="PT Astra Serif"/>
        </w:rPr>
        <w:t xml:space="preserve"> </w:t>
      </w:r>
      <w:r w:rsidRPr="0065070E">
        <w:rPr>
          <w:rFonts w:ascii="PT Astra Serif" w:hAnsi="PT Astra Serif"/>
          <w:sz w:val="28"/>
          <w:szCs w:val="28"/>
        </w:rPr>
        <w:t>в сети Интернет (далее – официальный сайт).</w:t>
      </w:r>
      <w:r w:rsidRPr="0065070E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3D5985" w:rsidRPr="0065070E" w:rsidRDefault="003D5985" w:rsidP="00BA40B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13. Формирование плана проверок осуществляется с учётом информации о планируемых (проводимых) иными контрольными органами идентичных контрольных мероприятиях (в части проверяемого периода и темы контрольного мероприятия) в целях исключения дублирования контрольной деятельности.</w:t>
      </w:r>
    </w:p>
    <w:p w:rsidR="003D5985" w:rsidRPr="0065070E" w:rsidRDefault="003D5985" w:rsidP="00BA40BE">
      <w:pPr>
        <w:widowControl w:val="0"/>
        <w:autoSpaceDE w:val="0"/>
        <w:autoSpaceDN w:val="0"/>
        <w:adjustRightInd w:val="0"/>
        <w:ind w:firstLine="708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14. Основаниями для проведения внеплановых проверок являются: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i/>
          <w:color w:val="FF0000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 xml:space="preserve">1) поступление в орган ведомственного контроля информации о нарушении законодательства Российской Федерации и иных нормативных правовых актов о контрактной системе в сфере закупок подведомственным заказчиком; 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i/>
          <w:color w:val="FF0000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2) истечение срока исполнения подведомственным заказчиком ранее выданного органом ведомственного контроля предписания об устранении нарушений законодательства Российской Федерации и иных нормативных правовых актов о контрактной системе в сфере закупок;</w:t>
      </w:r>
      <w:r w:rsidRPr="0065070E">
        <w:rPr>
          <w:rFonts w:ascii="PT Astra Serif" w:hAnsi="PT Astra Serif"/>
          <w:i/>
          <w:color w:val="FF0000"/>
          <w:sz w:val="28"/>
          <w:szCs w:val="28"/>
        </w:rPr>
        <w:t xml:space="preserve"> </w:t>
      </w:r>
    </w:p>
    <w:p w:rsidR="003D5985" w:rsidRPr="0065070E" w:rsidRDefault="003D5985" w:rsidP="00BA40B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3) приказ органа ведомственного контроля, принятый в соответствии с поручением главы администрации городского округа ЗАТО Светлый и на основании требования прокурора в рамках надзора за исполнением законов.</w:t>
      </w:r>
    </w:p>
    <w:p w:rsidR="003D5985" w:rsidRPr="0065070E" w:rsidRDefault="003D5985" w:rsidP="00BA40B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15. Приказ о проведении проверки должен содержать следующие сведения:</w:t>
      </w:r>
    </w:p>
    <w:p w:rsidR="003D5985" w:rsidRPr="0065070E" w:rsidRDefault="003D5985" w:rsidP="00BA40B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 xml:space="preserve">1) фамилию, имя, отчество (при наличии), должность лица, уполномоченного на осуществление проверки или состав контрольной </w:t>
      </w:r>
    </w:p>
    <w:p w:rsidR="003D5985" w:rsidRPr="0065070E" w:rsidRDefault="003D5985" w:rsidP="0065070E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4</w:t>
      </w:r>
    </w:p>
    <w:p w:rsidR="003D5985" w:rsidRPr="0065070E" w:rsidRDefault="003D5985" w:rsidP="0065070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группы с указанием фамилии, имени, отчества (при наличии) и должности каждого члена контрольной группы;</w:t>
      </w:r>
    </w:p>
    <w:p w:rsidR="003D5985" w:rsidRPr="0065070E" w:rsidRDefault="003D5985" w:rsidP="00BA40B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2) предмет проверки;</w:t>
      </w:r>
    </w:p>
    <w:p w:rsidR="003D5985" w:rsidRPr="0065070E" w:rsidRDefault="003D5985" w:rsidP="00BA40B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3) наименование подведомственного заказчика;</w:t>
      </w:r>
    </w:p>
    <w:p w:rsidR="003D5985" w:rsidRPr="0065070E" w:rsidRDefault="003D5985" w:rsidP="00BA40B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4) основания проверки (при проведении внеплановой проверки обосновывается ее проведение с указанием информации о предполагаемом нарушении);</w:t>
      </w:r>
    </w:p>
    <w:p w:rsidR="003D5985" w:rsidRPr="0065070E" w:rsidRDefault="003D5985" w:rsidP="00BA40B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5) форма проверки (выездная или документарная проверка);</w:t>
      </w:r>
    </w:p>
    <w:p w:rsidR="003D5985" w:rsidRPr="0065070E" w:rsidRDefault="003D5985" w:rsidP="00BA40B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6) проверяемый период;</w:t>
      </w:r>
    </w:p>
    <w:p w:rsidR="003D5985" w:rsidRPr="0065070E" w:rsidRDefault="003D5985" w:rsidP="00BA40B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7) дату начала и дату окончания проведения проверки;</w:t>
      </w:r>
    </w:p>
    <w:p w:rsidR="003D5985" w:rsidRPr="0065070E" w:rsidRDefault="003D5985" w:rsidP="00BA40B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8) сроки, в течение которых составляется акт проверки.</w:t>
      </w:r>
    </w:p>
    <w:p w:rsidR="003D5985" w:rsidRPr="0065070E" w:rsidRDefault="003D5985" w:rsidP="00BA40BE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ind w:right="20"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ab/>
        <w:t xml:space="preserve">16. Орган ведомственного контроля уведомляет подведомственного заказчика о проведении проверки путем направления уведомления о проведении проверки (далее – уведомление). </w:t>
      </w:r>
    </w:p>
    <w:p w:rsidR="003D5985" w:rsidRPr="0065070E" w:rsidRDefault="003D5985" w:rsidP="00BA40BE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ind w:right="20"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ab/>
        <w:t xml:space="preserve">При проведении плановой проверки уведомление о проведении плановой проверки направляется руководителю подведомственного заказчика или лицу, его замещающему, не позднее, чем за три рабочих дня до даты начала проверки. </w:t>
      </w:r>
    </w:p>
    <w:p w:rsidR="003D5985" w:rsidRPr="0065070E" w:rsidRDefault="003D5985" w:rsidP="00BA40BE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ind w:right="20"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ab/>
        <w:t>При проведении внеплановой проверки уведомление о проведении внеплановой проверки вручается руководителю подведомственного заказчика или лицу, его замещающему, непосредственно перед началом проверки.</w:t>
      </w:r>
    </w:p>
    <w:p w:rsidR="003D5985" w:rsidRPr="0065070E" w:rsidRDefault="003D5985" w:rsidP="00BA40B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17. Уведомление о проведении проверки должно содержать следующие сведения:</w:t>
      </w:r>
    </w:p>
    <w:p w:rsidR="003D5985" w:rsidRPr="0065070E" w:rsidRDefault="003D5985" w:rsidP="00BA40B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1) наименование подведомственного заказчика, которому адресовано уведомление;</w:t>
      </w:r>
    </w:p>
    <w:p w:rsidR="003D5985" w:rsidRPr="0065070E" w:rsidRDefault="003D5985" w:rsidP="00BA40B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2) предмет проверки (проверяемые вопросы);</w:t>
      </w:r>
    </w:p>
    <w:p w:rsidR="003D5985" w:rsidRPr="0065070E" w:rsidRDefault="003D5985" w:rsidP="00BA40B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3) основания проверки;</w:t>
      </w:r>
    </w:p>
    <w:p w:rsidR="003D5985" w:rsidRPr="0065070E" w:rsidRDefault="003D5985" w:rsidP="00BA40B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 xml:space="preserve">4) форма проверки (выездная или документарная проверка); </w:t>
      </w:r>
    </w:p>
    <w:p w:rsidR="003D5985" w:rsidRPr="0065070E" w:rsidRDefault="003D5985" w:rsidP="00BA40B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5) проверяемый период;</w:t>
      </w:r>
    </w:p>
    <w:p w:rsidR="003D5985" w:rsidRPr="0065070E" w:rsidRDefault="003D5985" w:rsidP="00BA40B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6) дату начала и дату окончания проведения проверки;</w:t>
      </w:r>
    </w:p>
    <w:p w:rsidR="003D5985" w:rsidRPr="0065070E" w:rsidRDefault="003D5985" w:rsidP="00BA40B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7) запрос о предоставлении документов, информации, необходимых для осуществления проверки, с указанием срока их предоставления;</w:t>
      </w:r>
    </w:p>
    <w:p w:rsidR="003D5985" w:rsidRPr="0065070E" w:rsidRDefault="003D5985" w:rsidP="00BA40B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8) информацию о необходимости обеспечения условий для проведения выездной проверки, в том числе о предоставлении помещения для работы, оргтехники, средств связи (за исключением мобильной связи) и иных необходимых средств и оборудования для проведения проверки;</w:t>
      </w:r>
    </w:p>
    <w:p w:rsidR="003D5985" w:rsidRPr="0065070E" w:rsidRDefault="003D5985" w:rsidP="00BA40B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9) перечень должностных лиц, уполномоченных на осуществление мероприятия ведомственного контроля.</w:t>
      </w:r>
    </w:p>
    <w:p w:rsidR="003D5985" w:rsidRPr="0065070E" w:rsidRDefault="003D5985" w:rsidP="00BA40B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18. Уведомление о проведении проверки направляется почтовым отправлением с уведомлением о вручении либо нарочно с отметкой о получении, либо любым иным способом, позволяющим доставить уведомление в срок.</w:t>
      </w:r>
    </w:p>
    <w:p w:rsidR="003D5985" w:rsidRPr="0065070E" w:rsidRDefault="003D5985" w:rsidP="00BA40B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3D5985" w:rsidRPr="0065070E" w:rsidRDefault="003D5985" w:rsidP="0065070E">
      <w:pPr>
        <w:autoSpaceDE w:val="0"/>
        <w:autoSpaceDN w:val="0"/>
        <w:adjustRightInd w:val="0"/>
        <w:ind w:firstLine="708"/>
        <w:jc w:val="center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5</w:t>
      </w:r>
    </w:p>
    <w:p w:rsidR="003D5985" w:rsidRPr="0065070E" w:rsidRDefault="003D5985" w:rsidP="00BA40B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19. Срок проведения проверки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3D5985" w:rsidRPr="0065070E" w:rsidRDefault="003D5985" w:rsidP="00BA40B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20. При проведении проверки должностные лица органа ведомственного контроля имеют право:</w:t>
      </w:r>
    </w:p>
    <w:p w:rsidR="003D5985" w:rsidRPr="0065070E" w:rsidRDefault="003D5985" w:rsidP="00BA40B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1) при осуществлении проверок на беспрепятственный доступ на территорию, в помещения, здания подведомственного заказчика (в необходимых случаях на фотосъемку, видеозапись, копирование документов) при предъявлении ими служебных удостоверений и копии приказа руководителя органа ведомственного контроля о проведении проверки с учетом требований законодательства Российской Федерации о защите государственной тайны;</w:t>
      </w:r>
    </w:p>
    <w:p w:rsidR="003D5985" w:rsidRPr="0065070E" w:rsidRDefault="003D5985" w:rsidP="00BA40B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2) на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тайны;</w:t>
      </w:r>
    </w:p>
    <w:p w:rsidR="003D5985" w:rsidRPr="0065070E" w:rsidRDefault="003D5985" w:rsidP="00BA40B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 xml:space="preserve">3) на получение необходимых объяснений в письменной форме, в форме электронного документа и (или) устной форме по предмету (вопросам) проводимой проверки; </w:t>
      </w:r>
    </w:p>
    <w:p w:rsidR="003D5985" w:rsidRPr="0065070E" w:rsidRDefault="003D5985" w:rsidP="00BA40B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4) в случае, если для осуществления проверки должностным лицам органа ведомственного контроля требуются специальные знания, запрашивать и получать мнение (заключение) специалистов и (или) экспертов.</w:t>
      </w:r>
    </w:p>
    <w:p w:rsidR="003D5985" w:rsidRPr="0065070E" w:rsidRDefault="003D5985" w:rsidP="00BA40B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65070E">
        <w:rPr>
          <w:rFonts w:ascii="PT Astra Serif" w:hAnsi="PT Astra Serif"/>
          <w:color w:val="000000"/>
          <w:sz w:val="28"/>
          <w:szCs w:val="28"/>
        </w:rPr>
        <w:t>21. Должностные лица органа ведомственного контроля, уполномоченные на осуществление ведомственного контроля, обязаны:</w:t>
      </w:r>
    </w:p>
    <w:p w:rsidR="003D5985" w:rsidRPr="0065070E" w:rsidRDefault="003D5985" w:rsidP="00BA40B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65070E">
        <w:rPr>
          <w:rFonts w:ascii="PT Astra Serif" w:hAnsi="PT Astra Serif"/>
          <w:color w:val="000000"/>
          <w:sz w:val="28"/>
          <w:szCs w:val="28"/>
        </w:rPr>
        <w:t xml:space="preserve">1) своевременно и в полной мере исполнять предоставленные в соответствии с законодательством Российской Федерации </w:t>
      </w:r>
      <w:r w:rsidRPr="0065070E">
        <w:rPr>
          <w:rFonts w:ascii="PT Astra Serif" w:hAnsi="PT Astra Serif"/>
          <w:sz w:val="28"/>
          <w:szCs w:val="28"/>
        </w:rPr>
        <w:t>о контрактной системе</w:t>
      </w:r>
      <w:r w:rsidRPr="0065070E">
        <w:rPr>
          <w:rFonts w:ascii="PT Astra Serif" w:hAnsi="PT Astra Serif"/>
          <w:color w:val="000000"/>
          <w:sz w:val="28"/>
          <w:szCs w:val="28"/>
        </w:rPr>
        <w:t xml:space="preserve"> полномочия по предупреждению, выявлению и пресечению нарушений в сфере закупок;</w:t>
      </w:r>
    </w:p>
    <w:p w:rsidR="003D5985" w:rsidRPr="0065070E" w:rsidRDefault="003D5985" w:rsidP="00BA40B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65070E">
        <w:rPr>
          <w:rFonts w:ascii="PT Astra Serif" w:hAnsi="PT Astra Serif"/>
          <w:color w:val="000000"/>
          <w:sz w:val="28"/>
          <w:szCs w:val="28"/>
        </w:rPr>
        <w:t>2) проводить контрольные мероприятия в соответствии с приказом об их назначении;</w:t>
      </w:r>
    </w:p>
    <w:p w:rsidR="003D5985" w:rsidRPr="0065070E" w:rsidRDefault="003D5985" w:rsidP="00BA40B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3) знакомить руководителя или уполномоченное должностное лицо  подведомственного заказчика с копией приказа  на  проведение  контрольного  мероприятия, с приказом о приостановлении, возобновлении и продлении срока проведения контрольного мероприятия, об изменении состава контрольной группы</w:t>
      </w:r>
      <w:r w:rsidRPr="0065070E">
        <w:rPr>
          <w:rFonts w:ascii="PT Astra Serif" w:hAnsi="PT Astra Serif"/>
          <w:color w:val="000000"/>
          <w:sz w:val="28"/>
          <w:szCs w:val="28"/>
        </w:rPr>
        <w:t>, осуществляющей контрольные мероприятия, а также с</w:t>
      </w:r>
      <w:r w:rsidRPr="0065070E">
        <w:rPr>
          <w:rFonts w:ascii="PT Astra Serif" w:hAnsi="PT Astra Serif"/>
          <w:sz w:val="28"/>
          <w:szCs w:val="28"/>
        </w:rPr>
        <w:t xml:space="preserve"> результатами контрольных мероприятий.</w:t>
      </w:r>
    </w:p>
    <w:p w:rsidR="003D5985" w:rsidRPr="0065070E" w:rsidRDefault="003D5985" w:rsidP="00BA40B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22. Во время проведения проверки лица, действия (бездействие) которых проверяются обязаны:</w:t>
      </w:r>
    </w:p>
    <w:p w:rsidR="003D5985" w:rsidRPr="0065070E" w:rsidRDefault="003D5985" w:rsidP="00BA40B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1) не препятствовать проведению проверки, в том числе обеспечивать право беспрепятственного доступа должностных лиц органа ведомственного контроля на территорию, в помещения с учетом требований законодательства Российской Федерации о защите государственной тайны;</w:t>
      </w:r>
    </w:p>
    <w:p w:rsidR="003D5985" w:rsidRPr="0065070E" w:rsidRDefault="003D5985" w:rsidP="00BA40B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3D5985" w:rsidRPr="0065070E" w:rsidRDefault="003D5985" w:rsidP="0065070E">
      <w:pPr>
        <w:autoSpaceDE w:val="0"/>
        <w:autoSpaceDN w:val="0"/>
        <w:adjustRightInd w:val="0"/>
        <w:ind w:firstLine="708"/>
        <w:jc w:val="center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6</w:t>
      </w:r>
    </w:p>
    <w:p w:rsidR="003D5985" w:rsidRPr="0065070E" w:rsidRDefault="003D5985" w:rsidP="0065070E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65070E">
        <w:rPr>
          <w:rFonts w:ascii="PT Astra Serif" w:hAnsi="PT Astra Serif"/>
          <w:sz w:val="28"/>
          <w:szCs w:val="28"/>
        </w:rPr>
        <w:t xml:space="preserve">2) по запросу (письменному, в форме электронного документа или устному) должностных лиц органа ведомственного контроля представлять в установленные в запросе сроки  оригиналы и (или) копии документов, сведений (в том числе составляющих коммерческую, служебную, иную охраняемую законом тайну, а также информацию, составляющую государственную тайну при наличии у должностных лиц органа ведомственного контроля соответствующей формы допуска к государственной тайне), включая служебную переписку в электронном виде, необходимых органу ведомственного контроля для проведения проверки. </w:t>
      </w:r>
      <w:r w:rsidRPr="0065070E">
        <w:rPr>
          <w:rFonts w:ascii="PT Astra Serif" w:hAnsi="PT Astra Serif"/>
          <w:sz w:val="28"/>
          <w:szCs w:val="28"/>
          <w:lang w:eastAsia="en-US"/>
        </w:rPr>
        <w:t xml:space="preserve">При невозможности представить требуемые документы представить письменное объяснение с обоснованием причин невозможности их представления. </w:t>
      </w:r>
    </w:p>
    <w:p w:rsidR="003D5985" w:rsidRPr="0065070E" w:rsidRDefault="003D5985" w:rsidP="00BA40B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По требованию руководителя или уполномоченного должностного лица подведомственного заказчика передача запрашиваемых документов и сведений осуществляется на основании акта приема-передачи документов и сведений;</w:t>
      </w:r>
    </w:p>
    <w:p w:rsidR="003D5985" w:rsidRPr="0065070E" w:rsidRDefault="003D5985" w:rsidP="00BA40B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65070E">
        <w:rPr>
          <w:rFonts w:ascii="PT Astra Serif" w:hAnsi="PT Astra Serif"/>
          <w:sz w:val="28"/>
          <w:szCs w:val="28"/>
          <w:lang w:eastAsia="en-US"/>
        </w:rPr>
        <w:t xml:space="preserve">3) давать объяснения в письменной форме, </w:t>
      </w:r>
      <w:r w:rsidRPr="0065070E">
        <w:rPr>
          <w:rFonts w:ascii="PT Astra Serif" w:hAnsi="PT Astra Serif"/>
          <w:sz w:val="28"/>
          <w:szCs w:val="28"/>
        </w:rPr>
        <w:t>в форме электронного документа и (или) устной форме</w:t>
      </w:r>
      <w:r w:rsidRPr="0065070E">
        <w:rPr>
          <w:rFonts w:ascii="PT Astra Serif" w:hAnsi="PT Astra Serif"/>
          <w:sz w:val="28"/>
          <w:szCs w:val="28"/>
          <w:lang w:eastAsia="en-US"/>
        </w:rPr>
        <w:t xml:space="preserve"> по вопросам, возникающим в ходе проведения проверки; </w:t>
      </w:r>
    </w:p>
    <w:p w:rsidR="003D5985" w:rsidRPr="0065070E" w:rsidRDefault="003D5985" w:rsidP="00BA40B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4) обеспечивать необходимые условия для работы должностных лиц органа ведомственного контроля, в том числе предоставлять помещения для работы, оргтехнику, средства связи (за исключением мобильной связи) и иные необходимые для проведения проверки средства и оборудование, указанные в уведомлении о проведении проверки.</w:t>
      </w:r>
    </w:p>
    <w:p w:rsidR="003D5985" w:rsidRPr="0065070E" w:rsidRDefault="003D5985" w:rsidP="00BA40BE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 xml:space="preserve">23. Акт проверки состоит из вводной, мотивировочной и резолютивной частей. 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 xml:space="preserve">23.1. Вводная часть акта проверки должна содержать: 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 xml:space="preserve">1) наименование органа ведомственного контроля, осуществляющего ведомственный контроль в сфере закупок; 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right="-1" w:firstLine="709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2) номер, дату и место составления акта проверки;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right="1506" w:firstLine="709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3) дату и номер приказа о проведении проверки;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 xml:space="preserve">4) фамилию, имя, отчество (при наличии), должность лица, проводившего проверку либо состав контрольной группы с указанием фамилии, имени, отчества (при наличии) и должности каждого члена контрольной группы, проводивших проверку; 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65070E">
        <w:rPr>
          <w:rFonts w:ascii="PT Astra Serif" w:hAnsi="PT Astra Serif"/>
          <w:sz w:val="28"/>
          <w:szCs w:val="28"/>
        </w:rPr>
        <w:t>5) наименование, адрес местонахождения подведомственного заказчика, в отношении закупок которого принято решение о проведении проверки</w:t>
      </w:r>
      <w:bookmarkStart w:id="1" w:name="page11"/>
      <w:bookmarkEnd w:id="1"/>
      <w:r w:rsidRPr="0065070E">
        <w:rPr>
          <w:rFonts w:ascii="PT Astra Serif" w:hAnsi="PT Astra Serif"/>
          <w:sz w:val="28"/>
          <w:szCs w:val="28"/>
        </w:rPr>
        <w:t>;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right="1506" w:firstLine="709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 xml:space="preserve">6) предмет проверки; </w:t>
      </w:r>
    </w:p>
    <w:p w:rsidR="003D5985" w:rsidRPr="0065070E" w:rsidRDefault="003D5985" w:rsidP="00BA40B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66" w:firstLine="709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 xml:space="preserve">7) основания проведения проверки; </w:t>
      </w:r>
    </w:p>
    <w:p w:rsidR="003D5985" w:rsidRPr="0065070E" w:rsidRDefault="003D5985" w:rsidP="00BA40B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66" w:firstLine="709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 xml:space="preserve">8) проверяемый период; </w:t>
      </w:r>
    </w:p>
    <w:p w:rsidR="003D5985" w:rsidRPr="0065070E" w:rsidRDefault="003D5985" w:rsidP="00BA40B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66" w:firstLine="709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9) дату начала и дату окончания проведения проверки;</w:t>
      </w:r>
    </w:p>
    <w:p w:rsidR="003D5985" w:rsidRPr="0065070E" w:rsidRDefault="003D5985" w:rsidP="00BA40B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5070E">
        <w:rPr>
          <w:rFonts w:ascii="PT Astra Serif" w:hAnsi="PT Astra Serif"/>
          <w:sz w:val="28"/>
          <w:szCs w:val="28"/>
        </w:rPr>
        <w:t>23.2. В мотивировочной части акта проверки должны быть указаны: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 xml:space="preserve">1) обстоятельства, установленные при проведении проверки и </w:t>
      </w:r>
    </w:p>
    <w:p w:rsidR="003D5985" w:rsidRPr="0065070E" w:rsidRDefault="003D5985" w:rsidP="0065070E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7</w:t>
      </w:r>
    </w:p>
    <w:p w:rsidR="003D5985" w:rsidRPr="0065070E" w:rsidRDefault="003D5985" w:rsidP="0065070E">
      <w:pPr>
        <w:widowControl w:val="0"/>
        <w:overflowPunct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65070E">
        <w:rPr>
          <w:rFonts w:ascii="PT Astra Serif" w:hAnsi="PT Astra Serif"/>
          <w:sz w:val="28"/>
          <w:szCs w:val="28"/>
        </w:rPr>
        <w:t>обосновывающие выводы должностного лица (контрольной группы) органа ведомственного контроля;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65070E">
        <w:rPr>
          <w:rFonts w:ascii="PT Astra Serif" w:hAnsi="PT Astra Serif"/>
          <w:sz w:val="28"/>
          <w:szCs w:val="28"/>
        </w:rPr>
        <w:t>2) нормы законодательства, которыми руководствовалось должностное лицо (контрольная группа) органа ведомственного контроля при принятии решения;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65070E">
        <w:rPr>
          <w:rFonts w:ascii="PT Astra Serif" w:hAnsi="PT Astra Serif"/>
          <w:sz w:val="28"/>
          <w:szCs w:val="28"/>
        </w:rPr>
        <w:t>3) сведения о нарушении требований законодательства Российской Федерации  о контрактной системе в сфере закупок, оценка этих нарушений.</w:t>
      </w:r>
    </w:p>
    <w:p w:rsidR="003D5985" w:rsidRPr="0065070E" w:rsidRDefault="003D5985" w:rsidP="00BA40BE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5070E">
        <w:rPr>
          <w:rFonts w:ascii="PT Astra Serif" w:hAnsi="PT Astra Serif"/>
          <w:sz w:val="28"/>
          <w:szCs w:val="28"/>
        </w:rPr>
        <w:t>23.3. Резолютивная часть акта проверки должна содержать: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65070E">
        <w:rPr>
          <w:rFonts w:ascii="PT Astra Serif" w:hAnsi="PT Astra Serif"/>
          <w:sz w:val="28"/>
          <w:szCs w:val="28"/>
        </w:rPr>
        <w:t>1) выводы должностного лица (контрольной группы) органа ведомственного контроля о наличии (отсутствии) со стороны подведомственного заказчика, действия (бездействие) которого проверяются нарушений законодательства Российской Федерации  о контрактной системе в сфере закупок со ссылками на конкретные нормы, нарушение которых было установлено в результате проведения проверки;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65070E">
        <w:rPr>
          <w:rFonts w:ascii="PT Astra Serif" w:hAnsi="PT Astra Serif"/>
          <w:sz w:val="28"/>
          <w:szCs w:val="28"/>
        </w:rPr>
        <w:t>2) выводы должностного лица (контрольной группы) органа ведомственного контроля о необходимости передачи материалов проверки в уполномоченный орган для возбуждения дела об административном правонарушении, о выдаче предписания об устранении выявленных нарушений законодательства Российской Федерации  о контрактной системе в сфере закупок, применении других мер по устранению нарушений, в том числе об обращении с иском в суд, передаче материалов в правоохранительные органы.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 xml:space="preserve">24. Акт проверки подписывается должностным лицом (всеми членами контрольной группы) органа ведомственного контроля. 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25. Акт проверки составляется в двух экземплярах, один из которых в течение пяти рабочих дней со дня его подписания вручается (направляется) подведомственному заказчику. Другой экземпляр акта проверки представляется руководителю органа ведомственного контроля для рассмотрения и принятия решения по результатам проверки.</w:t>
      </w:r>
    </w:p>
    <w:p w:rsidR="003D5985" w:rsidRPr="0065070E" w:rsidRDefault="003D5985" w:rsidP="00BA40B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5070E">
        <w:rPr>
          <w:rFonts w:ascii="PT Astra Serif" w:hAnsi="PT Astra Serif"/>
          <w:sz w:val="28"/>
          <w:szCs w:val="28"/>
        </w:rPr>
        <w:t xml:space="preserve">26. </w:t>
      </w:r>
      <w:r w:rsidRPr="0065070E">
        <w:rPr>
          <w:rFonts w:ascii="PT Astra Serif" w:hAnsi="PT Astra Serif"/>
          <w:sz w:val="28"/>
          <w:szCs w:val="28"/>
          <w:lang w:eastAsia="en-US"/>
        </w:rPr>
        <w:t>При наличии возражений по выводам, указанным в акте проверки, подведомственный заказчик вправе в течение 5 рабочих дней с даты его получения представить письменные возражения. Должностное лицо (руководитель контрольной группы)</w:t>
      </w:r>
      <w:r w:rsidRPr="0065070E">
        <w:rPr>
          <w:rFonts w:ascii="PT Astra Serif" w:hAnsi="PT Astra Serif"/>
          <w:sz w:val="28"/>
          <w:szCs w:val="28"/>
        </w:rPr>
        <w:t xml:space="preserve"> органа ведомственного контроля</w:t>
      </w:r>
      <w:r w:rsidRPr="0065070E">
        <w:rPr>
          <w:rFonts w:ascii="PT Astra Serif" w:hAnsi="PT Astra Serif"/>
          <w:sz w:val="28"/>
          <w:szCs w:val="28"/>
          <w:lang w:eastAsia="en-US"/>
        </w:rPr>
        <w:t>, проводившее проверку, в течение 5 рабочих дней со дня получения письменных возражений по акту проверки рассматривает их обоснованность и дает по ним письменное заключение на возражения. Оригинал заключения на возражения на акт проверки после его утверждения руководителем органа ведомственного контроля вручается (направляется) руководителю подведомственного заказчика, копия заключения приобщается к материалам  проверки.</w:t>
      </w:r>
    </w:p>
    <w:p w:rsidR="003D5985" w:rsidRPr="0065070E" w:rsidRDefault="003D5985" w:rsidP="00BA40BE">
      <w:pPr>
        <w:pStyle w:val="ListParagraph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5070E">
        <w:rPr>
          <w:rFonts w:ascii="PT Astra Serif" w:hAnsi="PT Astra Serif"/>
          <w:sz w:val="28"/>
          <w:szCs w:val="28"/>
          <w:lang w:eastAsia="en-US"/>
        </w:rPr>
        <w:t>27. В случае установления по результатам проверки нарушений</w:t>
      </w:r>
      <w:r w:rsidRPr="0065070E">
        <w:rPr>
          <w:rFonts w:ascii="PT Astra Serif" w:hAnsi="PT Astra Serif"/>
          <w:i/>
          <w:iCs/>
          <w:lang w:eastAsia="en-US"/>
        </w:rPr>
        <w:t xml:space="preserve"> </w:t>
      </w:r>
      <w:r w:rsidRPr="0065070E">
        <w:rPr>
          <w:rFonts w:ascii="PT Astra Serif" w:hAnsi="PT Astra Serif"/>
          <w:sz w:val="28"/>
          <w:szCs w:val="28"/>
          <w:lang w:eastAsia="en-US"/>
        </w:rPr>
        <w:t>подведомственным заказчиком законодательства Российской Федерации о контрактной системе в сфере закупок руководитель органа ведомственного контроля принимает решение:</w:t>
      </w:r>
    </w:p>
    <w:p w:rsidR="003D5985" w:rsidRDefault="003D5985" w:rsidP="0065070E">
      <w:pPr>
        <w:pStyle w:val="ListParagraph"/>
        <w:ind w:left="0" w:firstLine="708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8</w:t>
      </w:r>
    </w:p>
    <w:p w:rsidR="003D5985" w:rsidRPr="0065070E" w:rsidRDefault="003D5985" w:rsidP="00BA40BE">
      <w:pPr>
        <w:pStyle w:val="ListParagraph"/>
        <w:ind w:left="0"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65070E">
        <w:rPr>
          <w:rFonts w:ascii="PT Astra Serif" w:hAnsi="PT Astra Serif"/>
          <w:sz w:val="28"/>
          <w:szCs w:val="28"/>
          <w:lang w:eastAsia="en-US"/>
        </w:rPr>
        <w:t>1) о выдаче подведомственному заказчику обязательного для исполнения предписания об устранении нарушения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– предписание органа ведомственного контроля);</w:t>
      </w:r>
    </w:p>
    <w:p w:rsidR="003D5985" w:rsidRPr="0065070E" w:rsidRDefault="003D5985" w:rsidP="0065070E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65070E">
        <w:rPr>
          <w:rFonts w:ascii="PT Astra Serif" w:hAnsi="PT Astra Serif"/>
          <w:sz w:val="28"/>
          <w:szCs w:val="28"/>
          <w:lang w:eastAsia="en-US"/>
        </w:rPr>
        <w:t>2) о направлении материалов проверки для возбуждения дела об административном правонарушении в соответствующий, уполномоченный на осуществление контроля в сфере закупок товаров (работ, услуг) для обеспечения государственных и муниципальных нужд территориальный орган федерального органа исполнительной власти либо орган исполнительной власти субъекта Российской Федерации;</w:t>
      </w:r>
    </w:p>
    <w:p w:rsidR="003D5985" w:rsidRPr="0065070E" w:rsidRDefault="003D5985" w:rsidP="0065070E">
      <w:pPr>
        <w:pStyle w:val="ListParagraph"/>
        <w:ind w:left="0"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65070E">
        <w:rPr>
          <w:rFonts w:ascii="PT Astra Serif" w:hAnsi="PT Astra Serif"/>
          <w:sz w:val="28"/>
          <w:szCs w:val="28"/>
          <w:lang w:eastAsia="en-US"/>
        </w:rPr>
        <w:t>3) обратиться в суд, арбитражный суд с исками о признании осуществленных закупок недействительными в соответствии с Гражданским кодексом Российской Федерации;</w:t>
      </w:r>
    </w:p>
    <w:p w:rsidR="003D5985" w:rsidRPr="0065070E" w:rsidRDefault="003D5985" w:rsidP="0065070E">
      <w:pPr>
        <w:pStyle w:val="ListParagraph"/>
        <w:ind w:left="0"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65070E">
        <w:rPr>
          <w:rFonts w:ascii="PT Astra Serif" w:hAnsi="PT Astra Serif"/>
          <w:sz w:val="28"/>
          <w:szCs w:val="28"/>
          <w:lang w:eastAsia="en-US"/>
        </w:rPr>
        <w:t>4) обратиться в правоохранительные органы, в случае выявления в действиях (бездействии) подведомственного заказчика признаков состава преступления.</w:t>
      </w:r>
    </w:p>
    <w:p w:rsidR="003D5985" w:rsidRPr="0065070E" w:rsidRDefault="003D5985" w:rsidP="0065070E">
      <w:pPr>
        <w:pStyle w:val="ListParagraph"/>
        <w:ind w:left="0"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65070E">
        <w:rPr>
          <w:rFonts w:ascii="PT Astra Serif" w:hAnsi="PT Astra Serif"/>
          <w:sz w:val="28"/>
          <w:szCs w:val="28"/>
          <w:lang w:eastAsia="en-US"/>
        </w:rPr>
        <w:t>28. Предписание об устранении нарушения законодательства Российской Федерации и иных нормативных правовых актов о контрактной системе в сфере закупок должно содержать:</w:t>
      </w:r>
    </w:p>
    <w:p w:rsidR="003D5985" w:rsidRPr="0065070E" w:rsidRDefault="003D5985" w:rsidP="0065070E">
      <w:pPr>
        <w:pStyle w:val="ListParagraph"/>
        <w:ind w:left="0"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65070E">
        <w:rPr>
          <w:rFonts w:ascii="PT Astra Serif" w:hAnsi="PT Astra Serif"/>
          <w:sz w:val="28"/>
          <w:szCs w:val="28"/>
          <w:lang w:eastAsia="en-US"/>
        </w:rPr>
        <w:t>1) указание на конкретные действия, которые должно совершить лицо, получившее такое предписание, для устранения указанного нарушения;</w:t>
      </w:r>
    </w:p>
    <w:p w:rsidR="003D5985" w:rsidRPr="0065070E" w:rsidRDefault="003D5985" w:rsidP="0065070E">
      <w:pPr>
        <w:pStyle w:val="ListParagraph"/>
        <w:ind w:left="0"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65070E">
        <w:rPr>
          <w:rFonts w:ascii="PT Astra Serif" w:hAnsi="PT Astra Serif"/>
          <w:sz w:val="28"/>
          <w:szCs w:val="28"/>
          <w:lang w:eastAsia="en-US"/>
        </w:rPr>
        <w:t>2) сроки, в течение которых указанное нарушение подлежит устранению;</w:t>
      </w:r>
    </w:p>
    <w:p w:rsidR="003D5985" w:rsidRPr="0065070E" w:rsidRDefault="003D5985" w:rsidP="0065070E">
      <w:pPr>
        <w:pStyle w:val="ListParagraph"/>
        <w:ind w:left="0"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65070E">
        <w:rPr>
          <w:rFonts w:ascii="PT Astra Serif" w:hAnsi="PT Astra Serif"/>
          <w:sz w:val="28"/>
          <w:szCs w:val="28"/>
          <w:lang w:eastAsia="en-US"/>
        </w:rPr>
        <w:t>3) сроки, в течение которых в орган ведомственного контроля должно поступить подтверждение исполнения предписания.</w:t>
      </w:r>
    </w:p>
    <w:p w:rsidR="003D5985" w:rsidRPr="0065070E" w:rsidRDefault="003D5985" w:rsidP="0065070E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65070E">
        <w:rPr>
          <w:rFonts w:ascii="PT Astra Serif" w:hAnsi="PT Astra Serif"/>
          <w:sz w:val="28"/>
          <w:szCs w:val="28"/>
          <w:lang w:eastAsia="en-US"/>
        </w:rPr>
        <w:t xml:space="preserve">29. Предписание органа ведомственного контроля составляется в двух экземплярах, один из которых в течение десяти рабочих дней со дня его подписания вручается (направляется) подведомственному заказчику. 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65070E">
        <w:rPr>
          <w:rFonts w:ascii="PT Astra Serif" w:hAnsi="PT Astra Serif"/>
          <w:sz w:val="28"/>
          <w:szCs w:val="28"/>
          <w:lang w:eastAsia="en-US"/>
        </w:rPr>
        <w:t>Отмена предписаний органа ведомственного контроля осуществляется в судебном порядке.</w:t>
      </w:r>
    </w:p>
    <w:p w:rsidR="003D5985" w:rsidRPr="0065070E" w:rsidRDefault="003D5985" w:rsidP="00BA40BE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30. Должностное лицо (руководитель контрольной группы) органа ведомственного контроля, проводившее проверку, осуществляет контроль за исполнением подведомственными заказчиками выданных им предписаний. В случае неисполнения предписания орган ведомственного контроля применяет к лицу, не исполнившему такое предписание, меры ответственности в соответствии с законодательством Российской Федерации.</w:t>
      </w:r>
    </w:p>
    <w:p w:rsidR="003D5985" w:rsidRPr="0065070E" w:rsidRDefault="003D5985" w:rsidP="00BA40BE">
      <w:pPr>
        <w:pStyle w:val="ListParagraph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31. Результаты проверок (краткая информация о проверке, выданное предписание об устранении нарушения законодательства Российской Федерации и иных нормативных правовых актов о контрактной системе в сфере закупок) должны быть размещены на официальном сайте.</w:t>
      </w:r>
    </w:p>
    <w:p w:rsidR="003D5985" w:rsidRPr="0065070E" w:rsidRDefault="003D5985" w:rsidP="00BA40BE">
      <w:pPr>
        <w:pStyle w:val="ListParagraph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 xml:space="preserve">32. Материалы проверки хранятся органом ведомственного контроля не менее чем три года. </w:t>
      </w:r>
      <w:bookmarkStart w:id="2" w:name="page13"/>
      <w:bookmarkEnd w:id="2"/>
    </w:p>
    <w:p w:rsidR="003D5985" w:rsidRDefault="003D5985" w:rsidP="0065070E">
      <w:pPr>
        <w:pStyle w:val="ListParagraph"/>
        <w:ind w:left="0"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</w:p>
    <w:p w:rsidR="003D5985" w:rsidRPr="0065070E" w:rsidRDefault="003D5985" w:rsidP="00BA40BE">
      <w:pPr>
        <w:pStyle w:val="ListParagraph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65070E">
        <w:rPr>
          <w:rFonts w:ascii="PT Astra Serif" w:hAnsi="PT Astra Serif"/>
          <w:sz w:val="28"/>
          <w:szCs w:val="28"/>
        </w:rPr>
        <w:t>33. Обжалование решений, действий (бездействия) должностного лица, контрольной группы и (или) органа ведомственного контроля может производиться в судебном порядке. Решения, действия (бездействия) должностного лица, контрольной группы может быть обжаловано руководителю органа ведомственного контроля.</w:t>
      </w:r>
    </w:p>
    <w:p w:rsidR="003D5985" w:rsidRPr="0065070E" w:rsidRDefault="003D5985">
      <w:pPr>
        <w:rPr>
          <w:rFonts w:ascii="PT Astra Serif" w:hAnsi="PT Astra Serif"/>
        </w:rPr>
      </w:pPr>
    </w:p>
    <w:sectPr w:rsidR="003D5985" w:rsidRPr="0065070E" w:rsidSect="003F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0BE"/>
    <w:rsid w:val="00016C59"/>
    <w:rsid w:val="000A1051"/>
    <w:rsid w:val="0011423A"/>
    <w:rsid w:val="00181CCE"/>
    <w:rsid w:val="001F5FB3"/>
    <w:rsid w:val="0020488B"/>
    <w:rsid w:val="00316ADA"/>
    <w:rsid w:val="003D5985"/>
    <w:rsid w:val="003E6950"/>
    <w:rsid w:val="003F2CD5"/>
    <w:rsid w:val="003F621E"/>
    <w:rsid w:val="00490F2D"/>
    <w:rsid w:val="004A0697"/>
    <w:rsid w:val="004B0426"/>
    <w:rsid w:val="004C7989"/>
    <w:rsid w:val="00530B0B"/>
    <w:rsid w:val="00553086"/>
    <w:rsid w:val="0056399D"/>
    <w:rsid w:val="00596B1F"/>
    <w:rsid w:val="005C6AFD"/>
    <w:rsid w:val="0065070E"/>
    <w:rsid w:val="006C0A22"/>
    <w:rsid w:val="006F6A1D"/>
    <w:rsid w:val="00791CFB"/>
    <w:rsid w:val="007A1A43"/>
    <w:rsid w:val="008D7648"/>
    <w:rsid w:val="00940DF4"/>
    <w:rsid w:val="00953B6A"/>
    <w:rsid w:val="009A1094"/>
    <w:rsid w:val="009D5870"/>
    <w:rsid w:val="00A2087E"/>
    <w:rsid w:val="00A417AC"/>
    <w:rsid w:val="00A57A81"/>
    <w:rsid w:val="00B45F32"/>
    <w:rsid w:val="00B943B9"/>
    <w:rsid w:val="00BA1005"/>
    <w:rsid w:val="00BA40BE"/>
    <w:rsid w:val="00C50DD3"/>
    <w:rsid w:val="00C75AE1"/>
    <w:rsid w:val="00C901C7"/>
    <w:rsid w:val="00CF6180"/>
    <w:rsid w:val="00D267C6"/>
    <w:rsid w:val="00D3257A"/>
    <w:rsid w:val="00D34E46"/>
    <w:rsid w:val="00D90D21"/>
    <w:rsid w:val="00E50377"/>
    <w:rsid w:val="00E9162C"/>
    <w:rsid w:val="00EC6177"/>
    <w:rsid w:val="00EE23F1"/>
    <w:rsid w:val="00EE49F8"/>
    <w:rsid w:val="00EF3FFA"/>
    <w:rsid w:val="00F57572"/>
    <w:rsid w:val="00F76B71"/>
    <w:rsid w:val="00F9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0BE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BodyText"/>
    <w:link w:val="Heading3Char"/>
    <w:uiPriority w:val="99"/>
    <w:qFormat/>
    <w:locked/>
    <w:rsid w:val="008D7648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eastAsia="SimSun" w:cs="Arial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42D0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BA40BE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uiPriority w:val="99"/>
    <w:rsid w:val="00BA40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BA40BE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BA40BE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8D7648"/>
    <w:pPr>
      <w:suppressAutoHyphens/>
      <w:spacing w:after="120"/>
    </w:pPr>
    <w:rPr>
      <w:rFonts w:eastAsia="Calibri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42D03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8D764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9</Pages>
  <Words>2923</Words>
  <Characters>16664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mto22</dc:creator>
  <cp:keywords/>
  <dc:description/>
  <cp:lastModifiedBy>Anufrieva</cp:lastModifiedBy>
  <cp:revision>10</cp:revision>
  <dcterms:created xsi:type="dcterms:W3CDTF">2022-12-23T10:27:00Z</dcterms:created>
  <dcterms:modified xsi:type="dcterms:W3CDTF">2025-03-05T12:30:00Z</dcterms:modified>
</cp:coreProperties>
</file>