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2A0ED8">
              <w:rPr>
                <w:sz w:val="28"/>
                <w:szCs w:val="28"/>
              </w:rPr>
              <w:t>округа</w:t>
            </w:r>
            <w:proofErr w:type="gramEnd"/>
            <w:r w:rsidRPr="002A0ED8">
              <w:rPr>
                <w:sz w:val="28"/>
                <w:szCs w:val="28"/>
              </w:rPr>
              <w:t xml:space="preserve"> ЗАТО Светлый</w:t>
            </w:r>
          </w:p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от 11.06.2015 №</w:t>
            </w:r>
            <w:r>
              <w:rPr>
                <w:sz w:val="28"/>
                <w:szCs w:val="28"/>
              </w:rPr>
              <w:t xml:space="preserve"> 136</w:t>
            </w:r>
          </w:p>
        </w:tc>
      </w:tr>
    </w:tbl>
    <w:p w:rsidR="00251904" w:rsidRPr="00251904" w:rsidRDefault="00251904" w:rsidP="005B3853">
      <w:pPr>
        <w:jc w:val="center"/>
        <w:rPr>
          <w:sz w:val="22"/>
          <w:szCs w:val="32"/>
        </w:rPr>
      </w:pPr>
    </w:p>
    <w:p w:rsidR="00F70600" w:rsidRPr="00367D22" w:rsidRDefault="008C4E08" w:rsidP="005B3853">
      <w:pPr>
        <w:jc w:val="center"/>
        <w:rPr>
          <w:sz w:val="28"/>
          <w:szCs w:val="28"/>
        </w:rPr>
      </w:pPr>
      <w:r w:rsidRPr="00367D22">
        <w:rPr>
          <w:b/>
          <w:sz w:val="28"/>
          <w:szCs w:val="28"/>
        </w:rPr>
        <w:t>Организационная с</w:t>
      </w:r>
      <w:r w:rsidR="00F70600" w:rsidRPr="00367D22">
        <w:rPr>
          <w:b/>
          <w:sz w:val="28"/>
          <w:szCs w:val="28"/>
        </w:rPr>
        <w:t xml:space="preserve">труктура  администрации городского </w:t>
      </w:r>
      <w:proofErr w:type="gramStart"/>
      <w:r w:rsidR="00F70600" w:rsidRPr="00367D22">
        <w:rPr>
          <w:b/>
          <w:sz w:val="28"/>
          <w:szCs w:val="28"/>
        </w:rPr>
        <w:t>округа</w:t>
      </w:r>
      <w:proofErr w:type="gramEnd"/>
      <w:r w:rsidR="00F70600" w:rsidRPr="00367D22">
        <w:rPr>
          <w:b/>
          <w:sz w:val="28"/>
          <w:szCs w:val="28"/>
        </w:rPr>
        <w:t xml:space="preserve"> ЗАТО Светлый</w:t>
      </w: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rect id="_x0000_s1221" style="position:absolute;margin-left:261.85pt;margin-top:6.25pt;width:223.75pt;height:30.4pt;z-index:6" strokeweight="2.25pt">
            <v:textbox style="mso-next-textbox:#_x0000_s1221">
              <w:txbxContent>
                <w:p w:rsidR="00367D22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Глава администрации </w:t>
                  </w:r>
                </w:p>
                <w:p w:rsidR="00F70600" w:rsidRPr="004262A9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городского </w:t>
                  </w:r>
                  <w:proofErr w:type="gramStart"/>
                  <w:r w:rsidRPr="004262A9">
                    <w:rPr>
                      <w:i w:val="0"/>
                      <w:sz w:val="20"/>
                    </w:rPr>
                    <w:t>округа</w:t>
                  </w:r>
                  <w:proofErr w:type="gramEnd"/>
                  <w:r w:rsidRPr="004262A9">
                    <w:rPr>
                      <w:i w:val="0"/>
                      <w:sz w:val="20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pStyle w:val="3"/>
        <w:rPr>
          <w:sz w:val="20"/>
        </w:rPr>
      </w:pP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line id="_x0000_s1218" style="position:absolute;flip:y;z-index:3" from="78.35pt,5.55pt" to="78.35pt,21.95pt" strokeweight="2.25pt"/>
        </w:pict>
      </w:r>
      <w:r w:rsidRPr="005B1E08">
        <w:rPr>
          <w:noProof/>
        </w:rPr>
        <w:pict>
          <v:line id="_x0000_s1219" style="position:absolute;flip:y;z-index:4" from="361.85pt,1pt" to="361.85pt,10.2pt" strokeweight="2.25pt"/>
        </w:pict>
      </w:r>
    </w:p>
    <w:p w:rsidR="00F70600" w:rsidRPr="004262A9" w:rsidRDefault="00367D22" w:rsidP="00F70600">
      <w:pPr>
        <w:tabs>
          <w:tab w:val="left" w:pos="5136"/>
        </w:tabs>
        <w:rPr>
          <w:sz w:val="14"/>
        </w:rPr>
      </w:pPr>
      <w:r w:rsidRPr="005B1E08">
        <w:rPr>
          <w:b/>
          <w:i/>
          <w:noProof/>
        </w:rPr>
        <w:pict>
          <v:line id="_x0000_s1242" style="position:absolute;flip:y;z-index:17" from="730.85pt,2.1pt" to="732.35pt,144.6pt" strokeweight="2.25pt"/>
        </w:pict>
      </w:r>
      <w:r w:rsidR="005B1E08">
        <w:rPr>
          <w:noProof/>
          <w:sz w:val="14"/>
        </w:rPr>
        <w:pict>
          <v:line id="_x0000_s1216" style="position:absolute;flip:x y;z-index:2" from="78.35pt,-.15pt" to="730.85pt,2.2pt" strokeweight="2.25pt"/>
        </w:pict>
      </w:r>
      <w:r w:rsidR="005B1E08">
        <w:rPr>
          <w:noProof/>
          <w:sz w:val="14"/>
        </w:rPr>
        <w:pict>
          <v:line id="_x0000_s1243" style="position:absolute;z-index:18" from="651.35pt,-.15pt" to="651.35pt,18.9pt" strokeweight="2.25pt"/>
        </w:pict>
      </w:r>
      <w:r w:rsidR="005B1E08">
        <w:rPr>
          <w:noProof/>
          <w:sz w:val="14"/>
        </w:rPr>
        <w:pict>
          <v:line id="_x0000_s1230" style="position:absolute;flip:y;z-index:11" from="437.6pt,2.1pt" to="437.6pt,11.55pt" strokeweight="2.25pt"/>
        </w:pict>
      </w:r>
      <w:r w:rsidR="005B1E08">
        <w:rPr>
          <w:noProof/>
          <w:sz w:val="14"/>
        </w:rPr>
        <w:pict>
          <v:line id="_x0000_s1244" style="position:absolute;flip:y;z-index:19" from="277.85pt,2.15pt" to="277.85pt,11.6pt" strokeweight="2.25pt"/>
        </w:pict>
      </w:r>
      <w:r w:rsidR="005B1E08">
        <w:rPr>
          <w:noProof/>
          <w:sz w:val="14"/>
        </w:rPr>
        <w:pict>
          <v:line id="_x0000_s1229" style="position:absolute;z-index:10" from="890.4pt,-.15pt" to="890.4pt,22.3pt" strokeweight="2.25pt"/>
        </w:pict>
      </w:r>
      <w:r w:rsidR="00F70600" w:rsidRPr="004262A9">
        <w:rPr>
          <w:sz w:val="14"/>
        </w:rPr>
        <w:tab/>
      </w:r>
    </w:p>
    <w:p w:rsidR="00F70600" w:rsidRPr="004262A9" w:rsidRDefault="00367D22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5" type="#_x0000_t202" style="position:absolute;margin-left:-1.35pt;margin-top:5.8pt;width:165.2pt;height:33pt;z-index:1" strokeweight="1pt">
            <v:textbox style="mso-next-textbox:#_x0000_s1215">
              <w:txbxContent>
                <w:p w:rsidR="00367D22" w:rsidRDefault="00C152F6" w:rsidP="00F70600">
                  <w:pPr>
                    <w:pStyle w:val="a3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 xml:space="preserve">Первый </w:t>
                  </w:r>
                  <w:r w:rsidR="00242440">
                    <w:rPr>
                      <w:i w:val="0"/>
                      <w:sz w:val="20"/>
                    </w:rPr>
                    <w:t>з</w:t>
                  </w:r>
                  <w:r w:rsidR="00F70600" w:rsidRPr="004262A9">
                    <w:rPr>
                      <w:i w:val="0"/>
                      <w:sz w:val="20"/>
                    </w:rPr>
                    <w:t xml:space="preserve">аместитель </w:t>
                  </w:r>
                </w:p>
                <w:p w:rsidR="00F70600" w:rsidRPr="004262A9" w:rsidRDefault="00F70600" w:rsidP="00F70600">
                  <w:pPr>
                    <w:pStyle w:val="a3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>главы администр</w:t>
                  </w:r>
                  <w:r>
                    <w:rPr>
                      <w:i w:val="0"/>
                      <w:sz w:val="20"/>
                    </w:rPr>
                    <w:t xml:space="preserve">ации  </w:t>
                  </w:r>
                  <w:r>
                    <w:rPr>
                      <w:i w:val="0"/>
                      <w:sz w:val="20"/>
                    </w:rPr>
                    <w:br/>
                  </w:r>
                </w:p>
                <w:p w:rsidR="00F70600" w:rsidRPr="00962CE4" w:rsidRDefault="00F70600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962CE4">
                    <w:rPr>
                      <w:i w:val="0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5B1E08">
        <w:rPr>
          <w:noProof/>
          <w:sz w:val="14"/>
        </w:rPr>
        <w:pict>
          <v:shape id="_x0000_s1246" type="#_x0000_t202" style="position:absolute;margin-left:601.85pt;margin-top:3.55pt;width:100.5pt;height:81.35pt;z-index:20" strokeweight="1pt">
            <v:textbox style="mso-next-textbox:#_x0000_s1246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>Отдел по управлению муниципальной собственностью</w:t>
                  </w:r>
                  <w:r w:rsidRPr="004E1539">
                    <w:rPr>
                      <w:b w:val="0"/>
                      <w:i w:val="0"/>
                      <w:sz w:val="20"/>
                    </w:rPr>
                    <w:br/>
                    <w:t>и земельными  ресурсами</w:t>
                  </w:r>
                </w:p>
                <w:p w:rsidR="00F70600" w:rsidRPr="005666EF" w:rsidRDefault="00F70600" w:rsidP="00F70600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5B1E08">
        <w:rPr>
          <w:noProof/>
          <w:sz w:val="14"/>
        </w:rPr>
        <w:pict>
          <v:shape id="_x0000_s1265" type="#_x0000_t202" style="position:absolute;margin-left:397.1pt;margin-top:3.55pt;width:147pt;height:52.2pt;z-index:-3">
            <v:textbox style="mso-next-textbox:#_x0000_s1265">
              <w:txbxContent>
                <w:p w:rsidR="00F70600" w:rsidRPr="00270B9D" w:rsidRDefault="00AA0E7C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367D22">
                    <w:rPr>
                      <w:i w:val="0"/>
                      <w:sz w:val="20"/>
                    </w:rPr>
                    <w:t xml:space="preserve"> -</w:t>
                  </w:r>
                  <w:r>
                    <w:rPr>
                      <w:i w:val="0"/>
                      <w:sz w:val="20"/>
                    </w:rPr>
                    <w:t xml:space="preserve"> </w:t>
                  </w:r>
                  <w:r w:rsidR="00F70600">
                    <w:rPr>
                      <w:i w:val="0"/>
                      <w:sz w:val="20"/>
                    </w:rPr>
                    <w:t>начальник отдела организационно-контрольной работы</w:t>
                  </w:r>
                </w:p>
              </w:txbxContent>
            </v:textbox>
          </v:shape>
        </w:pict>
      </w:r>
      <w:r w:rsidR="005B1E08">
        <w:rPr>
          <w:noProof/>
          <w:sz w:val="14"/>
        </w:rPr>
        <w:pict>
          <v:shape id="_x0000_s1231" type="#_x0000_t202" style="position:absolute;margin-left:199.85pt;margin-top:5.8pt;width:152.25pt;height:68pt;z-index:12" strokeweight="1pt">
            <v:textbox style="mso-next-textbox:#_x0000_s1231">
              <w:txbxContent>
                <w:p w:rsidR="00367D22" w:rsidRDefault="00540171" w:rsidP="00540171">
                  <w:pPr>
                    <w:jc w:val="center"/>
                    <w:rPr>
                      <w:b/>
                    </w:rPr>
                  </w:pPr>
                  <w:r w:rsidRPr="00540171">
                    <w:rPr>
                      <w:b/>
                    </w:rPr>
                    <w:t xml:space="preserve">Заместитель </w:t>
                  </w:r>
                </w:p>
                <w:p w:rsidR="00F70600" w:rsidRPr="00540171" w:rsidRDefault="00540171" w:rsidP="00540171">
                  <w:pPr>
                    <w:jc w:val="center"/>
                    <w:rPr>
                      <w:b/>
                      <w:szCs w:val="26"/>
                    </w:rPr>
                  </w:pPr>
                  <w:r w:rsidRPr="00540171">
                    <w:rPr>
                      <w:b/>
                    </w:rPr>
                    <w:t>главы администрации</w:t>
                  </w:r>
                  <w:r w:rsidR="00367D22">
                    <w:rPr>
                      <w:b/>
                    </w:rPr>
                    <w:t xml:space="preserve"> -</w:t>
                  </w:r>
                  <w:r>
                    <w:rPr>
                      <w:b/>
                    </w:rPr>
                    <w:t xml:space="preserve"> </w:t>
                  </w:r>
                  <w:r w:rsidR="00732E4F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>начальник управления финансов и экономического развития</w:t>
                  </w:r>
                  <w:r w:rsidRPr="00540171">
                    <w:rPr>
                      <w:b/>
                    </w:rPr>
                    <w:t xml:space="preserve">  </w:t>
                  </w:r>
                  <w:r w:rsidRPr="00540171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 w:rsidR="005B1E08">
        <w:rPr>
          <w:noProof/>
          <w:sz w:val="14"/>
        </w:rPr>
        <w:pict>
          <v:shape id="_x0000_s1264" type="#_x0000_t202" style="position:absolute;margin-left:801.85pt;margin-top:10.8pt;width:134.8pt;height:55.55pt;z-index:-4">
            <v:textbox style="mso-next-textbox:#_x0000_s1264">
              <w:txbxContent>
                <w:p w:rsidR="00F70600" w:rsidRPr="00270B9D" w:rsidRDefault="00F70600" w:rsidP="00F70600">
                  <w:pPr>
                    <w:pStyle w:val="a3"/>
                    <w:rPr>
                      <w:i w:val="0"/>
                      <w:sz w:val="26"/>
                      <w:szCs w:val="26"/>
                      <w:lang w:val="en-US"/>
                    </w:rPr>
                  </w:pPr>
                  <w:r w:rsidRPr="00270B9D">
                    <w:rPr>
                      <w:i w:val="0"/>
                      <w:sz w:val="26"/>
                      <w:szCs w:val="26"/>
                    </w:rPr>
                    <w:t>Военно-мобилизационный отдел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tabs>
          <w:tab w:val="left" w:pos="14688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5B1E08" w:rsidP="00F70600">
      <w:pPr>
        <w:tabs>
          <w:tab w:val="left" w:pos="14688"/>
        </w:tabs>
        <w:rPr>
          <w:sz w:val="14"/>
        </w:rPr>
      </w:pPr>
      <w:r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-31.15pt;margin-top:7.6pt;width:29.05pt;height:0;z-index:27" o:connectortype="straight"/>
        </w:pict>
      </w:r>
    </w:p>
    <w:p w:rsidR="00F70600" w:rsidRPr="004262A9" w:rsidRDefault="00367D22" w:rsidP="00F70600">
      <w:pPr>
        <w:tabs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268" type="#_x0000_t32" style="position:absolute;margin-left:-31.9pt;margin-top:-.45pt;width:1.5pt;height:345.85pt;flip:x;z-index:26" o:connectortype="straight"/>
        </w:pict>
      </w:r>
      <w:r w:rsidR="005B1E08">
        <w:rPr>
          <w:noProof/>
          <w:sz w:val="14"/>
        </w:rPr>
        <w:pict>
          <v:shape id="_x0000_s1290" type="#_x0000_t32" style="position:absolute;margin-left:376.1pt;margin-top:4.55pt;width:.05pt;height:163.75pt;z-index:39" o:connectortype="straight"/>
        </w:pict>
      </w:r>
      <w:r w:rsidR="005B1E08">
        <w:rPr>
          <w:noProof/>
          <w:sz w:val="14"/>
        </w:rPr>
        <w:pict>
          <v:shape id="_x0000_s1289" type="#_x0000_t32" style="position:absolute;margin-left:376.1pt;margin-top:4.55pt;width:21pt;height:0;flip:x;z-index:38" o:connectortype="straight"/>
        </w:pict>
      </w:r>
      <w:r w:rsidR="005B1E08">
        <w:rPr>
          <w:noProof/>
          <w:sz w:val="14"/>
        </w:rPr>
        <w:pict>
          <v:shape id="_x0000_s1278" type="#_x0000_t32" style="position:absolute;margin-left:179.6pt;margin-top:4.55pt;width:0;height:163.75pt;z-index:33" o:connectortype="straight"/>
        </w:pict>
      </w:r>
      <w:r w:rsidR="005B1E08">
        <w:rPr>
          <w:noProof/>
          <w:sz w:val="14"/>
        </w:rPr>
        <w:pict>
          <v:shape id="_x0000_s1279" type="#_x0000_t32" style="position:absolute;margin-left:178.85pt;margin-top:4.55pt;width:21pt;height:0;z-index:34" o:connectortype="straight"/>
        </w:pict>
      </w:r>
      <w:r w:rsidR="00F70600" w:rsidRPr="004262A9">
        <w:rPr>
          <w:sz w:val="14"/>
        </w:rPr>
        <w:tab/>
        <w:t xml:space="preserve">                                                    </w: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tabs>
          <w:tab w:val="left" w:pos="14688"/>
          <w:tab w:val="left" w:pos="17472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shape id="_x0000_s1225" type="#_x0000_t202" style="position:absolute;margin-left:-10.15pt;margin-top:.7pt;width:174pt;height:64.5pt;z-index:9">
            <v:textbox style="mso-next-textbox:#_x0000_s1225">
              <w:txbxContent>
                <w:p w:rsidR="00DE53C6" w:rsidRPr="004262A9" w:rsidRDefault="00DE53C6" w:rsidP="00DE53C6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Pr="004262A9">
                    <w:br/>
                    <w:t xml:space="preserve">по </w:t>
                  </w:r>
                  <w:r>
                    <w:t xml:space="preserve"> предоставлению гражданам  </w:t>
                  </w:r>
                  <w:r w:rsidRPr="004262A9">
                    <w:t>субсидий</w:t>
                  </w:r>
                  <w:r>
                    <w:t xml:space="preserve"> на оплату жилого помещения и коммунальных услуг</w:t>
                  </w:r>
                </w:p>
                <w:p w:rsidR="00F70600" w:rsidRPr="00DE53C6" w:rsidRDefault="00F70600" w:rsidP="00DE53C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shape id="_x0000_s1255" type="#_x0000_t32" style="position:absolute;margin-left:466.85pt;margin-top:1.8pt;width:0;height:10.15pt;z-index:24" o:connectortype="straight"/>
        </w:pict>
      </w: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shape id="_x0000_s1233" type="#_x0000_t202" style="position:absolute;margin-left:397.1pt;margin-top:3.9pt;width:147pt;height:36.95pt;z-index:13">
            <v:textbox style="mso-next-textbox:#_x0000_s1233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>Отдел организационно-контрольной работы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shape id="_x0000_s1270" type="#_x0000_t32" style="position:absolute;margin-left:-31.15pt;margin-top:1.5pt;width:21pt;height:0;z-index:28" o:connectortype="straight"/>
        </w:pict>
      </w:r>
      <w:r>
        <w:rPr>
          <w:noProof/>
          <w:sz w:val="14"/>
        </w:rPr>
        <w:pict>
          <v:shape id="_x0000_s1220" type="#_x0000_t202" style="position:absolute;margin-left:199.85pt;margin-top:1.5pt;width:152.25pt;height:37.95pt;z-index:5">
            <v:textbox style="mso-next-textbox:#_x0000_s1220">
              <w:txbxContent>
                <w:p w:rsidR="00F70600" w:rsidRPr="004C7DEB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C7DEB">
                    <w:rPr>
                      <w:b w:val="0"/>
                      <w:i w:val="0"/>
                      <w:sz w:val="20"/>
                    </w:rPr>
                    <w:t xml:space="preserve">Управление </w:t>
                  </w:r>
                  <w:r w:rsidRPr="00AA0E7C">
                    <w:rPr>
                      <w:b w:val="0"/>
                      <w:i w:val="0"/>
                      <w:sz w:val="20"/>
                    </w:rPr>
                    <w:t>финансов и экономического развития</w:t>
                  </w:r>
                </w:p>
                <w:p w:rsidR="00F70600" w:rsidRPr="004C7DEB" w:rsidRDefault="00F70600" w:rsidP="00F70600"/>
              </w:txbxContent>
            </v:textbox>
          </v:shape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5B1E08" w:rsidP="00F70600">
      <w:pPr>
        <w:tabs>
          <w:tab w:val="left" w:pos="15960"/>
        </w:tabs>
        <w:rPr>
          <w:sz w:val="14"/>
        </w:rPr>
      </w:pPr>
      <w:r>
        <w:rPr>
          <w:noProof/>
          <w:sz w:val="14"/>
        </w:rPr>
        <w:pict>
          <v:shape id="_x0000_s1280" type="#_x0000_t32" style="position:absolute;margin-left:179.6pt;margin-top:2.6pt;width:20.25pt;height:0;z-index:35" o:connectortype="straight"/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367D22" w:rsidP="00F70600">
      <w:pPr>
        <w:rPr>
          <w:sz w:val="14"/>
        </w:rPr>
      </w:pPr>
      <w:r>
        <w:rPr>
          <w:noProof/>
          <w:sz w:val="14"/>
        </w:rPr>
        <w:pict>
          <v:shape id="_x0000_s1222" type="#_x0000_t202" style="position:absolute;margin-left:397.1pt;margin-top:1.5pt;width:145.55pt;height:34.7pt;z-index:7" strokeweight="1pt">
            <v:textbox style="mso-next-textbox:#_x0000_s1222">
              <w:txbxContent>
                <w:p w:rsidR="00F70600" w:rsidRPr="004E1539" w:rsidRDefault="00367D22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Отдел</w:t>
                  </w:r>
                  <w:r w:rsidR="00F70600" w:rsidRPr="004E1539">
                    <w:rPr>
                      <w:b w:val="0"/>
                      <w:i w:val="0"/>
                      <w:sz w:val="20"/>
                    </w:rPr>
                    <w:t xml:space="preserve"> правовой и кадровой работы 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7" type="#_x0000_t202" style="position:absolute;margin-left:-9.4pt;margin-top:7.25pt;width:174pt;height:66.9pt;z-index:15">
            <v:textbox style="mso-next-textbox:#_x0000_s1237">
              <w:txbxContent>
                <w:p w:rsidR="00F70600" w:rsidRPr="004262A9" w:rsidRDefault="00F70600" w:rsidP="00F70600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Pr="004262A9">
                    <w:br/>
                    <w:t xml:space="preserve">по </w:t>
                  </w:r>
                  <w:r>
                    <w:t xml:space="preserve"> </w:t>
                  </w:r>
                  <w:r w:rsidR="00D862E6">
                    <w:t xml:space="preserve">организации деятельности комиссии по делам  </w:t>
                  </w:r>
                  <w:proofErr w:type="spellStart"/>
                  <w:proofErr w:type="gramStart"/>
                  <w:r w:rsidR="00D862E6">
                    <w:t>несовершенно</w:t>
                  </w:r>
                  <w:r w:rsidR="00367D22">
                    <w:t>-</w:t>
                  </w:r>
                  <w:r w:rsidR="00D862E6">
                    <w:t>летних</w:t>
                  </w:r>
                  <w:proofErr w:type="spellEnd"/>
                  <w:proofErr w:type="gramEnd"/>
                  <w:r w:rsidR="00D862E6">
                    <w:t xml:space="preserve"> и защите их прав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7" type="#_x0000_t202" style="position:absolute;margin-left:605.6pt;margin-top:.8pt;width:96.75pt;height:41.15pt;z-index:-1">
            <v:textbox style="mso-next-textbox:#_x0000_s1267">
              <w:txbxContent>
                <w:p w:rsidR="00F70600" w:rsidRPr="00C948E3" w:rsidRDefault="00F70600" w:rsidP="00F70600">
                  <w:pPr>
                    <w:jc w:val="center"/>
                    <w:rPr>
                      <w:szCs w:val="28"/>
                    </w:rPr>
                  </w:pPr>
                  <w:proofErr w:type="spellStart"/>
                  <w:proofErr w:type="gramStart"/>
                  <w:r w:rsidRPr="00C948E3">
                    <w:rPr>
                      <w:szCs w:val="28"/>
                    </w:rPr>
                    <w:t>Военно</w:t>
                  </w:r>
                  <w:proofErr w:type="spellEnd"/>
                  <w:r w:rsidR="00367D22">
                    <w:rPr>
                      <w:szCs w:val="28"/>
                    </w:rPr>
                    <w:t>-</w:t>
                  </w:r>
                  <w:r w:rsidRPr="00C948E3">
                    <w:rPr>
                      <w:szCs w:val="28"/>
                    </w:rPr>
                    <w:t xml:space="preserve"> мобилизационный</w:t>
                  </w:r>
                  <w:proofErr w:type="gramEnd"/>
                  <w:r w:rsidRPr="00C948E3">
                    <w:rPr>
                      <w:szCs w:val="28"/>
                    </w:rPr>
                    <w:t xml:space="preserve"> отдел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5B1E08" w:rsidP="00F70600">
      <w:pPr>
        <w:rPr>
          <w:sz w:val="14"/>
        </w:rPr>
      </w:pPr>
      <w:r w:rsidRPr="005B1E08">
        <w:rPr>
          <w:b/>
          <w:i/>
          <w:noProof/>
          <w:sz w:val="14"/>
        </w:rPr>
        <w:pict>
          <v:shape id="_x0000_s1266" type="#_x0000_t202" style="position:absolute;margin-left:199.85pt;margin-top:2.6pt;width:152.25pt;height:34.8pt;z-index:-2">
            <v:textbox style="mso-next-textbox:#_x0000_s1266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 xml:space="preserve">Отдел </w:t>
                  </w:r>
                  <w:r w:rsidR="00AA0E7C">
                    <w:rPr>
                      <w:b w:val="0"/>
                      <w:i w:val="0"/>
                      <w:sz w:val="20"/>
                    </w:rPr>
                    <w:t>бухгалтерского</w:t>
                  </w:r>
                  <w:r w:rsidR="00276564">
                    <w:rPr>
                      <w:b w:val="0"/>
                      <w:i w:val="0"/>
                      <w:sz w:val="20"/>
                    </w:rPr>
                    <w:t xml:space="preserve"> учета</w:t>
                  </w:r>
                  <w:r w:rsidR="00276564">
                    <w:rPr>
                      <w:b w:val="0"/>
                      <w:i w:val="0"/>
                      <w:sz w:val="20"/>
                    </w:rPr>
                    <w:br/>
                  </w:r>
                </w:p>
                <w:p w:rsidR="00F70600" w:rsidRPr="00D45F33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5B1E08" w:rsidP="00F70600">
      <w:pPr>
        <w:tabs>
          <w:tab w:val="left" w:pos="16464"/>
        </w:tabs>
        <w:rPr>
          <w:sz w:val="14"/>
        </w:rPr>
      </w:pPr>
      <w:r>
        <w:rPr>
          <w:noProof/>
          <w:sz w:val="14"/>
        </w:rPr>
        <w:pict>
          <v:line id="_x0000_s1247" style="position:absolute;z-index:21" from="702.35pt,-.2pt" to="730.85pt,-.2pt" strokeweight="2.25pt"/>
        </w:pict>
      </w:r>
      <w:r>
        <w:rPr>
          <w:noProof/>
          <w:sz w:val="14"/>
        </w:rPr>
        <w:pict>
          <v:shape id="_x0000_s1291" type="#_x0000_t32" style="position:absolute;margin-left:376.1pt;margin-top:-.2pt;width:21pt;height:0;z-index:40" o:connectortype="straight"/>
        </w:pict>
      </w:r>
      <w:r w:rsidR="00F70600" w:rsidRPr="004262A9">
        <w:rPr>
          <w:sz w:val="14"/>
        </w:rPr>
        <w:tab/>
      </w: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shape id="_x0000_s1281" type="#_x0000_t32" style="position:absolute;margin-left:179.6pt;margin-top:4.05pt;width:20.25pt;height:0;z-index:36" o:connectortype="straight"/>
        </w:pict>
      </w:r>
    </w:p>
    <w:p w:rsidR="00F70600" w:rsidRPr="004262A9" w:rsidRDefault="00367D22" w:rsidP="00F70600">
      <w:pPr>
        <w:rPr>
          <w:sz w:val="14"/>
        </w:rPr>
      </w:pPr>
      <w:r>
        <w:rPr>
          <w:noProof/>
          <w:sz w:val="14"/>
        </w:rPr>
        <w:pict>
          <v:shape id="_x0000_s1272" type="#_x0000_t32" style="position:absolute;margin-left:-31.9pt;margin-top:1.75pt;width:21.75pt;height:0;z-index:29" o:connectortype="straight"/>
        </w:pict>
      </w:r>
      <w:r w:rsidR="005B1E08">
        <w:rPr>
          <w:noProof/>
          <w:sz w:val="14"/>
        </w:rPr>
        <w:pict>
          <v:shape id="_x0000_s1238" type="#_x0000_t202" style="position:absolute;margin-left:398.55pt;margin-top:7.3pt;width:147pt;height:54.65pt;z-index:16">
            <v:textbox style="mso-next-textbox:#_x0000_s1238">
              <w:txbxContent>
                <w:p w:rsidR="00732E4F" w:rsidRPr="004262A9" w:rsidRDefault="00732E4F" w:rsidP="00732E4F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Pr="004262A9">
                    <w:br/>
                  </w:r>
                  <w:r>
                    <w:t>по обеспечению  деятельности административной комиссии</w:t>
                  </w:r>
                </w:p>
                <w:p w:rsidR="00F70600" w:rsidRPr="00DE33A3" w:rsidRDefault="00F70600" w:rsidP="00F7060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5B1E08" w:rsidP="00F70600">
      <w:pPr>
        <w:tabs>
          <w:tab w:val="left" w:pos="14352"/>
          <w:tab w:val="left" w:pos="16770"/>
        </w:tabs>
        <w:rPr>
          <w:sz w:val="14"/>
        </w:rPr>
      </w:pPr>
      <w:r>
        <w:rPr>
          <w:noProof/>
          <w:sz w:val="14"/>
        </w:rPr>
        <w:pict>
          <v:rect id="_x0000_s1261" style="position:absolute;margin-left:199.85pt;margin-top:7.7pt;width:152.25pt;height:31pt;z-index:25">
            <v:textbox style="mso-next-textbox:#_x0000_s1261">
              <w:txbxContent>
                <w:p w:rsidR="00F70600" w:rsidRDefault="001F0198" w:rsidP="00540171">
                  <w:pPr>
                    <w:jc w:val="center"/>
                  </w:pPr>
                  <w:r>
                    <w:t>Сектор муниципального заказа</w:t>
                  </w:r>
                </w:p>
              </w:txbxContent>
            </v:textbox>
          </v:rect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tabs>
          <w:tab w:val="right" w:pos="22112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5B1E08" w:rsidP="00F70600">
      <w:pPr>
        <w:pStyle w:val="a3"/>
        <w:rPr>
          <w:b w:val="0"/>
          <w:i w:val="0"/>
          <w:sz w:val="20"/>
        </w:rPr>
      </w:pPr>
      <w:r w:rsidRPr="005B1E08">
        <w:rPr>
          <w:noProof/>
          <w:sz w:val="14"/>
        </w:rPr>
        <w:pict>
          <v:shape id="_x0000_s1292" type="#_x0000_t32" style="position:absolute;left:0;text-align:left;margin-left:376.1pt;margin-top:7.3pt;width:22.45pt;height:0;z-index:41" o:connectortype="straight"/>
        </w:pict>
      </w:r>
      <w:r w:rsidRPr="005B1E08">
        <w:rPr>
          <w:noProof/>
          <w:sz w:val="14"/>
        </w:rPr>
        <w:pict>
          <v:shape id="_x0000_s1282" type="#_x0000_t32" style="position:absolute;left:0;text-align:left;margin-left:179.6pt;margin-top:7.3pt;width:20.25pt;height:0;z-index:37" o:connectortype="straight"/>
        </w:pict>
      </w:r>
      <w:r w:rsidR="00F70600" w:rsidRPr="004262A9">
        <w:rPr>
          <w:sz w:val="14"/>
        </w:rPr>
        <w:tab/>
      </w:r>
    </w:p>
    <w:p w:rsidR="00F70600" w:rsidRPr="004262A9" w:rsidRDefault="00367D22" w:rsidP="00F70600">
      <w:pPr>
        <w:pStyle w:val="a3"/>
        <w:rPr>
          <w:b w:val="0"/>
          <w:i w:val="0"/>
          <w:sz w:val="20"/>
        </w:rPr>
      </w:pPr>
      <w:r>
        <w:rPr>
          <w:noProof/>
          <w:sz w:val="14"/>
        </w:rPr>
        <w:pict>
          <v:rect id="_x0000_s1254" style="position:absolute;left:0;text-align:left;margin-left:-10.15pt;margin-top:-.3pt;width:174pt;height:65.1pt;z-index:23">
            <v:textbox>
              <w:txbxContent>
                <w:p w:rsidR="00F70600" w:rsidRPr="004E231F" w:rsidRDefault="00F70600" w:rsidP="00F706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Спец</w:t>
                  </w:r>
                  <w:r w:rsidR="00D862E6">
                    <w:t xml:space="preserve">иалист, осуществляющий </w:t>
                  </w:r>
                  <w:r>
                    <w:t xml:space="preserve"> государственные полномочия по </w:t>
                  </w:r>
                  <w:r w:rsidR="00D862E6">
                    <w:t xml:space="preserve"> осуществлению деятельности по </w:t>
                  </w:r>
                  <w:r>
                    <w:t>опеке и попечительству</w:t>
                  </w:r>
                  <w:r w:rsidRPr="004262A9">
                    <w:t xml:space="preserve"> </w:t>
                  </w:r>
                  <w:r w:rsidR="00D862E6">
                    <w:t xml:space="preserve"> в </w:t>
                  </w:r>
                  <w:proofErr w:type="spellStart"/>
                  <w:proofErr w:type="gramStart"/>
                  <w:r w:rsidR="00D862E6">
                    <w:t>отноше</w:t>
                  </w:r>
                  <w:r w:rsidR="00367D22">
                    <w:t>-</w:t>
                  </w:r>
                  <w:r w:rsidR="00D862E6">
                    <w:t>нии</w:t>
                  </w:r>
                  <w:proofErr w:type="spellEnd"/>
                  <w:proofErr w:type="gramEnd"/>
                  <w:r w:rsidR="00D862E6">
                    <w:t xml:space="preserve"> </w:t>
                  </w:r>
                  <w:r>
                    <w:t>совершеннолетних</w:t>
                  </w:r>
                  <w:r w:rsidR="00D862E6">
                    <w:t xml:space="preserve"> 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  <w:p w:rsidR="00F70600" w:rsidRDefault="00F70600" w:rsidP="00F70600"/>
              </w:txbxContent>
            </v:textbox>
          </v:rect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jc w:val="right"/>
        <w:rPr>
          <w:sz w:val="14"/>
        </w:rPr>
      </w:pPr>
    </w:p>
    <w:p w:rsidR="00F70600" w:rsidRPr="004262A9" w:rsidRDefault="00367D22" w:rsidP="00F70600">
      <w:pPr>
        <w:rPr>
          <w:sz w:val="14"/>
        </w:rPr>
      </w:pPr>
      <w:r w:rsidRPr="005B1E08">
        <w:rPr>
          <w:b/>
          <w:noProof/>
          <w:sz w:val="14"/>
        </w:rPr>
        <w:pict>
          <v:shape id="_x0000_s1273" type="#_x0000_t32" style="position:absolute;margin-left:-31.9pt;margin-top:6.6pt;width:22.5pt;height:0;z-index:30" o:connectortype="straight"/>
        </w:pict>
      </w:r>
    </w:p>
    <w:p w:rsidR="00F70600" w:rsidRPr="004262A9" w:rsidRDefault="005B1E08" w:rsidP="00F70600">
      <w:pPr>
        <w:rPr>
          <w:sz w:val="14"/>
        </w:rPr>
      </w:pPr>
      <w:r>
        <w:rPr>
          <w:noProof/>
          <w:sz w:val="14"/>
        </w:rPr>
        <w:pict>
          <v:shape id="_x0000_s1223" type="#_x0000_t32" style="position:absolute;margin-left:298.05pt;margin-top:4.7pt;width:0;height:0;z-index:8" o:connectortype="straight"/>
        </w:pict>
      </w:r>
    </w:p>
    <w:p w:rsidR="00F70600" w:rsidRPr="004262A9" w:rsidRDefault="00F70600" w:rsidP="00F70600">
      <w:pPr>
        <w:tabs>
          <w:tab w:val="left" w:pos="17328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b/>
          <w:sz w:val="14"/>
        </w:rPr>
      </w:pPr>
    </w:p>
    <w:p w:rsidR="00F70600" w:rsidRPr="004262A9" w:rsidRDefault="00367D22" w:rsidP="00F70600">
      <w:pPr>
        <w:rPr>
          <w:sz w:val="14"/>
        </w:rPr>
      </w:pPr>
      <w:r>
        <w:rPr>
          <w:noProof/>
          <w:sz w:val="14"/>
        </w:rPr>
        <w:pict>
          <v:rect id="_x0000_s1251" style="position:absolute;margin-left:-8.65pt;margin-top:6.1pt;width:173.25pt;height:65.25pt;z-index:22">
            <v:textbox style="mso-next-textbox:#_x0000_s1251">
              <w:txbxContent>
                <w:p w:rsidR="005B3853" w:rsidRPr="004E231F" w:rsidRDefault="005B3853" w:rsidP="005B3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Специалист, осуществляющий  государственные полномочия по  осуществлению деятельности по опеке и попечительству</w:t>
                  </w:r>
                  <w:r w:rsidRPr="004262A9">
                    <w:t xml:space="preserve"> </w:t>
                  </w:r>
                  <w:r>
                    <w:t xml:space="preserve"> в </w:t>
                  </w:r>
                  <w:proofErr w:type="spellStart"/>
                  <w:proofErr w:type="gramStart"/>
                  <w:r>
                    <w:t>отноше</w:t>
                  </w:r>
                  <w:r w:rsidR="00367D22">
                    <w:t>-</w:t>
                  </w:r>
                  <w:r>
                    <w:t>нии</w:t>
                  </w:r>
                  <w:proofErr w:type="spellEnd"/>
                  <w:proofErr w:type="gramEnd"/>
                  <w:r>
                    <w:t xml:space="preserve"> несовершеннолетних 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</w:txbxContent>
            </v:textbox>
          </v:rect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5840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718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367D22" w:rsidP="00F70600">
      <w:pPr>
        <w:rPr>
          <w:sz w:val="14"/>
        </w:rPr>
      </w:pPr>
      <w:r>
        <w:rPr>
          <w:b/>
          <w:noProof/>
          <w:sz w:val="22"/>
          <w:szCs w:val="32"/>
        </w:rPr>
        <w:pict>
          <v:shape id="_x0000_s1274" type="#_x0000_t32" style="position:absolute;margin-left:-31.15pt;margin-top:.35pt;width:23.25pt;height:0;z-index:31" o:connectortype="straight"/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367D22" w:rsidP="00F70600">
      <w:pPr>
        <w:jc w:val="center"/>
        <w:rPr>
          <w:b/>
          <w:sz w:val="22"/>
          <w:szCs w:val="32"/>
        </w:rPr>
      </w:pPr>
      <w:r w:rsidRPr="005B1E08">
        <w:rPr>
          <w:noProof/>
          <w:sz w:val="14"/>
        </w:rPr>
        <w:pict>
          <v:shape id="_x0000_s1236" type="#_x0000_t202" style="position:absolute;left:0;text-align:left;margin-left:-9.4pt;margin-top:6pt;width:174pt;height:53.25pt;z-index:14">
            <v:textbox style="mso-next-textbox:#_x0000_s1236">
              <w:txbxContent>
                <w:p w:rsidR="00F70600" w:rsidRPr="004E231F" w:rsidRDefault="00F70600" w:rsidP="00F70600">
                  <w:pPr>
                    <w:jc w:val="center"/>
                    <w:rPr>
                      <w:sz w:val="28"/>
                      <w:szCs w:val="28"/>
                    </w:rPr>
                  </w:pPr>
                  <w:r w:rsidRPr="004262A9">
                    <w:t>Специалист,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32E4F">
                    <w:t xml:space="preserve">осуществляющий </w:t>
                  </w:r>
                  <w:r w:rsidRPr="004262A9">
                    <w:t xml:space="preserve"> государственные пол</w:t>
                  </w:r>
                  <w:r>
                    <w:t>номочия</w:t>
                  </w:r>
                  <w:r>
                    <w:br/>
                    <w:t>по государствен</w:t>
                  </w:r>
                  <w:r w:rsidRPr="004262A9">
                    <w:t>ному управлению охраной труда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367D22" w:rsidP="00F70600">
      <w:pPr>
        <w:jc w:val="center"/>
        <w:rPr>
          <w:b/>
          <w:sz w:val="22"/>
          <w:szCs w:val="32"/>
        </w:rPr>
      </w:pPr>
      <w:r w:rsidRPr="005B1E08">
        <w:rPr>
          <w:noProof/>
        </w:rPr>
        <w:pict>
          <v:shape id="_x0000_s1275" type="#_x0000_t32" style="position:absolute;left:0;text-align:left;margin-left:-33.4pt;margin-top:6.2pt;width:23.25pt;height:0;z-index:32" o:connectortype="straight"/>
        </w:pict>
      </w:r>
    </w:p>
    <w:p w:rsidR="00384E85" w:rsidRPr="004262A9" w:rsidRDefault="00384E85" w:rsidP="00367D22">
      <w:pPr>
        <w:jc w:val="center"/>
        <w:rPr>
          <w:sz w:val="14"/>
        </w:rPr>
      </w:pPr>
    </w:p>
    <w:sectPr w:rsidR="00384E85" w:rsidRPr="004262A9" w:rsidSect="008F666C">
      <w:pgSz w:w="16839" w:h="11907" w:orient="landscape" w:code="9"/>
      <w:pgMar w:top="567" w:right="284" w:bottom="24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76EE"/>
    <w:rsid w:val="0014799A"/>
    <w:rsid w:val="00147F51"/>
    <w:rsid w:val="001508F3"/>
    <w:rsid w:val="0015393E"/>
    <w:rsid w:val="00154F75"/>
    <w:rsid w:val="001563F4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5103"/>
    <w:rsid w:val="004D5950"/>
    <w:rsid w:val="004D66AB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1C3A"/>
    <w:rsid w:val="006C2DDA"/>
    <w:rsid w:val="006C64E1"/>
    <w:rsid w:val="006C6B62"/>
    <w:rsid w:val="006C6C2E"/>
    <w:rsid w:val="006D0583"/>
    <w:rsid w:val="006D1101"/>
    <w:rsid w:val="006D2349"/>
    <w:rsid w:val="006D29FF"/>
    <w:rsid w:val="006D2A76"/>
    <w:rsid w:val="006D5D04"/>
    <w:rsid w:val="006D6F73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5236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4440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282"/>
        <o:r id="V:Rule20" type="connector" idref="#_x0000_s1279"/>
        <o:r id="V:Rule21" type="connector" idref="#_x0000_s1223"/>
        <o:r id="V:Rule22" type="connector" idref="#_x0000_s1255"/>
        <o:r id="V:Rule23" type="connector" idref="#_x0000_s1290"/>
        <o:r id="V:Rule24" type="connector" idref="#_x0000_s1274"/>
        <o:r id="V:Rule25" type="connector" idref="#_x0000_s1281"/>
        <o:r id="V:Rule26" type="connector" idref="#_x0000_s1269"/>
        <o:r id="V:Rule27" type="connector" idref="#_x0000_s1289"/>
        <o:r id="V:Rule28" type="connector" idref="#_x0000_s1280"/>
        <o:r id="V:Rule29" type="connector" idref="#_x0000_s1275"/>
        <o:r id="V:Rule30" type="connector" idref="#_x0000_s1273"/>
        <o:r id="V:Rule31" type="connector" idref="#_x0000_s1278"/>
        <o:r id="V:Rule32" type="connector" idref="#_x0000_s1270"/>
        <o:r id="V:Rule33" type="connector" idref="#_x0000_s1272"/>
        <o:r id="V:Rule34" type="connector" idref="#_x0000_s1291"/>
        <o:r id="V:Rule35" type="connector" idref="#_x0000_s1292"/>
        <o:r id="V:Rule36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delo00</cp:lastModifiedBy>
  <cp:revision>12</cp:revision>
  <cp:lastPrinted>2015-05-26T04:14:00Z</cp:lastPrinted>
  <dcterms:created xsi:type="dcterms:W3CDTF">2015-05-25T07:53:00Z</dcterms:created>
  <dcterms:modified xsi:type="dcterms:W3CDTF">2015-06-11T10:39:00Z</dcterms:modified>
</cp:coreProperties>
</file>